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sz w:val="48"/>
        </w:rPr>
        <w:t>大梁江湖TRPG</w:t>
      </w:r>
    </w:p>
    <w:p>
      <w:pPr>
        <w:jc w:val="center"/>
      </w:pPr>
      <w:r>
        <w:rPr>
          <w:b/>
          <w:sz w:val="36"/>
        </w:rPr>
        <w:t>阴阳交锋规则书正文编排稿</w:t>
      </w:r>
    </w:p>
    <w:p>
      <w:pPr>
        <w:jc w:val="center"/>
      </w:pPr>
      <w:r>
        <w:rPr>
          <w:sz w:val="24"/>
        </w:rPr>
        <w:t>v0.60 · 新手入口与设定校正版</w:t>
      </w:r>
    </w:p>
    <w:p>
      <w:r>
        <w:rPr>
          <w:rFonts w:ascii="Noto Serif CJK SC" w:hAnsi="Noto Serif CJK SC" w:eastAsia="Noto Serif CJK SC"/>
          <w:sz w:val="21"/>
        </w:rPr>
        <w:t>本稿依据新手视角易读性审查，对v0.59正文进行设定校正与阅读入口整改。整改重点为：删除未敲定的复杂占窍设定；将内功冲突统一为替换、散功与洗髓留痕；统一情景与交锋轮的气骰规则；补强便行、响应、气骰流转与正负效阶的新手速查。</w:t>
      </w:r>
    </w:p>
    <w:p>
      <w:r>
        <w:t>本稿所有规则以“能被玩家声明、能被主持人裁定、能被角色卡记录、能被条目引用”为准。凡不能落到时点、对象、资源、取值、效阶、状态、场景值或成长记录的文字，不作为正式规则。</w:t>
      </w:r>
    </w:p>
    <w:p>
      <w:pPr>
        <w:pStyle w:val="Heading1"/>
      </w:pPr>
      <w:r>
        <w:t>目录</w:t>
      </w:r>
    </w:p>
    <w:p>
      <w:r>
        <w:t>开篇速读：3分钟读懂本规则</w:t>
      </w:r>
    </w:p>
    <w:p>
      <w:r>
        <w:t>第一编 规则入口与核心术语</w:t>
      </w:r>
    </w:p>
    <w:p>
      <w:r>
        <w:t>第一章 规则使用顺序</w:t>
      </w:r>
    </w:p>
    <w:p>
      <w:r>
        <w:t>第二章 核心术语表</w:t>
      </w:r>
    </w:p>
    <w:p>
      <w:r>
        <w:t>第二编 角色、六根与内功占窍</w:t>
      </w:r>
    </w:p>
    <w:p>
      <w:r>
        <w:t>第三章 六根与派生值</w:t>
      </w:r>
    </w:p>
    <w:p>
      <w:r>
        <w:t>第四章 内功占窍与映射</w:t>
      </w:r>
    </w:p>
    <w:p>
      <w:r>
        <w:t>第五章 开卡流程与最小角色样例</w:t>
      </w:r>
    </w:p>
    <w:p>
      <w:r>
        <w:t>第三编 气骰资源与气海</w:t>
      </w:r>
    </w:p>
    <w:p>
      <w:r>
        <w:t>第六章 气骰、气池、气海、息库与锁气</w:t>
      </w:r>
    </w:p>
    <w:p>
      <w:r>
        <w:t>第七章 回气、返照、调息与临气</w:t>
      </w:r>
    </w:p>
    <w:p>
      <w:r>
        <w:t>第四编 场景与交锋流程</w:t>
      </w:r>
    </w:p>
    <w:p>
      <w:r>
        <w:t>第八章 场景、交锋轮与回合</w:t>
      </w:r>
    </w:p>
    <w:p>
      <w:r>
        <w:t>第九章 回合、出手与便行</w:t>
      </w:r>
    </w:p>
    <w:p>
      <w:r>
        <w:t>第十章 一次出手的十个时点</w:t>
      </w:r>
    </w:p>
    <w:p>
      <w:r>
        <w:t>第十一章 响应：截击与应招</w:t>
      </w:r>
    </w:p>
    <w:p>
      <w:r>
        <w:t>第十二章 距离、轻功、移步与纠缠</w:t>
      </w:r>
    </w:p>
    <w:p>
      <w:r>
        <w:t>第五编 成招、阴阳与正负效阶</w:t>
      </w:r>
    </w:p>
    <w:p>
      <w:r>
        <w:t>第十三章 阴阳取值与成招</w:t>
      </w:r>
    </w:p>
    <w:p>
      <w:r>
        <w:t>第十四章 正负效阶、数值、偏性与伤害</w:t>
      </w:r>
    </w:p>
    <w:p>
      <w:r>
        <w:t>第六编 状态、封穴与濒死</w:t>
      </w:r>
    </w:p>
    <w:p>
      <w:r>
        <w:t>第十五章 状态总则、身体状态与封穴</w:t>
      </w:r>
    </w:p>
    <w:p>
      <w:r>
        <w:t>第十六章 法门负面状态</w:t>
      </w:r>
    </w:p>
    <w:p>
      <w:r>
        <w:t>第十七章 气血、濒死、生印与死印</w:t>
      </w:r>
    </w:p>
    <w:p>
      <w:r>
        <w:t>第七编 情景、成长与名望</w:t>
      </w:r>
    </w:p>
    <w:p>
      <w:r>
        <w:t>第十八章 情景模式</w:t>
      </w:r>
    </w:p>
    <w:p>
      <w:r>
        <w:t>第十九章 大场景结算与成长</w:t>
      </w:r>
    </w:p>
    <w:p>
      <w:r>
        <w:t>第二十章 内功周天与反哺</w:t>
      </w:r>
    </w:p>
    <w:p>
      <w:r>
        <w:t>第二十一章 名望与牵连</w:t>
      </w:r>
    </w:p>
    <w:p>
      <w:r>
        <w:t>第八编 条目范式与NPC</w:t>
      </w:r>
    </w:p>
    <w:p>
      <w:r>
        <w:t>第二十二章 招式、响应、内功、装备条目范式</w:t>
      </w:r>
    </w:p>
    <w:p>
      <w:r>
        <w:t>第二十三章 NPC与动景简表</w:t>
      </w:r>
    </w:p>
    <w:p>
      <w:r>
        <w:t>第九编 落桌样例与速查</w:t>
      </w:r>
    </w:p>
    <w:p>
      <w:r>
        <w:t>第二十四章 一轮交锋样例</w:t>
      </w:r>
    </w:p>
    <w:p>
      <w:r>
        <w:t>第二十五章 负效阶样例</w:t>
      </w:r>
    </w:p>
    <w:p>
      <w:r>
        <w:t>第二十六章 多目标与多响应样例</w:t>
      </w:r>
    </w:p>
    <w:p>
      <w:r>
        <w:t>第二十七章 快速流程与裁定语言</w:t>
      </w:r>
    </w:p>
    <w:p>
      <w:r>
        <w:br w:type="page"/>
      </w:r>
    </w:p>
    <w:p>
      <w:pPr>
        <w:pStyle w:val="Heading1"/>
      </w:pPr>
      <w:r>
        <w:t>开篇速读：3分钟读懂本规则</w:t>
      </w:r>
    </w:p>
    <w:p>
      <w:r>
        <w:t>本规则的核心不是“掷骰看有没有打中”，而是：轮始把常规气骰掷入气海；轮到你时从气海取骰出招或便行；别人可以在合适时点响应；最后按阴阳是否合本式读取正效阶或负效阶，把结果写入角色、场景或成长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新手问题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先看这句话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去哪里查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我有什么？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角色有六根、内功占窍、气骰、武艺、装备、状态和名望。六根是根器，内功把六根转成上桌数值。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第三至五章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一轮开始做什么？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把本轮常规可用气骰从气池全部掷出，置入气海；临气不用时不掷。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第六至七章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轮到我能做什么？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通常有一个出手额度，可用于招式、法门、耗出手便行、调息、移步等；小动作走随手便行。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第九章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别人动手我能做什么？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宣言后、成招前可截击；成招后、落果前可应招。截击打断宣言，应招处理落果。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第十至十一章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怎么算结果？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先看动作是否成招，再看阴阳合本式还是偏反式；合本式读正效阶，偏反式读负效阶。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第十三至十四章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调查、潜入、谈判怎么算？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只要进入结构化处理，情景也使用交锋轮和同一套气海、响应、效阶规则；只是落果写入解密值、危机值等。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第十八章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场景结束做什么？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结算目标、状态、资源、解密/危机、名望、牵连、成长和时间压力。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第十九至二十一章</w:t>
            </w:r>
          </w:p>
        </w:tc>
      </w:tr>
    </w:tbl>
    <w:p>
      <w:r>
        <w:t>首次上桌只需掌握四条：第一，常规气骰轮始掷入气海；第二，行为归入招式、法门、便行、响应或情景条目；第三，响应分截击和应招；第四，正负效阶决定结果方向。其他细节可在争议发生时查表。</w:t>
      </w:r>
    </w:p>
    <w:p>
      <w:pPr>
        <w:pStyle w:val="Heading1"/>
      </w:pPr>
      <w:r>
        <w:t>第一编 规则入口与核心术语</w:t>
      </w:r>
    </w:p>
    <w:p>
      <w:pPr>
        <w:pStyle w:val="Heading1"/>
      </w:pPr>
      <w:r>
        <w:t>第一章 规则使用顺序</w:t>
      </w:r>
    </w:p>
    <w:p>
      <w:pPr>
        <w:pStyle w:val="Heading2"/>
      </w:pPr>
      <w:r>
        <w:t>1.1 规则对象</w:t>
      </w:r>
    </w:p>
    <w:p>
      <w:r>
        <w:t>本规则只处理四类对象：角色、动作、场景、成长。角色决定可用资源和门槛；动作决定时点、消耗、取值与落果；场景决定对象、距离、危机与奖励；成长决定内功、武艺、名望与长期变化。任何规则条目必须至少落到其中一类对象。</w:t>
      </w:r>
    </w:p>
    <w:p>
      <w:r>
        <w:t>上桌时，先确认角色能不能做，再确认动作发生在哪个时点，再确认对象能不能回应，最后把结果写入角色、场景、状态、气骰区域或成长记录。不要先决定叙事结果，再回头补数值；也不要先决定数值，再跳过时点。</w:t>
      </w:r>
    </w:p>
    <w:p>
      <w:pPr>
        <w:pStyle w:val="Heading2"/>
      </w:pPr>
      <w:r>
        <w:t>1.2 规则优先级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优先级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规则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具体条目优先于通则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某招、法门、装备、状态写明特殊处理时，按该条目处理。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时点优先于效果描述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效果必须在指定时点生效；错过时点的普通响应不能回溯。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资源优先于愿望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没有足够气骰、距离、武艺、内功占窍或装备许可，不能发动对应动作。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落果优先于回溯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落果后，普通响应不能改写已生效结果；只有条目写明追结算的效果可处理。</w:t>
            </w:r>
          </w:p>
        </w:tc>
      </w:tr>
    </w:tbl>
    <w:p>
      <w:pPr>
        <w:pStyle w:val="Heading2"/>
      </w:pPr>
      <w:r>
        <w:t>1.3 上桌裁定句式</w:t>
      </w:r>
    </w:p>
    <w:p>
      <w:r>
        <w:t>主持人裁定时使用固定句式：当前时点是什么；动作对象是谁；行动方消耗什么；目标是否有响应资格；看什么取值；读取什么正效阶或负效阶；落果写入哪里。</w:t>
      </w:r>
    </w:p>
    <w:p>
      <w:r>
        <w:t>玩家宣言也使用固定句式：我在本回合使用某招或某法门，目标是什么，距离和条件是否满足，从气海或临气投入哪些骰，想造成什么规则结果。宣言不完整时，主持人只要求补齐缺项，不替玩家选择具体效果。</w:t>
      </w:r>
    </w:p>
    <w:p>
      <w:pPr>
        <w:pStyle w:val="Heading1"/>
      </w:pPr>
      <w:r>
        <w:t>第二章 核心术语表</w:t>
      </w:r>
    </w:p>
    <w:p>
      <w:pPr>
        <w:pStyle w:val="Heading2"/>
      </w:pPr>
      <w:r>
        <w:t>2.1 核心术语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术语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规则含义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主要章节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六根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顶门、丹田、命门、心口、目窍、步根。六根是根器，不直接固定所有派生值。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第三章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六窍格子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内功入身时占用的身体/气机槽位。每根默认1个基础窍格，内功按条目占窍。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第四章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内功映射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内功通过占窍，把六根转化为派生值、气骰气性、调息、状态抗性或成长路线。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第四章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轻功值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由步根等经内功映射得到的移动类派生值，用于移步、变距、脱离、潜行、轻功招式取值。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第三、十一章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气池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交锋外保存常规可用气骰的区域。进入交锋轮时，常规气骰掷出进入气海。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第六章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气海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交锋轮内已经显露点数的常规气骰区域。出招、响应、移步、调息等从气海取骰。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第六章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息库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已使用并完成结算的常规气骰所在区域。取回并进入气海时必须重新掷出。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第六、七章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锁气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宣言后、配置成招前，从气海提出的气骰暂置区。截击处理锁气中的宣言。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第六、九章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临气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由药物、周天、状态、法门等给予的临时气骰。临气不轮始预掷，使用时即时掷出。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第七章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成招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宣言合法、目标可及、投入满足最低要求时，动作成立。成招不等于结果有利。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第十二章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合本式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投入阴阳符合招式或法门本来结构，读取正效阶。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第十三章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偏反式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投入阴阳与招式结构相反、主副倒置、差额失衡或强行逆用，读取负效阶。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第十三章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正效阶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动作沿本来方向发挥后的有利落果等级。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第十三章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负效阶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动作虽然成立，但阴阳偏反后产生反面落果、偏性、耗气、失势、危机或破口。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第十三章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最低落果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动作成招但未达正效阶、或进入轻度负效阶时仍要写入的最低结果或反面结果。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第十二、十三章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破口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负效阶或特定状态留下的可读取条件。破口不自动给反击许可，只能被响应条目读取。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第十、十三章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响应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对他人动作的规则回应，上位概念。分为截击与应招。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截击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宣言后、配置成招前处理动作成形过程，核心是打断宣言。打断条件较难。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应招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配置成招后、落果前处理结果，用于降阶、抵消、转移、反弹、护人、闪避脱手技或条目反击。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目标线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多目标动作拆出的结算线。每名受影响对象通常形成一条目标线。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第十、二十五章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纠缠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贴身相压的特殊距离状态。普通法门不能直接脱离，稳定脱离通常依赖外功/身法招。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第十一章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解密值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情景推进程度。达到目标值时，情景成功或进入下一阶段。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第十七章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危机值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情景恶化程度。达到上限时触发危机结果。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第十七章</w:t>
            </w:r>
          </w:p>
        </w:tc>
      </w:tr>
    </w:tbl>
    <w:p>
      <w:pPr>
        <w:pStyle w:val="Heading2"/>
      </w:pPr>
      <w:r>
        <w:t>2.2 名词使用原则</w:t>
      </w:r>
    </w:p>
    <w:p>
      <w:r>
        <w:t>武侠名词只作为规则名，不作为空泛描述。每个名词必须绑定时点、对象、消耗、取值、效阶或状态。若某个名词不能落到任何字段，只能放入叙事文本，不能进入规则条文。</w:t>
      </w:r>
    </w:p>
    <w:p>
      <w:r>
        <w:t>同一个名词在全书只允许一个核心含义。轻功值是派生值；轻功招式或身法招式是武艺条目。破口是响应条目可读取的条件，不是自动反击许可。</w:t>
      </w:r>
    </w:p>
    <w:p>
      <w:pPr>
        <w:pStyle w:val="Heading1"/>
      </w:pPr>
      <w:r>
        <w:t>第二编 角色、六根与内功占窍</w:t>
      </w:r>
    </w:p>
    <w:p>
      <w:pPr>
        <w:pStyle w:val="Heading1"/>
      </w:pPr>
      <w:r>
        <w:t>第三章 六根与派生值</w:t>
      </w:r>
    </w:p>
    <w:p>
      <w:pPr>
        <w:pStyle w:val="Heading2"/>
      </w:pPr>
      <w:r>
        <w:t>3.1 六根是根器，不是固定派生值</w:t>
      </w:r>
    </w:p>
    <w:p>
      <w:r>
        <w:t>六根表示角色身体、精神、感知、行动、悟性和内息的根器。六根值本身只说明潜力和门槛，不自动固定生成全部派生值。角色上桌使用的气血、轻功值、眼力、决心、武艺容量、内功承载等，必须通过内功映射、装备、状态或周天效果得到。</w:t>
      </w:r>
    </w:p>
    <w:p>
      <w:r>
        <w:t>写角色卡时应分成两栏：六根原值与当前派生值。六根原值记录根器；当前派生值记录在当前入身内功、占窍、装备、状态、周天影响下，上桌真正使用的结果。</w:t>
      </w:r>
    </w:p>
    <w:p>
      <w:pPr>
        <w:pStyle w:val="Heading2"/>
      </w:pPr>
      <w:r>
        <w:t>3.2 六根定义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六根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根器含义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常见映射方向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顶门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悟法、整理、转化、记忆、武艺承载。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武艺容量、原始气骰、变招许可、记忆整理、法门理解。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丹田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内功承载、周天运行、调息根基、续航。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内功承载、调息、返照、周天推进、六根气骰稳定度。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命门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体魄、承伤、爆发、硬抗、硬桥硬马。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气血、护体、钝伤承受、阳式爆发、濒死稳定。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心口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胆魄、声势、号令、压迫、主动发起。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决心、威慑、压场、主动门槛、抗惊惧。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目窍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看招、识破、辨伪、锁定、反应门槛。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眼力、锁定、识破、截击资格、点穴、远程精准。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步根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移动、趋避、站位、潜行、身法。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轻功值、移步、脱离、潜行、应招闪避、变距。</w:t>
            </w:r>
          </w:p>
        </w:tc>
      </w:tr>
    </w:tbl>
    <w:p>
      <w:pPr>
        <w:pStyle w:val="Heading2"/>
      </w:pPr>
      <w:r>
        <w:t>3.3 六根等第与气骰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六根值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等第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默认骰阶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1-2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初启/有根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d4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3-4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稳基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d6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5-6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良材/小成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d8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7-8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通玄/近道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d10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9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归一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d12</w:t>
            </w:r>
          </w:p>
        </w:tc>
      </w:tr>
    </w:tbl>
    <w:p>
      <w:r>
        <w:t>六根气骰是六根通过当前入身内功映射后，引出的基础气骰。小周天吐纳只是默认示例，其他内功可以改变某根气骰的骰阶、气性、数量或使用限制。</w:t>
      </w:r>
    </w:p>
    <w:p>
      <w:pPr>
        <w:pStyle w:val="Heading1"/>
      </w:pPr>
      <w:r>
        <w:t>第四章 内功占窍与映射</w:t>
      </w:r>
    </w:p>
    <w:p>
      <w:pPr>
        <w:pStyle w:val="Heading2"/>
      </w:pPr>
      <w:r>
        <w:t>4.1 内功占窍总则</w:t>
      </w:r>
    </w:p>
    <w:p>
      <w:r>
        <w:t>内功不是主次内功的分层系统。所有入身内功都记录在内功盘，按条目占用六窍格子；内功能否生效，只看占窍是否成立、条目是否写明、当前状态是否允许。</w:t>
      </w:r>
    </w:p>
    <w:p>
      <w:r>
        <w:rPr>
          <w:rFonts w:ascii="Noto Serif CJK SC" w:hAnsi="Noto Serif CJK SC" w:eastAsia="Noto Serif CJK SC"/>
          <w:sz w:val="21"/>
        </w:rPr>
        <w:t>每一六根默认提供1个基础窍格，合计6个基础窍格。内功条目必须写明占用哪些窍格、占几格、读取哪些六根、提供哪些派生值公式、气骰气性、调息或状态效果。若同一窍格已被占用，不能再入身另一门占用同格的内功。新内功若要占用该格，只能通过替换使旧内功散功后入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字段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必须填写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占窍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占用哪一根、几格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例：占丹田1；占命门1、心口1。不得在通用规则中自造额外占窍关系。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读取六根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用于计算哪些派生值或气骰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占窍不等于只读取该根；读取范围必须明写。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派生公式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加、减、替换、取高、限定动作生效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没有公式的内功只能作为记忆或剧情线索。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气骰气性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阴、阳、原始、限制用途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必须说明进入气池/气海后的气性和使用限制。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替换关系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若新内功占用已被占用的窍格，旧内功必须散功退出。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散功后是否留痕只看旧内功条目是否达到可留痕阶段。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调整时点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整备、长修、闭关、剧情许可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交锋中不能临时换占窍或重算全部派生值。</w:t>
            </w:r>
          </w:p>
        </w:tc>
      </w:tr>
    </w:tbl>
    <w:p>
      <w:pPr>
        <w:pStyle w:val="Heading2"/>
      </w:pPr>
      <w:r>
        <w:t>4.2 内功替换、散功与洗髓留痕</w:t>
      </w:r>
    </w:p>
    <w:p>
      <w:r>
        <w:t>内功冲突只按替换处理。若新内功要占用已被旧内功占用的窍格，角色必须在整备、长修、师承点拨、闭关或主持人认可的合理时点选择是否替换。选择替换时，旧内功散功，停止提供占窍效果、气骰、派生值修正、调息方式、周天效果、状态抗性和法门许可；新内功入身并占用该窍格。</w:t>
      </w:r>
    </w:p>
    <w:p>
      <w:r>
        <w:t>散功不是惩罚性删除，而是旧功退出当前运行。若旧内功已经修至其条目写明的“可留痕阶段”，散功后可以留下一个小型被动效果，称为洗髓留痕。洗髓留痕必须由旧内功条目写明，通常只提供窄范围、低强度、不可主动爆发的效果，例如某类状态轻微抗性、某类调息小修正、某类武艺门槛降低，或一次场景内的叙事许可。未达到可留痕阶段的内功散功后不留下被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项目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规则口径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替换时点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整备、长修、闭关、师承点拨、重大剧情或主持人认可的安全时段；交锋中不能临时替换。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散功结果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旧内功停止提供当前运行效果，不再占用该窍格。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洗髓留痕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只有旧内功达到条目写明阶段才保留，且必须是小型被动，不得继续提供完整内功效果。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不得默认额外占窍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额外占窍关系不是通用规则，不得在样例或正文中默认存在。若未来个别神功确需特殊占窍，必须作为该神功特例并写明代价。</w:t>
            </w:r>
          </w:p>
        </w:tc>
      </w:tr>
    </w:tbl>
    <w:p>
      <w:pPr>
        <w:pStyle w:val="Heading2"/>
      </w:pPr>
      <w:r>
        <w:t>4.3 内功衍生逻辑与小周天吐纳示例</w:t>
      </w:r>
    </w:p>
    <w:p>
      <w:r>
        <w:t>内功衍生派生值时，先确认占窍，再确认读取六根，再按条目公式得到派生值、气骰气性、调息方式和限制。小周天吐纳只是入门示例，用来把六根原值转为最基础的派生值和六根气骰，使新手角色能立即上桌。它不代表所有内功都使用同一公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派生项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小周天吐纳示例公式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用途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气血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4 + 命门映射值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承受气血损失、进入濒死前的身体余量。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轻功值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3 + 步根映射值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移步、变距、脱离、潜行、身法应对、轻功招式取值。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眼力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2 + 目窍映射值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识破、锁定、截击资格、看招和情景辨伪。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决心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2 + 心口映射值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主动压迫、威慑、号令、抗惊惧、谈判推进。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武艺容量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1 + 顶门映射值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当前可稳定调用的外功与法门数量。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内功承载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丹田映射值 + 1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可入身内功的承载上限。</w:t>
            </w:r>
          </w:p>
        </w:tc>
      </w:tr>
    </w:tbl>
    <w:p>
      <w:r>
        <w:t>小周天吐纳作为开卡默认内功时，占丹田1。它提供基础派生值与默认六根气骰；日后若以其他内功替代小周天吐纳，小周天吐纳散功，派生值和气骰按新内功条目重算。若小周天吐纳已达到其条目写明的可留痕阶段，可以留下对应洗髓留痕；未达到则不保留被动。</w:t>
      </w:r>
    </w:p>
    <w:p>
      <w:pPr>
        <w:pStyle w:val="Heading2"/>
      </w:pPr>
      <w:r>
        <w:t>4.4 派生值变动</w:t>
      </w:r>
    </w:p>
    <w:p>
      <w:r>
        <w:t>派生值可以因内功、装备、状态、周天、法门临时改变。临时改变必须写明持续时间和清除时点。若派生值降低导致某动作尚未宣招时不满足门槛，该动作不能发动；已经落果的动作不回溯取消。</w:t>
      </w:r>
    </w:p>
    <w:p>
      <w:pPr>
        <w:pStyle w:val="Heading1"/>
      </w:pPr>
      <w:r>
        <w:t>第五章 开卡流程与最小角色样例</w:t>
      </w:r>
    </w:p>
    <w:p>
      <w:pPr>
        <w:pStyle w:val="Heading2"/>
      </w:pPr>
      <w:r>
        <w:t>5.1 开卡顺序</w:t>
      </w:r>
    </w:p>
    <w:p>
      <w:r>
        <w:t>（1）分配六根原值。</w:t>
      </w:r>
    </w:p>
    <w:p>
      <w:r>
        <w:t>（2）确定性别本体气。</w:t>
      </w:r>
    </w:p>
    <w:p>
      <w:r>
        <w:t>（3）选择入身基础内功，默认可选小周天吐纳。</w:t>
      </w:r>
    </w:p>
    <w:p>
      <w:r>
        <w:t>（4）登记该内功占窍，并按占窍与公式计算当前派生值和六根气骰。</w:t>
      </w:r>
    </w:p>
    <w:p>
      <w:r>
        <w:t>（5）选择外功与法门，放入武艺。</w:t>
      </w:r>
    </w:p>
    <w:p>
      <w:r>
        <w:t>（6）登记记忆。</w:t>
      </w:r>
    </w:p>
    <w:p>
      <w:r>
        <w:t>（7）选择装备、护具、工具和基础行囊。</w:t>
      </w:r>
    </w:p>
    <w:p>
      <w:r>
        <w:t>（8）确认名望初值、牵连和背景许可。</w:t>
      </w:r>
    </w:p>
    <w:p>
      <w:pPr>
        <w:pStyle w:val="Heading2"/>
      </w:pPr>
      <w:r>
        <w:t>5.2 最小开卡样例</w:t>
      </w:r>
    </w:p>
    <w:p>
      <w:r>
        <w:t>示例角色“周衡”开卡总根器10点：顶门2、丹田2、命门2、心口1、目窍1、步根2。男性，获得1枚d4阳本体气。选择小周天吐纳，占丹田1。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项目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结果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六根气骰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顶门d4原始、丹田d4原始、命门d4阳、心口d4阳、目窍d4阴、步根d4阴，加本体气d4阳。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派生值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气血6，轻功值5，眼力3，决心3，武艺容量3，内功承载3。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武艺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选择一门刀法、一门基础身法、一门查探法门，均放入武艺。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上桌资源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进入交锋时，上述常规气骰从气池掷出置入气海；本体气同样进入气海。</w:t>
            </w:r>
          </w:p>
        </w:tc>
      </w:tr>
    </w:tbl>
    <w:p>
      <w:pPr>
        <w:pStyle w:val="Heading1"/>
      </w:pPr>
      <w:r>
        <w:t>第三编 气骰资源与气海</w:t>
      </w:r>
    </w:p>
    <w:p>
      <w:pPr>
        <w:pStyle w:val="Heading1"/>
      </w:pPr>
      <w:r>
        <w:t>第六章 气骰、气池、气海、息库与锁气</w:t>
      </w:r>
    </w:p>
    <w:p>
      <w:pPr>
        <w:pStyle w:val="Heading2"/>
      </w:pPr>
      <w:r>
        <w:t>6.1 气骰来源与字段</w:t>
      </w:r>
    </w:p>
    <w:p>
      <w:r>
        <w:t>每枚气骰必须有四个字段：来源、气性、骰阶、区域。来源说明它来自六根、内功、装备、临气或本体气；气性说明阴、阳或原始；骰阶说明掷什么骰；区域说明它在气池、气海、息库、锁气、阴槽、阳槽或延迟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区域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默认流转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气池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交锋外或轮外的常规可用气骰区域。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进入交锋轮时掷出，置入气海。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气海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交锋轮内已经显露点数的常规气骰区域。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出招、响应、移步、调息等从气海取骰。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锁气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宣言后、配置成招前的暂置区。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若截击打断，常规骰默认返回气海，保留点数。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阴槽/阳槽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配置成招后读取阴值、阳值的槽位。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落果后常规骰进入息库。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息库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已使用并完成结算的常规气骰区域。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通过返照、调息、周天等取回，回气海时重新掷出。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临气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临时气骰。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不轮始预掷，使用时即时掷出；未用按持续时间消失。</w:t>
            </w:r>
          </w:p>
        </w:tc>
      </w:tr>
    </w:tbl>
    <w:p>
      <w:pPr>
        <w:pStyle w:val="Heading2"/>
      </w:pPr>
      <w:r>
        <w:t>6.2 交锋轮显气</w:t>
      </w:r>
    </w:p>
    <w:p>
      <w:r>
        <w:t>进入交锋轮时，角色将本轮常规可用气骰从气池全部掷出，置入气海。气海不是新资源，只是气池在交锋轮中的显露状态。轮末未用的常规气骰回到气池；下一轮若再次可用，重新掷出进入气海。</w:t>
      </w:r>
    </w:p>
    <w:p>
      <w:r>
        <w:t>凡从息库取回并进入气海的气骰，都必须按自身骰阶重新掷出一次，再以新点数参与本轮配置；不得保留上一次使用时的点数。</w:t>
      </w:r>
    </w:p>
    <w:p>
      <w:pPr>
        <w:pStyle w:val="Heading2"/>
      </w:pPr>
      <w:r>
        <w:t>6.3 锁气与截击返还</w:t>
      </w:r>
    </w:p>
    <w:p>
      <w:r>
        <w:t>宣言后，行动方从气海提出将要使用的常规气骰，进入锁气。锁气中的常规骰已经有点数，不再投掷。锁气表示动作已经露出气口，因此符合条件者可以截击。</w:t>
      </w:r>
    </w:p>
    <w:p>
      <w:r>
        <w:t>若截击成功打断宣言，原动作不进入配置成招，锁气中的常规骰默认返回气海并保留已显点数；尚未掷出的临气不消耗。只有截击条目明写夺气、破定、断息、缴械或临气散失，才按条目改变资源去向。</w:t>
      </w:r>
    </w:p>
    <w:p>
      <w:pPr>
        <w:pStyle w:val="Heading2"/>
      </w:pPr>
      <w:r>
        <w:t>6.4 情景与交锋轮中的气骰一致</w:t>
      </w:r>
    </w:p>
    <w:p>
      <w:r>
        <w:t>凡进入结构化规则处理的情景，一律使用交锋轮。调查、谈判、潜入、追逐、拆机关、疗伤、押送、破阵等情景，只要需要精确处理气骰、出手、便行、响应、正负效阶、状态、危机或解密，就按交锋轮运转。</w:t>
      </w:r>
    </w:p>
    <w:p>
      <w:r>
        <w:t>情景与战斗使用同一套气海、息库、临气、锁气、响应和效阶规则；区别只在落果对象不同。战斗落果多写入气血、状态、距离和势；情景落果多写入解密值、危机值、许可、线索、NPC态度、位置或场景状态。非结构化叙事不调用气骰。若主持人要求玩家投入气骰，就表示该段已经进入结构化处理，应建立交锋轮并按本规则运行。</w:t>
      </w:r>
    </w:p>
    <w:p>
      <w:pPr>
        <w:pStyle w:val="Heading2"/>
      </w:pPr>
      <w:r>
        <w:t>6.5 气骰一生流程表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阶段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区域/动作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处理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交锋轮前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气池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常规可用气骰记录在气池。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轮始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气池 → 气海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本轮常规可用气骰全部掷出，置入气海。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宣言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气海 → 锁气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行动方从气海提出将用的常规骰，等待截击窗口。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配置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锁气 → 阴槽/阳槽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未被打断时，把常规骰配置到式格；临气使用时即时掷出入槽。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落果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阴槽/阳槽 → 息库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已完成结算的常规骰通常进入息库；临气通常消失。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回气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息库 → 气海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返照、调息、周天、药物等取回时，必须重新掷出后进入气海。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轮末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气海 → 气池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未用常规骰回到气池；到轮末的临气清除。</w:t>
            </w:r>
          </w:p>
        </w:tc>
      </w:tr>
    </w:tbl>
    <w:p>
      <w:pPr>
        <w:pStyle w:val="Heading1"/>
      </w:pPr>
      <w:r>
        <w:t>第七章 回气、返照、调息与临气</w:t>
      </w:r>
    </w:p>
    <w:p>
      <w:pPr>
        <w:pStyle w:val="Heading2"/>
      </w:pPr>
      <w:r>
        <w:t>7.1 回气方式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tblHeader w:val="true"/>
        </w:trPr>
        <w:tc>
          <w:tcPr>
            <w:tcW w:type="dxa" w:w="19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方式</w:t>
            </w:r>
          </w:p>
        </w:tc>
        <w:tc>
          <w:tcPr>
            <w:tcW w:type="dxa" w:w="19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时点</w:t>
            </w:r>
          </w:p>
        </w:tc>
        <w:tc>
          <w:tcPr>
            <w:tcW w:type="dxa" w:w="19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消耗</w:t>
            </w:r>
          </w:p>
        </w:tc>
        <w:tc>
          <w:tcPr>
            <w:tcW w:type="dxa" w:w="19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效果</w:t>
            </w:r>
          </w:p>
        </w:tc>
        <w:tc>
          <w:tcPr>
            <w:tcW w:type="dxa" w:w="19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能否被截击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返照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气池与气海均无可用常规气骰且自己获得机权时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无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从息库取回1枚最低阶可用本命气骰，重掷后入气海。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不能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调息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自己的回合内作为主要行动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1枚任意气骰作息引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按息引点数从息库取回气骰，最低2枚，逐枚重掷入气海。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可以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周天轮转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按内功或法门条目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按条目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强化调息、给临气、改势、缓解状态；取回入海时重掷。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通常可以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干结提气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依附当前声明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无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获得2枚最低阶本命即时临气，使用时即时掷出。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本身不可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药物回气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自己的回合内服药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主要行动、1枚气骰和药物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按药物条目取回气骰、治疗或给临气。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可以</w:t>
            </w:r>
          </w:p>
        </w:tc>
      </w:tr>
    </w:tbl>
    <w:p>
      <w:r>
        <w:t>临气获得时只记录来源、气性、骰阶和持续时间；只有实际使用时才即时掷出。已经使用的临气结算后默认消失；若条目写明可入息库或可保留，按条目处理。</w:t>
      </w:r>
    </w:p>
    <w:p>
      <w:pPr>
        <w:pStyle w:val="Heading1"/>
      </w:pPr>
      <w:r>
        <w:t>第四编 场景与交锋流程</w:t>
      </w:r>
    </w:p>
    <w:p>
      <w:pPr>
        <w:pStyle w:val="Heading1"/>
      </w:pPr>
      <w:r>
        <w:t>第八章 场景、交锋轮与回合</w:t>
      </w:r>
    </w:p>
    <w:p>
      <w:pPr>
        <w:pStyle w:val="Heading2"/>
      </w:pPr>
      <w:r>
        <w:t>8.1 场景与交锋场</w:t>
      </w:r>
    </w:p>
    <w:p>
      <w:r>
        <w:t>场景是一段连续事件的最大处理单位。调查、交涉、潜入、追逐、疗伤、赶路、围攻、突围、单挑、夺物都可以是场景。只有当局势需要精确处理轮次、宣言、响应、状态和危机时，才进入交锋场。</w:t>
      </w:r>
    </w:p>
    <w:p>
      <w:pPr>
        <w:pStyle w:val="Heading2"/>
      </w:pPr>
      <w:r>
        <w:t>8.2 交锋轮流程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阶段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处理内容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轮始阶段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刷新指定气骰；常规气骰从气池掷出置入气海；结算轮始状态、环境和周天。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先机阶段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根据轻功值、眼力、决心、距离、伏击、当前势、状态和条目决定顺序。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回合阶段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单位依顺序进行回合，使用出手额度发动招式、法门、耗出手便行、调息、移步或其他条目动作。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轮末阶段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结算轮末状态；清除到轮末为止的临气；未用常规气骰回到气池；判断是否继续交锋。</w:t>
            </w:r>
          </w:p>
        </w:tc>
      </w:tr>
    </w:tbl>
    <w:p>
      <w:pPr>
        <w:pStyle w:val="Heading1"/>
      </w:pPr>
      <w:r>
        <w:t>第九章 回合、出手与便行</w:t>
      </w:r>
    </w:p>
    <w:p>
      <w:pPr>
        <w:pStyle w:val="Heading2"/>
      </w:pPr>
      <w:r>
        <w:t>9.1 回合额度总则</w:t>
      </w:r>
    </w:p>
    <w:p>
      <w:r>
        <w:t>每名角色在自己的回合中通常获得一个出手额度。出手额度用于发动正式招式、法门、调息、周天轮转、服药、移步、援手、整身、调气、闭息等需要规则处理的行为。一个行为若要改变距离、状态、气海、目标线、危机值、解密值或当前局势，通常必须消耗出手额度，或由条目明确给予额外额度。</w:t>
      </w:r>
    </w:p>
    <w:p>
      <w:r>
        <w:t>回合内还可以进行随手便行。随手便行不消耗出手额度，也不消耗气骰，但它只能承载无数值收益、无落果、无距离档变化的微小行为。主持人可以限制同一回合内只有一项真正影响桌面节奏的随手便行，避免玩家用连续随手行为绕开出手额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tblHeader w:val="true"/>
        </w:trPr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额度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默认获得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用途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能否产生规则结果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出手额度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每回合通常1次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招式、法门、调息、周天轮转、服药、移步、援手、整身、调气、闭息、耗出手便行。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可以，但必须消耗资源并按条目或便行规则处理。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主动响应额度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每交锋轮通常1次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主动截击、第三方护人、拦路、替人转移等。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可以，但必须有响应条目。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自保应招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成为目标线目标时通常1次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自保、格挡、卸力、闪避脱手技、护住自身。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可以，但必须有应招条目和可用气骰。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随手便行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每回合可做少量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短话、换握、丢弃小物、取手边小物、整理姿态、示意。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不产生数值收益，不改变距离、状态或场景值。</w:t>
            </w:r>
          </w:p>
        </w:tc>
      </w:tr>
    </w:tbl>
    <w:p>
      <w:pPr>
        <w:pStyle w:val="Heading2"/>
      </w:pPr>
      <w:r>
        <w:t>9.2 行动归口规则</w:t>
      </w:r>
    </w:p>
    <w:p>
      <w:r>
        <w:rPr>
          <w:rFonts w:ascii="Noto Serif CJK SC" w:hAnsi="Noto Serif CJK SC" w:eastAsia="Noto Serif CJK SC"/>
          <w:sz w:val="21"/>
        </w:rPr>
        <w:t>玩家临场提出行为时，主持人必须把该行为归入既有入口：招式、法门、耗出手便行、随手便行、响应或情景条目。不能因为没有现成招名，就临时制造一套绕开气海、成招、正负效阶和响应边界的通用判定。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玩家声明类型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应归入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判断标准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造成气血损失、封穴、状态、击退、夺势、连招前置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招式或法门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必须有条目或主持人明示的场景许可；读取成招与正负效阶。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移动一档距离、基础变距、整身、调气、闭息、援手、处理会影响局势的物件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耗出手便行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消耗出手额度和1枚气骰；通常不读取正负效阶，除非条目写明。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说一句短话、换握、丢弃小物、取手边小物、整理衣摆或示意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随手便行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不消耗出手和气骰；不能改变规则结果。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阻止他人宣言、护人、格挡、卸力、闪避脱手技、反弹、条目反击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响应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必须处于截击或应招时点，并有响应条目、装备、状态或场景许可。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查案、潜入、谈判、机关、追逐、医治、押送等目标推进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情景条目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写入解密值、危机值、对象状态、NPC态度或场景许可。</w:t>
            </w:r>
          </w:p>
        </w:tc>
      </w:tr>
    </w:tbl>
    <w:p>
      <w:pPr>
        <w:pStyle w:val="Heading2"/>
      </w:pPr>
      <w:r>
        <w:t>9.3 便行总则</w:t>
      </w:r>
    </w:p>
    <w:p>
      <w:r>
        <w:rPr>
          <w:rFonts w:ascii="Noto Serif CJK SC" w:hAnsi="Noto Serif CJK SC" w:eastAsia="Noto Serif CJK SC"/>
          <w:sz w:val="21"/>
        </w:rPr>
        <w:t>便行是本规则的低强度行动承载层，用来处理不需要完整招式链、但又可能影响桌面位置、资源或局势的行为。便行不是免费行动池。它只分为两类：耗出手便行与随手便行。</w:t>
      </w:r>
    </w:p>
    <w:p>
      <w:r>
        <w:t>耗出手便行消耗本回合出手额度和1枚气骰，气骰从气海取用；若使用临气，必须由条目允许。耗出手便行可以读取投入骰点、轻功值、眼力、决心或其他派生值，但默认不产生正负效阶，也不造成气血损失、强状态、封穴或连招前置。若一个行为需要这些结果，它就不是便行，必须改用招式、法门或情景条目。</w:t>
      </w:r>
    </w:p>
    <w:p>
      <w:r>
        <w:t>随手便行不消耗出手额度和气骰，不读取数值，不进入气海流转，不触发正负效阶。随手便行的作用是让角色在回合内完成小动作和叙事衔接，不承担战术收益。</w:t>
      </w:r>
    </w:p>
    <w:p>
      <w:pPr>
        <w:pStyle w:val="Heading2"/>
      </w:pPr>
      <w:r>
        <w:t>9.4 耗出手便行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tblHeader w:val="true"/>
        </w:trPr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耗出手便行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默认消耗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默认结果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可能触发的响应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移步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出手额度+1枚气骰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改变一档距离、取得一个明确位置或离开普通不利位置。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拦步、追身、封路、缠身。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整身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出手额度+1枚气骰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整理姿态、起身、摆脱轻度倒乱，或为下次动作清除轻微限制。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压身、追击、扰乱。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调气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出手额度+1枚气骰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处理轻度气机不顺、为某类下次声明降低轻微代价，按条目写明。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扰息、截气。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闭息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出手额度+1枚气骰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短时间应对毒雾、烟尘、水下或屏息压力。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逼近、压迫、破息。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援手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出手额度+1枚气骰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给同伴一个明确小许可，例如扶起、递物、拉离普通危险边缘。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截援、拦路、夺物。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取用/操作物件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出手额度+1枚气骰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取出不在手边的物件、开合机关部件、夺取无人持有物。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夺物、截手、阻拦。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处理轻度环境阻碍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出手额度+1枚气骰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越过矮墙、拨开轻障、踩稳湿滑地、拉开帘幕或翻过低栏。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场景动景响应或危机增长。</w:t>
            </w:r>
          </w:p>
        </w:tc>
      </w:tr>
    </w:tbl>
    <w:p>
      <w:r>
        <w:t>耗出手便行若只达成基础目的，通常没有正负效阶。若场景复杂、有人响应、或玩家试图用便行完成高风险结果，主持人可以要求该便行读取投入骰点或相关派生值，并按“完成、完成但有代价、失败并有风险”三档处理。该三档只服务便行，不替代正负效阶。</w:t>
      </w:r>
    </w:p>
    <w:p>
      <w:pPr>
        <w:pStyle w:val="Heading2"/>
      </w:pPr>
      <w:r>
        <w:t>9.5 随手便行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随手便行可做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随手便行不可做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说一句短话、发出简单示意。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不能发动法门、威慑、谈判推进或改变NPC态度。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换握已持有武器、丢弃手中小物。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不能拔出深藏物、换装、换兵器体系或取得装备许可。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取用已经在手边、无争夺的小物。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不能夺物、开锁、操作复杂机关或取出被遮挡/被封存物。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整理衣摆、稳住姿态、略微转身。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不能起身、脱离倒地、改变距离档或离开纠缠。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推开轻帘、关上半开的门。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不能封路、制造遮蔽状态、改变危机或解密。</w:t>
            </w:r>
          </w:p>
        </w:tc>
      </w:tr>
    </w:tbl>
    <w:p>
      <w:pPr>
        <w:pStyle w:val="Heading2"/>
      </w:pPr>
      <w:r>
        <w:t>9.6 常见行为归口表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行为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归口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说一句短话、点头、示意、丢弃手中小物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随手便行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不耗出手、不耗气骰，不改变规则结果。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换握已持武器、整理姿态、取手边无争夺小物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随手便行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不能取得新许可，不能改变距离或状态。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移动一档距离、起身、扶人、取不在手边物件、普通攀越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耗出手便行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耗出手额度+1枚气骰，通常不读取正负效阶。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稳定脱离纠缠、穿越封锁、躲避脱手技、飞檐走壁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招式、身法招、轻功招式或响应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不是随手便行；普通移步尝试脱离纠缠会开放大量响应风险。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攻击、封穴、施加状态、推进解密、降低危机、影响NPC态度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招式、法门或情景条目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必须按成招、响应、正负效阶处理。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打断对方宣言、格挡、卸力、护人、反弹、闪避箭矢暗器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响应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截击处理宣言，应招处理落果。</w:t>
            </w:r>
          </w:p>
        </w:tc>
      </w:tr>
    </w:tbl>
    <w:p>
      <w:pPr>
        <w:pStyle w:val="Heading2"/>
      </w:pPr>
      <w:r>
        <w:t>9.7 便行与其他入口的边界</w:t>
      </w:r>
    </w:p>
    <w:p>
      <w:r>
        <w:t>便行一旦造成伤害、状态、封穴、高阶位移、强行脱离纠缠、改变目标线、推进解密、降低危机、压制目标、提供连招前置或读取正负效阶，就必须改为招式、法门、响应或情景条目。</w:t>
      </w:r>
    </w:p>
    <w:p>
      <w:r>
        <w:t>便行与轻功的关系必须清楚：轻功值是派生值；移步是常见耗出手便行；轻功招式或身法招式是正式招式。三者不得混写。普通移步可以读取轻功值，但不会自动获得轻功招式的高阶落果。</w:t>
      </w:r>
    </w:p>
    <w:p>
      <w:pPr>
        <w:pStyle w:val="Heading1"/>
      </w:pPr>
      <w:r>
        <w:t>第十章 一次出手的十个时点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时点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名称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规则内容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一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明意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行动方说明目标、动作性质、使用招式或法门、希望造成的规则结果。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二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定距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确认距离、高度、遮挡、视线、接触和锁定条件。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三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宣言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正式宣布动作并从气海提出常规骰进入锁气；声明是否准备使用临气。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四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截击窗口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宣言后、配置成招前，符合条件者可截击。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配置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未被打断时，常规骰从锁气进入阴槽/阳槽；临气在使用时即时掷出入槽。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六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成招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宣言合法、目标可及、投入满足最低要求时，动作成立。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七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定值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计算阴值、阳值、合劲、阴阳差、主值、副值、合本式或偏反式。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八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应招窗口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目标或第三方在落果前应招，处理将要落地的结果。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九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定效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根据配置与响应读取正效阶或负效阶。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落果收势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气血、状态、距离、危机、解密、势变化和资源去向正式落地。</w:t>
            </w:r>
          </w:p>
        </w:tc>
      </w:tr>
    </w:tbl>
    <w:p>
      <w:r>
        <w:t>一次出手必须按时点前进。宣言后才能截击；配置成招后才能应招；落果后普通响应不能回头改变结果。</w:t>
      </w:r>
    </w:p>
    <w:p>
      <w:pPr>
        <w:pStyle w:val="Heading1"/>
      </w:pPr>
      <w:r>
        <w:t>第十一章 响应：截击与应招</w:t>
      </w:r>
    </w:p>
    <w:p>
      <w:pPr>
        <w:pStyle w:val="Heading2"/>
      </w:pPr>
      <w:r>
        <w:t>11.1 响应总则</w:t>
      </w:r>
    </w:p>
    <w:p>
      <w:r>
        <w:t>响应是角色对他人动作的规则回应。响应分为截击和应招：截击处理尚未成形的宣言，应招处理已经成形但尚未落果的结果。二者都必须来自具体条目、装备、内功、状态、场景许可或主持人明示的临时入口，不能凭空使用。</w:t>
      </w:r>
    </w:p>
    <w:p>
      <w:pPr>
        <w:pStyle w:val="Heading2"/>
      </w:pPr>
      <w:r>
        <w:t>11.2 响应额度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额度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默认规则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自保应招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同一角色每次成为某条目标线的目标时，默认可使用1次主要自保应招。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仍需有应招条目、满足距离与消耗；没有条目只能承受落果。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主动响应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每名角色每交锋轮默认只有1次主动响应额度。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主动截击、第三方护人、拦路、替人转移等占用该额度。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同线限制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同一目标线默认只能被1次主要应招处理。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防止无限降阶、重复抵消。合应招必须由条目写明。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额外响应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只能由内功、装备、状态、轻功招式、护人条目或场景许可提供。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额外响应必须写明次数、时点和是否可与普通响应叠加。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截击与应招关系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截击占主动响应；自保应招不占主动响应，但仍受气海与条目限制。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一名角色同一轮可先主动截击，再在自己被打时自保应招，但必须有气骰。</w:t>
            </w:r>
          </w:p>
        </w:tc>
      </w:tr>
    </w:tbl>
    <w:p>
      <w:pPr>
        <w:pStyle w:val="Heading2"/>
      </w:pPr>
      <w:r>
        <w:t>11.3 截击</w:t>
      </w:r>
    </w:p>
    <w:p>
      <w:r>
        <w:t>截击发生在宣言后、配置成招前，核心结果是打断宣言。截击面对的是动作成形过程，不处理已经产生的落果。截击必须有条目、距离、目标和气骰，并满足条目写明的打断条件。打断条件应当较难，不得让所有角色都能低成本反复打断他人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截击档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适用写法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默认结果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轻截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条目写明可轻扰、加耗、扰式、关闭附加。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不打断宣言，只按条目造成轻影响；若未达条件，通常无效。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准截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条目要求合本式或达到指定主值/差额。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关闭某项关键式格、迫使改为低阶或失去某个后续前置。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重截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条目要求高投入、特定距离、眼力/轻功/装备许可或正效阶。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打断宣言；原行动方常规骰返还气海，临气未掷不消耗。</w:t>
            </w:r>
          </w:p>
        </w:tc>
      </w:tr>
    </w:tbl>
    <w:p>
      <w:r>
        <w:t>截击未达到条目条件时，默认没有效果。若截击条目写明失败代价或读取负效阶，截击方可能耗气、势弱、暴露、被反拿或承担其他反噬。</w:t>
      </w:r>
    </w:p>
    <w:p>
      <w:pPr>
        <w:pStyle w:val="Heading2"/>
      </w:pPr>
      <w:r>
        <w:t>11.4 应招</w:t>
      </w:r>
    </w:p>
    <w:p>
      <w:r>
        <w:t>应招发生在配置成招后、落果前。应招不打断动作存在，也不能把已经成形的动作改成没有宣言；它只处理将要落地的结果。应招可以降低正效阶、减轻负效阶、抵消某项状态、转移目标、护人、反弹、完全闪避脱手技，或在应招条目写明时产生反击。</w:t>
      </w:r>
    </w:p>
    <w:p>
      <w:r>
        <w:t>反击资格只来自响应条目本身。正效阶、负效阶和破口都不能直接授予反击；它们最多作为某个应招条目读取的条件、修正或落果来源。</w:t>
      </w:r>
    </w:p>
    <w:p>
      <w:pPr>
        <w:pStyle w:val="Heading2"/>
      </w:pPr>
      <w:r>
        <w:t>11.5 第三方与多对多响应</w:t>
      </w:r>
    </w:p>
    <w:p>
      <w:r>
        <w:t>多目标动作先拆成目标线：一条主目标线和若干次目标线。影响整个动作是否成立的源头截击先处理；动作成形后，先处理影响整个动作的应招，再处理主目标自保，再处理次目标自保，再处理第三方护人或转移，最后处理反弹或条目反击。</w:t>
      </w:r>
    </w:p>
    <w:p>
      <w:r>
        <w:t>第三方响应只处理自己条目指定的目标线。护人可以替某个目标承接、转移或抵消落果，但不能同时替所有目标处理结果，除非条目写明范围、消耗和上限。</w:t>
      </w:r>
    </w:p>
    <w:p>
      <w:pPr>
        <w:pStyle w:val="Heading1"/>
      </w:pPr>
      <w:r>
        <w:t>第十二章 距离、轻功、移步与纠缠</w:t>
      </w:r>
    </w:p>
    <w:p>
      <w:pPr>
        <w:pStyle w:val="Heading2"/>
      </w:pPr>
      <w:r>
        <w:t>12.1 距离档与高度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距离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常见动作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纠缠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贴身交错，身形相压。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拳掌、擒拿、短刃、解缠、贴身反拿。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近距离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一步可及，可短兵相接。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刀剑、短兵、棍、盾击、护人。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中距离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需要长兵、投射或移步。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枪、棍、软兵、弓弩、暗器、突进法门。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远距离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远程压制、追逐、观察。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弓弩、远程暗器、远程法门、侦察。</w:t>
            </w:r>
          </w:p>
        </w:tc>
      </w:tr>
    </w:tbl>
    <w:p>
      <w:r>
        <w:t>高度分为极洼、洼、平、高、极高五档。高度差达到两档以上时，贴身类招式不能直接作用，必须通过移步、轻功招式、长兵、软兵、远程、场景结构或特殊条目解决。</w:t>
      </w:r>
    </w:p>
    <w:p>
      <w:pPr>
        <w:pStyle w:val="Heading2"/>
      </w:pPr>
      <w:r>
        <w:t>12.2 轻功值、移步与随手便行</w:t>
      </w:r>
    </w:p>
    <w:p>
      <w:r>
        <w:t>轻功值是移动类派生值，用于移步、趋避、变距、脱离、潜行、身法应对、轻功招式和需要身体路线的场景动作。轻功值不是被动防御门槛，也不替代应招条目。</w:t>
      </w:r>
    </w:p>
    <w:p>
      <w:r>
        <w:t>移步是改变距离或位置的耗出手便行，通常消耗本回合出手额度和1枚气骰，可以被拦步、阻路、缠身、封位等响应处理。随手便行只处理无数值收益的细小行为，例如短句、拔取手边小物、整理姿态、丢弃小件；随手便行不能改变距离档，不能脱离纠缠，不能穿越封锁，不能读取轻功值，不能触发效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tblHeader w:val="true"/>
        </w:trPr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场面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普通移步默认效果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轻功值作用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响应风险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普通距离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改变一档距离或取得一个明确位置。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轻功值可作为复杂地形、追退、绕位取值。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可被拦步、追身、封路。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复杂地形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若地形不阻断，可改变一档；否则需轻功值取值。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按条目或场景门槛决定正负效阶。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失败可能迟滞、倒地、危机+1。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高度差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一档内可尝试；两档以上通常需轻功招式或场景许可。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轻功值决定攀跃、落脚、借力。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可被击落、拦截。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穿越封锁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普通移步通常不能直接穿越。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需轻功招式、外功招式、护援或场景许可。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开放截击或阻路。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纠缠脱离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可以用单骰移步尝试，但风险高。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轻功值可作为脱离取值，但不保证稳定。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开放拦步、缠身、反拿、锁臂、绊足等响应。</w:t>
            </w:r>
          </w:p>
        </w:tc>
      </w:tr>
    </w:tbl>
    <w:p>
      <w:pPr>
        <w:pStyle w:val="Heading2"/>
      </w:pPr>
      <w:r>
        <w:t>12.3 纠缠</w:t>
      </w:r>
    </w:p>
    <w:p>
      <w:r>
        <w:t>纠缠是特殊距离状态，表示双方贴身交错、身形相压，已经不是普通变距能够安全处理的局面。处于纠缠时，不能用随手便行拉开距离，普通法门也不能直接宣称脱离纠缠，除非法门条目明确写明能够处理纠缠。</w:t>
      </w:r>
    </w:p>
    <w:p>
      <w:r>
        <w:t>稳定脱离纠缠通常必须使用外功招式、身法招、击退、援手、解缠、场景效果或明确写明可脱离纠缠的条目。只使用单骰移步尝试脱离时，若无人响应或响应失败，则脱离一档；若响应成功，按响应条目可能失败、倒地、被反拿、产生负效阶或让对方获得破口。</w:t>
      </w:r>
    </w:p>
    <w:p>
      <w:pPr>
        <w:pStyle w:val="Heading1"/>
      </w:pPr>
      <w:r>
        <w:t>第五编 成招、阴阳与正负效阶</w:t>
      </w:r>
    </w:p>
    <w:p>
      <w:pPr>
        <w:pStyle w:val="Heading1"/>
      </w:pPr>
      <w:r>
        <w:t>第十三章 阴阳取值与成招</w:t>
      </w:r>
    </w:p>
    <w:p>
      <w:pPr>
        <w:pStyle w:val="Heading2"/>
      </w:pPr>
      <w:r>
        <w:t>13.1 阴阳取值</w:t>
      </w:r>
    </w:p>
    <w:p>
      <w:r>
        <w:t>配置后，阴槽形成阴池，阳槽形成阳池。招式或法门必须写明取值方式。常用取值包括最高一枚、最高两枚、全部相加、最低一枚、阴阳差和合劲。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取值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规则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用途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最高一枚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取某池最高点数。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快招、暗器、点穴、抢断、轻灵身法。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最高两枚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取某池最高两枚相加。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多数正式招式默认取值。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全部相加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取某池全部点数。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蓄势、绝招、护体、破阵、长时间法门。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最低一枚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取某池最低点数。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风险、反噬、气息不稳、偏性检验。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阴阳差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较高值减较低值。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偏性风险、平式招、圆融法门。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合劲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阴值加阳值。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硬扛、破阵、盾击、合力、环境压力。</w:t>
            </w:r>
          </w:p>
        </w:tc>
      </w:tr>
    </w:tbl>
    <w:p>
      <w:pPr>
        <w:pStyle w:val="Heading2"/>
      </w:pPr>
      <w:r>
        <w:t>13.2 成招与最低落果</w:t>
      </w:r>
    </w:p>
    <w:p>
      <w:r>
        <w:t>成招判断动作是否成立。角色宣言合法、目标可及、投入满足招式或法门最低要求时，即视为成招。成招只表示动作成立，不表示结果有利，也不表示落果不能被响应处理。</w:t>
      </w:r>
    </w:p>
    <w:p>
      <w:r>
        <w:t>最低落果是每个动作必须写明的最低结果。若动作成招但未达到正效阶，或轻度偏反进入负效阶，仍要写入最低落果或反面最低落果。最低落果可以是轻伤、压迫、退距、危机+1、解密推进减少、耗气、势弱或给对方破口，不能只写“无事发生”。</w:t>
      </w:r>
    </w:p>
    <w:p>
      <w:pPr>
        <w:pStyle w:val="Heading2"/>
      </w:pPr>
      <w:r>
        <w:t>13.3 合本式与偏反式</w:t>
      </w:r>
    </w:p>
    <w:p>
      <w:r>
        <w:t>每个正式招式或法门必须写明阴阳结构。投入阴阳符合本招要求时，称为合本式，读取正效阶；投入阴阳与本招相反、主副倒置、差额失衡或强行逆用时，称为偏反式，读取负效阶。</w:t>
      </w:r>
    </w:p>
    <w:p>
      <w:pPr>
        <w:pStyle w:val="Heading1"/>
      </w:pPr>
      <w:r>
        <w:t>第十四章 正负效阶、数值、偏性与伤害</w:t>
      </w:r>
    </w:p>
    <w:p>
      <w:pPr>
        <w:pStyle w:val="Heading2"/>
      </w:pPr>
      <w:r>
        <w:t>14.1 效阶定义</w:t>
      </w:r>
    </w:p>
    <w:p>
      <w:r>
        <w:t>效阶是动作成招后的落果方向与等级。它不再是单向“成功越高越好”的档位，也不是全书统一倍率。成招以后，先看招式或法门要求的阴阳结构，再看投入数值是否支撑该结构，最后读取正效阶或负效阶。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效阶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来源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常见结果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正一阶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合本式成立，基础数值满足条目最低正效阶。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基础伤害、解密+1、轻状态、轻位移、普通压迫。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正二阶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合本式稳定，数值或结构满足进阶条件。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明显伤害、状态层数、击退、封穴低层、危机控制。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正三阶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合本式完整，满足关键数值、势、前置或关窍。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强状态、限制下次行动、较高封穴、改势、显著场景推进。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绝阶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绝招、神功、化境或重大场景前置。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场景级突破、重大危机变化、特殊成长前置。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负一阶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轻度偏反、阴阳不顺或数值未支撑结构。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关闭高阶、最低反面落果、耗气、轻失势、给破口。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负二阶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主副倒置、差额明显、强行逆用或被响应扰乱。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自身状态、误伤、危机+1、距离失控、势弱、资源损耗。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负三阶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纯偏招反压、禁法反噬、绝招失控或严重越阶。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重状态、气血反噬、势溃、危机暴增、重要前置关闭。</w:t>
            </w:r>
          </w:p>
        </w:tc>
      </w:tr>
    </w:tbl>
    <w:p>
      <w:pPr>
        <w:pStyle w:val="Heading2"/>
      </w:pPr>
      <w:r>
        <w:t>14.2 判定顺序</w:t>
      </w:r>
    </w:p>
    <w:p>
      <w:r>
        <w:t>1. 确认成招：宣言合法、目标可及、投入满足最低要求时，动作成立；否则动作不成立，不进入效阶。</w:t>
      </w:r>
    </w:p>
    <w:p>
      <w:r>
        <w:t>2. 确认招式本性：条目必须标明阳式、阴式、平式、纯阳式、纯阴式或特殊结构，并写明主值、副值、合劲、阴阳差或其他取值。</w:t>
      </w:r>
    </w:p>
    <w:p>
      <w:r>
        <w:t>3. 计算投入数值：数值用于决定强度、差额、上限、状态层数、封穴层数、距离变化或场景推进，但不再判断动作是否作用到目标。</w:t>
      </w:r>
    </w:p>
    <w:p>
      <w:r>
        <w:t>4. 判定合本式或偏反式：符合结构读取正效阶；结构相反、主副倒置、差额失衡或强行逆用读取负效阶。</w:t>
      </w:r>
    </w:p>
    <w:p>
      <w:r>
        <w:t>5. 处理响应：截击处理宣言，应招处理结果。响应可降低正效阶、减轻负效阶、抵消、转移、反弹、闪避脱手技或按条目反击。</w:t>
      </w:r>
    </w:p>
    <w:p>
      <w:r>
        <w:t>6. 写入落果：正负效阶都必须写入明确对象：角色、气骰区域、状态、距离、势、危机值、解密值、名望或成长前置。</w:t>
      </w:r>
    </w:p>
    <w:p>
      <w:pPr>
        <w:pStyle w:val="Heading2"/>
      </w:pPr>
      <w:r>
        <w:t>14.3 数值与效阶</w:t>
      </w:r>
    </w:p>
    <w:p>
      <w:r>
        <w:t>数值决定基础强度，效阶决定方向与落果层级。二者不是全书统一乘法，也不是简单相加。某些招式可以把主值乘以正效阶，某些招式只在正二阶以后追加状态，某些招式在负效阶时把高主值转为更重反噬。具体如何转化，必须写在条目内。</w:t>
      </w:r>
    </w:p>
    <w:p>
      <w:r>
        <w:t>原则上，数值越高、阴阳越合本式，正效阶越容易提高；数值越高但阴阳越偏反，负效阶也可能越重。这样保留骰点大小的博弈，同时要求玩家考虑招式所需阴阳结构。</w:t>
      </w:r>
    </w:p>
    <w:p>
      <w:pPr>
        <w:pStyle w:val="Heading2"/>
      </w:pPr>
      <w:r>
        <w:t>14.4 效阶包写法模板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字段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必须写明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基础数值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本招读取阴值、阳值、合劲、阴阳差、最高骰还是其他值。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阴阳结构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阳式、阴式、平式、纯阳式、纯阴式或特殊结构；主值、副值如何判断。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最低落果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成招但未达正效阶或轻负效阶时的最低/反面结果。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正效阶包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正一、正二、正三、绝阶分别造成什么。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负效阶包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负一、负二、负三分别造成什么；若缺省，读取通用负效阶表。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伤害公式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正效阶如何造成气血损失；负效阶是否关闭伤害或转为代价。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响应处理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哪些落果可被应招处理；哪些式格可被截击打断。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资源去向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常规气骰入息库、返还气海、临气消失或按条目保留。</w:t>
            </w:r>
          </w:p>
        </w:tc>
      </w:tr>
    </w:tbl>
    <w:p>
      <w:pPr>
        <w:pStyle w:val="Heading2"/>
      </w:pPr>
      <w:r>
        <w:t>14.5 伤害与状态</w:t>
      </w:r>
    </w:p>
    <w:p>
      <w:r>
        <w:t>气血损失只来自招式或法门的效阶包、持续状态、场景危机或明确环境伤害。装备不直接提供伤害；装备只提供距离、门槛、气骰、资格、响应方式、状态前置或特殊许可。</w:t>
      </w:r>
    </w:p>
    <w:p>
      <w:r>
        <w:t>正效阶提高时，优先增加状态和场景影响，不优先堆高气血损失。一个正三阶招式可以只比正二阶多1点气血损失，但多出流血、眩晕、封穴、响应限制、改势、解密推进或危机控制。</w:t>
      </w:r>
    </w:p>
    <w:p>
      <w:r>
        <w:t>负效阶通常不奖励行动方造成更高伤害，而是关闭伤害、降低上限、转为自身损耗、误伤、危机增长或让目标获得响应破口。若某招负效阶下仍能伤到目标，必须写明代价和上限。</w:t>
      </w:r>
    </w:p>
    <w:p>
      <w:pPr>
        <w:pStyle w:val="Heading2"/>
      </w:pPr>
      <w:r>
        <w:t>14.6 阴阳偏性并入负效阶</w:t>
      </w:r>
    </w:p>
    <w:p>
      <w:r>
        <w:t>阴阳偏性不再作为效阶外的零散惩罚处理，而是并入负效阶体系。阳逆是阳式或纯阳式偏反后形成的负效阶，表示发力被自身收束压住；阴破是阴式或纯阴式偏反后形成的负效阶，表示藏势被阳躁破开。</w:t>
      </w:r>
    </w:p>
    <w:p>
      <w:r>
        <w:t>普通招式阴阳不合时，不宜频繁重罚。若只是不够顺，优先使用负一阶；只有主副倒置、数值明显反压、主动强行逆用、纯偏招、神功、绝招、禁法或越阶使用时，才进入负二阶或负三阶。</w:t>
      </w:r>
    </w:p>
    <w:p>
      <w:pPr>
        <w:pStyle w:val="Heading2"/>
      </w:pPr>
      <w:r>
        <w:t>14.7 破口边界</w:t>
      </w:r>
    </w:p>
    <w:p>
      <w:r>
        <w:t>破口是负效阶、状态或应招造成的可读取条件。破口不自动产生反击，不自动降低对方所有响应门槛，也不自动改变目标。只有某个响应条目写明“可读取破口”时，破口才影响该条目的门槛、取值或落果。</w:t>
      </w:r>
    </w:p>
    <w:p>
      <w:pPr>
        <w:pStyle w:val="Heading1"/>
      </w:pPr>
      <w:r>
        <w:t>第六编 状态、封穴与濒死</w:t>
      </w:r>
    </w:p>
    <w:p>
      <w:pPr>
        <w:pStyle w:val="Heading1"/>
      </w:pPr>
      <w:r>
        <w:t>第十五章 状态总则、身体状态与封穴</w:t>
      </w:r>
    </w:p>
    <w:p>
      <w:pPr>
        <w:pStyle w:val="Heading2"/>
      </w:pPr>
      <w:r>
        <w:t>15.1 状态字段</w:t>
      </w:r>
    </w:p>
    <w:p>
      <w:r>
        <w:t>每个状态必须写明名称、层数、生效时点、规则效果、衰减方式、解除方式、是否叠加、是否可被调息、医理、行气、护体、养元、装备或法门解除。状态不能只写“很痛”“很害怕”“气机不稳”。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tblHeader w:val="true"/>
        </w:trPr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状态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时点与层数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效果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解除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流血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上限5层；轮始生效，轮末-1层。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轮始气血损失等同层数；5层后不自然衰减。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包扎、医理、点穴止血、药物、内功。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中毒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上限5层；按轮、时辰或日。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延迟气血损失，限制调息和疗伤。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解毒药、医理、内功、离开毒源。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燃烧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上限5层；轮始生效。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轮始气血损失等同层数，提高危机，破坏遮蔽。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扑灭、入水、寒性法门、他人协助。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震伤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上限5层。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下一次调息、返照或护体效阶降低；高层阳类出手额外耗阳气。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调息、医理、养元、休息。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眩晕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上限3层；轮末-1层。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不能截击；高层限制应招和下回合行动。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轮末衰减、镇定法门、医理。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倒地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不按层数。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移动受限，不能发动完整步法类招式。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起身、援手、身法、场景许可。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迟滞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上限3层。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移动和连续动作成本提高；高层变距额外耗气。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轮末、调气、身法、离开寒湿或束缚源。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势弱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势状态。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高偏性风险加重，不能触发某些最高效阶。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调气、成功应招、周天轮转、特定招式。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封穴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指定六根；上限5层。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限制六根槽位、起势、相关招式和内功映射。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解穴、医理、行气、养元、对应内功、药物。</w:t>
            </w:r>
          </w:p>
        </w:tc>
      </w:tr>
    </w:tbl>
    <w:p>
      <w:pPr>
        <w:pStyle w:val="Heading2"/>
      </w:pPr>
      <w:r>
        <w:t>15.2 封穴</w:t>
      </w:r>
    </w:p>
    <w:p>
      <w:r>
        <w:t>封穴是身体状态的一种，不单独成章。封穴必须指定顶门、丹田、命门、心口、目窍或步根之一。若招式使用具体穴名，必须在条目中归入对应六根。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层数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规则效果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1层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目标不能使用该六根槽位作为起势来源。需要该槽起势的招式不能发动。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2层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不增加新限制，但延长时间。降为1层后仍保留1层效果。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3层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目标不能使用包含该六根槽位的招式。若关键门槛、起势或效阶取值涉及该槽，该招不能发动。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4层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该槽提供的内功映射暂时失效；解除后恢复。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5层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该槽被锁死，不自然衰减，必须主动解穴、医理、行气、养元、对应内功、药物或剧情条件解除。</w:t>
            </w:r>
          </w:p>
        </w:tc>
      </w:tr>
    </w:tbl>
    <w:p>
      <w:pPr>
        <w:pStyle w:val="Heading1"/>
      </w:pPr>
      <w:r>
        <w:t>第十六章 法门负面状态</w:t>
      </w:r>
    </w:p>
    <w:p>
      <w:pPr>
        <w:pStyle w:val="Heading2"/>
      </w:pPr>
      <w:r>
        <w:t>16.1 总则</w:t>
      </w:r>
    </w:p>
    <w:p>
      <w:r>
        <w:t>心神类影响不单列普通伤害。威慑、乱心、惊惧、遮蔽、迷障、心神动摇等统一表现为法门负面状态，并通过宣言限制、应招限制、法门效阶、危机值、解密值、锁定和NPC态度体现。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状态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触发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规则效果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威慑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声势、杀意、名望、阵势、压迫类法门。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不能主动截击来源；下一次宣言额外耗1枚气骰；下一次应招不能选择反击；危机值+1或NPC态度恶化。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乱心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幻术、惊变、禁法、失败反噬、心神扰乱。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下一次法门效阶-1；纯阴或纯阳偏性风险加重；危机值+1。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惊惧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怪异、凶物、濒死、神功压迫、强敌逼近。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不能主动靠近来源；第一次应招不能反击；针对来源宣言额外耗1枚气骰。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遮蔽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雾、烟、夜色、幻象、遮掩法门。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不能锁定远处目标；点穴、暗器精准招、远程高阶受限；侦察、追踪、解谜效阶-1。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迷障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话术、阵法、幻象、药性、误导法门。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下一次明意须先识破；宣言目标可能被转移；解密推进降低。</w:t>
            </w:r>
          </w:p>
        </w:tc>
      </w:tr>
    </w:tbl>
    <w:p>
      <w:pPr>
        <w:pStyle w:val="Heading1"/>
      </w:pPr>
      <w:r>
        <w:t>第十七章 气血、濒死、生印与死印</w:t>
      </w:r>
    </w:p>
    <w:p>
      <w:r>
        <w:t>濒死只看气血。角色气血降至0时，进入濒死。濒死角色倒地，不能发动正式招式，不能截击，不能主动应招。濒死不记录负数气血。</w:t>
      </w:r>
    </w:p>
    <w:p>
      <w:r>
        <w:t>濒死角色在自己的回合开始时，或濒死状态下再次受到会造成气血损失的攻击、持续伤害、处决、坠落、燃烧爆发、中毒爆发时，进行生死判定。正面获得1枚生印，反面获得1枚死印。累计2枚死印死亡；累计2枚生印立即站起，气血恢复为1点，当前势变为合势，清除生印与死印。</w:t>
      </w:r>
    </w:p>
    <w:p>
      <w:r>
        <w:t>被队友、药物、医理、行气、养元、护体法门或剧情条件救起时，按两枚生印处理。交锋中救助濒死属于主要行动，可以被截击。</w:t>
      </w:r>
    </w:p>
    <w:p>
      <w:pPr>
        <w:pStyle w:val="Heading1"/>
      </w:pPr>
      <w:r>
        <w:t>第七编 情景、成长与名望</w:t>
      </w:r>
    </w:p>
    <w:p>
      <w:pPr>
        <w:pStyle w:val="Heading1"/>
      </w:pPr>
      <w:r>
        <w:t>第十八章 情景模式</w:t>
      </w:r>
    </w:p>
    <w:p>
      <w:pPr>
        <w:pStyle w:val="Heading2"/>
      </w:pPr>
      <w:r>
        <w:t>18.1 情景双轨</w:t>
      </w:r>
    </w:p>
    <w:p>
      <w:r>
        <w:t>情景模式处理查案、潜入、交涉、追踪、机关、医治、逃亡、押送、救人、破阵等非纯战斗目标。情景不使用额外精神血条，也不设置独立情景生命槽。情景只使用解密值、危机值、对象类型、状态、效阶包和正常角色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tblHeader w:val="true"/>
        </w:trPr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规模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解密目标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危机上限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适用范围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小情景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4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4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一处门锁、一段短交涉、一小段潜入。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普通情景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6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6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一次标准调查、一次完整潜入段落、一场谈判。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复杂情景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8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8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多线索查案、多机关房、多人谈判、追逐。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大情景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10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10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章节核心目标，涉及多方势力。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重大情景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12+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12+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大战役关键谜局、门派大局、城镇级危机。</w:t>
            </w:r>
          </w:p>
        </w:tc>
      </w:tr>
    </w:tbl>
    <w:p>
      <w:pPr>
        <w:pStyle w:val="Heading2"/>
      </w:pPr>
      <w:r>
        <w:t>18.2 情景正负效阶</w:t>
      </w:r>
    </w:p>
    <w:p>
      <w:r>
        <w:t>情景法门和情景动作使用同一套气骰、阴阳、成招、正负效阶规则。区别在于落果对象不是气血，而是解密值、危机值、状态、许可、NPC态度、场景位置或后续交锋初始条件。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效阶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查案/潜入/谈判常见落果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正一阶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解密+1，危机不变或小幅推进。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正二阶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解密+2，并降低危机或获得小许可。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正三阶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解密+3，获得关键许可、降低危机或改变后续交锋条件。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负一阶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解密不推进或只推进+1但危机+1。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负二阶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危机+1至+2，暴露、误判、NPC态度恶化或状态施加。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负三阶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危机结果提前触发、目标逃走、证据损毁、机关启动或交锋开始。</w:t>
            </w:r>
          </w:p>
        </w:tc>
      </w:tr>
    </w:tbl>
    <w:p>
      <w:pPr>
        <w:pStyle w:val="Heading2"/>
      </w:pPr>
      <w:r>
        <w:t>18.3 主持人危机来源表</w:t>
      </w:r>
    </w:p>
    <w:p>
      <w:r>
        <w:t>主持人建立情景时，必须写明危机如何增长。危机不是惩罚玩家失败的空泛工具，而是场景恶化的公开结构。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情景类型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常见危机来源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危机达到上限的结果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查案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误判、惊动嫌疑人、证据被移动、时间拖延。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证据损毁、嫌疑人逃走、假线索固化、交锋开始。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潜入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噪音、巡逻靠近、遮蔽失效、机关触发。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暴露、封锁、追兵进入、目标转移。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谈判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失礼、威慑失败、筹码不足、第三方搅局。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谈判破裂、态度恶化、条件提高、名望受损。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追逐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距离拉开、路线错误、坐骑疲惫、地形阻碍。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目标脱离、落入包围、进入危险地形。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机关/遗迹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误触、时间压力、结构损坏、毒雾火势扩散。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机关启动、区域封闭、状态施加、遗迹坍塌。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医治/救人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伤势恶化、药材不足、环境干扰、敌人逼近。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目标濒死、状态加重、交锋开始、资源损失。</w:t>
            </w:r>
          </w:p>
        </w:tc>
      </w:tr>
    </w:tbl>
    <w:p>
      <w:pPr>
        <w:pStyle w:val="Heading1"/>
      </w:pPr>
      <w:r>
        <w:t>第十九章 大场景结算与成长</w:t>
      </w:r>
    </w:p>
    <w:p>
      <w:r>
        <w:t>成长、名望、主要资源、内功周天、关口印和长期后果在大场景结束时结算。不要在每次攻击、每个小动作或每个小片段后反复结算长期奖励。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项目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结算内容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目标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完成、失败、转移、变质或产生新目标。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角色状态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气血、濒死、持续状态、封穴、法门负面状态是否保留。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情景值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解密值和危机值是否达到阈值，触发何种结果。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名望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事件是否传开，正名或邪名如何变化。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资源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谱本、装备、药物、奇物、线索、身份许可、势力资源。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成长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内功周天、关口印、招式挂载、武艺调整、六根反哺机会。</w:t>
            </w:r>
          </w:p>
        </w:tc>
      </w:tr>
    </w:tbl>
    <w:p>
      <w:pPr>
        <w:pStyle w:val="Heading2"/>
      </w:pPr>
      <w:r>
        <w:t>19.2 奖励与成长入口</w:t>
      </w:r>
    </w:p>
    <w:p>
      <w:r>
        <w:t>奖励必须归入既有系统，不额外建立独立奖励池。主持人给奖励时，应当说明它进入记忆、武艺、内功盘、装备区、名望、牵连、资源或场景许可中的哪一项。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奖励形态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进入位置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上桌意义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谱本/残页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记忆；整理后可进入武艺或内功盘。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打开招式、法门、内功或后续学习入口。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师承/指点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牵连、内功周天或关口印。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允许突破、洗髓留痕、反哺或学习稀有条目。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装备/奇物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装备区。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提供距离、门槛、气骰、响应方式或特殊许可，不直接给武器伤害。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名望事件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正名/邪名。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改变势力态度、资源入口和后续麻烦。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人情/仇怨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牵连。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打开或关闭任务、庇护、黑市、门派和官面渠道。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场景许可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场景记录。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下一场可绕过门槛、降低危机、增加解密入口或改变初始条件。</w:t>
            </w:r>
          </w:p>
        </w:tc>
      </w:tr>
    </w:tbl>
    <w:p>
      <w:pPr>
        <w:pStyle w:val="Heading1"/>
      </w:pPr>
      <w:r>
        <w:t>第二十章 内功周天与反哺</w:t>
      </w:r>
    </w:p>
    <w:p>
      <w:r>
        <w:t>内功入身后记录在内功盘。每门内功写明层级、承载占用、占窍、当前层数、小周天、四相、关口印、反哺方向和代价。内功周天必须改变选择，不能只做气氛描述。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四相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常见推进来源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春生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起意、萌发、气机初动。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初次运转、学习、师承点拨。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夏长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运转、增长、外显。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重要战斗、关键法门、长修。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秋收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归纳、收束、化为自身。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场景总结、破解难关、伤后领悟。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冬藏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沉淀、藏养、待下一轮。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闭关、养伤、重大机缘后沉淀。</w:t>
            </w:r>
          </w:p>
        </w:tc>
      </w:tr>
    </w:tbl>
    <w:p>
      <w:r>
        <w:t>内功圆满后可以反哺六根。反哺只能投向内功条目写明的占窍或反哺方向。同一门内功不能让同一根提高超过1点。</w:t>
      </w:r>
    </w:p>
    <w:p>
      <w:pPr>
        <w:pStyle w:val="Heading1"/>
      </w:pPr>
      <w:r>
        <w:t>第二十一章 名望与牵连</w:t>
      </w:r>
    </w:p>
    <w:p>
      <w:r>
        <w:t>名望使用正名与邪名单轴，范围为-9至+9。正数表示正名，负数表示邪名，0表示尚无稳定江湖评价。名望不是善恶值，而是事件传开后江湖势力如何归类角色。</w:t>
      </w:r>
    </w:p>
    <w:p>
      <w:r>
        <w:t>牵连记录人情、仇怨、门派关注、官面注意、黑市门路、商会关系、师承线索。牵连不是数值加成，而是打开或关闭资源入口。牵连应在大场景结束时记录。</w:t>
      </w:r>
    </w:p>
    <w:p>
      <w:pPr>
        <w:pStyle w:val="Heading1"/>
      </w:pPr>
      <w:r>
        <w:t>第八编 条目范式与NPC</w:t>
      </w:r>
    </w:p>
    <w:p>
      <w:pPr>
        <w:pStyle w:val="Heading1"/>
      </w:pPr>
      <w:r>
        <w:t>第二十二章 招式、响应、内功、装备条目范式</w:t>
      </w:r>
    </w:p>
    <w:p>
      <w:pPr>
        <w:pStyle w:val="Heading2"/>
      </w:pPr>
      <w:r>
        <w:t>22.1 招式条目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字段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必须填写内容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招名/所属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短名；所属外功、法门、装备或情景。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时点/对象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宣言、截击、应招、落果、结后；人物、死物、静景、动景、区域、自己、同伴。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距离/高度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可用距离、高度限制、是否可跨高。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气骰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消耗数量、阴阳要求、是否指定六根、来源或临气。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基础数值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阴值、阳值、合劲、阴阳差、较低值、指定值。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阴阳结构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阳式、阴式、平式、纯阳式、纯阴式或特殊结构。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最低落果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成招但未达正效阶或轻负效阶时的最低/反面结果。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正效阶包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正一、正二、正三、绝阶结果。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负效阶包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负一、负二、负三结果。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响应处理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可被哪些截击/应招处理；是否给破口；破口是否可被指定条目读取。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资源去向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常规骰入息库、返回气海、临气消失、药物消耗、状态写入。</w:t>
            </w:r>
          </w:p>
        </w:tc>
      </w:tr>
    </w:tbl>
    <w:p>
      <w:pPr>
        <w:pStyle w:val="Heading2"/>
      </w:pPr>
      <w:r>
        <w:t>22.2 响应条目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字段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截击条目</w:t>
            </w:r>
          </w:p>
        </w:tc>
        <w:tc>
          <w:tcPr>
            <w:tcW w:type="dxa" w:w="3249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应招条目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时点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宣言后、配置成招前。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配置成招后、落果前。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对象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宣言、锁气、距离、关键式格、动作成形过程。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气血损失、状态、距离变化、目标线、负效阶、破口。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门槛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打断条件、轻扰条件、失败代价。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降阶、抵消、转移、反弹、护人、闪避脱手技或条目反击条件。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资源去向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打断时原行动方常规骰默认返还气海；特殊夺气另写。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应招骰结算后按条目入息库或消失。</w:t>
            </w:r>
          </w:p>
        </w:tc>
      </w:tr>
    </w:tbl>
    <w:p>
      <w:pPr>
        <w:pStyle w:val="Heading2"/>
      </w:pPr>
      <w:r>
        <w:t>22.3 内功与装备条目</w:t>
      </w:r>
    </w:p>
    <w:p>
      <w:r>
        <w:t>内功条目必须写明承载占用、占用哪些六窍格子、读取哪些六根、提供哪些派生值公式和气骰气性，以及是否提供额外气骰、状态抗性、调息变化、法门资格、效阶修正或成长反哺。</w:t>
      </w:r>
    </w:p>
    <w:p>
      <w:r>
        <w:t>装备条目必须写明门槛、单手或双手、可用距离、提供气骰、允许的招式、基础能力、截击/应招用途、特殊限制。装备条目不得写直接伤害。</w:t>
      </w:r>
    </w:p>
    <w:p>
      <w:pPr>
        <w:pStyle w:val="Heading2"/>
      </w:pPr>
      <w:r>
        <w:t>22.4 最小样例条目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字段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阳式刀招：破浪横刀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时点/距离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宣言；近距离；人物目标。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气骰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至少阳1、任意1；可额外投入1枚阴作为收势。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基础数值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阳值为主值，阴值为副值。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阴阳结构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阳式。阳值高于阴值为合本式；阴值高于阳值为偏反式。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最低落果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造成压迫，目标本次应招不能选择反击，除非条目另写。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正一阶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气血-1。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正二阶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气血-2或气血-1并退距1档。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正三阶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气血-2、退距1档，并打开后续招式前置。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负一阶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伤害关闭，只造成压迫；自身收势时1枚已用气骰不能被本轮调息取回。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负二阶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阳逆，自己获得震伤1层或势弱。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负三阶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阳劲反噬，自己气血-1并给目标“拆招破口”。</w:t>
            </w:r>
          </w:p>
        </w:tc>
      </w:tr>
    </w:tbl>
    <w:p>
      <w:pPr>
        <w:pStyle w:val="Heading1"/>
      </w:pPr>
      <w:r>
        <w:t>第二十三章 NPC与动景简表</w:t>
      </w:r>
    </w:p>
    <w:p>
      <w:r>
        <w:t>为了让主持人能备短团，NPC可以分为杂兵、行家、头目、动景四类。杂兵不必完整开卡；行家和头目使用简化气海；重要敌人使用完整角色规则。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tblHeader w:val="true"/>
        </w:trPr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气骰/气海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效阶处理</w:t>
            </w:r>
          </w:p>
        </w:tc>
        <w:tc>
          <w:tcPr>
            <w:tcW w:type="dxa" w:w="2436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适用场景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杂兵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2-3枚固定骰，可直接列出点数或每轮重掷。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通常只到正一/负一。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巡逻、打手、普通山贼。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行家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4-6枚气骰，使用气海与响应。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可到正二/负二，有1-2个招式条目。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小头目、门派弟子、精锐护卫。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头目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完整气海，1个特色内功，2-4个招式/响应。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可到正三/负三，有破口与反制。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章节主要敌人。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动景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不使用角色气血，用危机值、解密值、状态和场景响应。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按情景正负效阶处理。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火势、机关、追兵、塌方、谈判压力。</w:t>
            </w:r>
          </w:p>
        </w:tc>
      </w:tr>
    </w:tbl>
    <w:p>
      <w:pPr>
        <w:pStyle w:val="Heading1"/>
      </w:pPr>
      <w:r>
        <w:t>第九编 落桌样例与速查</w:t>
      </w:r>
    </w:p>
    <w:p>
      <w:pPr>
        <w:pStyle w:val="Heading1"/>
      </w:pPr>
      <w:r>
        <w:t>第二十四章 一轮交锋样例</w:t>
      </w:r>
    </w:p>
    <w:p>
      <w:r>
        <w:t>轮始，周衡有顶门原始d4、丹田原始d4、命门阳d4、心口阳d4、目窍阴d4、步根阴d4、本体阳d4，全部掷出置入气海，结果为：阳4、阳2、阳1，阴3、阴1，原始2、原始4。</w:t>
      </w:r>
    </w:p>
    <w:p>
      <w:r>
        <w:t>周衡明意使用“破浪横刀”斩向近距离刀客，想造成气血损失并逼退。定距满足。宣言时从气海取阳4、阴1进入锁气。刀客尝试“压腕截击”，但该截击要求正一阶且主值达到5，刀客只投入阴2、阳1，未达条件，截击无效，且条目写明失败后自身势弱。</w:t>
      </w:r>
    </w:p>
    <w:p>
      <w:r>
        <w:t>周衡配置阳4入主式格，阴1入副式格。阳值高于阴值，合本式；主值4达到正一阶，不足正二阶。刀客进入应招窗口，使用“卸刀”投入阴3，应招条目写明可降低气血损失1点但不能取消压迫。最终周衡正一阶气血-1被抵消为0，但最低落果压迫仍成立。落果后双方气骰按条目入息库，刀客势弱。</w:t>
      </w:r>
    </w:p>
    <w:p>
      <w:pPr>
        <w:pStyle w:val="Heading1"/>
      </w:pPr>
      <w:r>
        <w:t>第二十五章 负效阶样例</w:t>
      </w:r>
    </w:p>
    <w:p>
      <w:r>
        <w:t>同样是“破浪横刀”，若周衡为了追求数值投入阳2、阴4，阴值高于阳值，构成偏反式。动作仍然成招，但读取负效阶。若负一阶，本招伤害关闭，只造成最低压迫；若因数值差过大进入负二阶，则阳逆，周衡获得震伤1层或势弱。若该负效阶留下“拆招破口”，刀客只有在自己的应招条目写明可读取该破口时，才能据此反击或夺势。</w:t>
      </w:r>
    </w:p>
    <w:p>
      <w:pPr>
        <w:pStyle w:val="Heading1"/>
      </w:pPr>
      <w:r>
        <w:t>第二十六章 多目标与多响应样例</w:t>
      </w:r>
    </w:p>
    <w:p>
      <w:r>
        <w:t>一名棍手使用“横扫”影响三人。先拆目标线：甲为主目标，乙、丙为次目标。若丁想在宣言后拦棍，属于源头截击；若丁重截成功，整招被打断，棍手常规骰返回气海。若截击失败，动作成形。</w:t>
      </w:r>
    </w:p>
    <w:p>
      <w:r>
        <w:t>动作成形后，先处理影响整个横扫的应招；若没有，再处理甲自保，接着处理乙、丙自保。戊可以护人，但必须指定保护哪一条目标线，不能同时保护甲乙丙，除非护人条目写明范围、人数上限和额外消耗。同一目标线默认只能被一次主要应招处理。</w:t>
      </w:r>
    </w:p>
    <w:p>
      <w:pPr>
        <w:pStyle w:val="Heading1"/>
      </w:pPr>
      <w:r>
        <w:t>第二十七章 快速流程与裁定语言</w:t>
      </w:r>
    </w:p>
    <w:p>
      <w:pPr>
        <w:pStyle w:val="Heading2"/>
      </w:pPr>
      <w:r>
        <w:t>27.1 一次出手速查</w:t>
      </w:r>
    </w:p>
    <w:p>
      <w:r>
        <w:t>明意 → 定距 → 宣言取骰入锁气 → 截击 → 配置入阴/阳槽并使用临气 → 成招 → 定值 → 应招 → 定效 → 落果收势。</w:t>
      </w:r>
    </w:p>
    <w:p>
      <w:pPr>
        <w:pStyle w:val="Heading2"/>
      </w:pPr>
      <w:r>
        <w:t>27.2 主持人裁定格式</w:t>
      </w:r>
    </w:p>
    <w:p>
      <w:r>
        <w:t>当前是【时点】；行动方用【动作】对【对象】；消耗【资源】；当前取值为【阴/阳/合劲/差额】；本次为【合本式/偏反式】；读取【正/负效阶】；目标可用【响应】处理；最终落果写入【气血/状态/距离/危机/解密/势/气骰区域】。</w:t>
      </w:r>
    </w:p>
    <w:p>
      <w:pPr>
        <w:pStyle w:val="Heading2"/>
      </w:pPr>
      <w:r>
        <w:t>27.3 最终落桌检查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tblHeader w:val="true"/>
        </w:trPr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检查项</w:t>
            </w:r>
          </w:p>
        </w:tc>
        <w:tc>
          <w:tcPr>
            <w:tcW w:type="dxa" w:w="4873"/>
            <w:vAlign w:val="center"/>
            <w:shd w:fill="D9EAF7"/>
            <w:shd w:fill="D9EAF7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必须确认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角色卡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六根原值、内功占窍、当前派生值、气骰、武艺、装备、状态、名望。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交锋开始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参与单位、距离、高度、当前势、公开状态、遮蔽、场景危险、气海显骰。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每次动作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时点、对象、消耗、取值、合本/偏反、正负效阶、响应、落果、资源去向。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每轮结束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轮末状态、临气清理、未用常规气骰回气池、持续环境和交锋是否结束。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大场景结束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Noto Serif CJK SC" w:hAnsi="Noto Serif CJK SC" w:eastAsia="Noto Serif CJK SC"/>
                <w:sz w:val="18"/>
              </w:rPr>
              <w:t>目标、状态、情景值、名望、牵连、成长、时间压力。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sz w:val="16"/>
      </w:rPr>
      <w:t>大梁江湖TRPG · 阴阳交锋规则书正文编排稿 v0.60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大梁江湖TRPG_规则书正文编排稿_v0.60_新手入口与设定校正版</dc:title>
  <dc:subject>规则正文新手入口与设定校正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