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黑体"/>
          <w:b/>
          <w:sz w:val="56"/>
        </w:rPr>
        <w:t>大梁江湖TRPG</w:t>
      </w:r>
    </w:p>
    <w:p>
      <w:pPr>
        <w:jc w:val="center"/>
      </w:pPr>
      <w:r>
        <w:rPr>
          <w:rFonts w:ascii="SimHei" w:hAnsi="SimHei" w:eastAsia="黑体"/>
          <w:b/>
          <w:sz w:val="36"/>
        </w:rPr>
        <w:t>阴阳六根交锋规则书 · 正文完整整合版</w:t>
      </w:r>
    </w:p>
    <w:p>
      <w:pPr>
        <w:jc w:val="center"/>
      </w:pPr>
      <w:r>
        <w:rPr>
          <w:rFonts w:ascii="SimSun" w:hAnsi="SimSun" w:eastAsia="宋体"/>
          <w:sz w:val="24"/>
        </w:rPr>
        <w:t>v0.80｜整合规则入口、交锋、状态、情景、成长、条目与落桌附录</w:t>
      </w:r>
    </w:p>
    <w:p>
      <w:r>
        <w:rPr>
          <w:rFonts w:ascii="SimSun" w:hAnsi="SimSun" w:eastAsia="宋体"/>
          <w:b w:val="0"/>
          <w:sz w:val="21"/>
        </w:rPr>
        <w:t>版本说明：本版以 v0.79 全书规整版为骨架，补回此前正文中被压缩的章节：开卡样例、气骰一生流程、回合额度、空间纠缠、状态与濒死、情景危机、NPC动景、条目范式、桌面区域、裁定语言、世界与数据库接口。</w:t>
      </w:r>
    </w:p>
    <w:p>
      <w:r>
        <w:rPr>
          <w:rFonts w:ascii="SimSun" w:hAnsi="SimSun" w:eastAsia="宋体"/>
          <w:b w:val="0"/>
          <w:sz w:val="21"/>
        </w:rPr>
        <w:t>本版硬边界：六根等级仅为1至9；调息只回复骰子；截击不降阶；合劲只作为招式结构取值；内功反哺实时生效；被动和永久提升只由洗髓写入。</w:t>
      </w:r>
    </w:p>
    <w:p>
      <w:r/>
    </w:p>
    <w:p>
      <w:pPr>
        <w:pStyle w:val="Heading1"/>
      </w:pPr>
      <w:r>
        <w:rPr>
          <w:rFonts w:ascii="SimHei" w:hAnsi="SimHei" w:eastAsia="黑体"/>
          <w:color w:val="1F4E79"/>
        </w:rPr>
        <w:t>目录</w:t>
      </w:r>
    </w:p>
    <w:p>
      <w:r>
        <w:rPr>
          <w:rFonts w:ascii="SimSun" w:hAnsi="SimSun" w:eastAsia="宋体"/>
          <w:b w:val="0"/>
          <w:sz w:val="21"/>
        </w:rPr>
        <w:t>0. 开篇速读与落桌顺序</w:t>
      </w:r>
    </w:p>
    <w:p>
      <w:r>
        <w:rPr>
          <w:rFonts w:ascii="SimSun" w:hAnsi="SimSun" w:eastAsia="宋体"/>
          <w:b w:val="0"/>
          <w:sz w:val="21"/>
        </w:rPr>
        <w:t>第一编 规则入口与角色结构</w:t>
      </w:r>
    </w:p>
    <w:p>
      <w:r>
        <w:rPr>
          <w:rFonts w:ascii="SimSun" w:hAnsi="SimSun" w:eastAsia="宋体"/>
          <w:b w:val="0"/>
          <w:sz w:val="21"/>
        </w:rPr>
        <w:t>1. 规则对象、优先级与裁定句式</w:t>
      </w:r>
    </w:p>
    <w:p>
      <w:r>
        <w:rPr>
          <w:rFonts w:ascii="SimSun" w:hAnsi="SimSun" w:eastAsia="宋体"/>
          <w:b w:val="0"/>
          <w:sz w:val="21"/>
        </w:rPr>
        <w:t>2. 核心术语总表</w:t>
      </w:r>
    </w:p>
    <w:p>
      <w:r>
        <w:rPr>
          <w:rFonts w:ascii="SimSun" w:hAnsi="SimSun" w:eastAsia="宋体"/>
          <w:b w:val="0"/>
          <w:sz w:val="21"/>
        </w:rPr>
        <w:t>3. 角色卡、六根等级与开卡流程</w:t>
      </w:r>
    </w:p>
    <w:p>
      <w:r>
        <w:rPr>
          <w:rFonts w:ascii="SimSun" w:hAnsi="SimSun" w:eastAsia="宋体"/>
          <w:b w:val="0"/>
          <w:sz w:val="21"/>
        </w:rPr>
        <w:t>4. 内功占窍、实时反哺、替换散功与洗髓</w:t>
      </w:r>
    </w:p>
    <w:p>
      <w:r>
        <w:rPr>
          <w:rFonts w:ascii="SimSun" w:hAnsi="SimSun" w:eastAsia="宋体"/>
          <w:b w:val="0"/>
          <w:sz w:val="21"/>
        </w:rPr>
        <w:t>第二编 气骰与交锋轮</w:t>
      </w:r>
    </w:p>
    <w:p>
      <w:r>
        <w:rPr>
          <w:rFonts w:ascii="SimSun" w:hAnsi="SimSun" w:eastAsia="宋体"/>
          <w:b w:val="0"/>
          <w:sz w:val="21"/>
        </w:rPr>
        <w:t>5. 气骰区域、气池、气海、锁气、息库与临气</w:t>
      </w:r>
    </w:p>
    <w:p>
      <w:r>
        <w:rPr>
          <w:rFonts w:ascii="SimSun" w:hAnsi="SimSun" w:eastAsia="宋体"/>
          <w:b w:val="0"/>
          <w:sz w:val="21"/>
        </w:rPr>
        <w:t>6. 回气、返照、调息与效果机制边界</w:t>
      </w:r>
    </w:p>
    <w:p>
      <w:r>
        <w:rPr>
          <w:rFonts w:ascii="SimSun" w:hAnsi="SimSun" w:eastAsia="宋体"/>
          <w:b w:val="0"/>
          <w:sz w:val="21"/>
        </w:rPr>
        <w:t>7. 场景、交锋轮、回合与先机</w:t>
      </w:r>
    </w:p>
    <w:p>
      <w:r>
        <w:rPr>
          <w:rFonts w:ascii="SimSun" w:hAnsi="SimSun" w:eastAsia="宋体"/>
          <w:b w:val="0"/>
          <w:sz w:val="21"/>
        </w:rPr>
        <w:t>8. 行动分类、随手便行、出手便行与主动撤势</w:t>
      </w:r>
    </w:p>
    <w:p>
      <w:r>
        <w:rPr>
          <w:rFonts w:ascii="SimSun" w:hAnsi="SimSun" w:eastAsia="宋体"/>
          <w:b w:val="0"/>
          <w:sz w:val="21"/>
        </w:rPr>
        <w:t>第三编 出手、空间、响应与效阶</w:t>
      </w:r>
    </w:p>
    <w:p>
      <w:r>
        <w:rPr>
          <w:rFonts w:ascii="SimSun" w:hAnsi="SimSun" w:eastAsia="宋体"/>
          <w:b w:val="0"/>
          <w:sz w:val="21"/>
        </w:rPr>
        <w:t>9. 出手十时点与资源流转</w:t>
      </w:r>
    </w:p>
    <w:p>
      <w:r>
        <w:rPr>
          <w:rFonts w:ascii="SimSun" w:hAnsi="SimSun" w:eastAsia="宋体"/>
          <w:b w:val="0"/>
          <w:sz w:val="21"/>
        </w:rPr>
        <w:t>10. 空间、距离、高度、轻功、移步与纠缠</w:t>
      </w:r>
    </w:p>
    <w:p>
      <w:r>
        <w:rPr>
          <w:rFonts w:ascii="SimSun" w:hAnsi="SimSun" w:eastAsia="宋体"/>
          <w:b w:val="0"/>
          <w:sz w:val="21"/>
        </w:rPr>
        <w:t>11. 成招、招式结构、阴阳取值与合劲</w:t>
      </w:r>
    </w:p>
    <w:p>
      <w:r>
        <w:rPr>
          <w:rFonts w:ascii="SimSun" w:hAnsi="SimSun" w:eastAsia="宋体"/>
          <w:b w:val="0"/>
          <w:sz w:val="21"/>
        </w:rPr>
        <w:t>12. 响应：截击、应招、目标线与多响应</w:t>
      </w:r>
    </w:p>
    <w:p>
      <w:r>
        <w:rPr>
          <w:rFonts w:ascii="SimSun" w:hAnsi="SimSun" w:eastAsia="宋体"/>
          <w:b w:val="0"/>
          <w:sz w:val="21"/>
        </w:rPr>
        <w:t>13. 势面、破口、前置与连招</w:t>
      </w:r>
    </w:p>
    <w:p>
      <w:r>
        <w:rPr>
          <w:rFonts w:ascii="SimSun" w:hAnsi="SimSun" w:eastAsia="宋体"/>
          <w:b w:val="0"/>
          <w:sz w:val="21"/>
        </w:rPr>
        <w:t>14. 正负效阶、数值、状态与落果</w:t>
      </w:r>
    </w:p>
    <w:p>
      <w:r>
        <w:rPr>
          <w:rFonts w:ascii="SimSun" w:hAnsi="SimSun" w:eastAsia="宋体"/>
          <w:b w:val="0"/>
          <w:sz w:val="21"/>
        </w:rPr>
        <w:t>第四编 状态、六根异常与气血</w:t>
      </w:r>
    </w:p>
    <w:p>
      <w:r>
        <w:rPr>
          <w:rFonts w:ascii="SimSun" w:hAnsi="SimSun" w:eastAsia="宋体"/>
          <w:b w:val="0"/>
          <w:sz w:val="21"/>
        </w:rPr>
        <w:t>15. 状态总则与效果机制库</w:t>
      </w:r>
    </w:p>
    <w:p>
      <w:r>
        <w:rPr>
          <w:rFonts w:ascii="SimSun" w:hAnsi="SimSun" w:eastAsia="宋体"/>
          <w:b w:val="0"/>
          <w:sz w:val="21"/>
        </w:rPr>
        <w:t>16. 六根异常与封穴</w:t>
      </w:r>
    </w:p>
    <w:p>
      <w:r>
        <w:rPr>
          <w:rFonts w:ascii="SimSun" w:hAnsi="SimSun" w:eastAsia="宋体"/>
          <w:b w:val="0"/>
          <w:sz w:val="21"/>
        </w:rPr>
        <w:t>17. 冻结、燃烧及常见异常状态</w:t>
      </w:r>
    </w:p>
    <w:p>
      <w:r>
        <w:rPr>
          <w:rFonts w:ascii="SimSun" w:hAnsi="SimSun" w:eastAsia="宋体"/>
          <w:b w:val="0"/>
          <w:sz w:val="21"/>
        </w:rPr>
        <w:t>18. 气血、濒死、生印与死印</w:t>
      </w:r>
    </w:p>
    <w:p>
      <w:r>
        <w:rPr>
          <w:rFonts w:ascii="SimSun" w:hAnsi="SimSun" w:eastAsia="宋体"/>
          <w:b w:val="0"/>
          <w:sz w:val="21"/>
        </w:rPr>
        <w:t>第五编 情景、NPC、成长与江湖记录</w:t>
      </w:r>
    </w:p>
    <w:p>
      <w:r>
        <w:rPr>
          <w:rFonts w:ascii="SimSun" w:hAnsi="SimSun" w:eastAsia="宋体"/>
          <w:b w:val="0"/>
          <w:sz w:val="21"/>
        </w:rPr>
        <w:t>19. 情景模式、解密值、危机值与危机来源</w:t>
      </w:r>
    </w:p>
    <w:p>
      <w:r>
        <w:rPr>
          <w:rFonts w:ascii="SimSun" w:hAnsi="SimSun" w:eastAsia="宋体"/>
          <w:b w:val="0"/>
          <w:sz w:val="21"/>
        </w:rPr>
        <w:t>20. NPC、动景与场景对象</w:t>
      </w:r>
    </w:p>
    <w:p>
      <w:r>
        <w:rPr>
          <w:rFonts w:ascii="SimSun" w:hAnsi="SimSun" w:eastAsia="宋体"/>
          <w:b w:val="0"/>
          <w:sz w:val="21"/>
        </w:rPr>
        <w:t>21. 外功投放、武艺学习、内功周天与洗髓成长</w:t>
      </w:r>
    </w:p>
    <w:p>
      <w:r>
        <w:rPr>
          <w:rFonts w:ascii="SimSun" w:hAnsi="SimSun" w:eastAsia="宋体"/>
          <w:b w:val="0"/>
          <w:sz w:val="21"/>
        </w:rPr>
        <w:t>22. 名望、资源记录与势力态度</w:t>
      </w:r>
    </w:p>
    <w:p>
      <w:r>
        <w:rPr>
          <w:rFonts w:ascii="SimSun" w:hAnsi="SimSun" w:eastAsia="宋体"/>
          <w:b w:val="0"/>
          <w:sz w:val="21"/>
        </w:rPr>
        <w:t>第六编 装备、条目与数据库接口</w:t>
      </w:r>
    </w:p>
    <w:p>
      <w:r>
        <w:rPr>
          <w:rFonts w:ascii="SimSun" w:hAnsi="SimSun" w:eastAsia="宋体"/>
          <w:b w:val="0"/>
          <w:sz w:val="21"/>
        </w:rPr>
        <w:t>23. 装备、护具、药物、道具与奇物</w:t>
      </w:r>
    </w:p>
    <w:p>
      <w:r>
        <w:rPr>
          <w:rFonts w:ascii="SimSun" w:hAnsi="SimSun" w:eastAsia="宋体"/>
          <w:b w:val="0"/>
          <w:sz w:val="21"/>
        </w:rPr>
        <w:t>24. 条目范式：外功、招式、法门、响应、内功、装备</w:t>
      </w:r>
    </w:p>
    <w:p>
      <w:r>
        <w:rPr>
          <w:rFonts w:ascii="SimSun" w:hAnsi="SimSun" w:eastAsia="宋体"/>
          <w:b w:val="0"/>
          <w:sz w:val="21"/>
        </w:rPr>
        <w:t>25. 数据库字段、表名与内容生产规范</w:t>
      </w:r>
    </w:p>
    <w:p>
      <w:r>
        <w:rPr>
          <w:rFonts w:ascii="SimSun" w:hAnsi="SimSun" w:eastAsia="宋体"/>
          <w:b w:val="0"/>
          <w:sz w:val="21"/>
        </w:rPr>
        <w:t>第七编 落桌样例与附录</w:t>
      </w:r>
    </w:p>
    <w:p>
      <w:r>
        <w:rPr>
          <w:rFonts w:ascii="SimSun" w:hAnsi="SimSun" w:eastAsia="宋体"/>
          <w:b w:val="0"/>
          <w:sz w:val="21"/>
        </w:rPr>
        <w:t>26. 一轮交锋样例</w:t>
      </w:r>
    </w:p>
    <w:p>
      <w:r>
        <w:rPr>
          <w:rFonts w:ascii="SimSun" w:hAnsi="SimSun" w:eastAsia="宋体"/>
          <w:b w:val="0"/>
          <w:sz w:val="21"/>
        </w:rPr>
        <w:t>27. 负效阶、多目标与情景样例</w:t>
      </w:r>
    </w:p>
    <w:p>
      <w:r>
        <w:rPr>
          <w:rFonts w:ascii="SimSun" w:hAnsi="SimSun" w:eastAsia="宋体"/>
          <w:b w:val="0"/>
          <w:sz w:val="21"/>
        </w:rPr>
        <w:t>附录A. 桌面区域与记录区布置</w:t>
      </w:r>
    </w:p>
    <w:p>
      <w:r>
        <w:rPr>
          <w:rFonts w:ascii="SimSun" w:hAnsi="SimSun" w:eastAsia="宋体"/>
          <w:b w:val="0"/>
          <w:sz w:val="21"/>
        </w:rPr>
        <w:t>附录B. DM屏速查</w:t>
      </w:r>
    </w:p>
    <w:p>
      <w:r>
        <w:rPr>
          <w:rFonts w:ascii="SimSun" w:hAnsi="SimSun" w:eastAsia="宋体"/>
          <w:b w:val="0"/>
          <w:sz w:val="21"/>
        </w:rPr>
        <w:t>附录C. 最终审查表</w:t>
      </w:r>
    </w:p>
    <w:p>
      <w:r/>
    </w:p>
    <w:p>
      <w:pPr>
        <w:pStyle w:val="Heading1"/>
      </w:pPr>
      <w:r>
        <w:rPr>
          <w:rFonts w:ascii="SimHei" w:hAnsi="SimHei" w:eastAsia="黑体"/>
          <w:color w:val="1F4E79"/>
        </w:rPr>
        <w:t>0. 开篇速读与落桌顺序</w:t>
      </w:r>
    </w:p>
    <w:p>
      <w:r>
        <w:rPr>
          <w:rFonts w:ascii="SimSun" w:hAnsi="SimSun" w:eastAsia="宋体"/>
          <w:b w:val="0"/>
          <w:sz w:val="21"/>
        </w:rPr>
        <w:t>本规则的核心不是“掷骰看有没有命中”，而是把一次行为拆成：轮始显气、回合宣言、响应处理、阴阳配置、正负效阶、落果记录。玩家通过气海中已显点数做选择，主持人通过时点、对象、资源和条目字段裁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新手问题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直接答案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查阅章节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我有什么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六根、内功、气骰、武艺、装备、状态、名望和资源记录。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第3至4章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一轮开始做什么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常规气骰从气池掷出进入气海，轮末未用骰回气池。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第5章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轮到我能做什么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发动外功、法门、出手便行、调息、主动撤势；同时可做随手便行。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第7至8章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别人动手我能做什么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宣言后成招前可截击；成招计算后落果前可应招。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第12章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怎么算结果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看成招、招式结构、阴阳取值、响应结果，读取正效阶或负效阶。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第11至14章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调查谈判怎么算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结构化情景同样使用交锋轮，只是落果写入解密值、危机值和场景记录。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第19章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成长如何结算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通过学习入口、内功实时反哺、洗髓、名望传播和资源记录推进。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第21至22章</w:t>
            </w:r>
          </w:p>
        </w:tc>
      </w:tr>
    </w:tbl>
    <w:p/>
    <w:p>
      <w:r>
        <w:rPr>
          <w:rFonts w:ascii="SimSun" w:hAnsi="SimSun" w:eastAsia="宋体"/>
          <w:b w:val="0"/>
          <w:sz w:val="21"/>
        </w:rPr>
        <w:t>首次上桌只要求掌握四句话：第一，气骰轮始显露；第二，行为归入武艺、便行、响应、情景条目；第三，截击处理计算前，应招处理计算后；第四，所有结果必须写入角色卡、气骰区域、状态栏、势面、场景值、名望或资源记录。</w:t>
      </w:r>
    </w:p>
    <w:p>
      <w:pPr>
        <w:pStyle w:val="Heading1"/>
      </w:pPr>
      <w:r>
        <w:rPr>
          <w:rFonts w:ascii="SimHei" w:hAnsi="SimHei" w:eastAsia="黑体"/>
          <w:color w:val="1F4E79"/>
        </w:rPr>
        <w:t>第一编 规则入口与角色结构</w:t>
      </w:r>
    </w:p>
    <w:p>
      <w:pPr>
        <w:pStyle w:val="Heading1"/>
      </w:pPr>
      <w:r>
        <w:rPr>
          <w:rFonts w:ascii="SimHei" w:hAnsi="SimHei" w:eastAsia="黑体"/>
          <w:color w:val="1F4E79"/>
        </w:rPr>
        <w:t>1. 规则对象、优先级与裁定句式</w:t>
      </w:r>
    </w:p>
    <w:p>
      <w:r>
        <w:rPr>
          <w:rFonts w:ascii="SimSun" w:hAnsi="SimSun" w:eastAsia="宋体"/>
          <w:b w:val="0"/>
          <w:sz w:val="21"/>
        </w:rPr>
        <w:t>规则只处理五类对象：角色、动作、资源、场景、成长。不能落到这五类对象的文字只作为叙事，不作为正式规则。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规则对象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记录位置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必须回答的问题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角色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角色卡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六根、内功、气骰、武艺、装备、状态、名望和资源记录是什么。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动作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条目或通用行动表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谁在什么时点对什么对象做事，消耗什么，取什么值。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资源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气骰区域、装备区、药物区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资源来源、区域、点数、去向和是否消耗。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场景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场景记录区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距离、高度、遮蔽、动景、解密值、危机值、势力态度。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成长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成长记录区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获得了谱本、师承、洗髓、名望、资源，还是解锁新条目。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优先级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具体条目优先于通则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招式、法门、内功、装备、状态和场景写明特殊处理时，按具体条目处理。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时点优先于效果描述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效果只在条目指定时点生效；错过时点不能回溯。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资源优先于意图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没有气骰、距离、目标、装备、内功许可和响应额度，不能发动对应动作。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落果优先于补救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落果已经写入后，普通响应不能改写；追结算必须由条目写明。</w:t>
            </w:r>
          </w:p>
        </w:tc>
      </w:tr>
    </w:tbl>
    <w:p/>
    <w:p>
      <w:r>
        <w:rPr>
          <w:rFonts w:ascii="SimSun" w:hAnsi="SimSun" w:eastAsia="宋体"/>
          <w:b w:val="0"/>
          <w:sz w:val="21"/>
        </w:rPr>
        <w:t>主持人裁定句式：当前时点是【时点】；行动方用【动作】对【对象】；消耗【资源】；取值为【阴值/阳值/合劲/阴阳差/指定骰】；本次为【合本式/偏反式】；可用【响应】处理；最终落果写入【记录位置】。</w:t>
      </w:r>
    </w:p>
    <w:p>
      <w:pPr>
        <w:pStyle w:val="Heading1"/>
      </w:pPr>
      <w:r>
        <w:rPr>
          <w:rFonts w:ascii="SimHei" w:hAnsi="SimHei" w:eastAsia="黑体"/>
          <w:color w:val="1F4E79"/>
        </w:rPr>
        <w:t>2. 核心术语总表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术语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上位概念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规则含义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六根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角色根器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顶门、丹田、命门、心口、目窍、步根。六根值只取1至9。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内功占窍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内功结构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内功入身占用六根槽位，用于构筑、门槛和实时反哺，不额外制造受击轨道。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实时反哺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内功效果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内功运行时实时修正当前面板；停运、散功或替换时立即停止。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洗髓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成长结果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内功达到条目条件后沉淀为被动或永久提升。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武艺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动作库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角色可调用的外功和法门总称。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外功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武艺下位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以身体、兵器、身法、招式链处理人物与空间。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法门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武艺下位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以心神、场景、药理、机关、仪式、话术、观测等处理非纯外功目标。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气池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气骰区域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交锋外常规可用气骰的保存区。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气海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气骰区域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交锋轮内已显点数的常规骰区域。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锁气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气骰区域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宣言后、配置前的暂置区，是截击处理的对象。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息库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气骰区域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已结算常规气骰所在区，调息等回复入口从此取回。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临气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临时资源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不轮始预掷，使用时即时掷出；持续期结束未用即清除。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出手额度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回合资源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回合内发动外功、法门、出手便行、调息、主动撤势的额度。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随手便行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临场微调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不耗出手、不耗骰，仅在自己的回合或响应回合做小调整。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出手便行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低强度动作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耗出手和1枚气骰，处理移步、整身、援手、主动撤势等非完整招式行为。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截击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响应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宣言后、配置成招前处理招式成形，最佳结果是令宣言不能成招。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应招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响应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配置成招并计算后、落果前处理将要落地的结果。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合劲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招式结构取值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阴值加阳值，只作为招式结构中的一种取值方式。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正效阶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落果方向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合本式且数值达标时读取的有利结果。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负效阶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落果方向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偏反式、结构被扰乱、强行逆用时读取的反面结果。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六根异常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状态上位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封穴等直接限制六根调用的异常。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冻结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异常状态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寒性状态，自动衰减，可限制指定动作或临时冻结指定六根调用。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燃烧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异常状态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热性状态，自动衰减，造成气血和场景压力。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名望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江湖记录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事件传播后的外部评价，分正名、恶名和无名。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资源记录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成长记录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谱本、师承、身份、药物、装备、债务、悬赏、通行许可等记录。</w:t>
            </w:r>
          </w:p>
        </w:tc>
      </w:tr>
    </w:tbl>
    <w:p/>
    <w:p>
      <w:r>
        <w:rPr>
          <w:rFonts w:ascii="SimSun" w:hAnsi="SimSun" w:eastAsia="宋体"/>
          <w:b w:val="0"/>
          <w:sz w:val="21"/>
        </w:rPr>
        <w:t>术语纪律：同一名词只保留一个规则含义。未定义名词不能以新字段换皮复活。需要新增名词时，必须能写入上位概念、下位组成、上游依赖、下游调用和记录位置。</w:t>
      </w:r>
    </w:p>
    <w:p>
      <w:pPr>
        <w:pStyle w:val="Heading1"/>
      </w:pPr>
      <w:r>
        <w:rPr>
          <w:rFonts w:ascii="SimHei" w:hAnsi="SimHei" w:eastAsia="黑体"/>
          <w:color w:val="1F4E79"/>
        </w:rPr>
        <w:t>3. 角色卡、六根等级与开卡流程</w:t>
      </w:r>
    </w:p>
    <w:p>
      <w:r>
        <w:rPr>
          <w:rFonts w:ascii="SimSun" w:hAnsi="SimSun" w:eastAsia="宋体"/>
          <w:b w:val="0"/>
          <w:sz w:val="21"/>
        </w:rPr>
        <w:t>角色卡分为基础信息、六根原值、当前面板、内功盘、气骰区、武艺区、装备区、状态区、名望区、资源记录区。六根只表示根器潜力，真正上桌值由内功实时反哺、装备、状态、场景和条目共同决定。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六根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根器含义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常见调用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顶门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悟法、整理、记忆、转化。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招式理解、法门整理、改宣许可、数据库学习门槛。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丹田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内息、周天、调息、续航。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内功运行、调息、返照、临气、实时反哺。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命门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体魄、气血、爆发、硬抗。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气血、护体、硬桥、濒死稳定、阳式爆发。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心口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胆魄、声势、号令、压迫。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威慑、压场、主动宣言、抗惊惧、名望传播。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目窍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看招、辨伪、锁定、反应。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识破、截击资格、点穴、远程锁定、情景辨伪。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步根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移动、站位、潜行、趋避。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轻功、移步、脱离、潜行、身法应招、空间处理。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  <w:cantSplit/>
        </w:trPr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六根值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等第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默认骰阶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1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初启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d4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刚具根器，所有高阶门槛不可达。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2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有根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d4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可稳定调用基础气骰。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3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稳基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d6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可承担常见入门门槛。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4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练熟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d6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能支撑普通江湖构筑。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5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良材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d8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对应明显强项。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6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小成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d8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可承担行家低阶要求。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7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通玄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d10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高阶构筑基础。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8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近道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d10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稀有门槛与精深运用。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9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归一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d12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六根上限，不再向十以上扩展。</w:t>
            </w:r>
          </w:p>
        </w:tc>
      </w:tr>
    </w:tbl>
    <w:p/>
    <w:p>
      <w:r>
        <w:rPr>
          <w:rFonts w:ascii="SimSun" w:hAnsi="SimSun" w:eastAsia="宋体"/>
          <w:b w:val="0"/>
          <w:sz w:val="21"/>
        </w:rPr>
        <w:t>默认开卡以弱起步。玩家先分配六根，再选择本体气、基础内功、起始武艺和装备。开局只投放“一招半式”：一条可稳定使用的外功或法门，一条基础响应或出手便行强化。完整外功谱、行家法门和神功条目通过谱本、师承、名望与资源记录逐步开放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开卡步骤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1 分配六根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按主持人给定总点数分配，单根最低1、最高9。新手推荐总点数10至14。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2 确定本体气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按角色设定确定一枚本体气，气性由角色规则或内功写明。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3 选择基础内功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默认小周天吐纳，占丹田1，提供基础气骰与当前面板。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4 计算当前面板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根据六根、内功实时反哺和装备计算气血、轻功、眼力、决心等上桌值。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5 选择起始武艺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一条外功或法门，一条响应或出手便行强化。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6 登记装备与资源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写入武器、护具、药物、通行许可、谱本残页和名望初值。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最小样例：周衡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六根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顶门2、丹田2、命门2、心口1、目窍1、步根2。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内功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小周天吐纳，占丹田1，实时反哺基础面板。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气骰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顶门d4原始、丹田d4原始、命门d4阳、心口d4阳、目窍d4阴、步根d4阴、本体阳d4。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武艺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外功：破浪横刀；响应：卸刀；出手便行强化：移步。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上桌流程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交锋轮开始时，全部常规气骰从气池掷出进入气海。</w:t>
            </w:r>
          </w:p>
        </w:tc>
      </w:tr>
    </w:tbl>
    <w:p/>
    <w:p>
      <w:pPr>
        <w:pStyle w:val="Heading1"/>
      </w:pPr>
      <w:r>
        <w:rPr>
          <w:rFonts w:ascii="SimHei" w:hAnsi="SimHei" w:eastAsia="黑体"/>
          <w:color w:val="1F4E79"/>
        </w:rPr>
        <w:t>4. 内功占窍、实时反哺、替换散功与洗髓</w:t>
      </w:r>
    </w:p>
    <w:p>
      <w:r>
        <w:rPr>
          <w:rFonts w:ascii="SimSun" w:hAnsi="SimSun" w:eastAsia="宋体"/>
          <w:b w:val="0"/>
          <w:sz w:val="21"/>
        </w:rPr>
        <w:t>内功是角色长期运行的根法。内功不等于额外招式，不产生独立受击栏。占窍只管构筑位置、运行条件、实时反哺和学习门槛。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字段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内功名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内功条目的唯一名称。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占窍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占用哪一根、几格。每一六根默认1个基础槽位，特殊槽位只由具体条目授予。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读取六根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用于计算当前面板、气骰、抗性、调息入口的六根。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实时反哺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入身且运行时立即影响当前面板，停止运行后立即停止。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运行限制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哪些状态、六根异常、场景会让内功临时停运。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替换散功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新内功占用同槽时，旧内功散功退出。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洗髓条件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达到条件后沉淀为被动效果或永久提升。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  <w:cantSplit/>
        </w:trPr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概念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生效时点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可提供内容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停止条件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实时反哺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内功入身且运行中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当前面板修正、气骰气性、调息入口、特定抗性、条目许可。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内功停运、散功、替换、封穴达到停运层。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洗髓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大场景结算或闭关完成时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被动效果、永久提升、旧功留痕、六根反哺。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写入后作为成长记录，不随内功停运消失。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散功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替换内功或剧情洗去时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停止旧功运行，释放占窍。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散功后不继续提供实时反哺。</w:t>
            </w:r>
          </w:p>
        </w:tc>
      </w:tr>
    </w:tbl>
    <w:p/>
    <w:p>
      <w:r>
        <w:rPr>
          <w:rFonts w:ascii="SimSun" w:hAnsi="SimSun" w:eastAsia="宋体"/>
          <w:b w:val="0"/>
          <w:sz w:val="21"/>
        </w:rPr>
        <w:t>洗髓不是随时发生的回血或回气。洗髓发生在学习、闭关、重修、大场景结算等成长时点。洗髓写入的被动和永久提升必须有明确字段：名称、生效范围、触发时点、限制、是否可被封穴关闭。</w:t>
      </w:r>
    </w:p>
    <w:p>
      <w:pPr>
        <w:pStyle w:val="Heading1"/>
      </w:pPr>
      <w:r>
        <w:rPr>
          <w:rFonts w:ascii="SimHei" w:hAnsi="SimHei" w:eastAsia="黑体"/>
          <w:color w:val="1F4E79"/>
        </w:rPr>
        <w:t>第二编 气骰与交锋轮</w:t>
      </w:r>
    </w:p>
    <w:p>
      <w:pPr>
        <w:pStyle w:val="Heading1"/>
      </w:pPr>
      <w:r>
        <w:rPr>
          <w:rFonts w:ascii="SimHei" w:hAnsi="SimHei" w:eastAsia="黑体"/>
          <w:color w:val="1F4E79"/>
        </w:rPr>
        <w:t>5. 气骰区域、气池、气海、锁气、息库与临气</w:t>
      </w:r>
    </w:p>
    <w:p>
      <w:r>
        <w:rPr>
          <w:rFonts w:ascii="SimSun" w:hAnsi="SimSun" w:eastAsia="宋体"/>
          <w:b w:val="0"/>
          <w:sz w:val="21"/>
        </w:rPr>
        <w:t>每枚气骰必须记录来源、气性、骰阶、点数和所在区域。交锋轮的核心是：常规骰轮始显露，行动从气海取骰，已结算骰进入息库，回复时重新掷出。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  <w:cantSplit/>
        </w:trPr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区域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定义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进入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离开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气池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轮外常规可用气骰保存区。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轮末未用常规骰回到气池。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轮始掷出进入气海。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气海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轮内已显点数的常规骰。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轮始显气；调息回复；返照回复。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宣言取出进入锁气；轮末回气池。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锁气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宣言后、配置前的暂置区。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宣言时从气海提出。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截击打断则返还；未打断则入阴槽/阳槽。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阴槽/阳槽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配置后的运算区。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配置时将锁气或临气放入。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落果后常规骰入息库，临气按条目处理。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息库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已结算常规骰区域。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落果后进入。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调息、返照、周天条目取回并重掷。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临气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临时骰记录区。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药物、状态、内功、法门授予。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使用时即时掷出；结算后消失。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气骰一生流程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交锋前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常规骰在气池；临气只记录来源、气性、骰阶和持续时间。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轮始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气池中本轮可用常规骰全部掷出，置入气海。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宣言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行动方从气海取常规骰进锁气，声明临气是否准备使用。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截击窗口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截击处理锁气、宣言、目标、距离、关键前置和装备许可。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配置成招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未被打断时，锁气入阴槽/阳槽，临气即时掷出入槽。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落果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常规骰入息库；临气结算后消失；条目另写时按条目。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回复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从息库取回常规骰时必须重新掷出，再进入气海。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轮末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未用常规骰回气池；到轮末的临气清除。</w:t>
            </w:r>
          </w:p>
        </w:tc>
      </w:tr>
    </w:tbl>
    <w:p/>
    <w:p>
      <w:pPr>
        <w:pStyle w:val="Heading1"/>
      </w:pPr>
      <w:r>
        <w:rPr>
          <w:rFonts w:ascii="SimHei" w:hAnsi="SimHei" w:eastAsia="黑体"/>
          <w:color w:val="1F4E79"/>
        </w:rPr>
        <w:t>6. 回气、返照、调息与效果机制边界</w:t>
      </w:r>
    </w:p>
    <w:p>
      <w:r>
        <w:rPr>
          <w:rFonts w:ascii="SimSun" w:hAnsi="SimSun" w:eastAsia="宋体"/>
          <w:b w:val="0"/>
          <w:sz w:val="21"/>
        </w:rPr>
        <w:t>回气只处理气骰从息库回到气海。调息的通用效果只有回复骰子，不附带清状态、改势、护体、转性、治疗等额外内容。其他内容全部写入效果机制、状态、内功或具体条目。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  <w:cantSplit/>
        </w:trPr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入口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时点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消耗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固定效果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能否被截击</w:t>
            </w:r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返照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气池与气海均无可用常规骰且自己获得机权时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无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从息库取回1枚最低阶本命常规骰，重掷入气海。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不能</w:t>
            </w:r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调息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自己回合，作为出手动作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出手额度；1枚任意气骰作息引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从息库取回气骰，数量等于息引点数的一半向下取整，最低2枚，逐枚重掷入气海。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可以</w:t>
            </w:r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周天轮转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内功或法门条目写明时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按条目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只能改变回气数量、回气气性、回气限制、临气产生；不得默认清状态。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按条目</w:t>
            </w:r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药物回气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自己回合服药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出手额度；药物；1枚气骰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按药物条目回复骰子或给临气。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可以</w:t>
            </w:r>
          </w:p>
        </w:tc>
      </w:tr>
    </w:tbl>
    <w:p/>
    <w:p>
      <w:r>
        <w:rPr>
          <w:rFonts w:ascii="SimSun" w:hAnsi="SimSun" w:eastAsia="宋体"/>
          <w:b w:val="0"/>
          <w:sz w:val="21"/>
        </w:rPr>
        <w:t>息引点数为1时，调息仍回复2枚，这是调息最低保障。若息库不足，取回全部可取常规骰。已取回的骰子必须重掷。</w:t>
      </w:r>
    </w:p>
    <w:p>
      <w:pPr>
        <w:pStyle w:val="Heading1"/>
      </w:pPr>
      <w:r>
        <w:rPr>
          <w:rFonts w:ascii="SimHei" w:hAnsi="SimHei" w:eastAsia="黑体"/>
          <w:color w:val="1F4E79"/>
        </w:rPr>
        <w:t>7. 场景、交锋轮、回合与先机</w:t>
      </w:r>
    </w:p>
    <w:p>
      <w:r>
        <w:rPr>
          <w:rFonts w:ascii="SimSun" w:hAnsi="SimSun" w:eastAsia="宋体"/>
          <w:b w:val="0"/>
          <w:sz w:val="21"/>
        </w:rPr>
        <w:t>场景是连续事件的最大处理单位。需要精确处理轮次、响应、状态、危机、解密、目标线和资源时，进入交锋轮。战斗、潜入、查案、谈判、追逐、机关、疗伤、押送均可使用同一交锋轮。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阶段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轮始阶段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常规骰从气池掷出进入气海；结算轮始状态、环境、动景和周天。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先机阶段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按轻功、眼力、决心、距离、伏击、势面、状态和条目确定顺序。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回合阶段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单位依顺序行动，使用出手额度、随手便行、响应和条目。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轮末阶段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结算轮末状态，自动衰减，清理临气，未用常规骰回气池。</w:t>
            </w:r>
          </w:p>
        </w:tc>
      </w:tr>
    </w:tbl>
    <w:p/>
    <w:p>
      <w:r>
        <w:rPr>
          <w:rFonts w:ascii="SimSun" w:hAnsi="SimSun" w:eastAsia="宋体"/>
          <w:b w:val="0"/>
          <w:sz w:val="21"/>
        </w:rPr>
        <w:t>先机不是固定先攻值。主持人先判定是否有伏击、占位、遮蔽和谈判主动权；再按条目要求读取轻功、眼力、决心和势面。先机只决定轮内行动顺序，不改变每个单位的出手额度。</w:t>
      </w:r>
    </w:p>
    <w:p>
      <w:pPr>
        <w:pStyle w:val="Heading1"/>
      </w:pPr>
      <w:r>
        <w:rPr>
          <w:rFonts w:ascii="SimHei" w:hAnsi="SimHei" w:eastAsia="黑体"/>
          <w:color w:val="1F4E79"/>
        </w:rPr>
        <w:t>8. 行动分类、随手便行、出手便行与主动撤势</w:t>
      </w:r>
    </w:p>
    <w:p>
      <w:r>
        <w:rPr>
          <w:rFonts w:ascii="SimSun" w:hAnsi="SimSun" w:eastAsia="宋体"/>
          <w:b w:val="0"/>
          <w:sz w:val="21"/>
        </w:rPr>
        <w:t>行动分为四类：正式武艺、出手便行、随手便行、响应。可产生规则结果的便行叫出手便行；不产生规则结果的小调整叫随手便行。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  <w:cantSplit/>
        </w:trPr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行动类型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消耗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能做什么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不能做什么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正式武艺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按外功或法门条目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造成气血、状态、六根异常、位移、场景值、名望后果、资源变化。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不能绕过条目门槛和响应时点。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出手便行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出手额度；1枚气骰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移步、整身、援手、主动撤势、取物、闭息、普通操作。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默认不读正负效阶，不造成伤害、强状态和封穴。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随手便行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无出手；无气骰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短话、示意、换握已持物、丢弃小物、整理姿态、取手边无争夺小物。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不能改变距离、状态、场景值、目标线、气骰区域和名望。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响应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响应额度；条目消耗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截击或应招。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不能跨时点使用。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出手便行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固定处理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移步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改变一档距离或取得一个明确位置；可被拦步、追身、封路处理。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整身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起身、稳住姿态、摆脱轻度倒乱；不能清除强状态。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援手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扶起、递物、拉离普通危险边缘；只能处理一个对象。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闭息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应对毒雾、烟尘、水下、窒息压力；持续至自己下回合开始。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取用/操作物件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取得非手边物件、操作单一机关部件、拾取无人持有物。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主动撤势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放弃当前连招前置、关闭自身势面收益，清除一个由自己动作造成的破口。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调气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只处理条目写明的轻度气机动作；不能默认回复骰子，回复骰子使用调息。</w:t>
            </w:r>
          </w:p>
        </w:tc>
      </w:tr>
    </w:tbl>
    <w:p/>
    <w:p>
      <w:r>
        <w:rPr>
          <w:rFonts w:ascii="SimSun" w:hAnsi="SimSun" w:eastAsia="宋体"/>
          <w:b w:val="0"/>
          <w:sz w:val="21"/>
        </w:rPr>
        <w:t>随手便行只能在自己的回合或自己的响应回合释放。响应回合是角色正在处理自己的截击或应招时产生的短暂处理窗口。随手便行不能为本次响应额外提供资源、目标、距离或状态结果。</w:t>
      </w:r>
    </w:p>
    <w:p>
      <w:pPr>
        <w:pStyle w:val="Heading1"/>
      </w:pPr>
      <w:r>
        <w:rPr>
          <w:rFonts w:ascii="SimHei" w:hAnsi="SimHei" w:eastAsia="黑体"/>
          <w:color w:val="1F4E79"/>
        </w:rPr>
        <w:t>第三编 出手、空间、响应与效阶</w:t>
      </w:r>
    </w:p>
    <w:p>
      <w:pPr>
        <w:pStyle w:val="Heading1"/>
      </w:pPr>
      <w:r>
        <w:rPr>
          <w:rFonts w:ascii="SimHei" w:hAnsi="SimHei" w:eastAsia="黑体"/>
          <w:color w:val="1F4E79"/>
        </w:rPr>
        <w:t>9. 出手十时点与资源流转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  <w:cantSplit/>
        </w:trPr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序号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时点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规则内容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主要响应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1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明意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说明动作目的、目标、使用条目和希望落果。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2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定距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确认距离、高度、遮挡、接触、锁定和目标线。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3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宣言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宣布动作，从气海取常规骰进锁气，声明临气准备。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4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截击窗口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处理宣言、锁气、距离、目标、关键前置、装备许可。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截击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5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配置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未被打断时，常规骰入阴槽/阳槽，临气即时掷出。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6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成招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检查宣言合法、目标可及、投入满足最低要求。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7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定值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计算阴值、阳值、合劲、阴阳差、主值、副值。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8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应招窗口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处理已经计算出的将落地结果。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应招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9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定效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读取正效阶或负效阶，确定效果机制和状态。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10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落果收势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写入气血、状态、六根异常、势面、距离、场景值和资源去向。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追结算条目</w:t>
            </w:r>
          </w:p>
        </w:tc>
      </w:tr>
    </w:tbl>
    <w:p/>
    <w:p>
      <w:r>
        <w:rPr>
          <w:rFonts w:ascii="SimSun" w:hAnsi="SimSun" w:eastAsia="宋体"/>
          <w:b w:val="0"/>
          <w:sz w:val="21"/>
        </w:rPr>
        <w:t>十时点必须单向推进。截击不能处理已经定值后的降阶；应招不能处理还没成形的宣言。</w:t>
      </w:r>
    </w:p>
    <w:p>
      <w:pPr>
        <w:pStyle w:val="Heading1"/>
      </w:pPr>
      <w:r>
        <w:rPr>
          <w:rFonts w:ascii="SimHei" w:hAnsi="SimHei" w:eastAsia="黑体"/>
          <w:color w:val="1F4E79"/>
        </w:rPr>
        <w:t>10. 空间、距离、高度、轻功、移步与纠缠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距离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含义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常见入口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纠缠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贴身相压，身体路线被对方占住。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拳掌、擒拿、短刃、解缠、贴身反拿。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近距离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一步可及，可短兵相接。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刀剑、棍、盾、护人、短兵法门。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中距离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需要长兵、投射或移步。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枪、棍、软兵、弓弩、暗器、突进。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远距离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远程压制、追逐、观察。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弓弩、远程暗器、远程法门、侦察。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高度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极洼/洼/平/高/极高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高度差两档以上时，贴身类动作不能直接作用。必须移步、轻功、长兵、软兵、远程或场景结构处理。</w:t>
            </w:r>
          </w:p>
        </w:tc>
      </w:tr>
    </w:tbl>
    <w:p/>
    <w:p>
      <w:r>
        <w:rPr>
          <w:rFonts w:ascii="SimSun" w:hAnsi="SimSun" w:eastAsia="宋体"/>
          <w:b w:val="0"/>
          <w:sz w:val="21"/>
        </w:rPr>
        <w:t>轻功是当前面板值，服务移步、脱离、潜行、跨越、借力和身法招式。普通移步是出手便行；轻功招式是正式武艺；二者不得混写。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场面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普通移步固定结果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开放风险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普通距离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改变一档距离。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被拦步、追身、封路。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复杂地形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取得一个明确位置；主持人读取轻功。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迟滞、倒地、危机增加。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高度差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一档内可移步；两档以上需条目。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击落、拦截、落脚失败。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穿越封锁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普通移步不能直接穿越。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必须使用轻功招式、援手或场景许可。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纠缠脱离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普通移步可尝试，成功只退至近距离。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开放缠身、反拿、锁臂、绊足。</w:t>
            </w:r>
          </w:p>
        </w:tc>
      </w:tr>
    </w:tbl>
    <w:p/>
    <w:p>
      <w:r>
        <w:rPr>
          <w:rFonts w:ascii="SimSun" w:hAnsi="SimSun" w:eastAsia="宋体"/>
          <w:b w:val="0"/>
          <w:sz w:val="21"/>
        </w:rPr>
        <w:t>纠缠是特殊距离状态。随手便行不能脱离纠缠。普通法门不能直接脱离纠缠。稳定脱离需要外功、轻功招式、击退、援手、解缠或明确条目。</w:t>
      </w:r>
    </w:p>
    <w:p>
      <w:pPr>
        <w:pStyle w:val="Heading1"/>
      </w:pPr>
      <w:r>
        <w:rPr>
          <w:rFonts w:ascii="SimHei" w:hAnsi="SimHei" w:eastAsia="黑体"/>
          <w:color w:val="1F4E79"/>
        </w:rPr>
        <w:t>11. 成招、招式结构、阴阳取值与合劲</w:t>
      </w:r>
    </w:p>
    <w:p>
      <w:r>
        <w:rPr>
          <w:rFonts w:ascii="SimSun" w:hAnsi="SimSun" w:eastAsia="宋体"/>
          <w:b w:val="0"/>
          <w:sz w:val="21"/>
        </w:rPr>
        <w:t>成招只判断动作是否成立，不判断结果是否有利。宣言合法、目标可及、投入满足最低要求时，动作成招。正式武艺是否需要阴阳同投由条目决定；移步等出手便行可以单骰。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结构项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最低投入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条目写明所需骰数、气性、来源、六根或装备许可。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主值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本招主要读取的阴值、阳值、合劲、阴阳差或指定骰。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副值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用于收势、稳定、附加状态、风险检验的次要取值。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合劲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阴值加阳值，只作为结构取值，不单独成章。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阴阳差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较高值减较低值，用于平式、偏性风险、圆融和崩溃。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合本式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投入结构符合条目本性，读取正效阶。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偏反式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投入结构相反、主副倒置、差额过大、被扰乱，读取负效阶。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常见招式结构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合本式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阳式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阳值为主，阳值大于阴值。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阴式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阴值为主，阴值大于阳值。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平式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阴阳差在条目许可范围内。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纯阳式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只接受阳骰或阳值占绝对主导。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纯阴式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只接受阴骰或阴值占绝对主导。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合劲式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读取阴值加阳值，要求至少一个稳定副值。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转性式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允许条目在配置时临时改变指定骰气性。</w:t>
            </w:r>
          </w:p>
        </w:tc>
      </w:tr>
    </w:tbl>
    <w:p/>
    <w:p>
      <w:r>
        <w:rPr>
          <w:rFonts w:ascii="SimSun" w:hAnsi="SimSun" w:eastAsia="宋体"/>
          <w:b w:val="0"/>
          <w:sz w:val="21"/>
        </w:rPr>
        <w:t>最低落果必须由每个武艺条目写明。成招但未达正效阶时，仍要写入压迫、位移、资源消耗、场景推进减少、破口、势弱等最低结果。不得只写“无事发生”。</w:t>
      </w:r>
    </w:p>
    <w:p>
      <w:pPr>
        <w:pStyle w:val="Heading1"/>
      </w:pPr>
      <w:r>
        <w:rPr>
          <w:rFonts w:ascii="SimHei" w:hAnsi="SimHei" w:eastAsia="黑体"/>
          <w:color w:val="1F4E79"/>
        </w:rPr>
        <w:t>12. 响应：截击、应招、目标线与多响应</w:t>
      </w:r>
    </w:p>
    <w:p>
      <w:r>
        <w:rPr>
          <w:rFonts w:ascii="SimSun" w:hAnsi="SimSun" w:eastAsia="宋体"/>
          <w:b w:val="0"/>
          <w:sz w:val="21"/>
        </w:rPr>
        <w:t>响应必须来自条目、装备、内功、状态、场景许可。没有响应条目时，角色不能凭空格挡、反击或打断。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  <w:cantSplit/>
        </w:trPr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响应类型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时点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作用对象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最高目标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截击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宣言后、配置成招前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宣言、锁气、目标、距离、关键前置、装备许可、出手指向。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让宣言不能成招，浪费发招者动作、骰子和条目机会。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应招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成招计算后、落果前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气血结果、异常状态、六根异常、距离变化、目标线、负效阶、破口。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修改、抵消、转移、反弹、承接、护人或触发条目反击。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截击作用点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固定结果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锁气扰乱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改变锁气中指定骰的气性、点数、可用性或去向。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目标干扰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使目标不再可及、锁定失效、指向落空。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前置关闭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关闭宣言需要的势、距离、装备、六根、状态或场景许可。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改宣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在截击条目写明时，强迫行动方将宣言改为指定低阶条目。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断成招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宣言不进入配置，原出手额度消耗，已取常规骰入息库；临气未掷不消耗。</w:t>
            </w:r>
          </w:p>
        </w:tc>
      </w:tr>
    </w:tbl>
    <w:p/>
    <w:p>
      <w:r>
        <w:rPr>
          <w:rFonts w:ascii="SimSun" w:hAnsi="SimSun" w:eastAsia="宋体"/>
          <w:b w:val="0"/>
          <w:sz w:val="21"/>
        </w:rPr>
        <w:t>截击不写降阶。降阶只属于应招，因为降阶必须发生在计算后。截击失败时，截击方消耗按自身条目处理；若条目没有失败代价，已投入常规骰入息库。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应招作用点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固定结果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降阶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降低正效阶一阶，最低降至最低落果。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抵消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抵消一项指定结果，例如气血结果、异常状态、位移或六根异常。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转移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将一条目标线结果转移给自己、场景对象或条目指定目标。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承接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自己承担结果，原目标免受该目标线落果。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反弹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将指定结果回写给来源，反弹上限由应招条目写明。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条目反击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只有应招条目写明反击时才可反击。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目标线顺序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源头截击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先处理影响整个动作是否成形的截击。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整体应招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动作成形后，先处理影响整个动作的应招。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主目标自保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主目标使用自己的主要应招。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次目标自保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次目标依顺序使用自己的主要应招。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第三方护人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第三方指定一条目标线处理。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反弹/反击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最后处理条目反弹与条目反击。</w:t>
            </w:r>
          </w:p>
        </w:tc>
      </w:tr>
    </w:tbl>
    <w:p/>
    <w:p>
      <w:r>
        <w:rPr>
          <w:rFonts w:ascii="SimSun" w:hAnsi="SimSun" w:eastAsia="宋体"/>
          <w:b w:val="0"/>
          <w:sz w:val="21"/>
        </w:rPr>
        <w:t>同一目标线默认只能被一次主要应招处理。额外应招必须由条目写明次数、对象、上限和叠加关系。</w:t>
      </w:r>
    </w:p>
    <w:p>
      <w:pPr>
        <w:pStyle w:val="Heading1"/>
      </w:pPr>
      <w:r>
        <w:rPr>
          <w:rFonts w:ascii="SimHei" w:hAnsi="SimHei" w:eastAsia="黑体"/>
          <w:color w:val="1F4E79"/>
        </w:rPr>
        <w:t>13. 势面、破口、前置与连招</w:t>
      </w:r>
    </w:p>
    <w:p>
      <w:r>
        <w:rPr>
          <w:rFonts w:ascii="SimSun" w:hAnsi="SimSun" w:eastAsia="宋体"/>
          <w:b w:val="0"/>
          <w:sz w:val="21"/>
        </w:rPr>
        <w:t>势面表示上一轮交锋留下的方向性余势。势面只影响条目门槛、前置、取值、响应资格和效阶上限，不单独造成伤害。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势面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含义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常见调用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阴盛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阴势占上风。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阴式、藏招、截击、迷障、收束类法门。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阳盛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阳势占上风。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阳式、压迫、突进、破阵、威慑。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失衡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阴阳结构被打乱。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负效阶加重，响应门槛变化。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合势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阴阳暂时合流。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平式、合劲式、援手、护人、情景推进。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圆融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极佳势面。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开启高阶、降低偏性风险、允许特殊应招。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崩溃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极坏势面。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进入势溃，关闭高阶，危机快速推进。</w:t>
            </w:r>
          </w:p>
        </w:tc>
      </w:tr>
    </w:tbl>
    <w:p/>
    <w:p>
      <w:r>
        <w:rPr>
          <w:rFonts w:ascii="SimSun" w:hAnsi="SimSun" w:eastAsia="宋体"/>
          <w:b w:val="0"/>
          <w:sz w:val="21"/>
        </w:rPr>
        <w:t>势弱是势面结果，不是普通身体状态。势弱会关闭部分最高效阶、提高偏反风险、使部分截击无法发动。势溃是势面崩溃后的强结果，必须写入场景记录和角色状态栏。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概念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前置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发动后续招式、响应或法门必须满足的条件。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连招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外功或法门以起手、承式、转式、绝式、化境形成的条目链。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破口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负效阶、状态或响应留下的可读取条件。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破口边界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破口不自动给反击；只有条目写明可读取破口时才生效。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主动撤势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出手便行或招式处理，关闭自身连招前置并清除自身一个破口。</w:t>
            </w:r>
          </w:p>
        </w:tc>
      </w:tr>
    </w:tbl>
    <w:p/>
    <w:p>
      <w:pPr>
        <w:pStyle w:val="Heading1"/>
      </w:pPr>
      <w:r>
        <w:rPr>
          <w:rFonts w:ascii="SimHei" w:hAnsi="SimHei" w:eastAsia="黑体"/>
          <w:color w:val="1F4E79"/>
        </w:rPr>
        <w:t>14. 正负效阶、数值、状态与落果</w:t>
      </w:r>
    </w:p>
    <w:p>
      <w:r>
        <w:rPr>
          <w:rFonts w:ascii="SimSun" w:hAnsi="SimSun" w:eastAsia="宋体"/>
          <w:b w:val="0"/>
          <w:sz w:val="21"/>
        </w:rPr>
        <w:t>效阶决定方向与层级，数值决定强度和触发条件。正效阶不是简单加倍，负效阶也不是单纯失败。每个条目必须写正效阶包和负效阶包。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效阶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触发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固定写法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正一阶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合本式成立且达到基础门槛。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基础气血结果、解密+1、轻异常、轻位移、普通压迫。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正二阶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合本式稳定且达到进阶门槛。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明显气血结果、异常层数、封穴低层、危机控制。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正三阶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合本式完整且满足关键前置。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强异常、响应限制、改势、关键场景推进。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绝阶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绝招、化境、神功或重大场景前置。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场景级突破、重大危机变化、特殊成长前置。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负一阶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轻度偏反、数值不足、结构不顺。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关闭高阶、最低反面落果、耗气、给破口。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负二阶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主副倒置、差额明显、被截击扰乱后仍强行成招。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自身异常、误伤、危机增加、势弱、资源损耗。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负三阶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纯偏招反压、禁法反噬、绝招失控、严重越阶。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重异常、气血反噬、势溃、危机爆发。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落果类别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写入位置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气血结果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气血栏与濒死栏。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异常状态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状态栏，写明层数、生效时点和衰减。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六根异常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六根异常栏，指定六根和层数。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势面结果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势面区。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距离/高度结果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桌面空间区。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资源结果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气骰区域、装备区、药物区、资源记录。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情景结果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解密值、危机值、场景许可、NPC态度。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名望结果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名望记录与名望附注。</w:t>
            </w:r>
          </w:p>
        </w:tc>
      </w:tr>
    </w:tbl>
    <w:p/>
    <w:p>
      <w:pPr>
        <w:pStyle w:val="Heading1"/>
      </w:pPr>
      <w:r>
        <w:rPr>
          <w:rFonts w:ascii="SimHei" w:hAnsi="SimHei" w:eastAsia="黑体"/>
          <w:color w:val="1F4E79"/>
        </w:rPr>
        <w:t>第四编 状态、六根异常与气血</w:t>
      </w:r>
    </w:p>
    <w:p>
      <w:pPr>
        <w:pStyle w:val="Heading1"/>
      </w:pPr>
      <w:r>
        <w:rPr>
          <w:rFonts w:ascii="SimHei" w:hAnsi="SimHei" w:eastAsia="黑体"/>
          <w:color w:val="1F4E79"/>
        </w:rPr>
        <w:t>15. 状态总则与效果机制库</w:t>
      </w:r>
    </w:p>
    <w:p>
      <w:r>
        <w:rPr>
          <w:rFonts w:ascii="SimSun" w:hAnsi="SimSun" w:eastAsia="宋体"/>
          <w:b w:val="0"/>
          <w:sz w:val="21"/>
        </w:rPr>
        <w:t>所有状态必须写名称、层数、时点、效果、衰减、解除方式、是否叠加、记录位置。没有这些字段的文字不能作为状态。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状态字段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名称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唯一名称，不能与未定义概念混用。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上位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异常状态、六根异常、势面结果、场景状态、名望结果。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层数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固定上限；无层数则写“无层”。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生效时点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轮始、宣言、配置、应招、落果、轮末、大场景结算。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规则效果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具体影响什么对象和字段。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衰减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何时自动降低层数。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解除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哪个动作、条目、药物、内功或场景许可移除。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效果机制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固定作用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改点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即时改变已定骰点数。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临借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从息库取出指定骰作为临时骰加入本次运算；运算后保留重投数值，属性回归原始属性进入息库。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转性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临时改变指定骰阴阳属性。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重投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重投所有已定骰。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改宣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截击窗口改变宣言招式、目标、式格或出手指向。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增回合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增加一个完整回合；必须写明加入顺序和是否跳过原顺序。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自净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移除自身指定异常状态。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吸血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造成气血结果后，来源回复等量气血，上限不超过本次实际损失。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冻结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施加冻结状态。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燃烧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施加燃烧状态。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续轮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同一角色继续行动至气海可用骰耗尽。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夺器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夺取对方已持武器或关键道具。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匿形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获得隐身或遮蔽状态，改变锁定和目标线资格。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传骰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将自己的已定骰交给队友本次运算使用，结算后按来源回到原持有者息库。</w:t>
            </w:r>
          </w:p>
        </w:tc>
      </w:tr>
    </w:tbl>
    <w:p/>
    <w:p>
      <w:pPr>
        <w:pStyle w:val="Heading1"/>
      </w:pPr>
      <w:r>
        <w:rPr>
          <w:rFonts w:ascii="SimHei" w:hAnsi="SimHei" w:eastAsia="黑体"/>
          <w:color w:val="1F4E79"/>
        </w:rPr>
        <w:t>16. 六根异常与封穴</w:t>
      </w:r>
    </w:p>
    <w:p>
      <w:r>
        <w:rPr>
          <w:rFonts w:ascii="SimSun" w:hAnsi="SimSun" w:eastAsia="宋体"/>
          <w:b w:val="0"/>
          <w:sz w:val="21"/>
        </w:rPr>
        <w:t>六根异常是直接限制六根调用的上位状态。封穴属于六根异常。冻结和燃烧不是六根异常，即使冻结指定某一六根，也仍按异常状态处理并自动衰减。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六根异常字段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指定六根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必须指定顶门、丹田、命门、心口、目窍、步根之一。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层数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封穴上限5层。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限制对象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起势来源、招式结构、内功实时反哺、响应资格、法门许可。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解除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解穴、医理法门、行气法门、养元法门、对应内功、药物、剧情许可。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封穴层数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固定效果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1层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该六根不能作为起势来源。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2层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延长封穴；降为1层后仍保留1层效果。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3层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不能发动包含该六根为关键门槛、起势或效阶取值的条目。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4层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该六根参与的内功实时反哺暂时失效。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5层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该六根被锁死，不自然衰减，必须主动解除。</w:t>
            </w:r>
          </w:p>
        </w:tc>
      </w:tr>
    </w:tbl>
    <w:p/>
    <w:p>
      <w:pPr>
        <w:pStyle w:val="Heading1"/>
      </w:pPr>
      <w:r>
        <w:rPr>
          <w:rFonts w:ascii="SimHei" w:hAnsi="SimHei" w:eastAsia="黑体"/>
          <w:color w:val="1F4E79"/>
        </w:rPr>
        <w:t>17. 冻结、燃烧及常见异常状态</w:t>
      </w:r>
    </w:p>
    <w:p>
      <w:r>
        <w:rPr>
          <w:rFonts w:ascii="SimSun" w:hAnsi="SimSun" w:eastAsia="宋体"/>
          <w:b w:val="0"/>
          <w:sz w:val="21"/>
        </w:rPr>
        <w:t>冻结和燃烧都属于异常状态，均可自动减少。二者不叫寒性封窍、热性封窍，不与封穴混用。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  <w:cantSplit/>
        </w:trPr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状态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层数上限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生效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自动衰减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固定效果</w:t>
            </w:r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冻结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5层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宣言与轮末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轮末-1层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每层使一次移步、轻功、出手便行或指定六根调用成本+1点；达到5层时，本轮不能使用被指定的动作类别。</w:t>
            </w:r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燃烧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5层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轮始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轮末-1层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轮始气血损失等同层数；遮蔽失效；易燃场景危机+1。</w:t>
            </w:r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流血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5层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轮始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轮末-1层；达到5层后不自然衰减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轮始气血损失等同层数。</w:t>
            </w:r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中毒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5层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轮始或条目指定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按毒源写明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延迟气血损失，限制疗伤和调息入口。</w:t>
            </w:r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震伤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5层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宣言或调息时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大场景结束-1层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下一次护体、调息、硬抗类条目效阶上限-1。</w:t>
            </w:r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眩晕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3层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响应窗口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轮末-1层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不能截击；3层时本轮不能主动应招。</w:t>
            </w:r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倒地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无层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立即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起身解除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移动受限，不能发动完整步法类外功。</w:t>
            </w:r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迟滞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3层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移步时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轮末-1层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移步和连续动作额外耗1点。</w:t>
            </w:r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威慑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3层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宣言时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轮末-1层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不能主动截击来源；下一次对来源宣言额外耗1枚气骰。</w:t>
            </w:r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迷障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3层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明意时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轮末-1层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下一次明意必须先识破；目标线可被条目转移。</w:t>
            </w:r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遮蔽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场景状态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锁定时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按场景</w:t>
            </w:r>
          </w:p>
        </w:tc>
        <w:tc>
          <w:tcPr>
            <w:tcW w:type="dxa" w:w="20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限制远程锁定、点穴、精准暗器和侦察法门。</w:t>
            </w:r>
          </w:p>
        </w:tc>
      </w:tr>
    </w:tbl>
    <w:p/>
    <w:p>
      <w:pPr>
        <w:pStyle w:val="Heading1"/>
      </w:pPr>
      <w:r>
        <w:rPr>
          <w:rFonts w:ascii="SimHei" w:hAnsi="SimHei" w:eastAsia="黑体"/>
          <w:color w:val="1F4E79"/>
        </w:rPr>
        <w:t>18. 气血、濒死、生印与死印</w:t>
      </w:r>
    </w:p>
    <w:p>
      <w:r>
        <w:rPr>
          <w:rFonts w:ascii="SimSun" w:hAnsi="SimSun" w:eastAsia="宋体"/>
          <w:b w:val="0"/>
          <w:sz w:val="21"/>
        </w:rPr>
        <w:t>气血是身体承受结果的唯一数值条。气血降至0进入濒死，不记录负数气血。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状态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气血大于0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正常行动，受状态与六根异常限制。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气血等于0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进入濒死，倒地，不能发动正式武艺，不能截击，不能主动应招。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濒死判定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自己回合开始时，濒死状态下再次受到气血结果时，进行生死判定。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生印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获得2枚生印立即站起，气血恢复为1，清除生印与死印。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死印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获得2枚死印死亡。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救助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队友、药物、医理、行气、养元、护体条目救起时，按获得2枚生印处理。</w:t>
            </w:r>
          </w:p>
        </w:tc>
      </w:tr>
    </w:tbl>
    <w:p/>
    <w:p>
      <w:pPr>
        <w:pStyle w:val="Heading1"/>
      </w:pPr>
      <w:r>
        <w:rPr>
          <w:rFonts w:ascii="SimHei" w:hAnsi="SimHei" w:eastAsia="黑体"/>
          <w:color w:val="1F4E79"/>
        </w:rPr>
        <w:t>第五编 情景、NPC、成长与江湖记录</w:t>
      </w:r>
    </w:p>
    <w:p>
      <w:pPr>
        <w:pStyle w:val="Heading1"/>
      </w:pPr>
      <w:r>
        <w:rPr>
          <w:rFonts w:ascii="SimHei" w:hAnsi="SimHei" w:eastAsia="黑体"/>
          <w:color w:val="1F4E79"/>
        </w:rPr>
        <w:t>19. 情景模式、解密值、危机值与危机来源</w:t>
      </w:r>
    </w:p>
    <w:p>
      <w:r>
        <w:rPr>
          <w:rFonts w:ascii="SimSun" w:hAnsi="SimSun" w:eastAsia="宋体"/>
          <w:b w:val="0"/>
          <w:sz w:val="21"/>
        </w:rPr>
        <w:t>情景模式处理查案、潜入、交涉、追踪、机关、医治、逃亡、押送、救人、破阵等目标。情景不设独立生命条，只使用解密值、危机值、对象状态、NPC态度、场景许可和正常角色状态。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  <w:cantSplit/>
        </w:trPr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情景规模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解密目标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危机上限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范围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小情景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4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4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一处门锁、一段短交涉、一小段潜入。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普通情景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6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6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一次标准调查、一段完整潜入、一场谈判。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复杂情景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8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8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多线索查案、多机关房、多人谈判、追逐。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大情景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10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10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章节核心目标，涉及多方势力。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重大情景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12+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12+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大战役关键谜局、门派大局、城镇级危机。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效阶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情景落果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正一阶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解密+1，危机不变。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正二阶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解密+2，并获得一个场景许可。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正三阶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解密+3，获得关键许可，改变后续交锋初始条件。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负一阶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解密不推进，危机+1。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负二阶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危机+2，NPC态度恶化、线索受损、状态施加。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负三阶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危机结果提前触发，目标转移、证据损毁、机关启动、交锋开始。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情景类型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危机来源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危机达到上限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查案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误判、惊动对象、证据移动、时间拖延。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证据损毁、对象逃走、假线索固化。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潜入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噪音、巡逻、遮蔽失效、机关触发。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暴露、封锁、追兵进入。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谈判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失礼、筹码不足、第三方搅局、名望压迫。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谈判破裂、态度恶化、条件提高。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追逐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距离拉开、路线错误、坐骑疲惫、地形阻碍。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目标脱离、落入包围。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机关/遗迹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误触、结构损坏、毒雾火势扩散。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机关启动、区域封闭、遗迹坍塌。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医治/救人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伤势恶化、药材不足、环境干扰、敌人逼近。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目标濒死、状态加重、交锋开始。</w:t>
            </w:r>
          </w:p>
        </w:tc>
      </w:tr>
    </w:tbl>
    <w:p/>
    <w:p>
      <w:pPr>
        <w:pStyle w:val="Heading1"/>
      </w:pPr>
      <w:r>
        <w:rPr>
          <w:rFonts w:ascii="SimHei" w:hAnsi="SimHei" w:eastAsia="黑体"/>
          <w:color w:val="1F4E79"/>
        </w:rPr>
        <w:t>20. NPC、动景与场景对象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  <w:cantSplit/>
        </w:trPr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类型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气骰与记录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效阶上限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杂兵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2至3枚固定骰，可列点数。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正一/负一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巡逻、打手、普通山贼。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行家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4至6枚气骰，有气海与响应。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正二/负二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小头目、门派弟子、精锐护卫。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头目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完整气海，1个特色内功，2至4个条目。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正三/负三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章节主要敌人。</w:t>
            </w:r>
          </w:p>
        </w:tc>
      </w:tr>
      <w:tr>
        <w:trPr>
          <w:cantSplit/>
        </w:trP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动景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不使用气血，使用危机值、解密值、状态和场景响应。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按情景规模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火势、机关、追兵、塌方、谈判压力。</w:t>
            </w:r>
          </w:p>
        </w:tc>
      </w:tr>
    </w:tbl>
    <w:p/>
    <w:p>
      <w:r>
        <w:rPr>
          <w:rFonts w:ascii="SimSun" w:hAnsi="SimSun" w:eastAsia="宋体"/>
          <w:b w:val="0"/>
          <w:sz w:val="21"/>
        </w:rPr>
        <w:t>动景不是角色，不使用气血和濒死。动景通过轮始状态、场景响应、危机值和场景许可参与交锋。动景可被截击的前提是条目写明玩家能处理其宣言或启动结构。</w:t>
      </w:r>
    </w:p>
    <w:p>
      <w:pPr>
        <w:pStyle w:val="Heading1"/>
      </w:pPr>
      <w:r>
        <w:rPr>
          <w:rFonts w:ascii="SimHei" w:hAnsi="SimHei" w:eastAsia="黑体"/>
          <w:color w:val="1F4E79"/>
        </w:rPr>
        <w:t>21. 外功投放、武艺学习、内功周天与洗髓成长</w:t>
      </w:r>
    </w:p>
    <w:p>
      <w:r>
        <w:rPr>
          <w:rFonts w:ascii="SimSun" w:hAnsi="SimSun" w:eastAsia="宋体"/>
          <w:b w:val="0"/>
          <w:sz w:val="21"/>
        </w:rPr>
        <w:t>成长不使用固定阶段奖励。奖励写入武艺、内功盘、洗髓、名望、资源记录和场景许可。开局不投放完整外功谱，完整谱通过江湖获得。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成长入口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写入位置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固定作用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谱本/残页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资源记录；整理后进入武艺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打开外功、法门、响应或内功学习入口。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师承/指点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资源记录；内功盘；武艺区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允许学习稀有条目，补全谱本缺口。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实战领悟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武艺区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让已学条目获得新前置、新响应或新效阶包。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内功周天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内功盘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推动实时反哺结构，满足洗髓条件。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洗髓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成长记录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写入被动、永久提升、旧功留痕、六根反哺。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名望传播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名望区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改变势力态度、资源入口、通行和风险。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场景许可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场景记录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下一场绕过门槛、改变初始条件、降低危机入口。</w:t>
            </w:r>
          </w:p>
        </w:tc>
      </w:tr>
    </w:tbl>
    <w:p/>
    <w:p>
      <w:r>
        <w:rPr>
          <w:rFonts w:ascii="SimSun" w:hAnsi="SimSun" w:eastAsia="宋体"/>
          <w:b w:val="0"/>
          <w:sz w:val="21"/>
        </w:rPr>
        <w:t>内功周天是实时运行的推进记录。春生、夏长、秋收、冬藏只作为周天状态，不直接给永久属性。永久被动和六根反哺必须等洗髓完成后写入。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周天状态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含义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可带来的实时影响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春生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气机初动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开启基础实时反哺。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夏长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运转外显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强化条目许可和临气来源。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秋收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归纳收束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稳定调息入口和状态抗性。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冬藏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沉淀待发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满足洗髓前置，准备写入永久结果。</w:t>
            </w:r>
          </w:p>
        </w:tc>
      </w:tr>
    </w:tbl>
    <w:p/>
    <w:p>
      <w:pPr>
        <w:pStyle w:val="Heading1"/>
      </w:pPr>
      <w:r>
        <w:rPr>
          <w:rFonts w:ascii="SimHei" w:hAnsi="SimHei" w:eastAsia="黑体"/>
          <w:color w:val="1F4E79"/>
        </w:rPr>
        <w:t>22. 名望、资源记录与势力态度</w:t>
      </w:r>
    </w:p>
    <w:p>
      <w:r>
        <w:rPr>
          <w:rFonts w:ascii="SimSun" w:hAnsi="SimSun" w:eastAsia="宋体"/>
          <w:b w:val="0"/>
          <w:sz w:val="21"/>
        </w:rPr>
        <w:t>名望表示事件传开后江湖如何归类角色。名望不是善恶值，不替代资源记录。资源记录保存谱本、钱物、许可、药物、悬赏、身份、师承和欠账。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名望区间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称谓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-9至-6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恶名远播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官面、门派和商路强烈警惕，黑市入口增多。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-5至-2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恶名初成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部分势力抬价、避让或追索。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-1至1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无名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无人因名声主动改变条件。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2至5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正名初成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普通势力愿意接触，基础资源更容易打开。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6至9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正名远播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名门、会馆、官面可因名望提供许可，但敌对势力同步注意。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记录项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名望附注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记录造成名望变化的公开事件。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资源记录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记录谱本、师承、通行许可、身份牌、债务、药物、装备、赏金。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势力态度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每个重要势力只记录当前态度：友善、中立、警惕、敌对、通缉。</w:t>
            </w:r>
          </w:p>
        </w:tc>
      </w:tr>
    </w:tbl>
    <w:p/>
    <w:p>
      <w:pPr>
        <w:pStyle w:val="Heading1"/>
      </w:pPr>
      <w:r>
        <w:rPr>
          <w:rFonts w:ascii="SimHei" w:hAnsi="SimHei" w:eastAsia="黑体"/>
          <w:color w:val="1F4E79"/>
        </w:rPr>
        <w:t>第六编 装备、条目与数据库接口</w:t>
      </w:r>
    </w:p>
    <w:p>
      <w:pPr>
        <w:pStyle w:val="Heading1"/>
      </w:pPr>
      <w:r>
        <w:rPr>
          <w:rFonts w:ascii="SimHei" w:hAnsi="SimHei" w:eastAsia="黑体"/>
          <w:color w:val="1F4E79"/>
        </w:rPr>
        <w:t>23. 装备、护具、药物、道具与奇物</w:t>
      </w:r>
    </w:p>
    <w:p>
      <w:r>
        <w:rPr>
          <w:rFonts w:ascii="SimSun" w:hAnsi="SimSun" w:eastAsia="宋体"/>
          <w:b w:val="0"/>
          <w:sz w:val="21"/>
        </w:rPr>
        <w:t>装备不直接制造武器伤害公式。装备提供距离、门槛、气骰、资格、响应方式、状态前置和特殊许可。药物和奇物也按条目进入气骰、状态、资源和场景许可。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类别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必须字段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常见作用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武器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名称、手数、可用距离、许可外功、响应用途、限制。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提供出招资格、目标线、夺器对象、部分截击/应招入口。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护具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名称、穿戴条件、护体效果、响应用途、移动限制。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提供承接、抵消、减轻异常、护人入口。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药物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名称、使用时点、消耗、效果、禁忌。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回复骰子、治疗、给临气、解状态。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道具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名称、操作动作、场景对象、是否可争夺。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开锁、照明、遮蔽、攀援、封路。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奇物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名称、来源、触发、代价、限制。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特殊改点、转性、增回合、场景许可。</w:t>
            </w:r>
          </w:p>
        </w:tc>
      </w:tr>
    </w:tbl>
    <w:p/>
    <w:p>
      <w:pPr>
        <w:pStyle w:val="Heading1"/>
      </w:pPr>
      <w:r>
        <w:rPr>
          <w:rFonts w:ascii="SimHei" w:hAnsi="SimHei" w:eastAsia="黑体"/>
          <w:color w:val="1F4E79"/>
        </w:rPr>
        <w:t>24. 条目范式：外功、招式、法门、响应、内功、装备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外功/法门条目字段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名称与所属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短名；所属武艺体系。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类型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外功、法门、响应、内功、装备、药物、场景。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时点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明意、宣言、截击、配置、应招、落果、轮始、轮末、大场景结算。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对象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人物、自己、同伴、死物、区域、动景、场景记录。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距离/高度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可用距离、高度限制、是否可跨高。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消耗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出手额度、响应额度、气骰、药物、装备、状态。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招式结构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阳式、阴式、平式、纯阳式、纯阴式、合劲式、转性式。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取值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阴值、阳值、合劲、阴阳差、最高骰、最低骰、指定骰。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最低落果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成招但未达正效阶的最低结果。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正效阶包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正一、正二、正三、绝阶。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负效阶包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负一、负二、负三。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响应处理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可被何种截击或应招处理。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资源去向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气骰、临气、装备、药物、状态、资源记录去向。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响应条目字段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截击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应招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时点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宣言后、配置成招前。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配置成招后、落果前。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对象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宣言、锁气、目标、距离、前置、装备。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气血、状态、六根异常、目标线、势面、资源结果。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成功结果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断成招、关闭前置、改宣、夺气、断装备许可。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降阶、抵消、转移、承接、反弹、条目反击。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失败结果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已投入骰入息库；条目写明额外代价。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已投入骰入息库；未处理目标线继续落果。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示例：破浪横刀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类型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外功招式；阳式刀招；近距离人物目标。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消耗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出手额度；至少1枚阳骰；可额外投入1枚阴骰收势。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取值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阳值为主值，阴值为副值；阳值大于阴值为合本式。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最低落果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造成压迫，目标本次应招不能选择条目反击。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正一阶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气血-1。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正二阶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气血-2，并退距1档。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正三阶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气血-2、退距1档，打开后续承式前置。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负一阶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关闭气血结果，只保留压迫；自身一个已用骰本轮不能被调息取回。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负二阶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自身震伤1层并势弱。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负三阶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自身气血-1，给目标拆招破口。</w:t>
            </w:r>
          </w:p>
        </w:tc>
      </w:tr>
    </w:tbl>
    <w:p/>
    <w:p>
      <w:pPr>
        <w:pStyle w:val="Heading1"/>
      </w:pPr>
      <w:r>
        <w:rPr>
          <w:rFonts w:ascii="SimHei" w:hAnsi="SimHei" w:eastAsia="黑体"/>
          <w:color w:val="1F4E79"/>
        </w:rPr>
        <w:t>25. 数据库字段、表名与内容生产规范</w:t>
      </w:r>
    </w:p>
    <w:p>
      <w:r>
        <w:rPr>
          <w:rFonts w:ascii="SimSun" w:hAnsi="SimSun" w:eastAsia="宋体"/>
          <w:b w:val="0"/>
          <w:sz w:val="21"/>
        </w:rPr>
        <w:t>后续数据库应以规则字段为准，不再从自然语言中临时抽列。每张表都应能回写规则书章节。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表名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Term_术语表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维护术语、上位、下位、依赖、调用、禁用词。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Root_六根表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维护六根定义、等级、骰阶、映射入口。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InternalArt_内功表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维护占窍、实时反哺、周天、洗髓和替换。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Martial_武艺表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维护外功、法门、响应所属结构。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Move_招式表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维护招式结构、取值、效阶、响应处理。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Method_法门表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维护非纯外功条目、情景接口、法门状态。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Response_响应表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维护截击和应招的时点与作用对象。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Status_状态表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维护异常、六根异常、势面、场景状态。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Effect_效果机制表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维护改点、临借、转性、重投、改宣等效果。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Scene_情景表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维护解密值、危机值、危机来源和场景许可。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NPC_动景表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维护杂兵、行家、头目、动景。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Equipment_装备表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维护武器、护具、药物、道具、奇物。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Fame_名望表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维护名望区间、传播事件和势力态度。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Resource_资源表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维护谱本、师承、许可、药物、身份、债务、赏金。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生产纪律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先表后文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新规则先写字段，再写正文。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一词一义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术语表中没有的词，不能作为规则词使用。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一条目一闭环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每个条目必须写时点、对象、消耗、取值、效阶、响应、资源去向。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禁用词扫描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每轮输出前扫描禁用词。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落桌校验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能否被玩家声明、主持人裁定、角色卡记录、数据库维护。</w:t>
            </w:r>
          </w:p>
        </w:tc>
      </w:tr>
    </w:tbl>
    <w:p/>
    <w:p>
      <w:pPr>
        <w:pStyle w:val="Heading1"/>
      </w:pPr>
      <w:r>
        <w:rPr>
          <w:rFonts w:ascii="SimHei" w:hAnsi="SimHei" w:eastAsia="黑体"/>
          <w:color w:val="1F4E79"/>
        </w:rPr>
        <w:t>第七编 落桌样例与附录</w:t>
      </w:r>
    </w:p>
    <w:p>
      <w:pPr>
        <w:pStyle w:val="Heading1"/>
      </w:pPr>
      <w:r>
        <w:rPr>
          <w:rFonts w:ascii="SimHei" w:hAnsi="SimHei" w:eastAsia="黑体"/>
          <w:color w:val="1F4E79"/>
        </w:rPr>
        <w:t>26. 一轮交锋样例</w:t>
      </w:r>
    </w:p>
    <w:p>
      <w:r>
        <w:rPr>
          <w:rFonts w:ascii="SimSun" w:hAnsi="SimSun" w:eastAsia="宋体"/>
          <w:b w:val="0"/>
          <w:sz w:val="21"/>
        </w:rPr>
        <w:t>轮始，周衡将七枚常规骰从气池掷入气海：阳4、阳2、阳1，阴3、阴1，原始2、原始4。周衡在近距离对刀客明意使用破浪横刀，目标是造成气血结果并逼退。定距满足。宣言时，周衡取阳4、阴1进入锁气。</w:t>
      </w:r>
    </w:p>
    <w:p>
      <w:r>
        <w:rPr>
          <w:rFonts w:ascii="SimSun" w:hAnsi="SimSun" w:eastAsia="宋体"/>
          <w:b w:val="0"/>
          <w:sz w:val="21"/>
        </w:rPr>
        <w:t>刀客使用压腕截击。该截击作用于锁气和装备许可，要求在截击窗口主值达到5。刀客投入阴2、阳1，主值不足，截击失败。失败截击的投入骰入息库。周衡配置阳4入主值，阴1入副值，阳值高于阴值，合本式，主值达到正一阶。</w:t>
      </w:r>
    </w:p>
    <w:p>
      <w:r>
        <w:rPr>
          <w:rFonts w:ascii="SimSun" w:hAnsi="SimSun" w:eastAsia="宋体"/>
          <w:b w:val="0"/>
          <w:sz w:val="21"/>
        </w:rPr>
        <w:t>刀客进入应招窗口，使用卸刀。卸刀写明可抵消气血结果1点，但不能取消最低压迫。最终周衡正一阶气血-1被抵消为0，最低落果压迫成立。落果后周衡使用的常规骰入息库，刀客应招骰入息库。</w:t>
      </w:r>
    </w:p>
    <w:p>
      <w:pPr>
        <w:pStyle w:val="Heading1"/>
      </w:pPr>
      <w:r>
        <w:rPr>
          <w:rFonts w:ascii="SimHei" w:hAnsi="SimHei" w:eastAsia="黑体"/>
          <w:color w:val="1F4E79"/>
        </w:rPr>
        <w:t>27. 负效阶、多目标与情景样例</w:t>
      </w:r>
    </w:p>
    <w:p>
      <w:r>
        <w:rPr>
          <w:rFonts w:ascii="SimSun" w:hAnsi="SimSun" w:eastAsia="宋体"/>
          <w:b w:val="0"/>
          <w:sz w:val="21"/>
        </w:rPr>
        <w:t>负效阶样例：周衡使用破浪横刀，却投入阳2、阴4。阴值高于阳值，构成偏反式。动作仍成招，但读取负效阶。负一阶关闭气血结果，只保留压迫；若差额达到条目负二门槛，则自身震伤1层并势弱。</w:t>
      </w:r>
    </w:p>
    <w:p>
      <w:r>
        <w:rPr>
          <w:rFonts w:ascii="SimSun" w:hAnsi="SimSun" w:eastAsia="宋体"/>
          <w:b w:val="0"/>
          <w:sz w:val="21"/>
        </w:rPr>
        <w:t>多目标样例：棍手使用横扫影响三人。先拆目标线，甲为主目标，乙、丙为次目标。丁若在宣言后拦棍，属于源头截击；截击成功则整招不能成招。若动作成形，先处理整体应招，再处理甲自保，再处理乙、丙自保，最后处理第三方护人和条目反击。</w:t>
      </w:r>
    </w:p>
    <w:p>
      <w:r>
        <w:rPr>
          <w:rFonts w:ascii="SimSun" w:hAnsi="SimSun" w:eastAsia="宋体"/>
          <w:b w:val="0"/>
          <w:sz w:val="21"/>
        </w:rPr>
        <w:t>情景样例：队伍查案，普通情景解密目标6，危机上限6。玩家使用观痕法门取得正二阶，解密+2并获得“脚印方向”场景许可。下一轮潜入失败进入负二阶，危机+2并使巡逻动景提前一轮进入。</w:t>
      </w:r>
    </w:p>
    <w:p>
      <w:pPr>
        <w:pStyle w:val="Heading1"/>
      </w:pPr>
      <w:r>
        <w:rPr>
          <w:rFonts w:ascii="SimHei" w:hAnsi="SimHei" w:eastAsia="黑体"/>
          <w:color w:val="1F4E79"/>
        </w:rPr>
        <w:t>附录A. 桌面区域与记录区布置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桌面区域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放置内容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谁维护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角色卡区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六根、当前面板、内功盘、武艺、装备、状态、名望、资源。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玩家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气骰区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气池、气海、锁气、阴槽、阳槽、息库、临气。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玩家；主持人监督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交锋区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距离、高度、目标线、势面、动景、场景对象。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主持人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状态区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异常状态、六根异常、势面结果、濒死、生印死印。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玩家与主持人共同维护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情景区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解密值、危机值、场景许可、NPC态度、危机来源。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主持人公开维护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资源区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谱本、药物、通行许可、赏金、身份、债务、装备。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玩家记录，主持人确认</w:t>
            </w:r>
          </w:p>
        </w:tc>
      </w:tr>
    </w:tbl>
    <w:p/>
    <w:p>
      <w:r>
        <w:rPr>
          <w:rFonts w:ascii="SimSun" w:hAnsi="SimSun" w:eastAsia="宋体"/>
          <w:b w:val="0"/>
          <w:sz w:val="21"/>
        </w:rPr>
        <w:t>推荐桌面顺序：左侧角色卡，中间交锋区，右侧气骰区，主持人屏幕后方放情景值、动景、NPC气海和危机来源。</w:t>
      </w:r>
    </w:p>
    <w:p>
      <w:pPr>
        <w:pStyle w:val="Heading1"/>
      </w:pPr>
      <w:r>
        <w:rPr>
          <w:rFonts w:ascii="SimHei" w:hAnsi="SimHei" w:eastAsia="黑体"/>
          <w:color w:val="1F4E79"/>
        </w:rPr>
        <w:t>附录B. DM屏速查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速查项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出手流程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明意→定距→宣言→截击→配置→成招→定值→应招→定效→落果。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截击边界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计算前；不降阶；成功最高目标是断成招。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应招边界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计算后；处理结果；可降阶、抵消、转移、承接、反弹、条目反击。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调息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只回复骰子；其他效果用效果机制或条目。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随手便行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不耗出手、不耗骰；只能自己的回合或响应回合；不能改变规则结果。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冻结/燃烧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异常状态，自动衰减，不是六根异常。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封穴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六根异常，指定六根，1至5层。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开局武艺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一条外功或法门，一条响应或出手便行强化。</w:t>
            </w:r>
          </w:p>
        </w:tc>
      </w:tr>
    </w:tbl>
    <w:p/>
    <w:p>
      <w:pPr>
        <w:pStyle w:val="Heading1"/>
      </w:pPr>
      <w:r>
        <w:rPr>
          <w:rFonts w:ascii="SimHei" w:hAnsi="SimHei" w:eastAsia="黑体"/>
          <w:color w:val="1F4E79"/>
        </w:rPr>
        <w:t>附录C. 最终审查表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审查项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术语清理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未定义容量限制、独立关系系统、成长印记、固定阶段奖励、窍位压力、独立内功异常、寒性封窍、热性封窍、承载代价均不得出现。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六根等级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所有六根值只允许1至9。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内功口径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反哺实时；被动和永久提升只由洗髓写入。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武艺口径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武艺只含外功和法门；不设独立技法系统。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气骰口径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调息只回复骰子；从息库回气海必须重掷。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响应口径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截击不降阶，应招处理计算后结果。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状态口径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冻结、燃烧自动衰减；封穴是六根异常。</w:t>
            </w:r>
          </w:p>
        </w:tc>
      </w:tr>
      <w:tr>
        <w:trPr>
          <w:cantSplit/>
        </w:trP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数据库口径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新内容必须能落到术语表、字段表和条目表。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sz w:val="18"/>
      </w:rPr>
      <w:t>大梁江湖TRPG · 规则书正文完整整合版 v0.80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宋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imSun" w:hAnsi="SimSun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