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F88DA6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01. Agent Observability</w:t>
      </w:r>
    </w:p>
    <w:p w14:paraId="395EF8C4" w14:textId="77777777" w:rsidR="00F14D2C" w:rsidRPr="00F14D2C" w:rsidRDefault="00F14D2C" w:rsidP="00F14D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最优先</w:t>
      </w:r>
    </w:p>
    <w:p w14:paraId="0B7A3A6B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AI 智能体可观测性</w:t>
      </w:r>
    </w:p>
    <w:p w14:paraId="6B1FCBB9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研究如何从 Agent 的外部行为中还原工作过程，哪些内部活动可以通过日志、事件和工具调用观察到，哪些信息根本无法取得。</w:t>
      </w:r>
    </w:p>
    <w:p w14:paraId="3DD76288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Agent Observability, Agent Tracing, Instrumentation, Execution Telemetry</w:t>
      </w:r>
    </w:p>
    <w:p w14:paraId="0AEBCBA8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02. Event Tracing &amp; State Reconstruction</w:t>
      </w:r>
    </w:p>
    <w:p w14:paraId="12F0B41E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事件追踪与状态重建</w:t>
      </w:r>
    </w:p>
    <w:p w14:paraId="373A8C56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研究如何把零散的工具调用、读写操作、Agent 事件，重建成真实的任务执行过程。尤其是并行活动、状态变化、事件缺失和历史恢复。</w:t>
      </w:r>
    </w:p>
    <w:p w14:paraId="5C2683E0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Distributed Tracing, Event Sourcing, State Machines, Causal Ordering</w:t>
      </w:r>
    </w:p>
    <w:p w14:paraId="4C9E10E6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03. Evidence-Grounded AI Explanation</w:t>
      </w:r>
    </w:p>
    <w:p w14:paraId="66FB304D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基于证据的 AI 行为解释</w:t>
      </w:r>
    </w:p>
    <w:p w14:paraId="4D78F7A0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这是你的特色功能之一。研究如何把机器日志转换成人类能理解的工作说明，同时区分实际发生的事情、Agent 自己的解释和观察助手的推测。</w:t>
      </w:r>
    </w:p>
    <w:p w14:paraId="34C0A66B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Evidence Grounding, Provenance, Faithfulness, Explainable AI, Uncertainty Communication</w:t>
      </w:r>
    </w:p>
    <w:p w14:paraId="5DBD22EC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04. Multi-Agent Coordination &amp; Handoffs</w:t>
      </w:r>
    </w:p>
    <w:p w14:paraId="5D7B9EB6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人机交互与过程可视化</w:t>
      </w:r>
    </w:p>
    <w:p w14:paraId="6A848D99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如何让普通用户迅速看懂 AI 正在干什么？什么信息应该直接展示，什么信息需要展开？如何避免把界面做成密密麻麻的调试日志？</w:t>
      </w:r>
    </w:p>
    <w:p w14:paraId="7A390C7B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Human-AI Interaction, Explainable Interfaces, Progressive Disclosure, Activity Visualization</w:t>
      </w:r>
    </w:p>
    <w:p w14:paraId="79A0CC15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06. Human-in-the-Loop &amp; Intervention Detection</w:t>
      </w:r>
    </w:p>
    <w:p w14:paraId="28C23625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人在回路与介入时机判断</w:t>
      </w:r>
    </w:p>
    <w:p w14:paraId="3DA3EE4D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lastRenderedPageBreak/>
        <w:t>研究怎样判断哪些情况值得提醒用户，包括重要决策、未解决的不确定性和可能发生的任务偏离。同时降低误报和频繁提醒。</w:t>
      </w:r>
    </w:p>
    <w:p w14:paraId="54F9D70A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Human-in-the-Loop, Intervention Policies, Anomaly Detection, Alert Fatigue</w:t>
      </w:r>
    </w:p>
    <w:p w14:paraId="0FBB7706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07. Evaluation &amp; Reliability</w:t>
      </w:r>
    </w:p>
    <w:p w14:paraId="25D1D33C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系统评估与可靠性</w:t>
      </w:r>
    </w:p>
    <w:p w14:paraId="7DA16528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怎样证明 Yukio 的检测准确、解释可信、历史完整？如何构建测试数据集，测量漏报、误报，以及用户实际是否理解解释？</w:t>
      </w:r>
    </w:p>
    <w:p w14:paraId="33B2B0DC" w14:textId="77777777" w:rsidR="00F14D2C" w:rsidRPr="00F14D2C" w:rsidRDefault="00F14D2C" w:rsidP="00F14D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F14D2C">
        <w:rPr>
          <w:rFonts w:ascii="宋体" w:eastAsia="宋体" w:hAnsi="宋体" w:cs="宋体"/>
          <w:kern w:val="0"/>
          <w:sz w:val="24"/>
          <w14:ligatures w14:val="none"/>
        </w:rPr>
        <w:t>关键词： Agent Evaluation, Trace Evaluation, Precision &amp; Recall, Human Evaluation, Replay Testing</w:t>
      </w:r>
    </w:p>
    <w:p w14:paraId="3609E24B" w14:textId="77777777" w:rsidR="0079374E" w:rsidRDefault="0079374E"/>
    <w:sectPr w:rsidR="00793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2C"/>
    <w:rsid w:val="00562175"/>
    <w:rsid w:val="00604A90"/>
    <w:rsid w:val="0079374E"/>
    <w:rsid w:val="00C5224D"/>
    <w:rsid w:val="00F1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CA33E"/>
  <w15:chartTrackingRefBased/>
  <w15:docId w15:val="{bb6d8dd6-fd2f-551f-122d-5b3b6c0c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D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D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D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D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D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D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D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D2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14D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ac2a26fa-7185-be6d-c5e8-65562a544983}">
      <thm15:themeFamily xmlns:thm15="http://schemas.microsoft.com/office/thememl/2012/main" name="Office Theme" id="{87b9bd1b-1015-f102-d9f3-28d75c33650c}" vid="{a4de0724-14a0-333e-af4c-44c7ef96d49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leo.zhang111@icloud.com</dc:creator>
  <cp:keywords/>
  <dc:description/>
  <cp:lastModifiedBy>leo.zhang111@icloud.com</cp:lastModifiedBy>
  <cp:revision>2</cp:revision>
  <dcterms:created xsi:type="dcterms:W3CDTF">2026-10-15T00:04:00Z</dcterms:created>
  <dcterms:modified xsi:type="dcterms:W3CDTF">2026-10-15T00:06:00Z</dcterms:modified>
</cp:coreProperties>
</file>