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F12" w:rsidRPr="00163BDE" w:rsidRDefault="00163BDE" w:rsidP="00163BDE">
      <w:pPr>
        <w:ind w:firstLineChars="800" w:firstLine="1600"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练习四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：分析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bootloader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加载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ELF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格式的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OS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的过程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1.bootloader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如何读取硬盘扇区？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　　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(1)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在练习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中实现了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bootloader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让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CPU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进入保护模式，下一步的工作就是从硬盘上加载并运行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OS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。参考指导书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2.3.2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节的硬盘访问概述后发现，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bootloader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的访问硬盘都是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LBA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模式的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PIO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Program IO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）方式，即所有的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IO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操作是通过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CPU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访问硬盘的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IO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地址寄存器完成。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　　一般主板有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个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IDE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通道，每个通道可以接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个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IDE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硬盘。访问第一个硬盘的扇区可设置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IO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地址寄存器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0x1f0-0x1f7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实现的，具体参数见下图。一般第一个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IDE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通道通过访问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IO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地址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0x1f0-0x1f7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来实现，第二个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IDE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通道通过访问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0x170-0x17f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实现。每个通道的主从盘的选择通过第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6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个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IO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偏移地址寄存器来设置。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 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5274310" cy="2783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　　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(2)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硬盘数据存储在硬盘扇区中，一个扇区的大小为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512B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，读一个扇区的流程（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bootmain.c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中的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readsect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函数）如下：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    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　　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、等待磁盘准备好；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 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    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　　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、发出读取扇区的命令；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 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    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　　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3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、等待磁盘准备好；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 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    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　　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4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、把磁盘扇区数据读到指定内存。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 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　　在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bootmain.c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中的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waitdisk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函数用来实现等待磁盘就绪的功能，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readsect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函数实现将磁盘扇区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secno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处的一个扇区读到指定内存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dst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处，这里是只能读一个扇区，详细步骤见下图代码及注释：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 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274310" cy="2904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　　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(3)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readseg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函数：包装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readsect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，在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offset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处读取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count</w:t>
      </w:r>
      <w:proofErr w:type="gram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个</w:t>
      </w:r>
      <w:proofErr w:type="gram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字节从内核到虚拟内存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va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，实现可以读取任意长度的内容，但可能比要求的复制得更多。详细见下图代码及注释：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 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5274310" cy="1908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　　至此利用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readseg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函数和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readsect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函数就可以实现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bootloader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读取硬盘扇区了。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 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2.bootloader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是如何加载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ELF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格式的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OS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？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ELF header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在文件开始处描述了整个文件的组织，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ELF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的文件头包含了整个执行文件的控制结构，其定义在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elf.h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中，如下图（含注释）：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 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　　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274310" cy="2456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bootmain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函数，作为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bootloader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的入口，从硬盘读取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8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个扇区到内存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0x10000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处，并将其强制转换为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elfhdr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使用。然后根据头部的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e_magic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是否等于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ELF_MAGIC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判断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ELF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格式是否正确。之后根据描述表中的</w:t>
      </w:r>
      <w:proofErr w:type="spellStart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progeam</w:t>
      </w:r>
      <w:proofErr w:type="spellEnd"/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header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表的偏移量分别把程序段的数据读到内存中。详细代码及注释见下图：</w:t>
      </w:r>
      <w:r w:rsidRPr="00163BD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Pr="00163BDE">
        <w:rPr>
          <w:rFonts w:ascii="Arial" w:hAnsi="Arial" w:cs="Arial"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5274310" cy="3451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F12" w:rsidRPr="00163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DE"/>
    <w:rsid w:val="00163BDE"/>
    <w:rsid w:val="004E5F12"/>
    <w:rsid w:val="0062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A263"/>
  <w15:chartTrackingRefBased/>
  <w15:docId w15:val="{7030E337-F728-487F-BE08-94F4CE54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庄宇浩</dc:creator>
  <cp:keywords/>
  <dc:description/>
  <cp:lastModifiedBy>庄 庄宇浩</cp:lastModifiedBy>
  <cp:revision>1</cp:revision>
  <dcterms:created xsi:type="dcterms:W3CDTF">2019-11-09T13:18:00Z</dcterms:created>
  <dcterms:modified xsi:type="dcterms:W3CDTF">2019-11-09T13:21:00Z</dcterms:modified>
</cp:coreProperties>
</file>