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63572" w14:textId="2A591549" w:rsidR="00357CD9" w:rsidRPr="001D2EBF" w:rsidRDefault="001E1407" w:rsidP="003539AC">
      <w:pPr>
        <w:spacing w:line="360" w:lineRule="auto"/>
        <w:rPr>
          <w:b/>
          <w:bCs/>
          <w:sz w:val="32"/>
          <w:szCs w:val="32"/>
          <w:u w:val="single"/>
        </w:rPr>
      </w:pPr>
      <w:r w:rsidRPr="001D2EBF">
        <w:rPr>
          <w:b/>
          <w:bCs/>
          <w:sz w:val="32"/>
          <w:szCs w:val="32"/>
          <w:u w:val="single"/>
        </w:rPr>
        <w:t>Supplementary Materials</w:t>
      </w:r>
      <w:r w:rsidR="001D2EBF">
        <w:rPr>
          <w:b/>
          <w:bCs/>
          <w:sz w:val="32"/>
          <w:szCs w:val="32"/>
          <w:u w:val="single"/>
        </w:rPr>
        <w:t xml:space="preserve"> – </w:t>
      </w:r>
      <w:r w:rsidR="00A33173">
        <w:rPr>
          <w:b/>
          <w:bCs/>
          <w:sz w:val="32"/>
          <w:szCs w:val="32"/>
          <w:u w:val="single"/>
        </w:rPr>
        <w:t>Population Projection</w:t>
      </w:r>
    </w:p>
    <w:p w14:paraId="01A0785A" w14:textId="77777777" w:rsidR="001E1407" w:rsidRPr="001D2EBF" w:rsidRDefault="001E1407" w:rsidP="003539AC">
      <w:pPr>
        <w:spacing w:line="360" w:lineRule="auto"/>
        <w:rPr>
          <w:b/>
          <w:bCs/>
        </w:rPr>
      </w:pPr>
    </w:p>
    <w:p w14:paraId="1D4A5D4D" w14:textId="1646A958" w:rsidR="001E1407" w:rsidRPr="006F2E45" w:rsidRDefault="001D2EBF" w:rsidP="003539AC">
      <w:pPr>
        <w:pStyle w:val="ListParagraph"/>
        <w:numPr>
          <w:ilvl w:val="0"/>
          <w:numId w:val="1"/>
        </w:numPr>
        <w:spacing w:line="360" w:lineRule="auto"/>
        <w:rPr>
          <w:rStyle w:val="Hyperlink"/>
          <w:b/>
          <w:bCs/>
          <w:color w:val="000000" w:themeColor="text1"/>
          <w:sz w:val="28"/>
          <w:szCs w:val="28"/>
        </w:rPr>
      </w:pPr>
      <w:r w:rsidRPr="006F2E45">
        <w:rPr>
          <w:rStyle w:val="Hyperlink"/>
          <w:b/>
          <w:bCs/>
          <w:color w:val="000000" w:themeColor="text1"/>
          <w:sz w:val="28"/>
          <w:szCs w:val="28"/>
        </w:rPr>
        <w:t>Statistical Bias Corrections</w:t>
      </w:r>
    </w:p>
    <w:p w14:paraId="6D97CDFB" w14:textId="77777777" w:rsidR="001B2A31" w:rsidRDefault="001B2A31" w:rsidP="001B2A31">
      <w:pPr>
        <w:spacing w:line="360" w:lineRule="auto"/>
        <w:jc w:val="both"/>
        <w:rPr>
          <w:rStyle w:val="Hyperlink"/>
          <w:color w:val="000000" w:themeColor="text1"/>
          <w:u w:val="none"/>
        </w:rPr>
      </w:pPr>
    </w:p>
    <w:p w14:paraId="0CEB4E92" w14:textId="534C3BC6" w:rsidR="001B2A31" w:rsidRPr="001B2A31" w:rsidRDefault="001B2A31" w:rsidP="001B2A31">
      <w:pPr>
        <w:spacing w:line="360" w:lineRule="auto"/>
        <w:jc w:val="both"/>
      </w:pPr>
      <w:r w:rsidRPr="001B2A31">
        <w:rPr>
          <w:rStyle w:val="Hyperlink"/>
          <w:color w:val="000000" w:themeColor="text1"/>
          <w:u w:val="none"/>
        </w:rPr>
        <w:t xml:space="preserve">We applied two statistical bias correction methods to raw, daily GCM output. For temperature forecasts (both the daily mean and the daily minimum), we applied additive linear scaling as described in </w:t>
      </w:r>
      <w:r w:rsidRPr="001B2A31">
        <w:fldChar w:fldCharType="begin"/>
      </w:r>
      <w:r w:rsidRPr="001B2A31">
        <w:instrText xml:space="preserve"> ADDIN EN.CITE &lt;EndNote&gt;&lt;Cite AuthorYear="1"&gt;&lt;Author&gt;Hempel&lt;/Author&gt;&lt;Year&gt;2013&lt;/Year&gt;&lt;RecNum&gt;355&lt;/RecNum&gt;&lt;DisplayText&gt;Hempel et al. (2013)&lt;/DisplayText&gt;&lt;record&gt;&lt;rec-number&gt;355&lt;/rec-number&gt;&lt;foreign-keys&gt;&lt;key app="EN" db-id="tfwaprw2ca9waiewdsuv09r2rfvvvsafwsdf" timestamp="1775261158"&gt;355&lt;/key&gt;&lt;/foreign-keys&gt;&lt;ref-type name="Journal Article"&gt;17&lt;/ref-type&gt;&lt;contributors&gt;&lt;authors&gt;&lt;author&gt;Hempel, S.&lt;/author&gt;&lt;author&gt;Frieler, K.&lt;/author&gt;&lt;author&gt;Warszawski, L.&lt;/author&gt;&lt;author&gt;Schewe, J.&lt;/author&gt;&lt;author&gt;Piontek, F.&lt;/author&gt;&lt;/authors&gt;&lt;/contributors&gt;&lt;titles&gt;&lt;title&gt;A trend-preserving bias correction – the ISI-MIP approach&lt;/title&gt;&lt;secondary-title&gt;Earth System Dynamics&lt;/secondary-title&gt;&lt;/titles&gt;&lt;periodical&gt;&lt;full-title&gt;Earth System Dynamics&lt;/full-title&gt;&lt;/periodical&gt;&lt;pages&gt;219-236&lt;/pages&gt;&lt;volume&gt;4&lt;/volume&gt;&lt;number&gt;2&lt;/number&gt;&lt;dates&gt;&lt;year&gt;2013&lt;/year&gt;&lt;/dates&gt;&lt;publisher&gt;Copernicus Publications&lt;/publisher&gt;&lt;isbn&gt;2190-4987&lt;/isbn&gt;&lt;urls&gt;&lt;/urls&gt;&lt;/record&gt;&lt;/Cite&gt;&lt;/EndNote&gt;</w:instrText>
      </w:r>
      <w:r w:rsidRPr="001B2A31">
        <w:fldChar w:fldCharType="separate"/>
      </w:r>
      <w:r w:rsidRPr="001B2A31">
        <w:rPr>
          <w:noProof/>
        </w:rPr>
        <w:t>Hempel et al. (2013)</w:t>
      </w:r>
      <w:r w:rsidRPr="001B2A31">
        <w:fldChar w:fldCharType="end"/>
      </w:r>
      <w:r w:rsidRPr="001B2A31">
        <w:t xml:space="preserve">. For precipitation forecasts (total daily), we applied local intensity scaling as described in </w:t>
      </w:r>
      <w:r w:rsidRPr="001B2A31">
        <w:fldChar w:fldCharType="begin"/>
      </w:r>
      <w:r w:rsidRPr="001B2A31">
        <w:instrText xml:space="preserve"> ADDIN EN.CITE &lt;EndNote&gt;&lt;Cite&gt;&lt;Author&gt;Smitha&lt;/Author&gt;&lt;Year&gt;2018&lt;/Year&gt;&lt;RecNum&gt;360&lt;/RecNum&gt;&lt;DisplayText&gt;(Smitha et al., 2018)&lt;/DisplayText&gt;&lt;record&gt;&lt;rec-number&gt;360&lt;/rec-number&gt;&lt;foreign-keys&gt;&lt;key app="EN" db-id="tfwaprw2ca9waiewdsuv09r2rfvvvsafwsdf" timestamp="1780348844"&gt;360&lt;/key&gt;&lt;/foreign-keys&gt;&lt;ref-type name="Journal Article"&gt;17&lt;/ref-type&gt;&lt;contributors&gt;&lt;authors&gt;&lt;author&gt;Smitha, P. S.&lt;/author&gt;&lt;author&gt;Narasimhan, B.&lt;/author&gt;&lt;author&gt;Sudheer, K. P.&lt;/author&gt;&lt;author&gt;Annamalai, H.&lt;/author&gt;&lt;/authors&gt;&lt;/contributors&gt;&lt;titles&gt;&lt;title&gt;An improved bias correction method of daily rainfall data using a sliding window technique for climate change impact assessment&lt;/title&gt;&lt;secondary-title&gt;Journal of Hydrology&lt;/secondary-title&gt;&lt;/titles&gt;&lt;periodical&gt;&lt;full-title&gt;Journal of Hydrology&lt;/full-title&gt;&lt;/periodical&gt;&lt;pages&gt;100-118&lt;/pages&gt;&lt;volume&gt;556&lt;/volume&gt;&lt;keywords&gt;&lt;keyword&gt;Hydrological modelling&lt;/keyword&gt;&lt;keyword&gt;RCM&lt;/keyword&gt;&lt;keyword&gt;Bias correction&lt;/keyword&gt;&lt;keyword&gt;Distribution mapping&lt;/keyword&gt;&lt;keyword&gt;SWAT&lt;/keyword&gt;&lt;/keywords&gt;&lt;dates&gt;&lt;year&gt;2018&lt;/year&gt;&lt;pub-dates&gt;&lt;date&gt;2018/01/01/&lt;/date&gt;&lt;/pub-dates&gt;&lt;/dates&gt;&lt;isbn&gt;0022-1694&lt;/isbn&gt;&lt;urls&gt;&lt;/urls&gt;&lt;/record&gt;&lt;/Cite&gt;&lt;/EndNote&gt;</w:instrText>
      </w:r>
      <w:r w:rsidRPr="001B2A31">
        <w:fldChar w:fldCharType="separate"/>
      </w:r>
      <w:r w:rsidRPr="001B2A31">
        <w:rPr>
          <w:noProof/>
        </w:rPr>
        <w:t>Smitha et al. (2018)</w:t>
      </w:r>
      <w:r w:rsidRPr="001B2A31">
        <w:fldChar w:fldCharType="end"/>
      </w:r>
      <w:r w:rsidRPr="001B2A31">
        <w:t>. Both methods were chosen to correct specific systematic biases (i.e. deviance from an expected average) identified when we compared historical GCM output to real climatic measurements taken from Algonquin East Gate Climate Station’s historical records over a 20-year period (from 2005 to 2024). Further, both methods assume stationarity of bias: the idea that systematic bias in the past will manifest itself in the same way in the future.</w:t>
      </w:r>
      <w:r w:rsidR="0048710D">
        <w:t xml:space="preserve"> Finally, both method</w:t>
      </w:r>
      <w:r w:rsidR="003C10B4">
        <w:t xml:space="preserve">s fit correction coefficients to </w:t>
      </w:r>
      <w:r w:rsidR="005B6F0B">
        <w:t>historical data from the SSP 3 climate scenario</w:t>
      </w:r>
      <w:r w:rsidR="00651A4C">
        <w:t xml:space="preserve"> specifically</w:t>
      </w:r>
      <w:r w:rsidR="00A14229">
        <w:t>,</w:t>
      </w:r>
      <w:r w:rsidR="00651A4C">
        <w:t xml:space="preserve"> which are </w:t>
      </w:r>
      <w:r w:rsidR="00A14229">
        <w:t>applied to all three scenarios</w:t>
      </w:r>
      <w:r w:rsidR="004C7AD0">
        <w:t xml:space="preserve"> (</w:t>
      </w:r>
      <w:r w:rsidR="00D00D81">
        <w:t>correction coefficients fit using other scenarios were very similar, since the three scenarios differed little from 2005 to 2024</w:t>
      </w:r>
      <w:r w:rsidR="004C7AD0">
        <w:t>)</w:t>
      </w:r>
      <w:r w:rsidR="00935B23">
        <w:t>.</w:t>
      </w:r>
    </w:p>
    <w:p w14:paraId="0629CEB3" w14:textId="77777777" w:rsidR="001B2A31" w:rsidRDefault="001B2A31" w:rsidP="003539AC">
      <w:pPr>
        <w:spacing w:line="360" w:lineRule="auto"/>
        <w:rPr>
          <w:rStyle w:val="Hyperlink"/>
          <w:b/>
          <w:bCs/>
          <w:color w:val="000000" w:themeColor="text1"/>
        </w:rPr>
      </w:pPr>
    </w:p>
    <w:p w14:paraId="5C7D6C24" w14:textId="06F81B03" w:rsidR="001B2A31" w:rsidRDefault="001B2A31" w:rsidP="00D753A4">
      <w:pPr>
        <w:pStyle w:val="ListParagraph"/>
        <w:numPr>
          <w:ilvl w:val="1"/>
          <w:numId w:val="1"/>
        </w:numPr>
        <w:spacing w:line="360" w:lineRule="auto"/>
        <w:rPr>
          <w:rStyle w:val="Hyperlink"/>
          <w:b/>
          <w:bCs/>
          <w:color w:val="000000" w:themeColor="text1"/>
        </w:rPr>
      </w:pPr>
      <w:r>
        <w:rPr>
          <w:rStyle w:val="Hyperlink"/>
          <w:b/>
          <w:bCs/>
          <w:color w:val="000000" w:themeColor="text1"/>
        </w:rPr>
        <w:t>Temperature Bias Correction</w:t>
      </w:r>
      <w:r w:rsidR="006F2E45">
        <w:rPr>
          <w:rStyle w:val="Hyperlink"/>
          <w:b/>
          <w:bCs/>
          <w:color w:val="000000" w:themeColor="text1"/>
        </w:rPr>
        <w:t xml:space="preserve"> Procedure</w:t>
      </w:r>
    </w:p>
    <w:p w14:paraId="7CA8D319" w14:textId="77777777" w:rsidR="00D753A4" w:rsidRPr="00D753A4" w:rsidRDefault="00D753A4" w:rsidP="00D753A4">
      <w:pPr>
        <w:pStyle w:val="ListParagraph"/>
        <w:spacing w:line="360" w:lineRule="auto"/>
        <w:ind w:left="1080"/>
        <w:rPr>
          <w:b/>
          <w:bCs/>
          <w:color w:val="000000" w:themeColor="text1"/>
          <w:u w:val="single"/>
        </w:rPr>
      </w:pPr>
    </w:p>
    <w:p w14:paraId="42622E7A" w14:textId="307EEA97" w:rsidR="0062494E" w:rsidRDefault="001110DF" w:rsidP="00AA1502">
      <w:pPr>
        <w:spacing w:line="360" w:lineRule="auto"/>
        <w:jc w:val="both"/>
      </w:pPr>
      <w:r>
        <w:t xml:space="preserve">For </w:t>
      </w:r>
      <w:r w:rsidR="00704EA8">
        <w:t xml:space="preserve">both </w:t>
      </w:r>
      <w:r w:rsidR="00262765">
        <w:t xml:space="preserve">mean and minimum daily </w:t>
      </w:r>
      <w:r>
        <w:t>temperature,</w:t>
      </w:r>
      <w:r w:rsidR="00704EA8">
        <w:t xml:space="preserve"> simulated data showed similar trends to observed data</w:t>
      </w:r>
      <w:r w:rsidR="00D75CA2">
        <w:t xml:space="preserve"> over time, but </w:t>
      </w:r>
      <w:r w:rsidR="00D346A6">
        <w:t>with</w:t>
      </w:r>
      <w:r w:rsidR="00D92DBF">
        <w:t xml:space="preserve"> consistently </w:t>
      </w:r>
      <w:r w:rsidR="00B150B8">
        <w:t xml:space="preserve">higher </w:t>
      </w:r>
      <w:r w:rsidR="00D92DBF">
        <w:t>averages</w:t>
      </w:r>
      <w:r w:rsidR="0062494E">
        <w:t xml:space="preserve"> (Figure 1)</w:t>
      </w:r>
      <w:r w:rsidR="00D346A6">
        <w:t>.</w:t>
      </w:r>
      <w:r w:rsidR="00262765">
        <w:t xml:space="preserve"> Simulated</w:t>
      </w:r>
      <w:r w:rsidR="00E51052">
        <w:t xml:space="preserve"> temperatures </w:t>
      </w:r>
      <w:r w:rsidR="00DD297C">
        <w:t>also exhibited smaller</w:t>
      </w:r>
      <w:r w:rsidR="00E51052">
        <w:t xml:space="preserve"> day-to-day</w:t>
      </w:r>
      <w:r w:rsidR="00DD297C">
        <w:t xml:space="preserve"> variance</w:t>
      </w:r>
      <w:r w:rsidR="00F01EE6">
        <w:t xml:space="preserve"> compared to</w:t>
      </w:r>
      <w:r w:rsidR="00DD297C">
        <w:t xml:space="preserve"> observed</w:t>
      </w:r>
      <w:r w:rsidR="007C2E18">
        <w:t xml:space="preserve"> trends</w:t>
      </w:r>
      <w:r w:rsidR="00F01EE6">
        <w:t>, likely because we us</w:t>
      </w:r>
      <w:r w:rsidR="007C2E18">
        <w:t>ed</w:t>
      </w:r>
      <w:r w:rsidR="00F01EE6">
        <w:t xml:space="preserve"> ensemble means, which artificially deflate</w:t>
      </w:r>
      <w:r w:rsidR="00617BA3">
        <w:t>s</w:t>
      </w:r>
      <w:r w:rsidR="00F01EE6">
        <w:t xml:space="preserve"> the variance. Methods that correct </w:t>
      </w:r>
      <w:r w:rsidR="00074515">
        <w:t>the variance and the mean in simulated temperature data simultaneously exist,</w:t>
      </w:r>
      <w:r w:rsidR="00617BA3">
        <w:t xml:space="preserve"> but have </w:t>
      </w:r>
      <w:r w:rsidR="00074515">
        <w:t>been shown to</w:t>
      </w:r>
      <w:r w:rsidR="005C60E2">
        <w:t xml:space="preserve"> </w:t>
      </w:r>
      <w:r w:rsidR="000821EC">
        <w:t>impact the climate change signal</w:t>
      </w:r>
      <w:r w:rsidR="004506BE">
        <w:t xml:space="preserve"> in certain datasets</w:t>
      </w:r>
      <w:r w:rsidR="00074515">
        <w:t xml:space="preserve"> </w:t>
      </w:r>
      <w:r w:rsidR="005C60E2">
        <w:t>(</w:t>
      </w:r>
      <w:r w:rsidR="005C60E2">
        <w:rPr>
          <w:noProof/>
        </w:rPr>
        <w:t>Hagemann et al., 2011</w:t>
      </w:r>
      <w:r w:rsidR="005C60E2">
        <w:t>)</w:t>
      </w:r>
      <w:r w:rsidR="009C35E0">
        <w:t>.</w:t>
      </w:r>
      <w:r w:rsidR="00D60B3C">
        <w:t xml:space="preserve"> Given how temperature projections </w:t>
      </w:r>
      <w:r w:rsidR="00423889">
        <w:t>are</w:t>
      </w:r>
      <w:r w:rsidR="00D60B3C">
        <w:t xml:space="preserve"> used in</w:t>
      </w:r>
      <w:r w:rsidR="00423889">
        <w:t xml:space="preserve"> our main analysis</w:t>
      </w:r>
      <w:r w:rsidR="00D60B3C">
        <w:t xml:space="preserve">, </w:t>
      </w:r>
      <w:r w:rsidR="009F5BA7">
        <w:t>we opted to only correct the systematic bias in the average</w:t>
      </w:r>
      <w:r w:rsidR="00C13584">
        <w:t>, preserving the climate change signal most faithfully.</w:t>
      </w:r>
      <w:r w:rsidR="009C35E0">
        <w:t xml:space="preserve"> </w:t>
      </w:r>
      <w:r w:rsidR="00B83292">
        <w:t xml:space="preserve">The method used, additive linear scaling, is </w:t>
      </w:r>
      <w:r w:rsidR="00BA5FDC">
        <w:t>described below</w:t>
      </w:r>
      <w:r w:rsidR="009C0EC0">
        <w:t>.</w:t>
      </w:r>
    </w:p>
    <w:p w14:paraId="11722A5B" w14:textId="77777777" w:rsidR="00B83292" w:rsidRDefault="00B83292" w:rsidP="00AA1502">
      <w:pPr>
        <w:spacing w:line="360" w:lineRule="auto"/>
        <w:jc w:val="both"/>
      </w:pPr>
    </w:p>
    <w:p w14:paraId="6036CF63" w14:textId="44A2F94B" w:rsidR="003F2526" w:rsidRPr="003F2526" w:rsidRDefault="00B83292" w:rsidP="00AA1502">
      <w:pPr>
        <w:spacing w:line="360" w:lineRule="auto"/>
        <w:jc w:val="both"/>
        <w:rPr>
          <w:rFonts w:eastAsiaTheme="minorEastAsia"/>
        </w:rPr>
      </w:pPr>
      <w:r>
        <w:t xml:space="preserve">Let </w:t>
      </w:r>
      <m:oMath>
        <m:r>
          <w:rPr>
            <w:rFonts w:ascii="Cambria Math" w:hAnsi="Cambria Math"/>
          </w:rPr>
          <m:t>i</m:t>
        </m:r>
      </m:oMath>
      <w:r w:rsidR="00995C84">
        <w:rPr>
          <w:rFonts w:eastAsiaTheme="minorEastAsia"/>
        </w:rPr>
        <w:t xml:space="preserve"> represent the March of a given year between 2005 and 2024. Then,</w:t>
      </w:r>
      <w:r w:rsidR="00FF558A">
        <w:rPr>
          <w:rFonts w:eastAsiaTheme="minorEastAsia"/>
        </w:rPr>
        <w:t xml:space="preserve"> let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ij</m:t>
            </m:r>
          </m:sub>
          <m:sup>
            <m:r>
              <m:rPr>
                <m:nor/>
              </m:rPr>
              <w:rPr>
                <w:rFonts w:ascii="Cambria Math" w:eastAsiaTheme="minorEastAsia" w:hAnsi="Cambria Math"/>
              </w:rPr>
              <m:t>OBS</m:t>
            </m:r>
          </m:sup>
        </m:sSubSup>
      </m:oMath>
      <w:r w:rsidR="003F2526">
        <w:rPr>
          <w:rFonts w:eastAsiaTheme="minorEastAsia"/>
        </w:rPr>
        <w:t xml:space="preserve"> </w:t>
      </w:r>
      <w:r w:rsidR="00F8477B">
        <w:rPr>
          <w:rFonts w:eastAsiaTheme="minorEastAsia"/>
        </w:rPr>
        <w:t xml:space="preserve">represent the </w:t>
      </w:r>
      <w:r w:rsidR="00B16162">
        <w:rPr>
          <w:rFonts w:eastAsiaTheme="minorEastAsia"/>
        </w:rPr>
        <w:t xml:space="preserve">observed </w:t>
      </w:r>
      <w:r w:rsidR="00F8477B">
        <w:rPr>
          <w:rFonts w:eastAsiaTheme="minorEastAsia"/>
        </w:rPr>
        <w:t>temperature (mean or minimum)</w:t>
      </w:r>
      <w:r w:rsidR="003F2526">
        <w:rPr>
          <w:rFonts w:eastAsiaTheme="minorEastAsia"/>
        </w:rPr>
        <w:t xml:space="preserve"> </w:t>
      </w:r>
      <w:r w:rsidR="00F8477B">
        <w:rPr>
          <w:rFonts w:eastAsiaTheme="minorEastAsia"/>
        </w:rPr>
        <w:t xml:space="preserve">of the </w:t>
      </w:r>
      <m:oMath>
        <m:sSup>
          <m:sSupPr>
            <m:ctrlPr>
              <w:rPr>
                <w:rFonts w:ascii="Cambria Math" w:eastAsiaTheme="minorEastAsia" w:hAnsi="Cambria Math"/>
                <w:i/>
              </w:rPr>
            </m:ctrlPr>
          </m:sSupPr>
          <m:e>
            <m:r>
              <w:rPr>
                <w:rFonts w:ascii="Cambria Math" w:eastAsiaTheme="minorEastAsia" w:hAnsi="Cambria Math"/>
              </w:rPr>
              <m:t>j</m:t>
            </m:r>
          </m:e>
          <m:sup>
            <m:r>
              <m:rPr>
                <m:nor/>
              </m:rPr>
              <w:rPr>
                <w:rFonts w:ascii="Cambria Math" w:eastAsiaTheme="minorEastAsia" w:hAnsi="Cambria Math"/>
              </w:rPr>
              <m:t>th</m:t>
            </m:r>
          </m:sup>
        </m:sSup>
      </m:oMath>
      <w:r w:rsidR="00F8477B">
        <w:rPr>
          <w:rFonts w:eastAsiaTheme="minorEastAsia"/>
        </w:rPr>
        <w:t xml:space="preserve"> </w:t>
      </w:r>
      <w:r w:rsidR="009B17C9">
        <w:rPr>
          <w:rFonts w:eastAsiaTheme="minorEastAsia"/>
        </w:rPr>
        <w:t>day in that month respectively.</w:t>
      </w:r>
      <w:r w:rsidR="00B3773E">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ij</m:t>
            </m:r>
          </m:sub>
          <m:sup>
            <m:r>
              <m:rPr>
                <m:nor/>
              </m:rPr>
              <w:rPr>
                <w:rFonts w:ascii="Cambria Math" w:eastAsiaTheme="minorEastAsia" w:hAnsi="Cambria Math"/>
              </w:rPr>
              <m:t>SIM</m:t>
            </m:r>
          </m:sup>
        </m:sSubSup>
      </m:oMath>
      <w:r w:rsidR="003F2526">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ij</m:t>
            </m:r>
          </m:sub>
          <m:sup>
            <m:r>
              <m:rPr>
                <m:nor/>
              </m:rPr>
              <w:rPr>
                <w:rFonts w:ascii="Cambria Math" w:eastAsiaTheme="minorEastAsia" w:hAnsi="Cambria Math"/>
              </w:rPr>
              <m:t>ADJ</m:t>
            </m:r>
          </m:sup>
        </m:sSubSup>
      </m:oMath>
      <w:r w:rsidR="003F2526">
        <w:rPr>
          <w:rFonts w:eastAsiaTheme="minorEastAsia"/>
        </w:rPr>
        <w:t xml:space="preserve"> </w:t>
      </w:r>
      <w:r w:rsidR="00B3773E">
        <w:rPr>
          <w:rFonts w:eastAsiaTheme="minorEastAsia"/>
        </w:rPr>
        <w:lastRenderedPageBreak/>
        <w:t>are defined similarly, for simulated (SIM) and bias-corrected (ADJ) daily values.</w:t>
      </w:r>
      <w:r w:rsidR="003F2526">
        <w:rPr>
          <w:rFonts w:eastAsiaTheme="minorEastAsia"/>
        </w:rPr>
        <w:t xml:space="preserve"> We calculate the linear scaling constant </w:t>
      </w:r>
      <m:oMath>
        <m:r>
          <w:rPr>
            <w:rFonts w:ascii="Cambria Math" w:eastAsiaTheme="minorEastAsia" w:hAnsi="Cambria Math"/>
          </w:rPr>
          <m:t>C</m:t>
        </m:r>
      </m:oMath>
      <w:r w:rsidR="003F2526">
        <w:rPr>
          <w:rFonts w:eastAsiaTheme="minorEastAsia"/>
        </w:rPr>
        <w:t xml:space="preserve"> as follows:</w:t>
      </w:r>
    </w:p>
    <w:p w14:paraId="64C33B17" w14:textId="7E4754F3" w:rsidR="003F2526" w:rsidRDefault="003F2526" w:rsidP="00AA1502">
      <w:pPr>
        <w:spacing w:line="360" w:lineRule="auto"/>
        <w:jc w:val="both"/>
        <w:rPr>
          <w:rFonts w:eastAsiaTheme="minorEastAsia"/>
        </w:rPr>
      </w:pPr>
    </w:p>
    <w:tbl>
      <w:tblPr>
        <w:tblStyle w:val="TableGrid"/>
        <w:tblW w:w="0" w:type="auto"/>
        <w:jc w:val="center"/>
        <w:tblLook w:val="04A0" w:firstRow="1" w:lastRow="0" w:firstColumn="1" w:lastColumn="0" w:noHBand="0" w:noVBand="1"/>
      </w:tblPr>
      <w:tblGrid>
        <w:gridCol w:w="8217"/>
        <w:gridCol w:w="1133"/>
      </w:tblGrid>
      <w:tr w:rsidR="00DB293B" w14:paraId="3A06F6D5" w14:textId="77777777" w:rsidTr="00DB293B">
        <w:trPr>
          <w:jc w:val="center"/>
        </w:trPr>
        <w:tc>
          <w:tcPr>
            <w:tcW w:w="8217" w:type="dxa"/>
          </w:tcPr>
          <w:p w14:paraId="09E48083" w14:textId="029203A7" w:rsidR="00DB293B" w:rsidRDefault="00DB293B" w:rsidP="00DB293B">
            <w:pPr>
              <w:spacing w:line="360" w:lineRule="auto"/>
              <w:jc w:val="center"/>
              <w:rPr>
                <w:rFonts w:eastAsiaTheme="minorEastAsia"/>
              </w:rPr>
            </w:pPr>
            <w:r>
              <w:rPr>
                <w:rFonts w:eastAsiaTheme="minorEastAsia"/>
                <w:noProof/>
              </w:rPr>
              <w:drawing>
                <wp:inline distT="0" distB="0" distL="0" distR="0" wp14:anchorId="36A2C6CE" wp14:editId="0BF7846A">
                  <wp:extent cx="2895600" cy="800100"/>
                  <wp:effectExtent l="0" t="0" r="0" b="0"/>
                  <wp:docPr id="1179069328" name="Picture 2"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69328" name="Picture 2" descr="A close-up of a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895600" cy="800100"/>
                          </a:xfrm>
                          <a:prstGeom prst="rect">
                            <a:avLst/>
                          </a:prstGeom>
                        </pic:spPr>
                      </pic:pic>
                    </a:graphicData>
                  </a:graphic>
                </wp:inline>
              </w:drawing>
            </w:r>
          </w:p>
        </w:tc>
        <w:tc>
          <w:tcPr>
            <w:tcW w:w="1133" w:type="dxa"/>
          </w:tcPr>
          <w:p w14:paraId="1E22D9B7" w14:textId="332F36CE" w:rsidR="00DB293B" w:rsidRDefault="001B2A31" w:rsidP="00AA1502">
            <w:pPr>
              <w:spacing w:line="360" w:lineRule="auto"/>
              <w:jc w:val="both"/>
              <w:rPr>
                <w:rFonts w:eastAsiaTheme="minorEastAsia"/>
              </w:rPr>
            </w:pPr>
            <w:r>
              <w:rPr>
                <w:rFonts w:eastAsiaTheme="minorEastAsia"/>
              </w:rPr>
              <w:t>Eq.1</w:t>
            </w:r>
            <w:r w:rsidR="00553DF8">
              <w:rPr>
                <w:rFonts w:eastAsiaTheme="minorEastAsia"/>
              </w:rPr>
              <w:t>.1</w:t>
            </w:r>
          </w:p>
        </w:tc>
      </w:tr>
    </w:tbl>
    <w:p w14:paraId="2AB47A57" w14:textId="77777777" w:rsidR="00DB293B" w:rsidRDefault="00DB293B" w:rsidP="00AA1502">
      <w:pPr>
        <w:spacing w:line="360" w:lineRule="auto"/>
        <w:jc w:val="both"/>
        <w:rPr>
          <w:rFonts w:eastAsiaTheme="minorEastAsia"/>
        </w:rPr>
      </w:pPr>
    </w:p>
    <w:p w14:paraId="53D865F0" w14:textId="68D965AF" w:rsidR="00B77EB8" w:rsidRPr="00B77EB8" w:rsidRDefault="00DB293B" w:rsidP="00AA1502">
      <w:pPr>
        <w:spacing w:line="360" w:lineRule="auto"/>
        <w:jc w:val="both"/>
        <w:rPr>
          <w:rFonts w:eastAsiaTheme="minorEastAsia"/>
        </w:rPr>
      </w:pPr>
      <w:r>
        <w:rPr>
          <w:rFonts w:eastAsiaTheme="minorEastAsia"/>
        </w:rPr>
        <w:t>where</w:t>
      </w:r>
      <w:r w:rsidR="006C64F5">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m:t>
            </m:r>
          </m:sub>
          <m:sup>
            <m:r>
              <m:rPr>
                <m:nor/>
              </m:rPr>
              <w:rPr>
                <w:rFonts w:ascii="Cambria Math" w:eastAsiaTheme="minorEastAsia" w:hAnsi="Cambria Math"/>
              </w:rPr>
              <m:t>OBS</m:t>
            </m:r>
          </m:sup>
        </m:sSubSup>
      </m:oMath>
      <w:r w:rsidR="003D6623">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m:t>
            </m:r>
          </m:sub>
          <m:sup>
            <m:r>
              <m:rPr>
                <m:nor/>
              </m:rPr>
              <w:rPr>
                <w:rFonts w:ascii="Cambria Math" w:eastAsiaTheme="minorEastAsia" w:hAnsi="Cambria Math"/>
              </w:rPr>
              <m:t>SIM</m:t>
            </m:r>
          </m:sup>
        </m:sSubSup>
      </m:oMath>
      <w:r w:rsidR="003D6623">
        <w:rPr>
          <w:rFonts w:eastAsiaTheme="minorEastAsia"/>
        </w:rPr>
        <w:t xml:space="preserve"> represent the average temperature </w:t>
      </w:r>
      <w:r w:rsidR="00B77EB8">
        <w:rPr>
          <w:rFonts w:eastAsiaTheme="minorEastAsia"/>
        </w:rPr>
        <w:t xml:space="preserve">of the </w:t>
      </w:r>
      <m:oMath>
        <m:sSup>
          <m:sSupPr>
            <m:ctrlPr>
              <w:rPr>
                <w:rFonts w:ascii="Cambria Math" w:eastAsiaTheme="minorEastAsia" w:hAnsi="Cambria Math"/>
                <w:i/>
              </w:rPr>
            </m:ctrlPr>
          </m:sSupPr>
          <m:e>
            <m:r>
              <w:rPr>
                <w:rFonts w:ascii="Cambria Math" w:eastAsiaTheme="minorEastAsia" w:hAnsi="Cambria Math"/>
              </w:rPr>
              <m:t>i</m:t>
            </m:r>
          </m:e>
          <m:sup>
            <m:r>
              <m:rPr>
                <m:nor/>
              </m:rPr>
              <w:rPr>
                <w:rFonts w:ascii="Cambria Math" w:eastAsiaTheme="minorEastAsia" w:hAnsi="Cambria Math"/>
              </w:rPr>
              <m:t>th</m:t>
            </m:r>
          </m:sup>
        </m:sSup>
      </m:oMath>
      <w:r w:rsidR="00B77EB8">
        <w:rPr>
          <w:rFonts w:eastAsiaTheme="minorEastAsia"/>
        </w:rPr>
        <w:t xml:space="preserve"> March from 2005 to 2024</w:t>
      </w:r>
      <w:r w:rsidR="00894E1B">
        <w:rPr>
          <w:rFonts w:eastAsiaTheme="minorEastAsia"/>
        </w:rPr>
        <w:t>, for observed and simulated data respectively.</w:t>
      </w:r>
      <w:r w:rsidR="00132237">
        <w:rPr>
          <w:rFonts w:eastAsiaTheme="minorEastAsia"/>
        </w:rPr>
        <w:t xml:space="preserve"> </w:t>
      </w:r>
      <m:oMath>
        <m:r>
          <w:rPr>
            <w:rFonts w:ascii="Cambria Math" w:eastAsiaTheme="minorEastAsia" w:hAnsi="Cambria Math"/>
          </w:rPr>
          <m:t>C</m:t>
        </m:r>
      </m:oMath>
      <w:r w:rsidR="00132237">
        <w:rPr>
          <w:rFonts w:eastAsiaTheme="minorEastAsia"/>
        </w:rPr>
        <w:t xml:space="preserve"> can then be used </w:t>
      </w:r>
      <w:r w:rsidR="00AB115A">
        <w:rPr>
          <w:rFonts w:eastAsiaTheme="minorEastAsia"/>
        </w:rPr>
        <w:t>to additively scale daily simulated temperatures like so:</w:t>
      </w:r>
    </w:p>
    <w:tbl>
      <w:tblPr>
        <w:tblStyle w:val="TableGrid"/>
        <w:tblW w:w="0" w:type="auto"/>
        <w:jc w:val="center"/>
        <w:tblLook w:val="04A0" w:firstRow="1" w:lastRow="0" w:firstColumn="1" w:lastColumn="0" w:noHBand="0" w:noVBand="1"/>
      </w:tblPr>
      <w:tblGrid>
        <w:gridCol w:w="8217"/>
        <w:gridCol w:w="1133"/>
      </w:tblGrid>
      <w:tr w:rsidR="00937357" w14:paraId="5C362689" w14:textId="77777777" w:rsidTr="00E850EE">
        <w:trPr>
          <w:jc w:val="center"/>
        </w:trPr>
        <w:tc>
          <w:tcPr>
            <w:tcW w:w="8217" w:type="dxa"/>
          </w:tcPr>
          <w:p w14:paraId="11D66AA2" w14:textId="520EDD83" w:rsidR="00937357" w:rsidRDefault="00937357" w:rsidP="00E850EE">
            <w:pPr>
              <w:spacing w:line="360" w:lineRule="auto"/>
              <w:jc w:val="center"/>
              <w:rPr>
                <w:rFonts w:eastAsiaTheme="minorEastAsia"/>
              </w:rPr>
            </w:pPr>
            <w:r>
              <w:rPr>
                <w:rFonts w:eastAsiaTheme="minorEastAsia"/>
                <w:noProof/>
              </w:rPr>
              <w:drawing>
                <wp:inline distT="0" distB="0" distL="0" distR="0" wp14:anchorId="1F54C076" wp14:editId="1168287D">
                  <wp:extent cx="1752600" cy="482600"/>
                  <wp:effectExtent l="0" t="0" r="0" b="0"/>
                  <wp:docPr id="825577646" name="Picture 3" descr="A black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77646" name="Picture 3" descr="A black math equatio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752600" cy="482600"/>
                          </a:xfrm>
                          <a:prstGeom prst="rect">
                            <a:avLst/>
                          </a:prstGeom>
                        </pic:spPr>
                      </pic:pic>
                    </a:graphicData>
                  </a:graphic>
                </wp:inline>
              </w:drawing>
            </w:r>
          </w:p>
        </w:tc>
        <w:tc>
          <w:tcPr>
            <w:tcW w:w="1133" w:type="dxa"/>
          </w:tcPr>
          <w:p w14:paraId="69C596C6" w14:textId="07B19D35" w:rsidR="00937357" w:rsidRDefault="001B2A31" w:rsidP="00E850EE">
            <w:pPr>
              <w:spacing w:line="360" w:lineRule="auto"/>
              <w:jc w:val="both"/>
              <w:rPr>
                <w:rFonts w:eastAsiaTheme="minorEastAsia"/>
              </w:rPr>
            </w:pPr>
            <w:r>
              <w:rPr>
                <w:rFonts w:eastAsiaTheme="minorEastAsia"/>
              </w:rPr>
              <w:t>Eq.</w:t>
            </w:r>
            <w:r w:rsidR="00553DF8">
              <w:rPr>
                <w:rFonts w:eastAsiaTheme="minorEastAsia"/>
              </w:rPr>
              <w:t>1.2</w:t>
            </w:r>
          </w:p>
        </w:tc>
      </w:tr>
    </w:tbl>
    <w:p w14:paraId="45315000" w14:textId="77777777" w:rsidR="003F2526" w:rsidRDefault="003F2526" w:rsidP="00AA1502">
      <w:pPr>
        <w:spacing w:line="360" w:lineRule="auto"/>
        <w:jc w:val="both"/>
        <w:rPr>
          <w:rFonts w:eastAsiaTheme="minorEastAsia"/>
        </w:rPr>
      </w:pPr>
    </w:p>
    <w:p w14:paraId="44B73328" w14:textId="737D059D" w:rsidR="00132237" w:rsidRPr="00132237" w:rsidRDefault="00132237" w:rsidP="00132237">
      <w:pPr>
        <w:spacing w:line="360" w:lineRule="auto"/>
        <w:jc w:val="both"/>
        <w:rPr>
          <w:rFonts w:eastAsiaTheme="minorEastAsia"/>
        </w:rPr>
      </w:pPr>
      <w:r>
        <w:rPr>
          <w:rFonts w:eastAsiaTheme="minorEastAsia"/>
        </w:rPr>
        <w:t xml:space="preserve">Notice that </w:t>
      </w:r>
      <m:oMath>
        <m:r>
          <w:rPr>
            <w:rFonts w:ascii="Cambria Math" w:eastAsiaTheme="minorEastAsia" w:hAnsi="Cambria Math"/>
          </w:rPr>
          <m:t>C</m:t>
        </m:r>
      </m:oMath>
      <w:r>
        <w:rPr>
          <w:rFonts w:eastAsiaTheme="minorEastAsia"/>
        </w:rPr>
        <w:t xml:space="preserve"> is calculated over the entire period, and not per-year. This allows us to apply the correction shown in </w:t>
      </w:r>
      <w:r w:rsidR="003F1EA1">
        <w:rPr>
          <w:rFonts w:eastAsiaTheme="minorEastAsia"/>
        </w:rPr>
        <w:t xml:space="preserve">Equation </w:t>
      </w:r>
      <w:r w:rsidR="00553DF8">
        <w:rPr>
          <w:rFonts w:eastAsiaTheme="minorEastAsia"/>
        </w:rPr>
        <w:t>1.</w:t>
      </w:r>
      <w:r w:rsidR="003F1EA1">
        <w:rPr>
          <w:rFonts w:eastAsiaTheme="minorEastAsia"/>
        </w:rPr>
        <w:t>2 to every March in the forecasted simulated data. This proce</w:t>
      </w:r>
      <w:r w:rsidR="00A10BEE">
        <w:rPr>
          <w:rFonts w:eastAsiaTheme="minorEastAsia"/>
        </w:rPr>
        <w:t>dure</w:t>
      </w:r>
      <w:r w:rsidR="003F1EA1">
        <w:rPr>
          <w:rFonts w:eastAsiaTheme="minorEastAsia"/>
        </w:rPr>
        <w:t xml:space="preserve"> can then be repeated for April and May</w:t>
      </w:r>
      <w:r w:rsidR="00B86835">
        <w:rPr>
          <w:rFonts w:eastAsiaTheme="minorEastAsia"/>
        </w:rPr>
        <w:t>, mean and minimum temperatures separately, resulting in the estimation of 6 linear scaling constants to correct</w:t>
      </w:r>
      <w:r w:rsidR="001B2A31">
        <w:rPr>
          <w:rFonts w:eastAsiaTheme="minorEastAsia"/>
        </w:rPr>
        <w:t xml:space="preserve"> GCM-derived temperature forecasts.</w:t>
      </w:r>
    </w:p>
    <w:p w14:paraId="30E10CDC" w14:textId="77777777" w:rsidR="00132237" w:rsidRDefault="00132237" w:rsidP="00AA1502">
      <w:pPr>
        <w:spacing w:line="360" w:lineRule="auto"/>
        <w:jc w:val="both"/>
        <w:rPr>
          <w:rFonts w:eastAsiaTheme="minorEastAsia"/>
        </w:rPr>
      </w:pPr>
    </w:p>
    <w:p w14:paraId="3E02C792" w14:textId="27D73D76" w:rsidR="00D753A4" w:rsidRPr="00D753A4" w:rsidRDefault="00D753A4" w:rsidP="00D753A4">
      <w:pPr>
        <w:pStyle w:val="ListParagraph"/>
        <w:numPr>
          <w:ilvl w:val="1"/>
          <w:numId w:val="1"/>
        </w:numPr>
        <w:spacing w:line="360" w:lineRule="auto"/>
        <w:rPr>
          <w:rStyle w:val="Hyperlink"/>
          <w:b/>
          <w:bCs/>
          <w:color w:val="000000" w:themeColor="text1"/>
        </w:rPr>
      </w:pPr>
      <w:r w:rsidRPr="00D753A4">
        <w:rPr>
          <w:rStyle w:val="Hyperlink"/>
          <w:b/>
          <w:bCs/>
          <w:color w:val="000000" w:themeColor="text1"/>
        </w:rPr>
        <w:t>Precipitation Bias Correction</w:t>
      </w:r>
      <w:r w:rsidR="006F2E45">
        <w:rPr>
          <w:rStyle w:val="Hyperlink"/>
          <w:b/>
          <w:bCs/>
          <w:color w:val="000000" w:themeColor="text1"/>
        </w:rPr>
        <w:t xml:space="preserve"> Procedure</w:t>
      </w:r>
    </w:p>
    <w:p w14:paraId="4932D42E" w14:textId="77777777" w:rsidR="00D753A4" w:rsidRDefault="00D753A4" w:rsidP="00AA1502">
      <w:pPr>
        <w:spacing w:line="360" w:lineRule="auto"/>
        <w:jc w:val="both"/>
        <w:rPr>
          <w:rFonts w:eastAsiaTheme="minorEastAsia"/>
        </w:rPr>
      </w:pPr>
    </w:p>
    <w:p w14:paraId="5C1CCD25" w14:textId="1C3A5CE7" w:rsidR="001D2EBF" w:rsidRDefault="00D753A4" w:rsidP="00AA1502">
      <w:pPr>
        <w:spacing w:line="360" w:lineRule="auto"/>
        <w:jc w:val="both"/>
        <w:rPr>
          <w:rFonts w:eastAsiaTheme="minorEastAsia"/>
        </w:rPr>
      </w:pPr>
      <w:r>
        <w:rPr>
          <w:rFonts w:eastAsiaTheme="minorEastAsia"/>
        </w:rPr>
        <w:t>For daily total precipitation, simulated data had similar</w:t>
      </w:r>
      <w:r w:rsidR="00F8220F">
        <w:rPr>
          <w:rFonts w:eastAsiaTheme="minorEastAsia"/>
        </w:rPr>
        <w:t xml:space="preserve"> monthly and seasonal averages </w:t>
      </w:r>
      <w:r w:rsidR="007B27D2">
        <w:rPr>
          <w:rFonts w:eastAsiaTheme="minorEastAsia"/>
        </w:rPr>
        <w:t>as observed data, but grossly underestimated the day-to-day variance in precipitation</w:t>
      </w:r>
      <w:r w:rsidR="005A62DF">
        <w:rPr>
          <w:rFonts w:eastAsiaTheme="minorEastAsia"/>
        </w:rPr>
        <w:t xml:space="preserve">, effectively predicting </w:t>
      </w:r>
      <w:r w:rsidR="00BE3A9F">
        <w:rPr>
          <w:rFonts w:eastAsiaTheme="minorEastAsia"/>
        </w:rPr>
        <w:t xml:space="preserve">a drizzle each day. </w:t>
      </w:r>
      <w:r w:rsidR="00921017">
        <w:rPr>
          <w:rFonts w:eastAsiaTheme="minorEastAsia"/>
        </w:rPr>
        <w:t xml:space="preserve">This resulted in </w:t>
      </w:r>
      <w:r w:rsidR="005A62DF">
        <w:rPr>
          <w:rFonts w:eastAsiaTheme="minorEastAsia"/>
        </w:rPr>
        <w:t>an underestimated number of rainy days</w:t>
      </w:r>
      <w:r w:rsidR="00BE3A9F">
        <w:rPr>
          <w:rFonts w:eastAsiaTheme="minorEastAsia"/>
        </w:rPr>
        <w:t>, and an underestimated intensity of wet days.</w:t>
      </w:r>
      <w:r w:rsidR="005A62DF">
        <w:rPr>
          <w:rFonts w:eastAsiaTheme="minorEastAsia"/>
        </w:rPr>
        <w:t xml:space="preserve"> </w:t>
      </w:r>
      <w:r w:rsidR="003B1C3D">
        <w:rPr>
          <w:rFonts w:eastAsiaTheme="minorEastAsia"/>
        </w:rPr>
        <w:t>Since the precipitation main effect</w:t>
      </w:r>
      <w:r w:rsidR="00BE3A9F">
        <w:rPr>
          <w:rFonts w:eastAsiaTheme="minorEastAsia"/>
        </w:rPr>
        <w:t xml:space="preserve"> used in our analysis </w:t>
      </w:r>
      <w:r w:rsidR="000A20EE">
        <w:rPr>
          <w:rFonts w:eastAsiaTheme="minorEastAsia"/>
        </w:rPr>
        <w:t>is sensitive to the number of rainy days (see main text),</w:t>
      </w:r>
      <w:r w:rsidR="009C0EC0">
        <w:rPr>
          <w:rFonts w:eastAsiaTheme="minorEastAsia"/>
        </w:rPr>
        <w:t xml:space="preserve"> </w:t>
      </w:r>
      <w:r w:rsidR="000A20EE">
        <w:rPr>
          <w:rFonts w:eastAsiaTheme="minorEastAsia"/>
        </w:rPr>
        <w:t xml:space="preserve"> </w:t>
      </w:r>
      <w:r w:rsidR="00FC292A">
        <w:rPr>
          <w:rFonts w:eastAsiaTheme="minorEastAsia"/>
        </w:rPr>
        <w:t xml:space="preserve">this drizzle bias required correction. </w:t>
      </w:r>
      <w:r w:rsidR="009C0EC0">
        <w:rPr>
          <w:rFonts w:eastAsiaTheme="minorEastAsia"/>
        </w:rPr>
        <w:t>The method used, local intensity scaling, is described below.</w:t>
      </w:r>
      <w:r w:rsidR="003B1C3D">
        <w:rPr>
          <w:rFonts w:eastAsiaTheme="minorEastAsia"/>
        </w:rPr>
        <w:t xml:space="preserve"> </w:t>
      </w:r>
    </w:p>
    <w:p w14:paraId="5BF4159B" w14:textId="77777777" w:rsidR="009C0EC0" w:rsidRDefault="009C0EC0" w:rsidP="00AA1502">
      <w:pPr>
        <w:spacing w:line="360" w:lineRule="auto"/>
        <w:jc w:val="both"/>
        <w:rPr>
          <w:rFonts w:eastAsiaTheme="minorEastAsia"/>
        </w:rPr>
      </w:pPr>
    </w:p>
    <w:p w14:paraId="49CD8780" w14:textId="70D6243B" w:rsidR="00E461D3" w:rsidRPr="00837FCA" w:rsidRDefault="00E461D3" w:rsidP="00AA1502">
      <w:pPr>
        <w:spacing w:line="360" w:lineRule="auto"/>
        <w:jc w:val="both"/>
        <w:rPr>
          <w:rFonts w:eastAsiaTheme="minorEastAsia"/>
        </w:rPr>
      </w:pPr>
      <w:r>
        <w:t xml:space="preserve">Let </w:t>
      </w:r>
      <m:oMath>
        <m:r>
          <w:rPr>
            <w:rFonts w:ascii="Cambria Math" w:hAnsi="Cambria Math"/>
          </w:rPr>
          <m:t>i</m:t>
        </m:r>
      </m:oMath>
      <w:r>
        <w:rPr>
          <w:rFonts w:eastAsiaTheme="minorEastAsia"/>
        </w:rPr>
        <w:t xml:space="preserve"> represent the March of a given year between 2005 and 2024. Then, let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r>
              <m:rPr>
                <m:nor/>
              </m:rPr>
              <w:rPr>
                <w:rFonts w:ascii="Cambria Math" w:eastAsiaTheme="minorEastAsia" w:hAnsi="Cambria Math"/>
              </w:rPr>
              <m:t>OBS</m:t>
            </m:r>
          </m:sup>
        </m:sSubSup>
      </m:oMath>
      <w:r>
        <w:rPr>
          <w:rFonts w:eastAsiaTheme="minorEastAsia"/>
        </w:rPr>
        <w:t xml:space="preserve"> represent the observed</w:t>
      </w:r>
      <w:r w:rsidR="003B1C3D">
        <w:rPr>
          <w:rFonts w:eastAsiaTheme="minorEastAsia"/>
        </w:rPr>
        <w:t xml:space="preserve"> precipitation</w:t>
      </w:r>
      <w:r>
        <w:rPr>
          <w:rFonts w:eastAsiaTheme="minorEastAsia"/>
        </w:rPr>
        <w:t xml:space="preserve"> (</w:t>
      </w:r>
      <w:r w:rsidR="003B1C3D">
        <w:rPr>
          <w:rFonts w:eastAsiaTheme="minorEastAsia"/>
        </w:rPr>
        <w:t>total</w:t>
      </w:r>
      <w:r>
        <w:rPr>
          <w:rFonts w:eastAsiaTheme="minorEastAsia"/>
        </w:rPr>
        <w:t xml:space="preserve">) </w:t>
      </w:r>
      <w:r w:rsidR="003B1C3D">
        <w:rPr>
          <w:rFonts w:eastAsiaTheme="minorEastAsia"/>
        </w:rPr>
        <w:t>on t</w:t>
      </w:r>
      <w:r>
        <w:rPr>
          <w:rFonts w:eastAsiaTheme="minorEastAsia"/>
        </w:rPr>
        <w:t xml:space="preserve">he </w:t>
      </w:r>
      <m:oMath>
        <m:sSup>
          <m:sSupPr>
            <m:ctrlPr>
              <w:rPr>
                <w:rFonts w:ascii="Cambria Math" w:eastAsiaTheme="minorEastAsia" w:hAnsi="Cambria Math"/>
                <w:i/>
              </w:rPr>
            </m:ctrlPr>
          </m:sSupPr>
          <m:e>
            <m:r>
              <w:rPr>
                <w:rFonts w:ascii="Cambria Math" w:eastAsiaTheme="minorEastAsia" w:hAnsi="Cambria Math"/>
              </w:rPr>
              <m:t>j</m:t>
            </m:r>
          </m:e>
          <m:sup>
            <m:r>
              <m:rPr>
                <m:nor/>
              </m:rPr>
              <w:rPr>
                <w:rFonts w:ascii="Cambria Math" w:eastAsiaTheme="minorEastAsia" w:hAnsi="Cambria Math"/>
              </w:rPr>
              <m:t>th</m:t>
            </m:r>
          </m:sup>
        </m:sSup>
      </m:oMath>
      <w:r>
        <w:rPr>
          <w:rFonts w:eastAsiaTheme="minorEastAsia"/>
        </w:rPr>
        <w:t xml:space="preserve"> day in that month respectively.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r>
              <m:rPr>
                <m:nor/>
              </m:rPr>
              <w:rPr>
                <w:rFonts w:ascii="Cambria Math" w:eastAsiaTheme="minorEastAsia" w:hAnsi="Cambria Math"/>
              </w:rPr>
              <m:t>SIM</m:t>
            </m:r>
          </m:sup>
        </m:sSubSup>
      </m:oMath>
      <w:r>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r>
              <m:rPr>
                <m:nor/>
              </m:rPr>
              <w:rPr>
                <w:rFonts w:ascii="Cambria Math" w:eastAsiaTheme="minorEastAsia" w:hAnsi="Cambria Math"/>
              </w:rPr>
              <m:t>ADJ</m:t>
            </m:r>
          </m:sup>
        </m:sSubSup>
      </m:oMath>
      <w:r>
        <w:rPr>
          <w:rFonts w:eastAsiaTheme="minorEastAsia"/>
        </w:rPr>
        <w:t xml:space="preserve"> are defined similarly, for simulated (SIM) and bias-corrected (ADJ) daily values.</w:t>
      </w:r>
      <w:r w:rsidR="00935B23">
        <w:rPr>
          <w:rFonts w:eastAsiaTheme="minorEastAsia"/>
        </w:rPr>
        <w:t xml:space="preserve"> </w:t>
      </w:r>
      <w:r w:rsidR="00FC77EB">
        <w:rPr>
          <w:rFonts w:eastAsiaTheme="minorEastAsia"/>
        </w:rPr>
        <w:t xml:space="preserve">First, a fixed threshold </w:t>
      </w:r>
      <m:oMath>
        <m:r>
          <w:rPr>
            <w:rFonts w:ascii="Cambria Math" w:eastAsiaTheme="minorEastAsia" w:hAnsi="Cambria Math"/>
          </w:rPr>
          <m:t>t</m:t>
        </m:r>
      </m:oMath>
      <w:r w:rsidR="00FC77EB">
        <w:rPr>
          <w:rFonts w:eastAsiaTheme="minorEastAsia"/>
        </w:rPr>
        <w:t xml:space="preserve"> is </w:t>
      </w:r>
      <w:r w:rsidR="00FC77EB">
        <w:rPr>
          <w:rFonts w:eastAsiaTheme="minorEastAsia"/>
        </w:rPr>
        <w:lastRenderedPageBreak/>
        <w:t xml:space="preserve">determined such that the average number of wet days </w:t>
      </w:r>
      <w:r w:rsidR="00D5110A">
        <w:rPr>
          <w:rFonts w:eastAsiaTheme="minorEastAsia"/>
        </w:rPr>
        <w:t xml:space="preserve">with simulated precipitation totals below </w:t>
      </w:r>
      <m:oMath>
        <m:r>
          <w:rPr>
            <w:rFonts w:ascii="Cambria Math" w:eastAsiaTheme="minorEastAsia" w:hAnsi="Cambria Math"/>
          </w:rPr>
          <m:t>t</m:t>
        </m:r>
      </m:oMath>
      <w:r w:rsidR="00D5110A">
        <w:rPr>
          <w:rFonts w:eastAsiaTheme="minorEastAsia"/>
        </w:rPr>
        <w:t xml:space="preserve"> is equal to the average number </w:t>
      </w:r>
      <w:r w:rsidR="00BC3720">
        <w:rPr>
          <w:rFonts w:eastAsiaTheme="minorEastAsia"/>
        </w:rPr>
        <w:t>of observed dry days.</w:t>
      </w:r>
      <w:r w:rsidR="00DD15AB">
        <w:rPr>
          <w:rFonts w:eastAsiaTheme="minorEastAsia"/>
        </w:rPr>
        <w:t xml:space="preserve"> This constant is used to correct for the number of dry days in the simulated data.</w:t>
      </w:r>
      <w:r w:rsidR="00BC3720">
        <w:rPr>
          <w:rFonts w:eastAsiaTheme="minorEastAsia"/>
        </w:rPr>
        <w:t xml:space="preserve"> Then, </w:t>
      </w:r>
      <w:r w:rsidR="000245BF">
        <w:rPr>
          <w:rFonts w:eastAsiaTheme="minorEastAsia"/>
        </w:rPr>
        <w:t xml:space="preserve">we calculate the </w:t>
      </w:r>
      <w:r w:rsidR="001C34B3">
        <w:rPr>
          <w:rFonts w:eastAsiaTheme="minorEastAsia"/>
        </w:rPr>
        <w:t xml:space="preserve">observed </w:t>
      </w:r>
      <w:r w:rsidR="000245BF">
        <w:rPr>
          <w:rFonts w:eastAsiaTheme="minorEastAsia"/>
        </w:rPr>
        <w:t>average</w:t>
      </w:r>
      <w:r w:rsidR="001C34B3">
        <w:rPr>
          <w:rFonts w:eastAsiaTheme="minorEastAsia"/>
        </w:rPr>
        <w:t xml:space="preserve"> precipitation among </w:t>
      </w:r>
      <w:r w:rsidR="000245BF">
        <w:rPr>
          <w:rFonts w:eastAsiaTheme="minorEastAsia"/>
        </w:rPr>
        <w:t>wet days</w:t>
      </w:r>
      <w:r w:rsidR="001C34B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w:r w:rsidR="001C34B3">
        <w:rPr>
          <w:rFonts w:eastAsiaTheme="minorEastAsia"/>
        </w:rPr>
        <w:t>), and the average precipitation</w:t>
      </w:r>
      <w:r w:rsidR="00837FCA">
        <w:rPr>
          <w:rFonts w:eastAsiaTheme="minorEastAsia"/>
        </w:rPr>
        <w:t xml:space="preserve"> among simulated days above </w:t>
      </w:r>
      <m:oMath>
        <m:r>
          <w:rPr>
            <w:rFonts w:ascii="Cambria Math" w:eastAsiaTheme="minorEastAsia" w:hAnsi="Cambria Math"/>
          </w:rPr>
          <m:t>t</m:t>
        </m:r>
      </m:oMath>
      <w:r w:rsidR="00DD15AB">
        <w:rPr>
          <w:rFonts w:eastAsiaTheme="minorEastAsia"/>
        </w:rPr>
        <w:t xml:space="preserve"> </w:t>
      </w:r>
      <w:r w:rsidR="005F760D">
        <w:rPr>
          <w:rFonts w:eastAsiaTheme="minorEastAsia"/>
        </w:rPr>
        <w:t>(</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oMath>
      <w:r w:rsidR="005F760D">
        <w:rPr>
          <w:rFonts w:eastAsiaTheme="minorEastAsia"/>
        </w:rPr>
        <w:t>).</w:t>
      </w:r>
      <w:r w:rsidR="008F53FC">
        <w:rPr>
          <w:rFonts w:eastAsiaTheme="minorEastAsia"/>
        </w:rPr>
        <w:t xml:space="preserve"> Their ratio</w:t>
      </w:r>
      <w:r w:rsidR="002B3311">
        <w:rPr>
          <w:rFonts w:eastAsiaTheme="minorEastAsia"/>
        </w:rPr>
        <w:t>,</w:t>
      </w:r>
      <w:r w:rsidR="008F53FC">
        <w:rPr>
          <w:rFonts w:eastAsiaTheme="minorEastAsia"/>
        </w:rPr>
        <w:t xml:space="preserve"> </w:t>
      </w:r>
      <m:oMath>
        <m:r>
          <w:rPr>
            <w:rFonts w:ascii="Cambria Math" w:eastAsiaTheme="minorEastAsia" w:hAnsi="Cambria Math"/>
          </w:rPr>
          <m:t>D=</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ctrlPr>
              <w:rPr>
                <w:rFonts w:ascii="Cambria Math" w:eastAsiaTheme="minorEastAsia" w:hAnsi="Cambria Math"/>
                <w:i/>
              </w:rPr>
            </m:ctrlPr>
          </m:den>
        </m:f>
      </m:oMath>
      <w:r w:rsidR="008F53FC">
        <w:rPr>
          <w:rFonts w:eastAsiaTheme="minorEastAsia"/>
        </w:rPr>
        <w:t xml:space="preserve"> </w:t>
      </w:r>
      <w:r w:rsidR="002B3311">
        <w:rPr>
          <w:rFonts w:eastAsiaTheme="minorEastAsia"/>
        </w:rPr>
        <w:t xml:space="preserve">, </w:t>
      </w:r>
      <w:r w:rsidR="00A55AE3">
        <w:rPr>
          <w:rFonts w:eastAsiaTheme="minorEastAsia"/>
        </w:rPr>
        <w:t xml:space="preserve">is used to correct for the </w:t>
      </w:r>
      <w:r w:rsidR="008F53FC">
        <w:rPr>
          <w:rFonts w:eastAsiaTheme="minorEastAsia"/>
        </w:rPr>
        <w:t>expected intensity of wet days</w:t>
      </w:r>
      <w:r w:rsidR="002B3311">
        <w:rPr>
          <w:rFonts w:eastAsiaTheme="minorEastAsia"/>
        </w:rPr>
        <w:t xml:space="preserve"> in the simulated data</w:t>
      </w:r>
      <w:r w:rsidR="00A55AE3">
        <w:rPr>
          <w:rFonts w:eastAsiaTheme="minorEastAsia"/>
        </w:rPr>
        <w:t>.</w:t>
      </w:r>
      <w:r w:rsidR="002D3E6F">
        <w:rPr>
          <w:rFonts w:eastAsiaTheme="minorEastAsia"/>
        </w:rPr>
        <w:t xml:space="preserve"> </w:t>
      </w:r>
      <w:r w:rsidR="006B7BC9">
        <w:rPr>
          <w:rFonts w:eastAsiaTheme="minorEastAsia"/>
        </w:rPr>
        <w:t>These constants are then applied to the</w:t>
      </w:r>
      <w:r w:rsidR="002B3311">
        <w:rPr>
          <w:rFonts w:eastAsiaTheme="minorEastAsia"/>
        </w:rPr>
        <w:t xml:space="preserve"> </w:t>
      </w:r>
      <w:r w:rsidR="003977A5">
        <w:rPr>
          <w:rFonts w:eastAsiaTheme="minorEastAsia"/>
        </w:rPr>
        <w:t>simulated precipitation data as follows:</w:t>
      </w:r>
    </w:p>
    <w:tbl>
      <w:tblPr>
        <w:tblStyle w:val="TableGrid"/>
        <w:tblW w:w="0" w:type="auto"/>
        <w:jc w:val="center"/>
        <w:tblLook w:val="04A0" w:firstRow="1" w:lastRow="0" w:firstColumn="1" w:lastColumn="0" w:noHBand="0" w:noVBand="1"/>
      </w:tblPr>
      <w:tblGrid>
        <w:gridCol w:w="8217"/>
        <w:gridCol w:w="1133"/>
      </w:tblGrid>
      <w:tr w:rsidR="006B7BC9" w14:paraId="6EB0C811" w14:textId="77777777" w:rsidTr="00E850EE">
        <w:trPr>
          <w:jc w:val="center"/>
        </w:trPr>
        <w:tc>
          <w:tcPr>
            <w:tcW w:w="8217" w:type="dxa"/>
          </w:tcPr>
          <w:p w14:paraId="7ED9DA16" w14:textId="77E4384C" w:rsidR="006B7BC9" w:rsidRDefault="00DD15AB" w:rsidP="00E850EE">
            <w:pPr>
              <w:spacing w:line="360" w:lineRule="auto"/>
              <w:jc w:val="center"/>
              <w:rPr>
                <w:rFonts w:eastAsiaTheme="minorEastAsia"/>
              </w:rPr>
            </w:pPr>
            <w:r>
              <w:rPr>
                <w:rFonts w:eastAsiaTheme="minorEastAsia"/>
                <w:noProof/>
              </w:rPr>
              <w:drawing>
                <wp:inline distT="0" distB="0" distL="0" distR="0" wp14:anchorId="0950C16F" wp14:editId="795E7945">
                  <wp:extent cx="2787805" cy="544195"/>
                  <wp:effectExtent l="0" t="0" r="6350" b="1905"/>
                  <wp:docPr id="1258798433" name="Picture 5" descr="A math equation with a square and a few square and a few square and a few square and a few square and a few square and a few square and a few square and a few square 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98433" name="Picture 5" descr="A math equation with a square and a few square and a few square and a few square and a few square and a few square and a few square and a few square and a few square a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845864" cy="555528"/>
                          </a:xfrm>
                          <a:prstGeom prst="rect">
                            <a:avLst/>
                          </a:prstGeom>
                        </pic:spPr>
                      </pic:pic>
                    </a:graphicData>
                  </a:graphic>
                </wp:inline>
              </w:drawing>
            </w:r>
          </w:p>
        </w:tc>
        <w:tc>
          <w:tcPr>
            <w:tcW w:w="1133" w:type="dxa"/>
          </w:tcPr>
          <w:p w14:paraId="069073A2" w14:textId="16C93EB9" w:rsidR="006B7BC9" w:rsidRDefault="006B7BC9" w:rsidP="00E850EE">
            <w:pPr>
              <w:spacing w:line="360" w:lineRule="auto"/>
              <w:jc w:val="both"/>
              <w:rPr>
                <w:rFonts w:eastAsiaTheme="minorEastAsia"/>
              </w:rPr>
            </w:pPr>
            <w:r>
              <w:rPr>
                <w:rFonts w:eastAsiaTheme="minorEastAsia"/>
              </w:rPr>
              <w:t>Eq.</w:t>
            </w:r>
            <w:r w:rsidR="00553DF8">
              <w:rPr>
                <w:rFonts w:eastAsiaTheme="minorEastAsia"/>
              </w:rPr>
              <w:t>1.</w:t>
            </w:r>
            <w:r w:rsidR="003977A5">
              <w:rPr>
                <w:rFonts w:eastAsiaTheme="minorEastAsia"/>
              </w:rPr>
              <w:t>3</w:t>
            </w:r>
          </w:p>
        </w:tc>
      </w:tr>
    </w:tbl>
    <w:p w14:paraId="6AD671DD" w14:textId="77777777" w:rsidR="008F53FC" w:rsidRDefault="008F53FC" w:rsidP="00AA1502">
      <w:pPr>
        <w:spacing w:line="360" w:lineRule="auto"/>
        <w:jc w:val="both"/>
        <w:rPr>
          <w:rFonts w:eastAsiaTheme="minorEastAsia"/>
        </w:rPr>
      </w:pPr>
    </w:p>
    <w:p w14:paraId="3B6AFFE6" w14:textId="2CABAA24" w:rsidR="00DD15AB" w:rsidRDefault="00AF3E2D" w:rsidP="00AA1502">
      <w:pPr>
        <w:spacing w:line="360" w:lineRule="auto"/>
        <w:jc w:val="both"/>
        <w:rPr>
          <w:rFonts w:eastAsiaTheme="minorEastAsia"/>
        </w:rPr>
      </w:pPr>
      <w:r>
        <w:rPr>
          <w:rFonts w:eastAsiaTheme="minorEastAsia"/>
        </w:rPr>
        <w:t>Similarly to temperature,</w:t>
      </w:r>
      <w:r w:rsidR="00E3400D">
        <w:rPr>
          <w:rFonts w:eastAsiaTheme="minorEastAsia"/>
        </w:rPr>
        <w:t xml:space="preserve"> 3 sets of (</w:t>
      </w:r>
      <m:oMath>
        <m:r>
          <w:rPr>
            <w:rFonts w:ascii="Cambria Math" w:eastAsiaTheme="minorEastAsia" w:hAnsi="Cambria Math"/>
          </w:rPr>
          <m:t>D,t</m:t>
        </m:r>
      </m:oMath>
      <w:r w:rsidR="00E3400D">
        <w:rPr>
          <w:rFonts w:eastAsiaTheme="minorEastAsia"/>
        </w:rPr>
        <w:t>) pairs were fit, for each month in our dataset.</w:t>
      </w:r>
      <w:r w:rsidR="00B150B8">
        <w:rPr>
          <w:rFonts w:eastAsiaTheme="minorEastAsia"/>
        </w:rPr>
        <w:t xml:space="preserve"> </w:t>
      </w:r>
    </w:p>
    <w:p w14:paraId="4744379A" w14:textId="77777777" w:rsidR="006F2E45" w:rsidRDefault="006F2E45" w:rsidP="00AA1502">
      <w:pPr>
        <w:spacing w:line="360" w:lineRule="auto"/>
        <w:jc w:val="both"/>
        <w:rPr>
          <w:rFonts w:eastAsiaTheme="minorEastAsia"/>
        </w:rPr>
      </w:pPr>
    </w:p>
    <w:p w14:paraId="42825CA0" w14:textId="6EACFB16" w:rsidR="006F2E45" w:rsidRPr="006F2E45" w:rsidRDefault="006F2E45" w:rsidP="00F61E6A">
      <w:pPr>
        <w:pStyle w:val="ListParagraph"/>
        <w:numPr>
          <w:ilvl w:val="1"/>
          <w:numId w:val="3"/>
        </w:numPr>
        <w:spacing w:line="360" w:lineRule="auto"/>
        <w:jc w:val="both"/>
        <w:rPr>
          <w:rFonts w:eastAsiaTheme="minorEastAsia"/>
          <w:b/>
          <w:bCs/>
          <w:u w:val="single"/>
        </w:rPr>
      </w:pPr>
      <w:r w:rsidRPr="006F2E45">
        <w:rPr>
          <w:rStyle w:val="Hyperlink"/>
          <w:b/>
          <w:bCs/>
          <w:color w:val="000000" w:themeColor="text1"/>
        </w:rPr>
        <w:t>Bias Correction Results &amp; Diagnostics</w:t>
      </w:r>
    </w:p>
    <w:p w14:paraId="701B152D" w14:textId="77777777" w:rsidR="006F2E45" w:rsidRDefault="006F2E45" w:rsidP="00AA1502">
      <w:pPr>
        <w:spacing w:line="360" w:lineRule="auto"/>
        <w:jc w:val="both"/>
        <w:rPr>
          <w:rFonts w:eastAsiaTheme="minorEastAsia"/>
        </w:rPr>
      </w:pPr>
    </w:p>
    <w:p w14:paraId="377479B9" w14:textId="66B6A696" w:rsidR="00497845" w:rsidRDefault="006F2E45" w:rsidP="00AA1502">
      <w:pPr>
        <w:spacing w:line="360" w:lineRule="auto"/>
        <w:jc w:val="both"/>
        <w:rPr>
          <w:rFonts w:eastAsiaTheme="minorEastAsia"/>
        </w:rPr>
      </w:pPr>
      <w:r>
        <w:rPr>
          <w:rFonts w:eastAsiaTheme="minorEastAsia"/>
        </w:rPr>
        <w:t xml:space="preserve">All fitted correction factors are shown in Table 1. </w:t>
      </w:r>
      <w:r w:rsidR="002B0449">
        <w:rPr>
          <w:rFonts w:eastAsiaTheme="minorEastAsia"/>
        </w:rPr>
        <w:t xml:space="preserve">Monthly </w:t>
      </w:r>
      <w:r w:rsidR="00E66392">
        <w:rPr>
          <w:rFonts w:eastAsiaTheme="minorEastAsia"/>
        </w:rPr>
        <w:t>biases</w:t>
      </w:r>
      <w:r w:rsidR="002B0449">
        <w:rPr>
          <w:rFonts w:eastAsiaTheme="minorEastAsia"/>
        </w:rPr>
        <w:t xml:space="preserve"> in simulated temperatures</w:t>
      </w:r>
      <w:r w:rsidR="00E66392">
        <w:rPr>
          <w:rFonts w:eastAsiaTheme="minorEastAsia"/>
        </w:rPr>
        <w:t xml:space="preserve"> were more extreme earlier in the season</w:t>
      </w:r>
      <w:r w:rsidR="002B0449">
        <w:rPr>
          <w:rFonts w:eastAsiaTheme="minorEastAsia"/>
        </w:rPr>
        <w:t>, and for minimum</w:t>
      </w:r>
      <w:r w:rsidR="00E710F3">
        <w:rPr>
          <w:rFonts w:eastAsiaTheme="minorEastAsia"/>
        </w:rPr>
        <w:t xml:space="preserve"> temperatures. Simulated </w:t>
      </w:r>
      <w:r w:rsidR="00F46779">
        <w:rPr>
          <w:rFonts w:eastAsiaTheme="minorEastAsia"/>
        </w:rPr>
        <w:t>precipitation days</w:t>
      </w:r>
      <w:r w:rsidR="00E710F3">
        <w:rPr>
          <w:rFonts w:eastAsiaTheme="minorEastAsia"/>
        </w:rPr>
        <w:t xml:space="preserve"> were </w:t>
      </w:r>
      <w:r w:rsidR="00F46779">
        <w:rPr>
          <w:rFonts w:eastAsiaTheme="minorEastAsia"/>
        </w:rPr>
        <w:t>deemed dry when their total precipitation did not exceed around 2mm</w:t>
      </w:r>
      <w:r w:rsidR="003C5BEB">
        <w:rPr>
          <w:rFonts w:eastAsiaTheme="minorEastAsia"/>
        </w:rPr>
        <w:t xml:space="preserve">, representing a light shower. </w:t>
      </w:r>
      <w:r w:rsidR="008C08EF">
        <w:rPr>
          <w:rFonts w:eastAsiaTheme="minorEastAsia"/>
        </w:rPr>
        <w:t>Simulated w</w:t>
      </w:r>
      <w:r w:rsidR="003C5BEB">
        <w:rPr>
          <w:rFonts w:eastAsiaTheme="minorEastAsia"/>
        </w:rPr>
        <w:t xml:space="preserve">et days saw their </w:t>
      </w:r>
      <w:r w:rsidR="008C08EF">
        <w:rPr>
          <w:rFonts w:eastAsiaTheme="minorEastAsia"/>
        </w:rPr>
        <w:t>total precipitation amount inflated by a factor of 4 to 7, more intense later in the season.</w:t>
      </w:r>
      <w:r w:rsidR="0034261D">
        <w:rPr>
          <w:rFonts w:eastAsiaTheme="minorEastAsia"/>
        </w:rPr>
        <w:t xml:space="preserve"> </w:t>
      </w:r>
      <w:r w:rsidR="004232FD">
        <w:rPr>
          <w:rFonts w:eastAsiaTheme="minorEastAsia"/>
        </w:rPr>
        <w:t>Figures</w:t>
      </w:r>
      <w:r w:rsidR="0034261D">
        <w:rPr>
          <w:rFonts w:eastAsiaTheme="minorEastAsia"/>
        </w:rPr>
        <w:t xml:space="preserve"> 1</w:t>
      </w:r>
      <w:r w:rsidR="006D408D">
        <w:rPr>
          <w:rFonts w:eastAsiaTheme="minorEastAsia"/>
        </w:rPr>
        <w:t>.1</w:t>
      </w:r>
      <w:r w:rsidR="0034261D">
        <w:rPr>
          <w:rFonts w:eastAsiaTheme="minorEastAsia"/>
        </w:rPr>
        <w:t>, 2</w:t>
      </w:r>
      <w:r w:rsidR="006D408D">
        <w:rPr>
          <w:rFonts w:eastAsiaTheme="minorEastAsia"/>
        </w:rPr>
        <w:t>.1</w:t>
      </w:r>
      <w:r w:rsidR="0034261D">
        <w:rPr>
          <w:rFonts w:eastAsiaTheme="minorEastAsia"/>
        </w:rPr>
        <w:t>, and 3</w:t>
      </w:r>
      <w:r w:rsidR="006D408D">
        <w:rPr>
          <w:rFonts w:eastAsiaTheme="minorEastAsia"/>
        </w:rPr>
        <w:t>.1</w:t>
      </w:r>
      <w:r w:rsidR="0034261D">
        <w:rPr>
          <w:rFonts w:eastAsiaTheme="minorEastAsia"/>
        </w:rPr>
        <w:t xml:space="preserve"> </w:t>
      </w:r>
      <w:r w:rsidR="004232FD">
        <w:rPr>
          <w:rFonts w:eastAsiaTheme="minorEastAsia"/>
        </w:rPr>
        <w:t>illustrate</w:t>
      </w:r>
      <w:r w:rsidR="0034261D">
        <w:rPr>
          <w:rFonts w:eastAsiaTheme="minorEastAsia"/>
        </w:rPr>
        <w:t xml:space="preserve"> the effect of the correction procedures compared to observed data, for each climate variable. </w:t>
      </w:r>
    </w:p>
    <w:tbl>
      <w:tblPr>
        <w:tblStyle w:val="TableGrid"/>
        <w:tblW w:w="0" w:type="auto"/>
        <w:tblLook w:val="04A0" w:firstRow="1" w:lastRow="0" w:firstColumn="1" w:lastColumn="0" w:noHBand="0" w:noVBand="1"/>
      </w:tblPr>
      <w:tblGrid>
        <w:gridCol w:w="4675"/>
        <w:gridCol w:w="1841"/>
        <w:gridCol w:w="709"/>
      </w:tblGrid>
      <w:tr w:rsidR="006E38BE" w:rsidRPr="008C08EF" w14:paraId="59B14A02" w14:textId="77777777" w:rsidTr="00305CE7">
        <w:trPr>
          <w:gridAfter w:val="1"/>
          <w:wAfter w:w="709" w:type="dxa"/>
        </w:trPr>
        <w:tc>
          <w:tcPr>
            <w:tcW w:w="4675" w:type="dxa"/>
          </w:tcPr>
          <w:p w14:paraId="736B76DE" w14:textId="67C01176" w:rsidR="006E38BE" w:rsidRPr="008C08EF" w:rsidRDefault="00497845" w:rsidP="00AA1502">
            <w:pPr>
              <w:spacing w:line="360" w:lineRule="auto"/>
              <w:jc w:val="both"/>
              <w:rPr>
                <w:rFonts w:eastAsiaTheme="minorEastAsia"/>
                <w:b/>
                <w:bCs/>
                <w:sz w:val="20"/>
                <w:szCs w:val="20"/>
              </w:rPr>
            </w:pPr>
            <w:r w:rsidRPr="008C08EF">
              <w:rPr>
                <w:rFonts w:eastAsiaTheme="minorEastAsia"/>
                <w:b/>
                <w:bCs/>
                <w:sz w:val="20"/>
                <w:szCs w:val="20"/>
              </w:rPr>
              <w:t>Correction Factor</w:t>
            </w:r>
          </w:p>
        </w:tc>
        <w:tc>
          <w:tcPr>
            <w:tcW w:w="1841" w:type="dxa"/>
          </w:tcPr>
          <w:p w14:paraId="7CBC2A57" w14:textId="7D4BFEA7" w:rsidR="006E38BE" w:rsidRPr="008C08EF" w:rsidRDefault="00497845" w:rsidP="00AA1502">
            <w:pPr>
              <w:spacing w:line="360" w:lineRule="auto"/>
              <w:jc w:val="both"/>
              <w:rPr>
                <w:rFonts w:eastAsiaTheme="minorEastAsia"/>
                <w:b/>
                <w:bCs/>
                <w:sz w:val="20"/>
                <w:szCs w:val="20"/>
              </w:rPr>
            </w:pPr>
            <w:r w:rsidRPr="008C08EF">
              <w:rPr>
                <w:rFonts w:eastAsiaTheme="minorEastAsia"/>
                <w:b/>
                <w:bCs/>
                <w:sz w:val="20"/>
                <w:szCs w:val="20"/>
              </w:rPr>
              <w:t>Value</w:t>
            </w:r>
          </w:p>
        </w:tc>
      </w:tr>
      <w:tr w:rsidR="006E38BE" w:rsidRPr="008C08EF" w14:paraId="689953AB" w14:textId="77777777" w:rsidTr="00305CE7">
        <w:trPr>
          <w:gridAfter w:val="1"/>
          <w:wAfter w:w="709" w:type="dxa"/>
        </w:trPr>
        <w:tc>
          <w:tcPr>
            <w:tcW w:w="4675" w:type="dxa"/>
          </w:tcPr>
          <w:p w14:paraId="0171190E" w14:textId="73596CF1" w:rsidR="006E38BE" w:rsidRPr="008C08EF" w:rsidRDefault="00497845" w:rsidP="00AA1502">
            <w:pPr>
              <w:spacing w:line="360" w:lineRule="auto"/>
              <w:jc w:val="both"/>
              <w:rPr>
                <w:rFonts w:eastAsiaTheme="minorEastAsia"/>
                <w:sz w:val="20"/>
                <w:szCs w:val="20"/>
              </w:rPr>
            </w:pPr>
            <w:r w:rsidRPr="008C08EF">
              <w:rPr>
                <w:rFonts w:eastAsiaTheme="minorEastAsia"/>
                <w:sz w:val="20"/>
                <w:szCs w:val="20"/>
              </w:rPr>
              <w:t>March mean temperature offset</w:t>
            </w:r>
            <w:r w:rsidR="00C978FC" w:rsidRPr="008C08EF">
              <w:rPr>
                <w:rFonts w:eastAsiaTheme="minorEastAsia"/>
                <w:sz w:val="20"/>
                <w:szCs w:val="20"/>
              </w:rPr>
              <w:t xml:space="preserve"> (</w:t>
            </w:r>
            <w:r w:rsidR="008B3A13" w:rsidRPr="008C08EF">
              <w:rPr>
                <w:rFonts w:eastAsiaTheme="minorEastAsia"/>
                <w:sz w:val="20"/>
                <w:szCs w:val="20"/>
                <w:vertAlign w:val="superscript"/>
              </w:rPr>
              <w:t>o</w:t>
            </w:r>
            <w:r w:rsidR="008B3A13" w:rsidRPr="008C08EF">
              <w:rPr>
                <w:rFonts w:eastAsiaTheme="minorEastAsia"/>
                <w:sz w:val="20"/>
                <w:szCs w:val="20"/>
              </w:rPr>
              <w:t>C)</w:t>
            </w:r>
          </w:p>
        </w:tc>
        <w:tc>
          <w:tcPr>
            <w:tcW w:w="1841" w:type="dxa"/>
          </w:tcPr>
          <w:p w14:paraId="6ADAD7E5" w14:textId="65AB31EA" w:rsidR="006E38BE" w:rsidRPr="008C08EF" w:rsidRDefault="00497845" w:rsidP="00AA1502">
            <w:pPr>
              <w:spacing w:line="360" w:lineRule="auto"/>
              <w:jc w:val="both"/>
              <w:rPr>
                <w:rFonts w:eastAsiaTheme="minorEastAsia"/>
                <w:sz w:val="20"/>
                <w:szCs w:val="20"/>
              </w:rPr>
            </w:pPr>
            <w:r w:rsidRPr="008C08EF">
              <w:rPr>
                <w:rFonts w:ascii="Menlo" w:hAnsi="Menlo" w:cs="Menlo"/>
                <w:color w:val="3B3B3B"/>
                <w:sz w:val="20"/>
                <w:szCs w:val="20"/>
                <w:shd w:val="clear" w:color="auto" w:fill="FFFFFF"/>
              </w:rPr>
              <w:t>-1.5483353</w:t>
            </w:r>
          </w:p>
        </w:tc>
      </w:tr>
      <w:tr w:rsidR="00497845" w:rsidRPr="008C08EF" w14:paraId="10E3E743" w14:textId="77777777" w:rsidTr="00305CE7">
        <w:trPr>
          <w:gridAfter w:val="1"/>
          <w:wAfter w:w="709" w:type="dxa"/>
        </w:trPr>
        <w:tc>
          <w:tcPr>
            <w:tcW w:w="4675" w:type="dxa"/>
          </w:tcPr>
          <w:p w14:paraId="7FDD6116" w14:textId="37630AA2" w:rsidR="00497845" w:rsidRPr="008C08EF" w:rsidRDefault="00497845" w:rsidP="00AA1502">
            <w:pPr>
              <w:spacing w:line="360" w:lineRule="auto"/>
              <w:jc w:val="both"/>
              <w:rPr>
                <w:rFonts w:eastAsiaTheme="minorEastAsia"/>
                <w:sz w:val="20"/>
                <w:szCs w:val="20"/>
              </w:rPr>
            </w:pPr>
            <w:r w:rsidRPr="008C08EF">
              <w:rPr>
                <w:rFonts w:eastAsiaTheme="minorEastAsia"/>
                <w:sz w:val="20"/>
                <w:szCs w:val="20"/>
              </w:rPr>
              <w:t>April mean temperature offset</w:t>
            </w:r>
            <w:r w:rsidR="008B3A13" w:rsidRPr="008C08EF">
              <w:rPr>
                <w:rFonts w:eastAsiaTheme="minorEastAsia"/>
                <w:sz w:val="20"/>
                <w:szCs w:val="20"/>
              </w:rPr>
              <w:t xml:space="preserve"> (</w:t>
            </w:r>
            <w:r w:rsidR="008B3A13" w:rsidRPr="008C08EF">
              <w:rPr>
                <w:rFonts w:eastAsiaTheme="minorEastAsia"/>
                <w:sz w:val="20"/>
                <w:szCs w:val="20"/>
                <w:vertAlign w:val="superscript"/>
              </w:rPr>
              <w:t>o</w:t>
            </w:r>
            <w:r w:rsidR="008B3A13" w:rsidRPr="008C08EF">
              <w:rPr>
                <w:rFonts w:eastAsiaTheme="minorEastAsia"/>
                <w:sz w:val="20"/>
                <w:szCs w:val="20"/>
              </w:rPr>
              <w:t>C)</w:t>
            </w:r>
          </w:p>
        </w:tc>
        <w:tc>
          <w:tcPr>
            <w:tcW w:w="1841" w:type="dxa"/>
          </w:tcPr>
          <w:p w14:paraId="6AE2910F" w14:textId="6629238E" w:rsidR="00497845" w:rsidRPr="008C08EF" w:rsidRDefault="00497845" w:rsidP="00AA1502">
            <w:pPr>
              <w:spacing w:line="360" w:lineRule="auto"/>
              <w:jc w:val="both"/>
              <w:rPr>
                <w:rFonts w:ascii="Menlo" w:hAnsi="Menlo" w:cs="Menlo"/>
                <w:color w:val="3B3B3B"/>
                <w:sz w:val="20"/>
                <w:szCs w:val="20"/>
                <w:shd w:val="clear" w:color="auto" w:fill="FFFFFF"/>
              </w:rPr>
            </w:pPr>
            <w:r w:rsidRPr="008C08EF">
              <w:rPr>
                <w:rFonts w:ascii="Menlo" w:hAnsi="Menlo" w:cs="Menlo"/>
                <w:color w:val="3B3B3B"/>
                <w:sz w:val="20"/>
                <w:szCs w:val="20"/>
                <w:shd w:val="clear" w:color="auto" w:fill="FFFFFF"/>
              </w:rPr>
              <w:t>-1.3805482</w:t>
            </w:r>
          </w:p>
        </w:tc>
      </w:tr>
      <w:tr w:rsidR="00497845" w:rsidRPr="008C08EF" w14:paraId="59BD56FB" w14:textId="77777777" w:rsidTr="00305CE7">
        <w:trPr>
          <w:gridAfter w:val="1"/>
          <w:wAfter w:w="709" w:type="dxa"/>
        </w:trPr>
        <w:tc>
          <w:tcPr>
            <w:tcW w:w="4675" w:type="dxa"/>
          </w:tcPr>
          <w:p w14:paraId="3B3276A7" w14:textId="0977E9C6" w:rsidR="00497845" w:rsidRPr="008C08EF" w:rsidRDefault="00497845" w:rsidP="00AA1502">
            <w:pPr>
              <w:spacing w:line="360" w:lineRule="auto"/>
              <w:jc w:val="both"/>
              <w:rPr>
                <w:rFonts w:eastAsiaTheme="minorEastAsia"/>
                <w:sz w:val="20"/>
                <w:szCs w:val="20"/>
              </w:rPr>
            </w:pPr>
            <w:r w:rsidRPr="008C08EF">
              <w:rPr>
                <w:rFonts w:eastAsiaTheme="minorEastAsia"/>
                <w:sz w:val="20"/>
                <w:szCs w:val="20"/>
              </w:rPr>
              <w:t>May mean temperature offset</w:t>
            </w:r>
            <w:r w:rsidR="008B3A13" w:rsidRPr="008C08EF">
              <w:rPr>
                <w:rFonts w:eastAsiaTheme="minorEastAsia"/>
                <w:sz w:val="20"/>
                <w:szCs w:val="20"/>
              </w:rPr>
              <w:t xml:space="preserve"> (</w:t>
            </w:r>
            <w:r w:rsidR="008B3A13" w:rsidRPr="008C08EF">
              <w:rPr>
                <w:rFonts w:eastAsiaTheme="minorEastAsia"/>
                <w:sz w:val="20"/>
                <w:szCs w:val="20"/>
                <w:vertAlign w:val="superscript"/>
              </w:rPr>
              <w:t>o</w:t>
            </w:r>
            <w:r w:rsidR="008B3A13" w:rsidRPr="008C08EF">
              <w:rPr>
                <w:rFonts w:eastAsiaTheme="minorEastAsia"/>
                <w:sz w:val="20"/>
                <w:szCs w:val="20"/>
              </w:rPr>
              <w:t>C)</w:t>
            </w:r>
          </w:p>
        </w:tc>
        <w:tc>
          <w:tcPr>
            <w:tcW w:w="1841" w:type="dxa"/>
          </w:tcPr>
          <w:p w14:paraId="19FEA99B" w14:textId="31BECD86" w:rsidR="00497845" w:rsidRPr="008C08EF" w:rsidRDefault="00497845" w:rsidP="00AA1502">
            <w:pPr>
              <w:spacing w:line="360" w:lineRule="auto"/>
              <w:jc w:val="both"/>
              <w:rPr>
                <w:rFonts w:ascii="Menlo" w:hAnsi="Menlo" w:cs="Menlo"/>
                <w:color w:val="3B3B3B"/>
                <w:sz w:val="20"/>
                <w:szCs w:val="20"/>
                <w:shd w:val="clear" w:color="auto" w:fill="FFFFFF"/>
              </w:rPr>
            </w:pPr>
            <w:r w:rsidRPr="008C08EF">
              <w:rPr>
                <w:rFonts w:ascii="Menlo" w:hAnsi="Menlo" w:cs="Menlo"/>
                <w:color w:val="3B3B3B"/>
                <w:sz w:val="20"/>
                <w:szCs w:val="20"/>
                <w:shd w:val="clear" w:color="auto" w:fill="FFFFFF"/>
              </w:rPr>
              <w:t>-0.5843397</w:t>
            </w:r>
          </w:p>
        </w:tc>
      </w:tr>
      <w:tr w:rsidR="00497845" w:rsidRPr="008C08EF" w14:paraId="1E69D7DA" w14:textId="77777777" w:rsidTr="00305CE7">
        <w:trPr>
          <w:gridAfter w:val="1"/>
          <w:wAfter w:w="709" w:type="dxa"/>
        </w:trPr>
        <w:tc>
          <w:tcPr>
            <w:tcW w:w="4675" w:type="dxa"/>
          </w:tcPr>
          <w:p w14:paraId="5FE96CE1" w14:textId="0F5BABC0" w:rsidR="00497845" w:rsidRPr="008C08EF" w:rsidRDefault="00497845" w:rsidP="00497845">
            <w:pPr>
              <w:spacing w:line="360" w:lineRule="auto"/>
              <w:jc w:val="both"/>
              <w:rPr>
                <w:rFonts w:eastAsiaTheme="minorEastAsia"/>
                <w:sz w:val="20"/>
                <w:szCs w:val="20"/>
              </w:rPr>
            </w:pPr>
            <w:r w:rsidRPr="008C08EF">
              <w:rPr>
                <w:rFonts w:eastAsiaTheme="minorEastAsia"/>
                <w:sz w:val="20"/>
                <w:szCs w:val="20"/>
              </w:rPr>
              <w:t>March minimum temperature offset</w:t>
            </w:r>
            <w:r w:rsidR="008B3A13" w:rsidRPr="008C08EF">
              <w:rPr>
                <w:rFonts w:eastAsiaTheme="minorEastAsia"/>
                <w:sz w:val="20"/>
                <w:szCs w:val="20"/>
              </w:rPr>
              <w:t xml:space="preserve"> (</w:t>
            </w:r>
            <w:r w:rsidR="008B3A13" w:rsidRPr="008C08EF">
              <w:rPr>
                <w:rFonts w:eastAsiaTheme="minorEastAsia"/>
                <w:sz w:val="20"/>
                <w:szCs w:val="20"/>
                <w:vertAlign w:val="superscript"/>
              </w:rPr>
              <w:t>o</w:t>
            </w:r>
            <w:r w:rsidR="008B3A13" w:rsidRPr="008C08EF">
              <w:rPr>
                <w:rFonts w:eastAsiaTheme="minorEastAsia"/>
                <w:sz w:val="20"/>
                <w:szCs w:val="20"/>
              </w:rPr>
              <w:t>C)</w:t>
            </w:r>
          </w:p>
        </w:tc>
        <w:tc>
          <w:tcPr>
            <w:tcW w:w="1841" w:type="dxa"/>
          </w:tcPr>
          <w:p w14:paraId="1902E076" w14:textId="05A03E32" w:rsidR="00497845" w:rsidRPr="008C08EF" w:rsidRDefault="00497845" w:rsidP="00497845">
            <w:pPr>
              <w:spacing w:line="360" w:lineRule="auto"/>
              <w:jc w:val="both"/>
              <w:rPr>
                <w:rFonts w:ascii="Menlo" w:hAnsi="Menlo" w:cs="Menlo"/>
                <w:color w:val="3B3B3B"/>
                <w:sz w:val="20"/>
                <w:szCs w:val="20"/>
                <w:shd w:val="clear" w:color="auto" w:fill="FFFFFF"/>
              </w:rPr>
            </w:pPr>
            <w:r w:rsidRPr="008C08EF">
              <w:rPr>
                <w:rFonts w:ascii="Menlo" w:hAnsi="Menlo" w:cs="Menlo"/>
                <w:color w:val="3B3B3B"/>
                <w:sz w:val="20"/>
                <w:szCs w:val="20"/>
                <w:shd w:val="clear" w:color="auto" w:fill="FFFFFF"/>
              </w:rPr>
              <w:t>-2.916618</w:t>
            </w:r>
          </w:p>
        </w:tc>
      </w:tr>
      <w:tr w:rsidR="00497845" w:rsidRPr="008C08EF" w14:paraId="373BD593" w14:textId="77777777" w:rsidTr="00305CE7">
        <w:trPr>
          <w:gridAfter w:val="1"/>
          <w:wAfter w:w="709" w:type="dxa"/>
        </w:trPr>
        <w:tc>
          <w:tcPr>
            <w:tcW w:w="4675" w:type="dxa"/>
          </w:tcPr>
          <w:p w14:paraId="60E7BE29" w14:textId="75571814" w:rsidR="00497845" w:rsidRPr="008C08EF" w:rsidRDefault="00497845" w:rsidP="00497845">
            <w:pPr>
              <w:spacing w:line="360" w:lineRule="auto"/>
              <w:jc w:val="both"/>
              <w:rPr>
                <w:rFonts w:eastAsiaTheme="minorEastAsia"/>
                <w:sz w:val="20"/>
                <w:szCs w:val="20"/>
              </w:rPr>
            </w:pPr>
            <w:r w:rsidRPr="008C08EF">
              <w:rPr>
                <w:rFonts w:eastAsiaTheme="minorEastAsia"/>
                <w:sz w:val="20"/>
                <w:szCs w:val="20"/>
              </w:rPr>
              <w:t>April minimum temperature offset</w:t>
            </w:r>
            <w:r w:rsidR="008B3A13" w:rsidRPr="008C08EF">
              <w:rPr>
                <w:rFonts w:eastAsiaTheme="minorEastAsia"/>
                <w:sz w:val="20"/>
                <w:szCs w:val="20"/>
              </w:rPr>
              <w:t xml:space="preserve"> (</w:t>
            </w:r>
            <w:r w:rsidR="008B3A13" w:rsidRPr="008C08EF">
              <w:rPr>
                <w:rFonts w:eastAsiaTheme="minorEastAsia"/>
                <w:sz w:val="20"/>
                <w:szCs w:val="20"/>
                <w:vertAlign w:val="superscript"/>
              </w:rPr>
              <w:t>o</w:t>
            </w:r>
            <w:r w:rsidR="008B3A13" w:rsidRPr="008C08EF">
              <w:rPr>
                <w:rFonts w:eastAsiaTheme="minorEastAsia"/>
                <w:sz w:val="20"/>
                <w:szCs w:val="20"/>
              </w:rPr>
              <w:t>C)</w:t>
            </w:r>
          </w:p>
        </w:tc>
        <w:tc>
          <w:tcPr>
            <w:tcW w:w="1841" w:type="dxa"/>
          </w:tcPr>
          <w:p w14:paraId="357727BA" w14:textId="3C026467" w:rsidR="00497845" w:rsidRPr="008C08EF" w:rsidRDefault="00497845" w:rsidP="00497845">
            <w:pPr>
              <w:spacing w:line="360" w:lineRule="auto"/>
              <w:jc w:val="both"/>
              <w:rPr>
                <w:rFonts w:ascii="Menlo" w:hAnsi="Menlo" w:cs="Menlo"/>
                <w:color w:val="3B3B3B"/>
                <w:sz w:val="20"/>
                <w:szCs w:val="20"/>
                <w:shd w:val="clear" w:color="auto" w:fill="FFFFFF"/>
              </w:rPr>
            </w:pPr>
            <w:r w:rsidRPr="008C08EF">
              <w:rPr>
                <w:rFonts w:ascii="Menlo" w:hAnsi="Menlo" w:cs="Menlo"/>
                <w:color w:val="3B3B3B"/>
                <w:sz w:val="20"/>
                <w:szCs w:val="20"/>
                <w:shd w:val="clear" w:color="auto" w:fill="FFFFFF"/>
              </w:rPr>
              <w:t>-1.903555</w:t>
            </w:r>
          </w:p>
        </w:tc>
      </w:tr>
      <w:tr w:rsidR="00497845" w:rsidRPr="008C08EF" w14:paraId="54B6923E" w14:textId="77777777" w:rsidTr="00305CE7">
        <w:trPr>
          <w:gridAfter w:val="1"/>
          <w:wAfter w:w="709" w:type="dxa"/>
        </w:trPr>
        <w:tc>
          <w:tcPr>
            <w:tcW w:w="4675" w:type="dxa"/>
          </w:tcPr>
          <w:p w14:paraId="64D1C6BC" w14:textId="27077B27" w:rsidR="00497845" w:rsidRPr="008C08EF" w:rsidRDefault="00497845" w:rsidP="00497845">
            <w:pPr>
              <w:spacing w:line="360" w:lineRule="auto"/>
              <w:jc w:val="both"/>
              <w:rPr>
                <w:rFonts w:eastAsiaTheme="minorEastAsia"/>
                <w:sz w:val="20"/>
                <w:szCs w:val="20"/>
              </w:rPr>
            </w:pPr>
            <w:r w:rsidRPr="008C08EF">
              <w:rPr>
                <w:rFonts w:eastAsiaTheme="minorEastAsia"/>
                <w:sz w:val="20"/>
                <w:szCs w:val="20"/>
              </w:rPr>
              <w:t>May minimum temperature offset</w:t>
            </w:r>
            <w:r w:rsidR="008B3A13" w:rsidRPr="008C08EF">
              <w:rPr>
                <w:rFonts w:eastAsiaTheme="minorEastAsia"/>
                <w:sz w:val="20"/>
                <w:szCs w:val="20"/>
              </w:rPr>
              <w:t xml:space="preserve"> (</w:t>
            </w:r>
            <w:r w:rsidR="008B3A13" w:rsidRPr="008C08EF">
              <w:rPr>
                <w:rFonts w:eastAsiaTheme="minorEastAsia"/>
                <w:sz w:val="20"/>
                <w:szCs w:val="20"/>
                <w:vertAlign w:val="superscript"/>
              </w:rPr>
              <w:t>o</w:t>
            </w:r>
            <w:r w:rsidR="008B3A13" w:rsidRPr="008C08EF">
              <w:rPr>
                <w:rFonts w:eastAsiaTheme="minorEastAsia"/>
                <w:sz w:val="20"/>
                <w:szCs w:val="20"/>
              </w:rPr>
              <w:t>C)</w:t>
            </w:r>
          </w:p>
        </w:tc>
        <w:tc>
          <w:tcPr>
            <w:tcW w:w="1841" w:type="dxa"/>
          </w:tcPr>
          <w:p w14:paraId="5EC207EA" w14:textId="60FD8AA9" w:rsidR="00497845" w:rsidRPr="008C08EF" w:rsidRDefault="00497845" w:rsidP="00497845">
            <w:pPr>
              <w:spacing w:line="360" w:lineRule="auto"/>
              <w:jc w:val="both"/>
              <w:rPr>
                <w:rFonts w:ascii="Menlo" w:hAnsi="Menlo" w:cs="Menlo"/>
                <w:color w:val="3B3B3B"/>
                <w:sz w:val="20"/>
                <w:szCs w:val="20"/>
                <w:shd w:val="clear" w:color="auto" w:fill="FFFFFF"/>
              </w:rPr>
            </w:pPr>
            <w:r w:rsidRPr="008C08EF">
              <w:rPr>
                <w:rFonts w:ascii="Menlo" w:hAnsi="Menlo" w:cs="Menlo"/>
                <w:color w:val="3B3B3B"/>
                <w:sz w:val="20"/>
                <w:szCs w:val="20"/>
                <w:shd w:val="clear" w:color="auto" w:fill="FFFFFF"/>
              </w:rPr>
              <w:t>-1.668913</w:t>
            </w:r>
          </w:p>
        </w:tc>
      </w:tr>
      <w:tr w:rsidR="00CD3DF9" w:rsidRPr="008C08EF" w14:paraId="6EE2F28B" w14:textId="77777777" w:rsidTr="00305CE7">
        <w:trPr>
          <w:gridAfter w:val="1"/>
          <w:wAfter w:w="709" w:type="dxa"/>
        </w:trPr>
        <w:tc>
          <w:tcPr>
            <w:tcW w:w="4675" w:type="dxa"/>
          </w:tcPr>
          <w:p w14:paraId="00D5CCDB" w14:textId="522ACE7A" w:rsidR="00CD3DF9" w:rsidRPr="008C08EF" w:rsidRDefault="00CD3DF9" w:rsidP="00CD3DF9">
            <w:pPr>
              <w:spacing w:line="360" w:lineRule="auto"/>
              <w:jc w:val="both"/>
              <w:rPr>
                <w:rFonts w:eastAsiaTheme="minorEastAsia"/>
                <w:sz w:val="20"/>
                <w:szCs w:val="20"/>
              </w:rPr>
            </w:pPr>
            <w:r w:rsidRPr="008C08EF">
              <w:rPr>
                <w:rFonts w:eastAsiaTheme="minorEastAsia"/>
                <w:sz w:val="20"/>
                <w:szCs w:val="20"/>
              </w:rPr>
              <w:t>M</w:t>
            </w:r>
            <w:r w:rsidR="00452383" w:rsidRPr="008C08EF">
              <w:rPr>
                <w:rFonts w:eastAsiaTheme="minorEastAsia"/>
                <w:sz w:val="20"/>
                <w:szCs w:val="20"/>
              </w:rPr>
              <w:t xml:space="preserve">arch dry day </w:t>
            </w:r>
            <w:r w:rsidR="00C978FC" w:rsidRPr="008C08EF">
              <w:rPr>
                <w:rFonts w:eastAsiaTheme="minorEastAsia"/>
                <w:sz w:val="20"/>
                <w:szCs w:val="20"/>
              </w:rPr>
              <w:t>threshold</w:t>
            </w:r>
            <w:r w:rsidR="008B3A13" w:rsidRPr="008C08EF">
              <w:rPr>
                <w:rFonts w:eastAsiaTheme="minorEastAsia"/>
                <w:sz w:val="20"/>
                <w:szCs w:val="20"/>
              </w:rPr>
              <w:t xml:space="preserve"> (mm)</w:t>
            </w:r>
          </w:p>
        </w:tc>
        <w:tc>
          <w:tcPr>
            <w:tcW w:w="1841" w:type="dxa"/>
          </w:tcPr>
          <w:p w14:paraId="25209AE4" w14:textId="4C1BE334" w:rsidR="00CD3DF9" w:rsidRPr="008C08EF" w:rsidRDefault="008B3A13" w:rsidP="00CD3DF9">
            <w:pPr>
              <w:spacing w:line="360" w:lineRule="auto"/>
              <w:jc w:val="both"/>
              <w:rPr>
                <w:rFonts w:ascii="Menlo" w:hAnsi="Menlo" w:cs="Menlo"/>
                <w:color w:val="3B3B3B"/>
                <w:sz w:val="20"/>
                <w:szCs w:val="20"/>
                <w:shd w:val="clear" w:color="auto" w:fill="FFFFFF"/>
              </w:rPr>
            </w:pPr>
            <w:r w:rsidRPr="008C08EF">
              <w:rPr>
                <w:rFonts w:ascii="Menlo" w:hAnsi="Menlo" w:cs="Menlo"/>
                <w:color w:val="3B3B3B"/>
                <w:sz w:val="20"/>
                <w:szCs w:val="20"/>
                <w:shd w:val="clear" w:color="auto" w:fill="FFFFFF"/>
              </w:rPr>
              <w:t>2.099063</w:t>
            </w:r>
          </w:p>
        </w:tc>
      </w:tr>
      <w:tr w:rsidR="00CD3DF9" w:rsidRPr="008C08EF" w14:paraId="3671EB05" w14:textId="77777777" w:rsidTr="00305CE7">
        <w:trPr>
          <w:gridAfter w:val="1"/>
          <w:wAfter w:w="709" w:type="dxa"/>
        </w:trPr>
        <w:tc>
          <w:tcPr>
            <w:tcW w:w="4675" w:type="dxa"/>
          </w:tcPr>
          <w:p w14:paraId="6C97CF89" w14:textId="4F255908" w:rsidR="00CD3DF9" w:rsidRPr="008C08EF" w:rsidRDefault="008B3A13" w:rsidP="00CD3DF9">
            <w:pPr>
              <w:spacing w:line="360" w:lineRule="auto"/>
              <w:jc w:val="both"/>
              <w:rPr>
                <w:rFonts w:eastAsiaTheme="minorEastAsia"/>
                <w:sz w:val="20"/>
                <w:szCs w:val="20"/>
              </w:rPr>
            </w:pPr>
            <w:r w:rsidRPr="008C08EF">
              <w:rPr>
                <w:rFonts w:eastAsiaTheme="minorEastAsia"/>
                <w:sz w:val="20"/>
                <w:szCs w:val="20"/>
              </w:rPr>
              <w:t>April dry day threshold (mm)</w:t>
            </w:r>
          </w:p>
        </w:tc>
        <w:tc>
          <w:tcPr>
            <w:tcW w:w="1841" w:type="dxa"/>
          </w:tcPr>
          <w:p w14:paraId="1701ADB6" w14:textId="33EBF8C7" w:rsidR="00CD3DF9" w:rsidRPr="008C08EF" w:rsidRDefault="008B3A13" w:rsidP="00CD3DF9">
            <w:pPr>
              <w:spacing w:line="360" w:lineRule="auto"/>
              <w:jc w:val="both"/>
              <w:rPr>
                <w:rFonts w:ascii="Menlo" w:hAnsi="Menlo" w:cs="Menlo"/>
                <w:color w:val="3B3B3B"/>
                <w:sz w:val="20"/>
                <w:szCs w:val="20"/>
                <w:shd w:val="clear" w:color="auto" w:fill="FFFFFF"/>
              </w:rPr>
            </w:pPr>
            <w:r w:rsidRPr="008C08EF">
              <w:rPr>
                <w:rFonts w:ascii="Menlo" w:hAnsi="Menlo" w:cs="Menlo"/>
                <w:color w:val="3B3B3B"/>
                <w:sz w:val="20"/>
                <w:szCs w:val="20"/>
                <w:shd w:val="clear" w:color="auto" w:fill="FFFFFF"/>
              </w:rPr>
              <w:t>2.156163</w:t>
            </w:r>
          </w:p>
        </w:tc>
      </w:tr>
      <w:tr w:rsidR="00CD3DF9" w:rsidRPr="008C08EF" w14:paraId="2B3990CF" w14:textId="77777777" w:rsidTr="00305CE7">
        <w:trPr>
          <w:gridAfter w:val="1"/>
          <w:wAfter w:w="709" w:type="dxa"/>
        </w:trPr>
        <w:tc>
          <w:tcPr>
            <w:tcW w:w="4675" w:type="dxa"/>
          </w:tcPr>
          <w:p w14:paraId="48ECBF39" w14:textId="146EAC89" w:rsidR="00CD3DF9" w:rsidRPr="008C08EF" w:rsidRDefault="00CD3DF9" w:rsidP="00CD3DF9">
            <w:pPr>
              <w:spacing w:line="360" w:lineRule="auto"/>
              <w:jc w:val="both"/>
              <w:rPr>
                <w:rFonts w:eastAsiaTheme="minorEastAsia"/>
                <w:sz w:val="20"/>
                <w:szCs w:val="20"/>
              </w:rPr>
            </w:pPr>
            <w:r w:rsidRPr="008C08EF">
              <w:rPr>
                <w:rFonts w:eastAsiaTheme="minorEastAsia"/>
                <w:sz w:val="20"/>
                <w:szCs w:val="20"/>
              </w:rPr>
              <w:t xml:space="preserve">May </w:t>
            </w:r>
            <w:r w:rsidR="008B3A13" w:rsidRPr="008C08EF">
              <w:rPr>
                <w:rFonts w:eastAsiaTheme="minorEastAsia"/>
                <w:sz w:val="20"/>
                <w:szCs w:val="20"/>
              </w:rPr>
              <w:t>dry day threshold (mm)</w:t>
            </w:r>
          </w:p>
        </w:tc>
        <w:tc>
          <w:tcPr>
            <w:tcW w:w="1841" w:type="dxa"/>
          </w:tcPr>
          <w:p w14:paraId="3D70CB71" w14:textId="5FA461FF" w:rsidR="00CD3DF9" w:rsidRPr="008C08EF" w:rsidRDefault="008B3A13" w:rsidP="00CD3DF9">
            <w:pPr>
              <w:spacing w:line="360" w:lineRule="auto"/>
              <w:jc w:val="both"/>
              <w:rPr>
                <w:rFonts w:ascii="Menlo" w:hAnsi="Menlo" w:cs="Menlo"/>
                <w:color w:val="3B3B3B"/>
                <w:sz w:val="20"/>
                <w:szCs w:val="20"/>
                <w:shd w:val="clear" w:color="auto" w:fill="FFFFFF"/>
              </w:rPr>
            </w:pPr>
            <w:r w:rsidRPr="008C08EF">
              <w:rPr>
                <w:rFonts w:ascii="Menlo" w:hAnsi="Menlo" w:cs="Menlo"/>
                <w:color w:val="3B3B3B"/>
                <w:sz w:val="20"/>
                <w:szCs w:val="20"/>
                <w:shd w:val="clear" w:color="auto" w:fill="FFFFFF"/>
              </w:rPr>
              <w:t>2.567102</w:t>
            </w:r>
          </w:p>
        </w:tc>
      </w:tr>
      <w:tr w:rsidR="00CD3DF9" w:rsidRPr="008C08EF" w14:paraId="609EA31C" w14:textId="77777777" w:rsidTr="00305CE7">
        <w:trPr>
          <w:gridAfter w:val="1"/>
          <w:wAfter w:w="709" w:type="dxa"/>
        </w:trPr>
        <w:tc>
          <w:tcPr>
            <w:tcW w:w="4675" w:type="dxa"/>
          </w:tcPr>
          <w:p w14:paraId="557E2508" w14:textId="04F594A1" w:rsidR="00CD3DF9" w:rsidRPr="008C08EF" w:rsidRDefault="008B3A13" w:rsidP="00CD3DF9">
            <w:pPr>
              <w:spacing w:line="360" w:lineRule="auto"/>
              <w:jc w:val="both"/>
              <w:rPr>
                <w:rFonts w:eastAsiaTheme="minorEastAsia"/>
                <w:sz w:val="20"/>
                <w:szCs w:val="20"/>
              </w:rPr>
            </w:pPr>
            <w:r w:rsidRPr="008C08EF">
              <w:rPr>
                <w:rFonts w:eastAsiaTheme="minorEastAsia"/>
                <w:sz w:val="20"/>
                <w:szCs w:val="20"/>
              </w:rPr>
              <w:t>March intensity coefficient (unitless)</w:t>
            </w:r>
          </w:p>
        </w:tc>
        <w:tc>
          <w:tcPr>
            <w:tcW w:w="1841" w:type="dxa"/>
          </w:tcPr>
          <w:p w14:paraId="635F7880" w14:textId="1D603AE3" w:rsidR="00CD3DF9" w:rsidRPr="008C08EF" w:rsidRDefault="00D00D81" w:rsidP="00CD3DF9">
            <w:pPr>
              <w:spacing w:line="360" w:lineRule="auto"/>
              <w:jc w:val="both"/>
              <w:rPr>
                <w:rFonts w:ascii="Menlo" w:hAnsi="Menlo" w:cs="Menlo"/>
                <w:color w:val="3B3B3B"/>
                <w:sz w:val="20"/>
                <w:szCs w:val="20"/>
                <w:shd w:val="clear" w:color="auto" w:fill="FFFFFF"/>
              </w:rPr>
            </w:pPr>
            <w:r w:rsidRPr="008C08EF">
              <w:rPr>
                <w:rFonts w:ascii="Menlo" w:hAnsi="Menlo" w:cs="Menlo"/>
                <w:color w:val="3B3B3B"/>
                <w:sz w:val="20"/>
                <w:szCs w:val="20"/>
                <w:shd w:val="clear" w:color="auto" w:fill="FFFFFF"/>
              </w:rPr>
              <w:t>4.07696</w:t>
            </w:r>
          </w:p>
        </w:tc>
      </w:tr>
      <w:tr w:rsidR="00CD3DF9" w:rsidRPr="008C08EF" w14:paraId="1E73F425" w14:textId="77777777" w:rsidTr="00305CE7">
        <w:trPr>
          <w:gridAfter w:val="1"/>
          <w:wAfter w:w="709" w:type="dxa"/>
        </w:trPr>
        <w:tc>
          <w:tcPr>
            <w:tcW w:w="4675" w:type="dxa"/>
          </w:tcPr>
          <w:p w14:paraId="6C9CE89E" w14:textId="020CD9DD" w:rsidR="00CD3DF9" w:rsidRPr="008C08EF" w:rsidRDefault="00CD3DF9" w:rsidP="00CD3DF9">
            <w:pPr>
              <w:spacing w:line="360" w:lineRule="auto"/>
              <w:jc w:val="both"/>
              <w:rPr>
                <w:rFonts w:eastAsiaTheme="minorEastAsia"/>
                <w:sz w:val="20"/>
                <w:szCs w:val="20"/>
              </w:rPr>
            </w:pPr>
            <w:r w:rsidRPr="008C08EF">
              <w:rPr>
                <w:rFonts w:eastAsiaTheme="minorEastAsia"/>
                <w:sz w:val="20"/>
                <w:szCs w:val="20"/>
              </w:rPr>
              <w:t xml:space="preserve">April </w:t>
            </w:r>
            <w:r w:rsidR="008B3A13" w:rsidRPr="008C08EF">
              <w:rPr>
                <w:rFonts w:eastAsiaTheme="minorEastAsia"/>
                <w:sz w:val="20"/>
                <w:szCs w:val="20"/>
              </w:rPr>
              <w:t>intensity coefficient (unitless)</w:t>
            </w:r>
          </w:p>
        </w:tc>
        <w:tc>
          <w:tcPr>
            <w:tcW w:w="1841" w:type="dxa"/>
          </w:tcPr>
          <w:p w14:paraId="5A94EDCF" w14:textId="6804217F" w:rsidR="00CD3DF9" w:rsidRPr="008C08EF" w:rsidRDefault="00D00D81" w:rsidP="00CD3DF9">
            <w:pPr>
              <w:spacing w:line="360" w:lineRule="auto"/>
              <w:jc w:val="both"/>
              <w:rPr>
                <w:rFonts w:ascii="Menlo" w:hAnsi="Menlo" w:cs="Menlo"/>
                <w:color w:val="3B3B3B"/>
                <w:sz w:val="20"/>
                <w:szCs w:val="20"/>
                <w:shd w:val="clear" w:color="auto" w:fill="FFFFFF"/>
              </w:rPr>
            </w:pPr>
            <w:r w:rsidRPr="008C08EF">
              <w:rPr>
                <w:rFonts w:ascii="Menlo" w:hAnsi="Menlo" w:cs="Menlo"/>
                <w:color w:val="3B3B3B"/>
                <w:sz w:val="20"/>
                <w:szCs w:val="20"/>
                <w:shd w:val="clear" w:color="auto" w:fill="FFFFFF"/>
              </w:rPr>
              <w:t>5.930714</w:t>
            </w:r>
          </w:p>
        </w:tc>
      </w:tr>
      <w:tr w:rsidR="00CD3DF9" w:rsidRPr="008C08EF" w14:paraId="02CF7C3B" w14:textId="77777777" w:rsidTr="00305CE7">
        <w:trPr>
          <w:gridAfter w:val="1"/>
          <w:wAfter w:w="709" w:type="dxa"/>
        </w:trPr>
        <w:tc>
          <w:tcPr>
            <w:tcW w:w="4675" w:type="dxa"/>
          </w:tcPr>
          <w:p w14:paraId="24E65721" w14:textId="64F4A6E5" w:rsidR="00CD3DF9" w:rsidRPr="008C08EF" w:rsidRDefault="00CD3DF9" w:rsidP="00CD3DF9">
            <w:pPr>
              <w:spacing w:line="360" w:lineRule="auto"/>
              <w:jc w:val="both"/>
              <w:rPr>
                <w:rFonts w:eastAsiaTheme="minorEastAsia"/>
                <w:sz w:val="20"/>
                <w:szCs w:val="20"/>
              </w:rPr>
            </w:pPr>
            <w:r w:rsidRPr="008C08EF">
              <w:rPr>
                <w:rFonts w:eastAsiaTheme="minorEastAsia"/>
                <w:sz w:val="20"/>
                <w:szCs w:val="20"/>
              </w:rPr>
              <w:t>May</w:t>
            </w:r>
            <w:r w:rsidR="008B3A13" w:rsidRPr="008C08EF">
              <w:rPr>
                <w:rFonts w:eastAsiaTheme="minorEastAsia"/>
                <w:sz w:val="20"/>
                <w:szCs w:val="20"/>
              </w:rPr>
              <w:t xml:space="preserve"> intensity coefficient (unitless)</w:t>
            </w:r>
          </w:p>
        </w:tc>
        <w:tc>
          <w:tcPr>
            <w:tcW w:w="1841" w:type="dxa"/>
          </w:tcPr>
          <w:p w14:paraId="33A95931" w14:textId="4592A10E" w:rsidR="00CD3DF9" w:rsidRPr="008C08EF" w:rsidRDefault="00D00D81" w:rsidP="00CD3DF9">
            <w:pPr>
              <w:spacing w:line="360" w:lineRule="auto"/>
              <w:jc w:val="both"/>
              <w:rPr>
                <w:rFonts w:ascii="Menlo" w:hAnsi="Menlo" w:cs="Menlo"/>
                <w:color w:val="3B3B3B"/>
                <w:sz w:val="20"/>
                <w:szCs w:val="20"/>
                <w:shd w:val="clear" w:color="auto" w:fill="FFFFFF"/>
              </w:rPr>
            </w:pPr>
            <w:r w:rsidRPr="008C08EF">
              <w:rPr>
                <w:rFonts w:ascii="Menlo" w:hAnsi="Menlo" w:cs="Menlo"/>
                <w:color w:val="3B3B3B"/>
                <w:sz w:val="20"/>
                <w:szCs w:val="20"/>
                <w:shd w:val="clear" w:color="auto" w:fill="FFFFFF"/>
              </w:rPr>
              <w:t>6.853495</w:t>
            </w:r>
          </w:p>
        </w:tc>
      </w:tr>
      <w:tr w:rsidR="00305CE7" w14:paraId="68C2EF9D" w14:textId="77777777" w:rsidTr="004232FD">
        <w:tc>
          <w:tcPr>
            <w:tcW w:w="7225" w:type="dxa"/>
            <w:gridSpan w:val="3"/>
          </w:tcPr>
          <w:p w14:paraId="2AC52902" w14:textId="0A0880B5" w:rsidR="00305CE7" w:rsidRDefault="00403604" w:rsidP="00AA1502">
            <w:pPr>
              <w:spacing w:line="360" w:lineRule="auto"/>
              <w:jc w:val="both"/>
              <w:rPr>
                <w:rFonts w:eastAsiaTheme="minorEastAsia"/>
              </w:rPr>
            </w:pPr>
            <w:r>
              <w:rPr>
                <w:rFonts w:eastAsiaTheme="minorEastAsia"/>
                <w:noProof/>
              </w:rPr>
              <w:lastRenderedPageBreak/>
              <w:drawing>
                <wp:inline distT="0" distB="0" distL="0" distR="0" wp14:anchorId="033E660A" wp14:editId="4C3B6B4E">
                  <wp:extent cx="4423529" cy="2646556"/>
                  <wp:effectExtent l="0" t="0" r="0" b="0"/>
                  <wp:docPr id="766457568" name="Picture 6"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57568" name="Picture 6" descr="A graph with lines and numb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4761" cy="2665242"/>
                          </a:xfrm>
                          <a:prstGeom prst="rect">
                            <a:avLst/>
                          </a:prstGeom>
                        </pic:spPr>
                      </pic:pic>
                    </a:graphicData>
                  </a:graphic>
                </wp:inline>
              </w:drawing>
            </w:r>
          </w:p>
        </w:tc>
      </w:tr>
      <w:tr w:rsidR="00305CE7" w14:paraId="60196581" w14:textId="77777777" w:rsidTr="004232FD">
        <w:tc>
          <w:tcPr>
            <w:tcW w:w="7225" w:type="dxa"/>
            <w:gridSpan w:val="3"/>
          </w:tcPr>
          <w:p w14:paraId="196F5B97" w14:textId="03422FE3" w:rsidR="00305CE7" w:rsidRPr="004232FD" w:rsidRDefault="00305CE7" w:rsidP="00D16BF2">
            <w:pPr>
              <w:spacing w:line="276" w:lineRule="auto"/>
              <w:jc w:val="both"/>
              <w:rPr>
                <w:rFonts w:eastAsiaTheme="minorEastAsia"/>
                <w:sz w:val="20"/>
                <w:szCs w:val="20"/>
              </w:rPr>
            </w:pPr>
            <w:r w:rsidRPr="004232FD">
              <w:rPr>
                <w:rFonts w:eastAsiaTheme="minorEastAsia"/>
                <w:b/>
                <w:bCs/>
                <w:sz w:val="20"/>
                <w:szCs w:val="20"/>
              </w:rPr>
              <w:t xml:space="preserve">Figure </w:t>
            </w:r>
            <w:r w:rsidR="006D408D">
              <w:rPr>
                <w:rFonts w:eastAsiaTheme="minorEastAsia"/>
                <w:b/>
                <w:bCs/>
                <w:sz w:val="20"/>
                <w:szCs w:val="20"/>
              </w:rPr>
              <w:t>1</w:t>
            </w:r>
            <w:r w:rsidR="006D408D">
              <w:rPr>
                <w:b/>
                <w:bCs/>
                <w:sz w:val="20"/>
                <w:szCs w:val="20"/>
              </w:rPr>
              <w:t>.</w:t>
            </w:r>
            <w:r w:rsidRPr="004232FD">
              <w:rPr>
                <w:rFonts w:eastAsiaTheme="minorEastAsia"/>
                <w:b/>
                <w:bCs/>
                <w:sz w:val="20"/>
                <w:szCs w:val="20"/>
              </w:rPr>
              <w:t>1:</w:t>
            </w:r>
            <w:r w:rsidRPr="004232FD">
              <w:rPr>
                <w:rFonts w:eastAsiaTheme="minorEastAsia"/>
                <w:sz w:val="20"/>
                <w:szCs w:val="20"/>
              </w:rPr>
              <w:t xml:space="preserve"> </w:t>
            </w:r>
            <w:r w:rsidR="00D16BF2" w:rsidRPr="004232FD">
              <w:rPr>
                <w:rFonts w:eastAsiaTheme="minorEastAsia"/>
                <w:sz w:val="20"/>
                <w:szCs w:val="20"/>
              </w:rPr>
              <w:t xml:space="preserve">Time series of </w:t>
            </w:r>
            <w:r w:rsidR="0082303A" w:rsidRPr="004232FD">
              <w:rPr>
                <w:rFonts w:eastAsiaTheme="minorEastAsia"/>
                <w:sz w:val="20"/>
                <w:szCs w:val="20"/>
              </w:rPr>
              <w:t xml:space="preserve">observed (black), simulated (blue), and bias-adjusted (green) mean daily temperatures </w:t>
            </w:r>
            <w:r w:rsidR="0033365D" w:rsidRPr="004232FD">
              <w:rPr>
                <w:rFonts w:eastAsiaTheme="minorEastAsia"/>
                <w:sz w:val="20"/>
                <w:szCs w:val="20"/>
              </w:rPr>
              <w:t>during the spring of 2010</w:t>
            </w:r>
            <w:r w:rsidR="00533645" w:rsidRPr="004232FD">
              <w:rPr>
                <w:rFonts w:eastAsiaTheme="minorEastAsia"/>
                <w:sz w:val="20"/>
                <w:szCs w:val="20"/>
              </w:rPr>
              <w:t>.</w:t>
            </w:r>
            <w:r w:rsidR="0033365D" w:rsidRPr="004232FD">
              <w:rPr>
                <w:rFonts w:eastAsiaTheme="minorEastAsia"/>
                <w:sz w:val="20"/>
                <w:szCs w:val="20"/>
              </w:rPr>
              <w:t xml:space="preserve"> Simulated data is taken from SSP scenario 3. C</w:t>
            </w:r>
            <w:r w:rsidR="00533645" w:rsidRPr="004232FD">
              <w:rPr>
                <w:rFonts w:eastAsiaTheme="minorEastAsia"/>
                <w:sz w:val="20"/>
                <w:szCs w:val="20"/>
              </w:rPr>
              <w:t>orrection behaviour and overall trend</w:t>
            </w:r>
            <w:r w:rsidR="00D16BF2" w:rsidRPr="004232FD">
              <w:rPr>
                <w:rFonts w:eastAsiaTheme="minorEastAsia"/>
                <w:sz w:val="20"/>
                <w:szCs w:val="20"/>
              </w:rPr>
              <w:t xml:space="preserve"> were similar for all years between</w:t>
            </w:r>
            <w:r w:rsidR="00586300" w:rsidRPr="004232FD">
              <w:rPr>
                <w:rFonts w:eastAsiaTheme="minorEastAsia"/>
                <w:sz w:val="20"/>
                <w:szCs w:val="20"/>
              </w:rPr>
              <w:t xml:space="preserve"> 2005 and 2024, and across the three scenarios we considered.</w:t>
            </w:r>
          </w:p>
        </w:tc>
      </w:tr>
    </w:tbl>
    <w:p w14:paraId="47E409B6" w14:textId="77777777" w:rsidR="006E38BE" w:rsidRDefault="006E38BE" w:rsidP="00AA1502">
      <w:pPr>
        <w:spacing w:line="360" w:lineRule="auto"/>
        <w:jc w:val="both"/>
        <w:rPr>
          <w:rFonts w:eastAsiaTheme="minorEastAsia"/>
        </w:rPr>
      </w:pPr>
    </w:p>
    <w:p w14:paraId="1D23BCBD" w14:textId="77777777" w:rsidR="004232FD" w:rsidRPr="00E3400D" w:rsidRDefault="004232FD" w:rsidP="00AA1502">
      <w:pPr>
        <w:spacing w:line="360" w:lineRule="auto"/>
        <w:jc w:val="both"/>
        <w:rPr>
          <w:rFonts w:eastAsiaTheme="minorEastAsia"/>
        </w:rPr>
      </w:pPr>
    </w:p>
    <w:tbl>
      <w:tblPr>
        <w:tblStyle w:val="TableGrid"/>
        <w:tblW w:w="0" w:type="auto"/>
        <w:tblLook w:val="04A0" w:firstRow="1" w:lastRow="0" w:firstColumn="1" w:lastColumn="0" w:noHBand="0" w:noVBand="1"/>
      </w:tblPr>
      <w:tblGrid>
        <w:gridCol w:w="7225"/>
      </w:tblGrid>
      <w:tr w:rsidR="00586300" w14:paraId="725A1D7A" w14:textId="77777777" w:rsidTr="004232FD">
        <w:tc>
          <w:tcPr>
            <w:tcW w:w="7225" w:type="dxa"/>
          </w:tcPr>
          <w:p w14:paraId="6A985DFA" w14:textId="3E7F6631" w:rsidR="00586300" w:rsidRDefault="00C26D30" w:rsidP="00E850EE">
            <w:pPr>
              <w:spacing w:line="360" w:lineRule="auto"/>
              <w:jc w:val="both"/>
              <w:rPr>
                <w:rFonts w:eastAsiaTheme="minorEastAsia"/>
              </w:rPr>
            </w:pPr>
            <w:r>
              <w:rPr>
                <w:rFonts w:eastAsiaTheme="minorEastAsia"/>
                <w:noProof/>
              </w:rPr>
              <w:drawing>
                <wp:inline distT="0" distB="0" distL="0" distR="0" wp14:anchorId="38802CFC" wp14:editId="58122C54">
                  <wp:extent cx="4443890" cy="2653990"/>
                  <wp:effectExtent l="0" t="0" r="1270" b="635"/>
                  <wp:docPr id="1044306204" name="Picture 7"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06204" name="Picture 7" descr="A graph with lines and numb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83131" cy="2677426"/>
                          </a:xfrm>
                          <a:prstGeom prst="rect">
                            <a:avLst/>
                          </a:prstGeom>
                        </pic:spPr>
                      </pic:pic>
                    </a:graphicData>
                  </a:graphic>
                </wp:inline>
              </w:drawing>
            </w:r>
          </w:p>
        </w:tc>
      </w:tr>
      <w:tr w:rsidR="00586300" w14:paraId="0DA29011" w14:textId="77777777" w:rsidTr="004232FD">
        <w:tc>
          <w:tcPr>
            <w:tcW w:w="7225" w:type="dxa"/>
          </w:tcPr>
          <w:p w14:paraId="0629D37A" w14:textId="5892CEF7" w:rsidR="00586300" w:rsidRPr="004232FD" w:rsidRDefault="00586300" w:rsidP="00E850EE">
            <w:pPr>
              <w:spacing w:line="276" w:lineRule="auto"/>
              <w:jc w:val="both"/>
              <w:rPr>
                <w:rFonts w:eastAsiaTheme="minorEastAsia"/>
                <w:sz w:val="20"/>
                <w:szCs w:val="20"/>
              </w:rPr>
            </w:pPr>
            <w:r w:rsidRPr="004232FD">
              <w:rPr>
                <w:rFonts w:eastAsiaTheme="minorEastAsia"/>
                <w:b/>
                <w:bCs/>
                <w:sz w:val="20"/>
                <w:szCs w:val="20"/>
              </w:rPr>
              <w:t xml:space="preserve">Figure </w:t>
            </w:r>
            <w:r w:rsidR="006D408D">
              <w:rPr>
                <w:rFonts w:eastAsiaTheme="minorEastAsia"/>
                <w:b/>
                <w:bCs/>
                <w:sz w:val="20"/>
                <w:szCs w:val="20"/>
              </w:rPr>
              <w:t>1</w:t>
            </w:r>
            <w:r w:rsidR="006D408D">
              <w:rPr>
                <w:b/>
                <w:bCs/>
                <w:sz w:val="20"/>
                <w:szCs w:val="20"/>
              </w:rPr>
              <w:t>.</w:t>
            </w:r>
            <w:r w:rsidRPr="004232FD">
              <w:rPr>
                <w:rFonts w:eastAsiaTheme="minorEastAsia"/>
                <w:b/>
                <w:bCs/>
                <w:sz w:val="20"/>
                <w:szCs w:val="20"/>
              </w:rPr>
              <w:t>2:</w:t>
            </w:r>
            <w:r w:rsidRPr="004232FD">
              <w:rPr>
                <w:rFonts w:eastAsiaTheme="minorEastAsia"/>
                <w:sz w:val="20"/>
                <w:szCs w:val="20"/>
              </w:rPr>
              <w:t xml:space="preserve"> Time series of observed (black), simulated (blue), and bias-adjusted (green) minimum daily temperatures during the spring of 2010. Simulated data is taken from SSP scenario 3. Correction behaviour and overall trend were similar for all years between 2005 and 2024, and across the three scenarios we considered.</w:t>
            </w:r>
          </w:p>
        </w:tc>
      </w:tr>
    </w:tbl>
    <w:p w14:paraId="34215D12" w14:textId="77777777" w:rsidR="00E3400D" w:rsidRDefault="00E3400D" w:rsidP="00AA1502">
      <w:pPr>
        <w:spacing w:line="360" w:lineRule="auto"/>
        <w:jc w:val="both"/>
        <w:rPr>
          <w:rFonts w:eastAsiaTheme="minorEastAsia"/>
        </w:rPr>
      </w:pPr>
    </w:p>
    <w:p w14:paraId="19E275EB" w14:textId="77777777" w:rsidR="004232FD" w:rsidRPr="00E3400D" w:rsidRDefault="004232FD" w:rsidP="00AA1502">
      <w:pPr>
        <w:spacing w:line="360" w:lineRule="auto"/>
        <w:jc w:val="both"/>
        <w:rPr>
          <w:rFonts w:eastAsiaTheme="minorEastAsia"/>
        </w:rPr>
      </w:pPr>
    </w:p>
    <w:tbl>
      <w:tblPr>
        <w:tblStyle w:val="TableGrid"/>
        <w:tblW w:w="0" w:type="auto"/>
        <w:tblLook w:val="04A0" w:firstRow="1" w:lastRow="0" w:firstColumn="1" w:lastColumn="0" w:noHBand="0" w:noVBand="1"/>
      </w:tblPr>
      <w:tblGrid>
        <w:gridCol w:w="7366"/>
      </w:tblGrid>
      <w:tr w:rsidR="00586300" w14:paraId="096FCDB4" w14:textId="77777777" w:rsidTr="004232FD">
        <w:tc>
          <w:tcPr>
            <w:tcW w:w="7366" w:type="dxa"/>
          </w:tcPr>
          <w:p w14:paraId="1A7B5B71" w14:textId="525DDA98" w:rsidR="00586300" w:rsidRDefault="007E5DFB" w:rsidP="004232FD">
            <w:pPr>
              <w:spacing w:line="360" w:lineRule="auto"/>
              <w:jc w:val="center"/>
              <w:rPr>
                <w:rFonts w:eastAsiaTheme="minorEastAsia"/>
              </w:rPr>
            </w:pPr>
            <w:r>
              <w:rPr>
                <w:rFonts w:eastAsiaTheme="minorEastAsia"/>
                <w:noProof/>
              </w:rPr>
              <w:lastRenderedPageBreak/>
              <w:drawing>
                <wp:inline distT="0" distB="0" distL="0" distR="0" wp14:anchorId="7597C9B0" wp14:editId="1E44D49C">
                  <wp:extent cx="4519961" cy="2661755"/>
                  <wp:effectExtent l="0" t="0" r="1270" b="5715"/>
                  <wp:docPr id="2093399278" name="Picture 9"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99278" name="Picture 9" descr="A graph showing different colored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00873" cy="2709403"/>
                          </a:xfrm>
                          <a:prstGeom prst="rect">
                            <a:avLst/>
                          </a:prstGeom>
                        </pic:spPr>
                      </pic:pic>
                    </a:graphicData>
                  </a:graphic>
                </wp:inline>
              </w:drawing>
            </w:r>
          </w:p>
        </w:tc>
      </w:tr>
      <w:tr w:rsidR="00586300" w14:paraId="42BC21C2" w14:textId="77777777" w:rsidTr="004232FD">
        <w:tc>
          <w:tcPr>
            <w:tcW w:w="7366" w:type="dxa"/>
          </w:tcPr>
          <w:p w14:paraId="21332917" w14:textId="71A25381" w:rsidR="00586300" w:rsidRPr="004232FD" w:rsidRDefault="00586300" w:rsidP="00E850EE">
            <w:pPr>
              <w:spacing w:line="276" w:lineRule="auto"/>
              <w:jc w:val="both"/>
              <w:rPr>
                <w:rFonts w:eastAsiaTheme="minorEastAsia"/>
                <w:sz w:val="20"/>
                <w:szCs w:val="20"/>
              </w:rPr>
            </w:pPr>
            <w:r w:rsidRPr="004232FD">
              <w:rPr>
                <w:rFonts w:eastAsiaTheme="minorEastAsia"/>
                <w:b/>
                <w:bCs/>
                <w:sz w:val="20"/>
                <w:szCs w:val="20"/>
              </w:rPr>
              <w:t xml:space="preserve">Figure </w:t>
            </w:r>
            <w:r w:rsidR="006D408D">
              <w:rPr>
                <w:rFonts w:eastAsiaTheme="minorEastAsia"/>
                <w:b/>
                <w:bCs/>
                <w:sz w:val="20"/>
                <w:szCs w:val="20"/>
              </w:rPr>
              <w:t>1</w:t>
            </w:r>
            <w:r w:rsidR="006D408D">
              <w:rPr>
                <w:b/>
                <w:bCs/>
                <w:sz w:val="20"/>
                <w:szCs w:val="20"/>
              </w:rPr>
              <w:t>.</w:t>
            </w:r>
            <w:r w:rsidRPr="004232FD">
              <w:rPr>
                <w:rFonts w:eastAsiaTheme="minorEastAsia"/>
                <w:b/>
                <w:bCs/>
                <w:sz w:val="20"/>
                <w:szCs w:val="20"/>
              </w:rPr>
              <w:t>3:</w:t>
            </w:r>
            <w:r w:rsidRPr="004232FD">
              <w:rPr>
                <w:rFonts w:eastAsiaTheme="minorEastAsia"/>
                <w:sz w:val="20"/>
                <w:szCs w:val="20"/>
              </w:rPr>
              <w:t xml:space="preserve"> Time series of observed (black), simulated (blue), and bias-adjusted (green) daily precipitation totals during the spring of 2010. Simulated data is taken from SSP scenario 3. Correction behaviour and overall trend were similar for all years between 2005 and 2024, and across the three scenarios we considered.</w:t>
            </w:r>
          </w:p>
        </w:tc>
      </w:tr>
    </w:tbl>
    <w:p w14:paraId="7D0B2B72" w14:textId="77777777" w:rsidR="0034261D" w:rsidRDefault="0034261D" w:rsidP="00AA1502">
      <w:pPr>
        <w:spacing w:line="360" w:lineRule="auto"/>
        <w:jc w:val="both"/>
        <w:rPr>
          <w:rStyle w:val="Hyperlink"/>
          <w:rFonts w:eastAsiaTheme="minorEastAsia"/>
          <w:color w:val="auto"/>
          <w:u w:val="none"/>
        </w:rPr>
      </w:pPr>
    </w:p>
    <w:p w14:paraId="6882356E" w14:textId="77777777" w:rsidR="0082068C" w:rsidRDefault="0082068C" w:rsidP="00AA1502">
      <w:pPr>
        <w:spacing w:line="360" w:lineRule="auto"/>
        <w:jc w:val="both"/>
        <w:rPr>
          <w:rStyle w:val="Hyperlink"/>
          <w:rFonts w:eastAsiaTheme="minorEastAsia"/>
          <w:color w:val="auto"/>
          <w:u w:val="none"/>
        </w:rPr>
      </w:pPr>
    </w:p>
    <w:p w14:paraId="7F64D02A" w14:textId="682E46C5" w:rsidR="003A67FA" w:rsidRDefault="003A67FA" w:rsidP="00AA1502">
      <w:pPr>
        <w:spacing w:line="360" w:lineRule="auto"/>
        <w:jc w:val="both"/>
        <w:rPr>
          <w:rStyle w:val="Hyperlink"/>
          <w:rFonts w:eastAsiaTheme="minorEastAsia"/>
          <w:color w:val="auto"/>
          <w:u w:val="none"/>
        </w:rPr>
      </w:pPr>
    </w:p>
    <w:p w14:paraId="7144F7AF" w14:textId="77777777" w:rsidR="003A67FA" w:rsidRDefault="003A67FA" w:rsidP="00AA1502">
      <w:pPr>
        <w:spacing w:line="360" w:lineRule="auto"/>
        <w:jc w:val="both"/>
        <w:rPr>
          <w:rStyle w:val="Hyperlink"/>
          <w:rFonts w:eastAsiaTheme="minorEastAsia"/>
          <w:color w:val="auto"/>
          <w:u w:val="none"/>
        </w:rPr>
      </w:pPr>
    </w:p>
    <w:p w14:paraId="6BF9F821" w14:textId="77777777" w:rsidR="003A67FA" w:rsidRDefault="003A67FA" w:rsidP="00AA1502">
      <w:pPr>
        <w:spacing w:line="360" w:lineRule="auto"/>
        <w:jc w:val="both"/>
        <w:rPr>
          <w:rStyle w:val="Hyperlink"/>
          <w:rFonts w:eastAsiaTheme="minorEastAsia"/>
          <w:color w:val="auto"/>
          <w:u w:val="none"/>
        </w:rPr>
      </w:pPr>
    </w:p>
    <w:p w14:paraId="72883215" w14:textId="77777777" w:rsidR="003A67FA" w:rsidRDefault="003A67FA" w:rsidP="00AA1502">
      <w:pPr>
        <w:spacing w:line="360" w:lineRule="auto"/>
        <w:jc w:val="both"/>
        <w:rPr>
          <w:rStyle w:val="Hyperlink"/>
          <w:rFonts w:eastAsiaTheme="minorEastAsia"/>
          <w:color w:val="auto"/>
          <w:u w:val="none"/>
        </w:rPr>
      </w:pPr>
    </w:p>
    <w:p w14:paraId="1E6FA3F9" w14:textId="77777777" w:rsidR="003A67FA" w:rsidRDefault="003A67FA" w:rsidP="00AA1502">
      <w:pPr>
        <w:spacing w:line="360" w:lineRule="auto"/>
        <w:jc w:val="both"/>
        <w:rPr>
          <w:rStyle w:val="Hyperlink"/>
          <w:rFonts w:eastAsiaTheme="minorEastAsia"/>
          <w:color w:val="auto"/>
          <w:u w:val="none"/>
        </w:rPr>
      </w:pPr>
    </w:p>
    <w:p w14:paraId="5738EF95" w14:textId="77777777" w:rsidR="003A67FA" w:rsidRDefault="003A67FA" w:rsidP="00AA1502">
      <w:pPr>
        <w:spacing w:line="360" w:lineRule="auto"/>
        <w:jc w:val="both"/>
        <w:rPr>
          <w:rStyle w:val="Hyperlink"/>
          <w:rFonts w:eastAsiaTheme="minorEastAsia"/>
          <w:color w:val="auto"/>
          <w:u w:val="none"/>
        </w:rPr>
      </w:pPr>
    </w:p>
    <w:p w14:paraId="044401FA" w14:textId="77777777" w:rsidR="003A67FA" w:rsidRDefault="003A67FA" w:rsidP="00AA1502">
      <w:pPr>
        <w:spacing w:line="360" w:lineRule="auto"/>
        <w:jc w:val="both"/>
        <w:rPr>
          <w:rStyle w:val="Hyperlink"/>
          <w:rFonts w:eastAsiaTheme="minorEastAsia"/>
          <w:color w:val="auto"/>
          <w:u w:val="none"/>
        </w:rPr>
      </w:pPr>
    </w:p>
    <w:p w14:paraId="3C83F6B6" w14:textId="77777777" w:rsidR="003A67FA" w:rsidRDefault="003A67FA" w:rsidP="00AA1502">
      <w:pPr>
        <w:spacing w:line="360" w:lineRule="auto"/>
        <w:jc w:val="both"/>
        <w:rPr>
          <w:rStyle w:val="Hyperlink"/>
          <w:rFonts w:eastAsiaTheme="minorEastAsia"/>
          <w:color w:val="auto"/>
          <w:u w:val="none"/>
        </w:rPr>
      </w:pPr>
    </w:p>
    <w:p w14:paraId="67D26F16" w14:textId="77777777" w:rsidR="003A67FA" w:rsidRDefault="003A67FA" w:rsidP="00AA1502">
      <w:pPr>
        <w:spacing w:line="360" w:lineRule="auto"/>
        <w:jc w:val="both"/>
        <w:rPr>
          <w:rStyle w:val="Hyperlink"/>
          <w:rFonts w:eastAsiaTheme="minorEastAsia"/>
          <w:color w:val="auto"/>
          <w:u w:val="none"/>
        </w:rPr>
      </w:pPr>
    </w:p>
    <w:p w14:paraId="0B885D72" w14:textId="77777777" w:rsidR="003A67FA" w:rsidRDefault="003A67FA" w:rsidP="00AA1502">
      <w:pPr>
        <w:spacing w:line="360" w:lineRule="auto"/>
        <w:jc w:val="both"/>
        <w:rPr>
          <w:rStyle w:val="Hyperlink"/>
          <w:rFonts w:eastAsiaTheme="minorEastAsia"/>
          <w:color w:val="auto"/>
          <w:u w:val="none"/>
        </w:rPr>
      </w:pPr>
    </w:p>
    <w:p w14:paraId="7D3FB6F2" w14:textId="77777777" w:rsidR="003A67FA" w:rsidRDefault="003A67FA" w:rsidP="00AA1502">
      <w:pPr>
        <w:spacing w:line="360" w:lineRule="auto"/>
        <w:jc w:val="both"/>
        <w:rPr>
          <w:rStyle w:val="Hyperlink"/>
          <w:rFonts w:eastAsiaTheme="minorEastAsia"/>
          <w:color w:val="auto"/>
          <w:u w:val="none"/>
        </w:rPr>
      </w:pPr>
    </w:p>
    <w:p w14:paraId="775EA00A" w14:textId="77777777" w:rsidR="003A67FA" w:rsidRDefault="003A67FA" w:rsidP="00AA1502">
      <w:pPr>
        <w:spacing w:line="360" w:lineRule="auto"/>
        <w:jc w:val="both"/>
        <w:rPr>
          <w:rStyle w:val="Hyperlink"/>
          <w:rFonts w:eastAsiaTheme="minorEastAsia"/>
          <w:color w:val="auto"/>
          <w:u w:val="none"/>
        </w:rPr>
      </w:pPr>
    </w:p>
    <w:p w14:paraId="080AB0B5" w14:textId="77777777" w:rsidR="003A67FA" w:rsidRDefault="003A67FA" w:rsidP="00AA1502">
      <w:pPr>
        <w:spacing w:line="360" w:lineRule="auto"/>
        <w:jc w:val="both"/>
        <w:rPr>
          <w:rStyle w:val="Hyperlink"/>
          <w:rFonts w:eastAsiaTheme="minorEastAsia"/>
          <w:color w:val="auto"/>
          <w:u w:val="none"/>
        </w:rPr>
      </w:pPr>
    </w:p>
    <w:p w14:paraId="66DD1879" w14:textId="77777777" w:rsidR="003A67FA" w:rsidRDefault="003A67FA" w:rsidP="00AA1502">
      <w:pPr>
        <w:spacing w:line="360" w:lineRule="auto"/>
        <w:jc w:val="both"/>
        <w:rPr>
          <w:rStyle w:val="Hyperlink"/>
          <w:rFonts w:eastAsiaTheme="minorEastAsia"/>
          <w:color w:val="auto"/>
          <w:u w:val="none"/>
        </w:rPr>
      </w:pPr>
    </w:p>
    <w:p w14:paraId="78BB9FB6" w14:textId="77777777" w:rsidR="003A67FA" w:rsidRDefault="003A67FA" w:rsidP="00AA1502">
      <w:pPr>
        <w:spacing w:line="360" w:lineRule="auto"/>
        <w:jc w:val="both"/>
        <w:rPr>
          <w:rStyle w:val="Hyperlink"/>
          <w:rFonts w:eastAsiaTheme="minorEastAsia"/>
          <w:color w:val="auto"/>
          <w:u w:val="none"/>
        </w:rPr>
      </w:pPr>
    </w:p>
    <w:p w14:paraId="5132577E" w14:textId="77777777" w:rsidR="003A67FA" w:rsidRDefault="003A67FA" w:rsidP="00AA1502">
      <w:pPr>
        <w:spacing w:line="360" w:lineRule="auto"/>
        <w:jc w:val="both"/>
        <w:rPr>
          <w:rStyle w:val="Hyperlink"/>
          <w:rFonts w:eastAsiaTheme="minorEastAsia"/>
          <w:color w:val="auto"/>
          <w:u w:val="none"/>
        </w:rPr>
      </w:pPr>
    </w:p>
    <w:p w14:paraId="48EAFFDC" w14:textId="77777777" w:rsidR="003A67FA" w:rsidRDefault="003A67FA" w:rsidP="00AA1502">
      <w:pPr>
        <w:spacing w:line="360" w:lineRule="auto"/>
        <w:jc w:val="both"/>
        <w:rPr>
          <w:rStyle w:val="Hyperlink"/>
          <w:rFonts w:eastAsiaTheme="minorEastAsia"/>
          <w:color w:val="auto"/>
          <w:u w:val="none"/>
        </w:rPr>
      </w:pPr>
    </w:p>
    <w:p w14:paraId="6F93ED78" w14:textId="7C998E98" w:rsidR="0034261D" w:rsidRPr="003A67FA" w:rsidRDefault="00A74FAE" w:rsidP="00470476">
      <w:pPr>
        <w:pStyle w:val="ListParagraph"/>
        <w:numPr>
          <w:ilvl w:val="0"/>
          <w:numId w:val="3"/>
        </w:numPr>
        <w:spacing w:line="360" w:lineRule="auto"/>
        <w:jc w:val="both"/>
        <w:rPr>
          <w:rStyle w:val="Hyperlink"/>
          <w:rFonts w:eastAsiaTheme="minorEastAsia"/>
          <w:b/>
          <w:bCs/>
          <w:color w:val="auto"/>
        </w:rPr>
      </w:pPr>
      <w:r w:rsidRPr="003A67FA">
        <w:rPr>
          <w:rStyle w:val="Hyperlink"/>
          <w:b/>
          <w:bCs/>
          <w:color w:val="000000" w:themeColor="text1"/>
          <w:sz w:val="28"/>
          <w:szCs w:val="28"/>
        </w:rPr>
        <w:t xml:space="preserve">Visually </w:t>
      </w:r>
      <w:r w:rsidR="00E45E64" w:rsidRPr="003A67FA">
        <w:rPr>
          <w:rStyle w:val="Hyperlink"/>
          <w:b/>
          <w:bCs/>
          <w:color w:val="000000" w:themeColor="text1"/>
          <w:sz w:val="28"/>
          <w:szCs w:val="28"/>
        </w:rPr>
        <w:t>Validating</w:t>
      </w:r>
      <w:r w:rsidR="00620016">
        <w:rPr>
          <w:rStyle w:val="Hyperlink"/>
          <w:b/>
          <w:bCs/>
          <w:color w:val="000000" w:themeColor="text1"/>
          <w:sz w:val="28"/>
          <w:szCs w:val="28"/>
        </w:rPr>
        <w:t xml:space="preserve"> Environmental Index Forecasts</w:t>
      </w:r>
      <w:r w:rsidRPr="003A67FA">
        <w:rPr>
          <w:rStyle w:val="Hyperlink"/>
          <w:b/>
          <w:bCs/>
          <w:color w:val="000000" w:themeColor="text1"/>
          <w:sz w:val="28"/>
          <w:szCs w:val="28"/>
        </w:rPr>
        <w:t xml:space="preserve"> </w:t>
      </w:r>
    </w:p>
    <w:p w14:paraId="6465D1C5" w14:textId="77777777" w:rsidR="003A67FA" w:rsidRDefault="003A67FA" w:rsidP="00AA1502">
      <w:pPr>
        <w:spacing w:line="360" w:lineRule="auto"/>
        <w:jc w:val="both"/>
        <w:rPr>
          <w:rStyle w:val="Hyperlink"/>
          <w:rFonts w:eastAsiaTheme="minorEastAsia"/>
          <w:color w:val="auto"/>
          <w:u w:val="none"/>
        </w:rPr>
      </w:pPr>
    </w:p>
    <w:p w14:paraId="65009AEF" w14:textId="54302BB0" w:rsidR="0034261D" w:rsidRDefault="003A67FA" w:rsidP="0057710B">
      <w:pPr>
        <w:spacing w:line="360" w:lineRule="auto"/>
        <w:jc w:val="both"/>
        <w:rPr>
          <w:rStyle w:val="Hyperlink"/>
          <w:rFonts w:eastAsiaTheme="minorEastAsia"/>
          <w:color w:val="auto"/>
          <w:u w:val="none"/>
        </w:rPr>
      </w:pPr>
      <w:r>
        <w:rPr>
          <w:rStyle w:val="Hyperlink"/>
          <w:rFonts w:eastAsiaTheme="minorEastAsia"/>
          <w:color w:val="auto"/>
          <w:u w:val="none"/>
        </w:rPr>
        <w:t>Bias-corrected climate variables were used to</w:t>
      </w:r>
      <w:r w:rsidR="00DE2656">
        <w:rPr>
          <w:rStyle w:val="Hyperlink"/>
          <w:rFonts w:eastAsiaTheme="minorEastAsia"/>
          <w:color w:val="auto"/>
          <w:u w:val="none"/>
        </w:rPr>
        <w:t xml:space="preserve"> </w:t>
      </w:r>
      <w:r w:rsidR="001C7F56">
        <w:rPr>
          <w:rStyle w:val="Hyperlink"/>
          <w:rFonts w:eastAsiaTheme="minorEastAsia"/>
          <w:color w:val="auto"/>
          <w:u w:val="none"/>
        </w:rPr>
        <w:t>forecast</w:t>
      </w:r>
      <w:r w:rsidR="00DE2656">
        <w:rPr>
          <w:rStyle w:val="Hyperlink"/>
          <w:rFonts w:eastAsiaTheme="minorEastAsia"/>
          <w:color w:val="auto"/>
          <w:u w:val="none"/>
        </w:rPr>
        <w:t xml:space="preserve"> the following</w:t>
      </w:r>
      <w:r w:rsidR="00DC49D9">
        <w:rPr>
          <w:rStyle w:val="Hyperlink"/>
          <w:rFonts w:eastAsiaTheme="minorEastAsia"/>
          <w:color w:val="auto"/>
          <w:u w:val="none"/>
        </w:rPr>
        <w:t xml:space="preserve"> annual variables</w:t>
      </w:r>
      <w:r w:rsidR="00DE2656">
        <w:rPr>
          <w:rStyle w:val="Hyperlink"/>
          <w:rFonts w:eastAsiaTheme="minorEastAsia"/>
          <w:color w:val="auto"/>
          <w:u w:val="none"/>
        </w:rPr>
        <w:t>:</w:t>
      </w:r>
    </w:p>
    <w:p w14:paraId="1A65FDC0" w14:textId="1D712255" w:rsidR="00DE2656" w:rsidRPr="00DC49D9" w:rsidRDefault="00D155F0" w:rsidP="0057710B">
      <w:pPr>
        <w:pStyle w:val="ListParagraph"/>
        <w:numPr>
          <w:ilvl w:val="0"/>
          <w:numId w:val="5"/>
        </w:numPr>
        <w:spacing w:line="360" w:lineRule="auto"/>
        <w:jc w:val="both"/>
        <w:rPr>
          <w:rStyle w:val="Hyperlink"/>
          <w:rFonts w:eastAsiaTheme="minorEastAsia"/>
          <w:color w:val="auto"/>
          <w:sz w:val="20"/>
          <w:szCs w:val="20"/>
          <w:u w:val="none"/>
        </w:rPr>
      </w:pPr>
      <w:r w:rsidRPr="00DC49D9">
        <w:rPr>
          <w:rStyle w:val="Hyperlink"/>
          <w:rFonts w:eastAsiaTheme="minorEastAsia"/>
          <w:color w:val="auto"/>
          <w:sz w:val="20"/>
          <w:szCs w:val="20"/>
          <w:u w:val="none"/>
        </w:rPr>
        <w:t>Breeding season start date</w:t>
      </w:r>
      <w:r w:rsidR="00DC49D9" w:rsidRPr="00DC49D9">
        <w:rPr>
          <w:rStyle w:val="Hyperlink"/>
          <w:rFonts w:eastAsiaTheme="minorEastAsia"/>
          <w:color w:val="auto"/>
          <w:sz w:val="20"/>
          <w:szCs w:val="20"/>
          <w:u w:val="none"/>
        </w:rPr>
        <w:t xml:space="preserve"> (from which the breeding season end date was deterministically derived)</w:t>
      </w:r>
    </w:p>
    <w:p w14:paraId="0A9B80F9" w14:textId="748C99CA" w:rsidR="00D155F0" w:rsidRDefault="001C7F56" w:rsidP="0057710B">
      <w:pPr>
        <w:pStyle w:val="ListParagraph"/>
        <w:numPr>
          <w:ilvl w:val="0"/>
          <w:numId w:val="5"/>
        </w:numPr>
        <w:spacing w:line="360" w:lineRule="auto"/>
        <w:jc w:val="both"/>
        <w:rPr>
          <w:rStyle w:val="Hyperlink"/>
          <w:rFonts w:eastAsiaTheme="minorEastAsia"/>
          <w:color w:val="auto"/>
          <w:sz w:val="20"/>
          <w:szCs w:val="20"/>
          <w:u w:val="none"/>
        </w:rPr>
      </w:pPr>
      <w:r>
        <w:rPr>
          <w:rStyle w:val="Hyperlink"/>
          <w:rFonts w:eastAsiaTheme="minorEastAsia"/>
          <w:color w:val="auto"/>
          <w:sz w:val="20"/>
          <w:szCs w:val="20"/>
          <w:u w:val="none"/>
        </w:rPr>
        <w:t>Inbound temperature index (see definition in main text)</w:t>
      </w:r>
    </w:p>
    <w:p w14:paraId="138BB2ED" w14:textId="7C0FA6F0" w:rsidR="001C7F56" w:rsidRDefault="001C7F56" w:rsidP="0057710B">
      <w:pPr>
        <w:pStyle w:val="ListParagraph"/>
        <w:numPr>
          <w:ilvl w:val="0"/>
          <w:numId w:val="5"/>
        </w:numPr>
        <w:spacing w:line="360" w:lineRule="auto"/>
        <w:jc w:val="both"/>
        <w:rPr>
          <w:rStyle w:val="Hyperlink"/>
          <w:rFonts w:eastAsiaTheme="minorEastAsia"/>
          <w:color w:val="auto"/>
          <w:sz w:val="20"/>
          <w:szCs w:val="20"/>
          <w:u w:val="none"/>
        </w:rPr>
      </w:pPr>
      <w:r>
        <w:rPr>
          <w:rStyle w:val="Hyperlink"/>
          <w:rFonts w:eastAsiaTheme="minorEastAsia"/>
          <w:color w:val="auto"/>
          <w:sz w:val="20"/>
          <w:szCs w:val="20"/>
          <w:u w:val="none"/>
        </w:rPr>
        <w:t>Outbound precipitation index (see definition in main text)</w:t>
      </w:r>
    </w:p>
    <w:p w14:paraId="0B9ADC6F" w14:textId="77777777" w:rsidR="0057710B" w:rsidRDefault="0057710B" w:rsidP="0057710B">
      <w:pPr>
        <w:spacing w:line="360" w:lineRule="auto"/>
        <w:jc w:val="both"/>
        <w:rPr>
          <w:rStyle w:val="Hyperlink"/>
          <w:rFonts w:eastAsiaTheme="minorEastAsia"/>
          <w:color w:val="auto"/>
          <w:u w:val="none"/>
        </w:rPr>
      </w:pPr>
    </w:p>
    <w:p w14:paraId="44A3778E" w14:textId="2974C3B6" w:rsidR="002816D5" w:rsidRDefault="001C7F56" w:rsidP="0057710B">
      <w:pPr>
        <w:spacing w:line="360" w:lineRule="auto"/>
        <w:jc w:val="both"/>
        <w:rPr>
          <w:rStyle w:val="Hyperlink"/>
          <w:rFonts w:eastAsiaTheme="minorEastAsia"/>
          <w:color w:val="auto"/>
          <w:u w:val="none"/>
        </w:rPr>
      </w:pPr>
      <w:r>
        <w:rPr>
          <w:rStyle w:val="Hyperlink"/>
          <w:rFonts w:eastAsiaTheme="minorEastAsia"/>
          <w:color w:val="auto"/>
          <w:u w:val="none"/>
        </w:rPr>
        <w:t>Here we present</w:t>
      </w:r>
      <w:r w:rsidR="00620016">
        <w:rPr>
          <w:rStyle w:val="Hyperlink"/>
          <w:rFonts w:eastAsiaTheme="minorEastAsia"/>
          <w:color w:val="auto"/>
          <w:u w:val="none"/>
        </w:rPr>
        <w:t xml:space="preserve"> our</w:t>
      </w:r>
      <w:r w:rsidR="00454291">
        <w:rPr>
          <w:rStyle w:val="Hyperlink"/>
          <w:rFonts w:eastAsiaTheme="minorEastAsia"/>
          <w:color w:val="auto"/>
          <w:u w:val="none"/>
        </w:rPr>
        <w:t xml:space="preserve"> </w:t>
      </w:r>
      <w:r w:rsidR="006B0666">
        <w:rPr>
          <w:rStyle w:val="Hyperlink"/>
          <w:rFonts w:eastAsiaTheme="minorEastAsia"/>
          <w:color w:val="auto"/>
          <w:u w:val="none"/>
        </w:rPr>
        <w:t xml:space="preserve">forecasted </w:t>
      </w:r>
      <w:r w:rsidR="00454291">
        <w:rPr>
          <w:rStyle w:val="Hyperlink"/>
          <w:rFonts w:eastAsiaTheme="minorEastAsia"/>
          <w:color w:val="auto"/>
          <w:u w:val="none"/>
        </w:rPr>
        <w:t>indices</w:t>
      </w:r>
      <w:r w:rsidR="005A2338">
        <w:rPr>
          <w:rStyle w:val="Hyperlink"/>
          <w:rFonts w:eastAsiaTheme="minorEastAsia"/>
          <w:color w:val="auto"/>
          <w:u w:val="none"/>
        </w:rPr>
        <w:t>,</w:t>
      </w:r>
      <w:r w:rsidR="00620016">
        <w:rPr>
          <w:rStyle w:val="Hyperlink"/>
          <w:rFonts w:eastAsiaTheme="minorEastAsia"/>
          <w:color w:val="auto"/>
          <w:u w:val="none"/>
        </w:rPr>
        <w:t xml:space="preserve"> for the period</w:t>
      </w:r>
      <w:r w:rsidR="005A2338">
        <w:rPr>
          <w:rStyle w:val="Hyperlink"/>
          <w:rFonts w:eastAsiaTheme="minorEastAsia"/>
          <w:color w:val="auto"/>
          <w:u w:val="none"/>
        </w:rPr>
        <w:t xml:space="preserve"> from 2008 (start of the BLISS</w:t>
      </w:r>
      <w:r w:rsidR="005452C0">
        <w:rPr>
          <w:rStyle w:val="Hyperlink"/>
          <w:rFonts w:eastAsiaTheme="minorEastAsia"/>
          <w:color w:val="auto"/>
          <w:u w:val="none"/>
        </w:rPr>
        <w:t xml:space="preserve"> project) to 2100 (end of available GCM estimates).</w:t>
      </w:r>
      <w:r w:rsidR="002816D5">
        <w:rPr>
          <w:rStyle w:val="Hyperlink"/>
          <w:rFonts w:eastAsiaTheme="minorEastAsia"/>
          <w:color w:val="auto"/>
          <w:u w:val="none"/>
        </w:rPr>
        <w:t xml:space="preserve"> Three forecasts were made in each case, one for each of the three climate scenarios considered.</w:t>
      </w:r>
      <w:r w:rsidR="00240399">
        <w:rPr>
          <w:rStyle w:val="Hyperlink"/>
          <w:rFonts w:eastAsiaTheme="minorEastAsia"/>
          <w:color w:val="auto"/>
          <w:u w:val="none"/>
        </w:rPr>
        <w:t xml:space="preserve"> Shown concurrently are the observed indices</w:t>
      </w:r>
      <w:r w:rsidR="006A0123">
        <w:rPr>
          <w:rStyle w:val="Hyperlink"/>
          <w:rFonts w:eastAsiaTheme="minorEastAsia"/>
          <w:color w:val="auto"/>
          <w:u w:val="none"/>
        </w:rPr>
        <w:t>, available during the BLISS project study period (</w:t>
      </w:r>
      <w:r w:rsidR="0057710B">
        <w:rPr>
          <w:rStyle w:val="Hyperlink"/>
          <w:rFonts w:eastAsiaTheme="minorEastAsia"/>
          <w:color w:val="auto"/>
          <w:u w:val="none"/>
        </w:rPr>
        <w:t>2008 to 20</w:t>
      </w:r>
      <w:r w:rsidR="006A0123">
        <w:rPr>
          <w:rStyle w:val="Hyperlink"/>
          <w:rFonts w:eastAsiaTheme="minorEastAsia"/>
          <w:color w:val="auto"/>
          <w:u w:val="none"/>
        </w:rPr>
        <w:t>22).</w:t>
      </w:r>
      <w:r w:rsidR="0016562E">
        <w:rPr>
          <w:rStyle w:val="Hyperlink"/>
          <w:rFonts w:eastAsiaTheme="minorEastAsia"/>
          <w:color w:val="auto"/>
          <w:u w:val="none"/>
        </w:rPr>
        <w:t xml:space="preserve"> These are shown in Figures 2.1, 2.2, and 2.3.</w:t>
      </w:r>
      <w:r w:rsidR="00F07AA8">
        <w:rPr>
          <w:rStyle w:val="Hyperlink"/>
          <w:rFonts w:eastAsiaTheme="minorEastAsia"/>
          <w:color w:val="auto"/>
          <w:u w:val="none"/>
        </w:rPr>
        <w:t xml:space="preserve"> </w:t>
      </w:r>
      <w:r w:rsidR="001B72CB">
        <w:rPr>
          <w:rStyle w:val="Hyperlink"/>
          <w:rFonts w:eastAsiaTheme="minorEastAsia"/>
          <w:color w:val="auto"/>
          <w:u w:val="none"/>
        </w:rPr>
        <w:t xml:space="preserve">In each case, </w:t>
      </w:r>
      <w:r w:rsidR="005572A4">
        <w:rPr>
          <w:rStyle w:val="Hyperlink"/>
          <w:rFonts w:eastAsiaTheme="minorEastAsia"/>
          <w:color w:val="auto"/>
          <w:u w:val="none"/>
        </w:rPr>
        <w:t xml:space="preserve">the </w:t>
      </w:r>
      <w:r w:rsidR="001B72CB">
        <w:rPr>
          <w:rStyle w:val="Hyperlink"/>
          <w:rFonts w:eastAsiaTheme="minorEastAsia"/>
          <w:color w:val="auto"/>
          <w:u w:val="none"/>
        </w:rPr>
        <w:t>simulated projectio</w:t>
      </w:r>
      <w:r w:rsidR="005572A4">
        <w:rPr>
          <w:rStyle w:val="Hyperlink"/>
          <w:rFonts w:eastAsiaTheme="minorEastAsia"/>
          <w:color w:val="auto"/>
          <w:u w:val="none"/>
        </w:rPr>
        <w:t>n is s</w:t>
      </w:r>
      <w:r w:rsidR="001B72CB">
        <w:rPr>
          <w:rStyle w:val="Hyperlink"/>
          <w:rFonts w:eastAsiaTheme="minorEastAsia"/>
          <w:color w:val="auto"/>
          <w:u w:val="none"/>
        </w:rPr>
        <w:t>imilar to</w:t>
      </w:r>
      <w:r w:rsidR="00DB7E88">
        <w:rPr>
          <w:rStyle w:val="Hyperlink"/>
          <w:rFonts w:eastAsiaTheme="minorEastAsia"/>
          <w:color w:val="auto"/>
          <w:u w:val="none"/>
        </w:rPr>
        <w:t xml:space="preserve"> the </w:t>
      </w:r>
      <w:r w:rsidR="00415D12">
        <w:rPr>
          <w:rStyle w:val="Hyperlink"/>
          <w:rFonts w:eastAsiaTheme="minorEastAsia"/>
          <w:color w:val="auto"/>
          <w:u w:val="none"/>
        </w:rPr>
        <w:t xml:space="preserve">mean of the </w:t>
      </w:r>
      <w:r w:rsidR="00DB7E88">
        <w:rPr>
          <w:rStyle w:val="Hyperlink"/>
          <w:rFonts w:eastAsiaTheme="minorEastAsia"/>
          <w:color w:val="auto"/>
          <w:u w:val="none"/>
        </w:rPr>
        <w:t>observed</w:t>
      </w:r>
      <w:r w:rsidR="005572A4">
        <w:rPr>
          <w:rStyle w:val="Hyperlink"/>
          <w:rFonts w:eastAsiaTheme="minorEastAsia"/>
          <w:color w:val="auto"/>
          <w:u w:val="none"/>
        </w:rPr>
        <w:t xml:space="preserve"> </w:t>
      </w:r>
      <w:r w:rsidR="00415D12">
        <w:rPr>
          <w:rStyle w:val="Hyperlink"/>
          <w:rFonts w:eastAsiaTheme="minorEastAsia"/>
          <w:color w:val="auto"/>
          <w:u w:val="none"/>
        </w:rPr>
        <w:t>index during the BLISS study period</w:t>
      </w:r>
      <w:r w:rsidR="00DB7E88">
        <w:rPr>
          <w:rStyle w:val="Hyperlink"/>
          <w:rFonts w:eastAsiaTheme="minorEastAsia"/>
          <w:color w:val="auto"/>
          <w:u w:val="none"/>
        </w:rPr>
        <w:t>.</w:t>
      </w:r>
      <w:r w:rsidR="00415D12">
        <w:rPr>
          <w:rStyle w:val="Hyperlink"/>
          <w:rFonts w:eastAsiaTheme="minorEastAsia"/>
          <w:color w:val="auto"/>
          <w:u w:val="none"/>
        </w:rPr>
        <w:t xml:space="preserve"> However, </w:t>
      </w:r>
      <w:r w:rsidR="008E4D0D">
        <w:rPr>
          <w:rStyle w:val="Hyperlink"/>
          <w:rFonts w:eastAsiaTheme="minorEastAsia"/>
          <w:color w:val="auto"/>
          <w:u w:val="none"/>
        </w:rPr>
        <w:t xml:space="preserve">the true year-to-year variance in these indices was </w:t>
      </w:r>
      <w:r w:rsidR="001C535A">
        <w:rPr>
          <w:rStyle w:val="Hyperlink"/>
          <w:rFonts w:eastAsiaTheme="minorEastAsia"/>
          <w:color w:val="auto"/>
          <w:u w:val="none"/>
        </w:rPr>
        <w:t>always larger than what was produced from the GCM data</w:t>
      </w:r>
      <w:r w:rsidR="00AC256D">
        <w:rPr>
          <w:rStyle w:val="Hyperlink"/>
          <w:rFonts w:eastAsiaTheme="minorEastAsia"/>
          <w:color w:val="auto"/>
          <w:u w:val="none"/>
        </w:rPr>
        <w:t>, apart from forecasted precipitation indices, which matched observed variance quite closely.</w:t>
      </w:r>
    </w:p>
    <w:p w14:paraId="2BA3B98A" w14:textId="77777777" w:rsidR="0016562E" w:rsidRDefault="0016562E" w:rsidP="0057710B">
      <w:pPr>
        <w:spacing w:line="360" w:lineRule="auto"/>
        <w:jc w:val="both"/>
        <w:rPr>
          <w:rStyle w:val="Hyperlink"/>
          <w:rFonts w:eastAsiaTheme="minorEastAsia"/>
          <w:color w:val="auto"/>
          <w:u w:val="none"/>
        </w:rPr>
      </w:pPr>
    </w:p>
    <w:tbl>
      <w:tblPr>
        <w:tblStyle w:val="TableGrid"/>
        <w:tblW w:w="0" w:type="auto"/>
        <w:tblLook w:val="04A0" w:firstRow="1" w:lastRow="0" w:firstColumn="1" w:lastColumn="0" w:noHBand="0" w:noVBand="1"/>
      </w:tblPr>
      <w:tblGrid>
        <w:gridCol w:w="6516"/>
      </w:tblGrid>
      <w:tr w:rsidR="006D408D" w14:paraId="4E8A9563" w14:textId="77777777" w:rsidTr="006D408D">
        <w:tc>
          <w:tcPr>
            <w:tcW w:w="6516" w:type="dxa"/>
          </w:tcPr>
          <w:p w14:paraId="0D5D4772" w14:textId="5A19E6D4" w:rsidR="006D408D" w:rsidRDefault="000C1D6B" w:rsidP="0057710B">
            <w:pPr>
              <w:spacing w:line="360" w:lineRule="auto"/>
              <w:jc w:val="both"/>
              <w:rPr>
                <w:rStyle w:val="Hyperlink"/>
                <w:rFonts w:eastAsiaTheme="minorEastAsia"/>
                <w:color w:val="auto"/>
                <w:u w:val="none"/>
              </w:rPr>
            </w:pPr>
            <w:r>
              <w:rPr>
                <w:rFonts w:eastAsiaTheme="minorEastAsia"/>
                <w:noProof/>
              </w:rPr>
              <w:drawing>
                <wp:inline distT="0" distB="0" distL="0" distR="0" wp14:anchorId="2EB94223" wp14:editId="2F4A8560">
                  <wp:extent cx="3977269" cy="2406333"/>
                  <wp:effectExtent l="0" t="0" r="0" b="0"/>
                  <wp:docPr id="1793001232" name="Picture 11" descr="A graph showing the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01232" name="Picture 11" descr="A graph showing the number of different colore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9090" cy="2425586"/>
                          </a:xfrm>
                          <a:prstGeom prst="rect">
                            <a:avLst/>
                          </a:prstGeom>
                        </pic:spPr>
                      </pic:pic>
                    </a:graphicData>
                  </a:graphic>
                </wp:inline>
              </w:drawing>
            </w:r>
          </w:p>
        </w:tc>
      </w:tr>
      <w:tr w:rsidR="006D408D" w14:paraId="386E44B4" w14:textId="77777777" w:rsidTr="006D408D">
        <w:tc>
          <w:tcPr>
            <w:tcW w:w="6516" w:type="dxa"/>
          </w:tcPr>
          <w:p w14:paraId="3591E0EA" w14:textId="38B91E38" w:rsidR="006D408D" w:rsidRPr="001B67CB" w:rsidRDefault="006D408D" w:rsidP="001B67CB">
            <w:pPr>
              <w:spacing w:line="276" w:lineRule="auto"/>
              <w:jc w:val="both"/>
              <w:rPr>
                <w:rStyle w:val="Hyperlink"/>
                <w:rFonts w:eastAsiaTheme="minorEastAsia"/>
                <w:color w:val="auto"/>
                <w:sz w:val="20"/>
                <w:szCs w:val="20"/>
                <w:u w:val="none"/>
              </w:rPr>
            </w:pPr>
            <w:r w:rsidRPr="001B67CB">
              <w:rPr>
                <w:rStyle w:val="Hyperlink"/>
                <w:rFonts w:eastAsiaTheme="minorEastAsia"/>
                <w:b/>
                <w:bCs/>
                <w:color w:val="auto"/>
                <w:sz w:val="20"/>
                <w:szCs w:val="20"/>
                <w:u w:val="none"/>
              </w:rPr>
              <w:t>Figure 2.1</w:t>
            </w:r>
            <w:r w:rsidRPr="001B67CB">
              <w:rPr>
                <w:rStyle w:val="Hyperlink"/>
                <w:rFonts w:eastAsiaTheme="minorEastAsia"/>
                <w:color w:val="auto"/>
                <w:sz w:val="20"/>
                <w:szCs w:val="20"/>
                <w:u w:val="none"/>
              </w:rPr>
              <w:t xml:space="preserve">: </w:t>
            </w:r>
            <w:r w:rsidR="00AB7C27" w:rsidRPr="001B67CB">
              <w:rPr>
                <w:rStyle w:val="Hyperlink"/>
                <w:rFonts w:eastAsiaTheme="minorEastAsia"/>
                <w:color w:val="auto"/>
                <w:sz w:val="20"/>
                <w:szCs w:val="20"/>
                <w:u w:val="none"/>
              </w:rPr>
              <w:t>Time series of observed (black), and forecasted (colour)</w:t>
            </w:r>
            <w:r w:rsidR="001B67CB" w:rsidRPr="001B67CB">
              <w:rPr>
                <w:rStyle w:val="Hyperlink"/>
                <w:rFonts w:eastAsiaTheme="minorEastAsia"/>
                <w:color w:val="auto"/>
                <w:sz w:val="20"/>
                <w:szCs w:val="20"/>
                <w:u w:val="none"/>
              </w:rPr>
              <w:t xml:space="preserve"> Bat Lake ice out dates</w:t>
            </w:r>
            <w:r w:rsidR="00D64A21">
              <w:rPr>
                <w:rStyle w:val="Hyperlink"/>
                <w:rFonts w:eastAsiaTheme="minorEastAsia"/>
                <w:color w:val="auto"/>
                <w:sz w:val="20"/>
                <w:szCs w:val="20"/>
                <w:u w:val="none"/>
              </w:rPr>
              <w:t>, from 2008 through to 2024. Horizontal dashed black line indicates the average ice out date observed during the BLISS study period (2008 to 2024).</w:t>
            </w:r>
          </w:p>
        </w:tc>
      </w:tr>
    </w:tbl>
    <w:p w14:paraId="21658E5D" w14:textId="77777777" w:rsidR="006D408D" w:rsidRDefault="006D408D" w:rsidP="0057710B">
      <w:pPr>
        <w:spacing w:line="360" w:lineRule="auto"/>
        <w:jc w:val="both"/>
        <w:rPr>
          <w:rStyle w:val="Hyperlink"/>
          <w:rFonts w:eastAsiaTheme="minorEastAsia"/>
          <w:color w:val="auto"/>
          <w:u w:val="none"/>
        </w:rPr>
      </w:pPr>
    </w:p>
    <w:tbl>
      <w:tblPr>
        <w:tblStyle w:val="TableGrid"/>
        <w:tblW w:w="0" w:type="auto"/>
        <w:tblLook w:val="04A0" w:firstRow="1" w:lastRow="0" w:firstColumn="1" w:lastColumn="0" w:noHBand="0" w:noVBand="1"/>
      </w:tblPr>
      <w:tblGrid>
        <w:gridCol w:w="6516"/>
      </w:tblGrid>
      <w:tr w:rsidR="00FE6DD5" w14:paraId="70D799F9" w14:textId="77777777" w:rsidTr="00E850EE">
        <w:tc>
          <w:tcPr>
            <w:tcW w:w="6516" w:type="dxa"/>
          </w:tcPr>
          <w:p w14:paraId="7288454D" w14:textId="33A0F34B" w:rsidR="00FE6DD5" w:rsidRDefault="00FE6DD5" w:rsidP="00E850EE">
            <w:pPr>
              <w:spacing w:line="360" w:lineRule="auto"/>
              <w:jc w:val="both"/>
              <w:rPr>
                <w:rStyle w:val="Hyperlink"/>
                <w:rFonts w:eastAsiaTheme="minorEastAsia"/>
                <w:color w:val="auto"/>
                <w:u w:val="none"/>
              </w:rPr>
            </w:pPr>
            <w:r>
              <w:rPr>
                <w:rFonts w:eastAsiaTheme="minorEastAsia"/>
                <w:noProof/>
              </w:rPr>
              <w:lastRenderedPageBreak/>
              <w:drawing>
                <wp:inline distT="0" distB="0" distL="0" distR="0" wp14:anchorId="40A2588A" wp14:editId="3BE99327">
                  <wp:extent cx="3992137" cy="2418740"/>
                  <wp:effectExtent l="0" t="0" r="0" b="0"/>
                  <wp:docPr id="1488233859" name="Picture 12"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33859" name="Picture 12" descr="A graph showing a number of data&#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36232" cy="2445456"/>
                          </a:xfrm>
                          <a:prstGeom prst="rect">
                            <a:avLst/>
                          </a:prstGeom>
                        </pic:spPr>
                      </pic:pic>
                    </a:graphicData>
                  </a:graphic>
                </wp:inline>
              </w:drawing>
            </w:r>
          </w:p>
        </w:tc>
      </w:tr>
      <w:tr w:rsidR="00FE6DD5" w14:paraId="5FDCDDE6" w14:textId="77777777" w:rsidTr="00E850EE">
        <w:tc>
          <w:tcPr>
            <w:tcW w:w="6516" w:type="dxa"/>
          </w:tcPr>
          <w:p w14:paraId="1A3AE12B" w14:textId="17C5DD5C" w:rsidR="00FE6DD5" w:rsidRPr="001B67CB" w:rsidRDefault="00FE6DD5" w:rsidP="00E850EE">
            <w:pPr>
              <w:spacing w:line="276" w:lineRule="auto"/>
              <w:jc w:val="both"/>
              <w:rPr>
                <w:rStyle w:val="Hyperlink"/>
                <w:rFonts w:eastAsiaTheme="minorEastAsia"/>
                <w:color w:val="auto"/>
                <w:sz w:val="20"/>
                <w:szCs w:val="20"/>
                <w:u w:val="none"/>
              </w:rPr>
            </w:pPr>
            <w:r w:rsidRPr="001B67CB">
              <w:rPr>
                <w:rStyle w:val="Hyperlink"/>
                <w:rFonts w:eastAsiaTheme="minorEastAsia"/>
                <w:b/>
                <w:bCs/>
                <w:color w:val="auto"/>
                <w:sz w:val="20"/>
                <w:szCs w:val="20"/>
                <w:u w:val="none"/>
              </w:rPr>
              <w:t>Figure 2.</w:t>
            </w:r>
            <w:r>
              <w:rPr>
                <w:rStyle w:val="Hyperlink"/>
                <w:rFonts w:eastAsiaTheme="minorEastAsia"/>
                <w:b/>
                <w:bCs/>
                <w:color w:val="auto"/>
                <w:sz w:val="20"/>
                <w:szCs w:val="20"/>
                <w:u w:val="none"/>
              </w:rPr>
              <w:t>2</w:t>
            </w:r>
            <w:r w:rsidRPr="001B67CB">
              <w:rPr>
                <w:rStyle w:val="Hyperlink"/>
                <w:rFonts w:eastAsiaTheme="minorEastAsia"/>
                <w:color w:val="auto"/>
                <w:sz w:val="20"/>
                <w:szCs w:val="20"/>
                <w:u w:val="none"/>
              </w:rPr>
              <w:t xml:space="preserve">: Time series of </w:t>
            </w:r>
            <w:r w:rsidR="00745BC6">
              <w:rPr>
                <w:rStyle w:val="Hyperlink"/>
                <w:rFonts w:eastAsiaTheme="minorEastAsia"/>
                <w:color w:val="auto"/>
                <w:sz w:val="20"/>
                <w:szCs w:val="20"/>
                <w:u w:val="none"/>
              </w:rPr>
              <w:t xml:space="preserve">the </w:t>
            </w:r>
            <w:r w:rsidRPr="001B67CB">
              <w:rPr>
                <w:rStyle w:val="Hyperlink"/>
                <w:rFonts w:eastAsiaTheme="minorEastAsia"/>
                <w:color w:val="auto"/>
                <w:sz w:val="20"/>
                <w:szCs w:val="20"/>
                <w:u w:val="none"/>
              </w:rPr>
              <w:t xml:space="preserve">observed (black), and forecasted (colour) </w:t>
            </w:r>
            <w:r w:rsidR="00745BC6">
              <w:rPr>
                <w:rStyle w:val="Hyperlink"/>
                <w:rFonts w:eastAsiaTheme="minorEastAsia"/>
                <w:color w:val="auto"/>
                <w:sz w:val="20"/>
                <w:szCs w:val="20"/>
                <w:u w:val="none"/>
              </w:rPr>
              <w:t>annual temperature index</w:t>
            </w:r>
            <w:r>
              <w:rPr>
                <w:rStyle w:val="Hyperlink"/>
                <w:rFonts w:eastAsiaTheme="minorEastAsia"/>
                <w:color w:val="auto"/>
                <w:sz w:val="20"/>
                <w:szCs w:val="20"/>
                <w:u w:val="none"/>
              </w:rPr>
              <w:t xml:space="preserve">, from 2008 through to 2024. Horizontal dashed black line indicates the average </w:t>
            </w:r>
            <w:r w:rsidR="00745BC6">
              <w:rPr>
                <w:rStyle w:val="Hyperlink"/>
                <w:rFonts w:eastAsiaTheme="minorEastAsia"/>
                <w:color w:val="auto"/>
                <w:sz w:val="20"/>
                <w:szCs w:val="20"/>
                <w:u w:val="none"/>
              </w:rPr>
              <w:t xml:space="preserve">temperature index </w:t>
            </w:r>
            <w:r>
              <w:rPr>
                <w:rStyle w:val="Hyperlink"/>
                <w:rFonts w:eastAsiaTheme="minorEastAsia"/>
                <w:color w:val="auto"/>
                <w:sz w:val="20"/>
                <w:szCs w:val="20"/>
                <w:u w:val="none"/>
              </w:rPr>
              <w:t>observed during the BLISS study period (2008 to 2024).</w:t>
            </w:r>
          </w:p>
        </w:tc>
      </w:tr>
    </w:tbl>
    <w:p w14:paraId="708D29C4" w14:textId="77777777" w:rsidR="00FE6DD5" w:rsidRDefault="00FE6DD5" w:rsidP="0057710B">
      <w:pPr>
        <w:spacing w:line="360" w:lineRule="auto"/>
        <w:jc w:val="both"/>
        <w:rPr>
          <w:rStyle w:val="Hyperlink"/>
          <w:rFonts w:eastAsiaTheme="minorEastAsia"/>
          <w:color w:val="auto"/>
          <w:u w:val="none"/>
        </w:rPr>
      </w:pPr>
    </w:p>
    <w:tbl>
      <w:tblPr>
        <w:tblStyle w:val="TableGrid"/>
        <w:tblW w:w="0" w:type="auto"/>
        <w:tblLook w:val="04A0" w:firstRow="1" w:lastRow="0" w:firstColumn="1" w:lastColumn="0" w:noHBand="0" w:noVBand="1"/>
      </w:tblPr>
      <w:tblGrid>
        <w:gridCol w:w="6584"/>
      </w:tblGrid>
      <w:tr w:rsidR="00A167B6" w14:paraId="6867CC90" w14:textId="77777777" w:rsidTr="00E850EE">
        <w:tc>
          <w:tcPr>
            <w:tcW w:w="6516" w:type="dxa"/>
          </w:tcPr>
          <w:p w14:paraId="79A274CD" w14:textId="52607C3D" w:rsidR="005A4327" w:rsidRDefault="00A167B6" w:rsidP="00E850EE">
            <w:pPr>
              <w:spacing w:line="360" w:lineRule="auto"/>
              <w:jc w:val="both"/>
              <w:rPr>
                <w:rStyle w:val="Hyperlink"/>
                <w:rFonts w:eastAsiaTheme="minorEastAsia"/>
                <w:color w:val="auto"/>
                <w:u w:val="none"/>
              </w:rPr>
            </w:pPr>
            <w:r>
              <w:rPr>
                <w:rFonts w:eastAsiaTheme="minorEastAsia"/>
                <w:noProof/>
              </w:rPr>
              <w:drawing>
                <wp:inline distT="0" distB="0" distL="0" distR="0" wp14:anchorId="5A8B1CCE" wp14:editId="3DD9A33B">
                  <wp:extent cx="4044176" cy="2423913"/>
                  <wp:effectExtent l="0" t="0" r="0" b="1905"/>
                  <wp:docPr id="758300941" name="Picture 13" descr="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00941" name="Picture 13" descr="A graph showing a graph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69455" cy="2439064"/>
                          </a:xfrm>
                          <a:prstGeom prst="rect">
                            <a:avLst/>
                          </a:prstGeom>
                        </pic:spPr>
                      </pic:pic>
                    </a:graphicData>
                  </a:graphic>
                </wp:inline>
              </w:drawing>
            </w:r>
          </w:p>
        </w:tc>
      </w:tr>
      <w:tr w:rsidR="00A167B6" w14:paraId="663C9B36" w14:textId="77777777" w:rsidTr="00E850EE">
        <w:tc>
          <w:tcPr>
            <w:tcW w:w="6516" w:type="dxa"/>
          </w:tcPr>
          <w:p w14:paraId="711FA652" w14:textId="2C38CF3C" w:rsidR="005A4327" w:rsidRPr="001B67CB" w:rsidRDefault="005A4327" w:rsidP="00E850EE">
            <w:pPr>
              <w:spacing w:line="276" w:lineRule="auto"/>
              <w:jc w:val="both"/>
              <w:rPr>
                <w:rStyle w:val="Hyperlink"/>
                <w:rFonts w:eastAsiaTheme="minorEastAsia"/>
                <w:color w:val="auto"/>
                <w:sz w:val="20"/>
                <w:szCs w:val="20"/>
                <w:u w:val="none"/>
              </w:rPr>
            </w:pPr>
            <w:r w:rsidRPr="001B67CB">
              <w:rPr>
                <w:rStyle w:val="Hyperlink"/>
                <w:rFonts w:eastAsiaTheme="minorEastAsia"/>
                <w:b/>
                <w:bCs/>
                <w:color w:val="auto"/>
                <w:sz w:val="20"/>
                <w:szCs w:val="20"/>
                <w:u w:val="none"/>
              </w:rPr>
              <w:t>Figure 2.</w:t>
            </w:r>
            <w:r>
              <w:rPr>
                <w:rStyle w:val="Hyperlink"/>
                <w:rFonts w:eastAsiaTheme="minorEastAsia"/>
                <w:b/>
                <w:bCs/>
                <w:color w:val="auto"/>
                <w:sz w:val="20"/>
                <w:szCs w:val="20"/>
                <w:u w:val="none"/>
              </w:rPr>
              <w:t>3</w:t>
            </w:r>
            <w:r w:rsidRPr="001B67CB">
              <w:rPr>
                <w:rStyle w:val="Hyperlink"/>
                <w:rFonts w:eastAsiaTheme="minorEastAsia"/>
                <w:color w:val="auto"/>
                <w:sz w:val="20"/>
                <w:szCs w:val="20"/>
                <w:u w:val="none"/>
              </w:rPr>
              <w:t xml:space="preserve">: Time series of </w:t>
            </w:r>
            <w:r w:rsidR="00B846A7">
              <w:rPr>
                <w:rStyle w:val="Hyperlink"/>
                <w:rFonts w:eastAsiaTheme="minorEastAsia"/>
                <w:color w:val="auto"/>
                <w:sz w:val="20"/>
                <w:szCs w:val="20"/>
                <w:u w:val="none"/>
              </w:rPr>
              <w:t xml:space="preserve">the </w:t>
            </w:r>
            <w:r w:rsidRPr="001B67CB">
              <w:rPr>
                <w:rStyle w:val="Hyperlink"/>
                <w:rFonts w:eastAsiaTheme="minorEastAsia"/>
                <w:color w:val="auto"/>
                <w:sz w:val="20"/>
                <w:szCs w:val="20"/>
                <w:u w:val="none"/>
              </w:rPr>
              <w:t>observed (black), and forecasted (colour)</w:t>
            </w:r>
            <w:r w:rsidR="00B846A7">
              <w:rPr>
                <w:rStyle w:val="Hyperlink"/>
                <w:rFonts w:eastAsiaTheme="minorEastAsia"/>
                <w:color w:val="auto"/>
                <w:sz w:val="20"/>
                <w:szCs w:val="20"/>
                <w:u w:val="none"/>
              </w:rPr>
              <w:t xml:space="preserve"> annual precipitation index</w:t>
            </w:r>
            <w:r>
              <w:rPr>
                <w:rStyle w:val="Hyperlink"/>
                <w:rFonts w:eastAsiaTheme="minorEastAsia"/>
                <w:color w:val="auto"/>
                <w:sz w:val="20"/>
                <w:szCs w:val="20"/>
                <w:u w:val="none"/>
              </w:rPr>
              <w:t>, from 2008 through to 2024. Horizontal dashed black line indicates the average</w:t>
            </w:r>
            <w:r w:rsidR="00B846A7">
              <w:rPr>
                <w:rStyle w:val="Hyperlink"/>
                <w:rFonts w:eastAsiaTheme="minorEastAsia"/>
                <w:color w:val="auto"/>
                <w:sz w:val="20"/>
                <w:szCs w:val="20"/>
                <w:u w:val="none"/>
              </w:rPr>
              <w:t xml:space="preserve"> precipitation index </w:t>
            </w:r>
            <w:r>
              <w:rPr>
                <w:rStyle w:val="Hyperlink"/>
                <w:rFonts w:eastAsiaTheme="minorEastAsia"/>
                <w:color w:val="auto"/>
                <w:sz w:val="20"/>
                <w:szCs w:val="20"/>
                <w:u w:val="none"/>
              </w:rPr>
              <w:t>during the BLISS study period (2008 to 2024).</w:t>
            </w:r>
          </w:p>
        </w:tc>
      </w:tr>
    </w:tbl>
    <w:p w14:paraId="1565B2E7" w14:textId="6418E065" w:rsidR="00E7385F" w:rsidRDefault="00E7385F" w:rsidP="0057710B">
      <w:pPr>
        <w:spacing w:line="360" w:lineRule="auto"/>
        <w:jc w:val="both"/>
        <w:rPr>
          <w:rStyle w:val="Hyperlink"/>
          <w:rFonts w:eastAsiaTheme="minorEastAsia"/>
          <w:color w:val="auto"/>
          <w:u w:val="none"/>
        </w:rPr>
      </w:pPr>
    </w:p>
    <w:p w14:paraId="315B7A71" w14:textId="77777777" w:rsidR="00E7385F" w:rsidRDefault="00E7385F" w:rsidP="0057710B">
      <w:pPr>
        <w:spacing w:line="360" w:lineRule="auto"/>
        <w:jc w:val="both"/>
        <w:rPr>
          <w:rStyle w:val="Hyperlink"/>
          <w:rFonts w:eastAsiaTheme="minorEastAsia"/>
          <w:color w:val="auto"/>
          <w:u w:val="none"/>
        </w:rPr>
      </w:pPr>
    </w:p>
    <w:p w14:paraId="52DD840B" w14:textId="77777777" w:rsidR="00AC256D" w:rsidRDefault="00AC256D" w:rsidP="0057710B">
      <w:pPr>
        <w:spacing w:line="360" w:lineRule="auto"/>
        <w:jc w:val="both"/>
        <w:rPr>
          <w:rStyle w:val="Hyperlink"/>
          <w:rFonts w:eastAsiaTheme="minorEastAsia"/>
          <w:color w:val="auto"/>
          <w:u w:val="none"/>
        </w:rPr>
      </w:pPr>
    </w:p>
    <w:p w14:paraId="2CBA09C5" w14:textId="77777777" w:rsidR="00AC256D" w:rsidRDefault="00AC256D" w:rsidP="0057710B">
      <w:pPr>
        <w:spacing w:line="360" w:lineRule="auto"/>
        <w:jc w:val="both"/>
        <w:rPr>
          <w:rStyle w:val="Hyperlink"/>
          <w:rFonts w:eastAsiaTheme="minorEastAsia"/>
          <w:color w:val="auto"/>
          <w:u w:val="none"/>
        </w:rPr>
      </w:pPr>
    </w:p>
    <w:p w14:paraId="6E293FCB" w14:textId="77777777" w:rsidR="00AC256D" w:rsidRDefault="00AC256D" w:rsidP="0057710B">
      <w:pPr>
        <w:spacing w:line="360" w:lineRule="auto"/>
        <w:jc w:val="both"/>
        <w:rPr>
          <w:rStyle w:val="Hyperlink"/>
          <w:rFonts w:eastAsiaTheme="minorEastAsia"/>
          <w:color w:val="auto"/>
          <w:u w:val="none"/>
        </w:rPr>
      </w:pPr>
    </w:p>
    <w:p w14:paraId="5A018899" w14:textId="77777777" w:rsidR="00AC256D" w:rsidRDefault="00AC256D" w:rsidP="0057710B">
      <w:pPr>
        <w:spacing w:line="360" w:lineRule="auto"/>
        <w:jc w:val="both"/>
        <w:rPr>
          <w:rStyle w:val="Hyperlink"/>
          <w:rFonts w:eastAsiaTheme="minorEastAsia"/>
          <w:color w:val="auto"/>
          <w:u w:val="none"/>
        </w:rPr>
      </w:pPr>
    </w:p>
    <w:p w14:paraId="0E24D2AC" w14:textId="383369B1" w:rsidR="00AC256D" w:rsidRPr="00675FE1" w:rsidRDefault="00675FE1" w:rsidP="00727556">
      <w:pPr>
        <w:pStyle w:val="ListParagraph"/>
        <w:numPr>
          <w:ilvl w:val="0"/>
          <w:numId w:val="3"/>
        </w:numPr>
        <w:spacing w:line="360" w:lineRule="auto"/>
        <w:jc w:val="both"/>
        <w:rPr>
          <w:rStyle w:val="Hyperlink"/>
          <w:rFonts w:eastAsiaTheme="minorEastAsia"/>
          <w:b/>
          <w:bCs/>
          <w:color w:val="auto"/>
          <w:sz w:val="28"/>
          <w:szCs w:val="28"/>
        </w:rPr>
      </w:pPr>
      <w:r w:rsidRPr="00675FE1">
        <w:rPr>
          <w:rStyle w:val="Hyperlink"/>
          <w:b/>
          <w:bCs/>
          <w:color w:val="000000" w:themeColor="text1"/>
          <w:sz w:val="28"/>
          <w:szCs w:val="28"/>
        </w:rPr>
        <w:lastRenderedPageBreak/>
        <w:t>Population Growth Model Specification</w:t>
      </w:r>
    </w:p>
    <w:p w14:paraId="18F61519" w14:textId="77777777" w:rsidR="00675FE1" w:rsidRDefault="00675FE1" w:rsidP="00675FE1">
      <w:pPr>
        <w:spacing w:line="360" w:lineRule="auto"/>
        <w:jc w:val="both"/>
        <w:rPr>
          <w:rStyle w:val="Hyperlink"/>
          <w:rFonts w:eastAsiaTheme="minorEastAsia"/>
          <w:color w:val="auto"/>
          <w:u w:val="none"/>
        </w:rPr>
      </w:pPr>
    </w:p>
    <w:p w14:paraId="6C5B8EFE" w14:textId="6EEC650C" w:rsidR="00E00D54" w:rsidRDefault="00675FE1" w:rsidP="00675FE1">
      <w:pPr>
        <w:spacing w:line="360" w:lineRule="auto"/>
        <w:jc w:val="both"/>
        <w:rPr>
          <w:rStyle w:val="Hyperlink"/>
          <w:rFonts w:eastAsiaTheme="minorEastAsia"/>
          <w:color w:val="auto"/>
          <w:u w:val="none"/>
        </w:rPr>
      </w:pPr>
      <w:r>
        <w:rPr>
          <w:rStyle w:val="Hyperlink"/>
          <w:rFonts w:eastAsiaTheme="minorEastAsia"/>
          <w:color w:val="auto"/>
          <w:u w:val="none"/>
        </w:rPr>
        <w:t>We used</w:t>
      </w:r>
      <w:r w:rsidR="008B333A">
        <w:rPr>
          <w:rStyle w:val="Hyperlink"/>
          <w:rFonts w:eastAsiaTheme="minorEastAsia"/>
          <w:color w:val="auto"/>
          <w:u w:val="none"/>
        </w:rPr>
        <w:t xml:space="preserve"> a modified age-</w:t>
      </w:r>
      <w:r w:rsidR="00866A5B">
        <w:rPr>
          <w:rStyle w:val="Hyperlink"/>
          <w:rFonts w:eastAsiaTheme="minorEastAsia"/>
          <w:color w:val="auto"/>
          <w:u w:val="none"/>
        </w:rPr>
        <w:t>structured</w:t>
      </w:r>
      <w:r w:rsidR="00F813BC">
        <w:rPr>
          <w:rStyle w:val="Hyperlink"/>
          <w:rFonts w:eastAsiaTheme="minorEastAsia"/>
          <w:color w:val="auto"/>
          <w:u w:val="none"/>
        </w:rPr>
        <w:t xml:space="preserve"> population </w:t>
      </w:r>
      <w:r w:rsidR="009173E2">
        <w:rPr>
          <w:rStyle w:val="Hyperlink"/>
          <w:rFonts w:eastAsiaTheme="minorEastAsia"/>
          <w:color w:val="auto"/>
          <w:u w:val="none"/>
        </w:rPr>
        <w:t>growth model</w:t>
      </w:r>
      <w:r w:rsidR="00F813BC">
        <w:rPr>
          <w:rStyle w:val="Hyperlink"/>
          <w:rFonts w:eastAsiaTheme="minorEastAsia"/>
          <w:color w:val="auto"/>
          <w:u w:val="none"/>
        </w:rPr>
        <w:t xml:space="preserve"> to forecast the </w:t>
      </w:r>
      <w:r w:rsidR="003D5092">
        <w:rPr>
          <w:rStyle w:val="Hyperlink"/>
          <w:rFonts w:eastAsiaTheme="minorEastAsia"/>
          <w:color w:val="auto"/>
          <w:u w:val="none"/>
        </w:rPr>
        <w:t xml:space="preserve">female </w:t>
      </w:r>
      <w:r w:rsidR="00F813BC">
        <w:rPr>
          <w:rStyle w:val="Hyperlink"/>
          <w:rFonts w:eastAsiaTheme="minorEastAsia"/>
          <w:color w:val="auto"/>
          <w:u w:val="none"/>
        </w:rPr>
        <w:t>Bat Lake spotted salamander popul</w:t>
      </w:r>
      <w:r w:rsidR="00E61649">
        <w:rPr>
          <w:rStyle w:val="Hyperlink"/>
          <w:rFonts w:eastAsiaTheme="minorEastAsia"/>
          <w:color w:val="auto"/>
          <w:u w:val="none"/>
        </w:rPr>
        <w:t>ation through time</w:t>
      </w:r>
      <w:r w:rsidR="009173E2">
        <w:rPr>
          <w:rStyle w:val="Hyperlink"/>
          <w:rFonts w:eastAsiaTheme="minorEastAsia"/>
          <w:color w:val="auto"/>
          <w:u w:val="none"/>
        </w:rPr>
        <w:t>.</w:t>
      </w:r>
      <w:r w:rsidR="00AE5839">
        <w:rPr>
          <w:rStyle w:val="Hyperlink"/>
          <w:rFonts w:eastAsiaTheme="minorEastAsia"/>
          <w:color w:val="auto"/>
          <w:u w:val="none"/>
        </w:rPr>
        <w:t xml:space="preserve"> Let </w:t>
      </w:r>
      <m:oMath>
        <m:sSub>
          <m:sSubPr>
            <m:ctrlPr>
              <w:rPr>
                <w:rStyle w:val="Hyperlink"/>
                <w:rFonts w:ascii="Cambria Math" w:eastAsiaTheme="minorEastAsia" w:hAnsi="Cambria Math"/>
                <w:i/>
                <w:color w:val="auto"/>
                <w:u w:val="none"/>
              </w:rPr>
            </m:ctrlPr>
          </m:sSubPr>
          <m:e>
            <m:r>
              <w:rPr>
                <w:rStyle w:val="Hyperlink"/>
                <w:rFonts w:ascii="Cambria Math" w:eastAsiaTheme="minorEastAsia" w:hAnsi="Cambria Math"/>
                <w:color w:val="auto"/>
                <w:u w:val="none"/>
              </w:rPr>
              <m:t>N</m:t>
            </m:r>
          </m:e>
          <m:sub>
            <m:r>
              <w:rPr>
                <w:rStyle w:val="Hyperlink"/>
                <w:rFonts w:ascii="Cambria Math" w:eastAsiaTheme="minorEastAsia" w:hAnsi="Cambria Math"/>
                <w:color w:val="auto"/>
                <w:u w:val="none"/>
              </w:rPr>
              <m:t>t</m:t>
            </m:r>
          </m:sub>
        </m:sSub>
      </m:oMath>
      <w:r w:rsidR="00AE5839">
        <w:rPr>
          <w:rStyle w:val="Hyperlink"/>
          <w:rFonts w:eastAsiaTheme="minorEastAsia"/>
          <w:color w:val="auto"/>
          <w:u w:val="none"/>
        </w:rPr>
        <w:t xml:space="preserve"> be a vector</w:t>
      </w:r>
      <w:r w:rsidR="004E303E">
        <w:rPr>
          <w:rStyle w:val="Hyperlink"/>
          <w:rFonts w:eastAsiaTheme="minorEastAsia"/>
          <w:color w:val="auto"/>
          <w:u w:val="none"/>
        </w:rPr>
        <w:t xml:space="preserve"> of length seven</w:t>
      </w:r>
      <w:r w:rsidR="00AE5839">
        <w:rPr>
          <w:rStyle w:val="Hyperlink"/>
          <w:rFonts w:eastAsiaTheme="minorEastAsia"/>
          <w:color w:val="auto"/>
          <w:u w:val="none"/>
        </w:rPr>
        <w:t xml:space="preserve"> representing</w:t>
      </w:r>
      <w:r w:rsidR="00866A5B">
        <w:rPr>
          <w:rStyle w:val="Hyperlink"/>
          <w:rFonts w:eastAsiaTheme="minorEastAsia"/>
          <w:color w:val="auto"/>
          <w:u w:val="none"/>
        </w:rPr>
        <w:t xml:space="preserve"> the</w:t>
      </w:r>
      <w:r w:rsidR="00E00D54">
        <w:rPr>
          <w:rStyle w:val="Hyperlink"/>
          <w:rFonts w:eastAsiaTheme="minorEastAsia"/>
          <w:color w:val="auto"/>
          <w:u w:val="none"/>
        </w:rPr>
        <w:t xml:space="preserve"> </w:t>
      </w:r>
      <w:r w:rsidR="00866A5B">
        <w:rPr>
          <w:rStyle w:val="Hyperlink"/>
          <w:rFonts w:eastAsiaTheme="minorEastAsia"/>
          <w:color w:val="auto"/>
          <w:u w:val="none"/>
        </w:rPr>
        <w:t>popul</w:t>
      </w:r>
      <w:r w:rsidR="00E00D54">
        <w:rPr>
          <w:rStyle w:val="Hyperlink"/>
          <w:rFonts w:eastAsiaTheme="minorEastAsia"/>
          <w:color w:val="auto"/>
          <w:u w:val="none"/>
        </w:rPr>
        <w:t>ation of salamanders</w:t>
      </w:r>
      <w:r w:rsidR="003D658A">
        <w:rPr>
          <w:rStyle w:val="Hyperlink"/>
          <w:rFonts w:eastAsiaTheme="minorEastAsia"/>
          <w:color w:val="auto"/>
          <w:u w:val="none"/>
        </w:rPr>
        <w:t xml:space="preserve">, binned into age groups, in year </w:t>
      </w:r>
      <m:oMath>
        <m:r>
          <w:rPr>
            <w:rStyle w:val="Hyperlink"/>
            <w:rFonts w:ascii="Cambria Math" w:eastAsiaTheme="minorEastAsia" w:hAnsi="Cambria Math"/>
            <w:color w:val="auto"/>
            <w:u w:val="none"/>
          </w:rPr>
          <m:t>t</m:t>
        </m:r>
      </m:oMath>
      <w:r w:rsidR="003D658A">
        <w:rPr>
          <w:rStyle w:val="Hyperlink"/>
          <w:rFonts w:eastAsiaTheme="minorEastAsia"/>
          <w:color w:val="auto"/>
          <w:u w:val="none"/>
        </w:rPr>
        <w:t xml:space="preserve">. </w:t>
      </w:r>
      <w:r w:rsidR="00E00D54">
        <w:rPr>
          <w:rStyle w:val="Hyperlink"/>
          <w:rFonts w:eastAsiaTheme="minorEastAsia"/>
          <w:color w:val="auto"/>
          <w:u w:val="none"/>
        </w:rPr>
        <w:t>Then, the population</w:t>
      </w:r>
      <w:r w:rsidR="00907B69">
        <w:rPr>
          <w:rStyle w:val="Hyperlink"/>
          <w:rFonts w:eastAsiaTheme="minorEastAsia"/>
          <w:color w:val="auto"/>
          <w:u w:val="none"/>
        </w:rPr>
        <w:t xml:space="preserve"> in the following year (</w:t>
      </w:r>
      <m:oMath>
        <m:sSub>
          <m:sSubPr>
            <m:ctrlPr>
              <w:rPr>
                <w:rStyle w:val="Hyperlink"/>
                <w:rFonts w:ascii="Cambria Math" w:eastAsiaTheme="minorEastAsia" w:hAnsi="Cambria Math"/>
                <w:i/>
                <w:color w:val="auto"/>
                <w:u w:val="none"/>
              </w:rPr>
            </m:ctrlPr>
          </m:sSubPr>
          <m:e>
            <m:r>
              <w:rPr>
                <w:rStyle w:val="Hyperlink"/>
                <w:rFonts w:ascii="Cambria Math" w:eastAsiaTheme="minorEastAsia" w:hAnsi="Cambria Math"/>
                <w:color w:val="auto"/>
                <w:u w:val="none"/>
              </w:rPr>
              <m:t>N</m:t>
            </m:r>
          </m:e>
          <m:sub>
            <m:r>
              <w:rPr>
                <w:rStyle w:val="Hyperlink"/>
                <w:rFonts w:ascii="Cambria Math" w:eastAsiaTheme="minorEastAsia" w:hAnsi="Cambria Math"/>
                <w:color w:val="auto"/>
                <w:u w:val="none"/>
              </w:rPr>
              <m:t>t+1</m:t>
            </m:r>
          </m:sub>
        </m:sSub>
      </m:oMath>
      <w:r w:rsidR="00907B69">
        <w:rPr>
          <w:rStyle w:val="Hyperlink"/>
          <w:rFonts w:eastAsiaTheme="minorEastAsia"/>
          <w:color w:val="auto"/>
          <w:u w:val="none"/>
        </w:rPr>
        <w:t xml:space="preserve">) is calculated as </w:t>
      </w:r>
      <w:r w:rsidR="00E00D54">
        <w:rPr>
          <w:rStyle w:val="Hyperlink"/>
          <w:rFonts w:eastAsiaTheme="minorEastAsia"/>
          <w:color w:val="auto"/>
          <w:u w:val="none"/>
        </w:rPr>
        <w:t>follows</w:t>
      </w:r>
      <w:r w:rsidR="00907B69">
        <w:rPr>
          <w:rStyle w:val="Hyperlink"/>
          <w:rFonts w:eastAsiaTheme="minorEastAsia"/>
          <w:color w:val="auto"/>
          <w:u w:val="none"/>
        </w:rPr>
        <w:t>:</w:t>
      </w:r>
    </w:p>
    <w:tbl>
      <w:tblPr>
        <w:tblStyle w:val="TableGrid"/>
        <w:tblW w:w="0" w:type="auto"/>
        <w:tblLook w:val="04A0" w:firstRow="1" w:lastRow="0" w:firstColumn="1" w:lastColumn="0" w:noHBand="0" w:noVBand="1"/>
      </w:tblPr>
      <w:tblGrid>
        <w:gridCol w:w="8075"/>
        <w:gridCol w:w="1275"/>
      </w:tblGrid>
      <w:tr w:rsidR="00553DF8" w14:paraId="220E0FE6" w14:textId="77777777" w:rsidTr="00553DF8">
        <w:tc>
          <w:tcPr>
            <w:tcW w:w="8075" w:type="dxa"/>
          </w:tcPr>
          <w:p w14:paraId="4277AA56" w14:textId="78D72C93" w:rsidR="00661BC8" w:rsidRPr="00661BC8" w:rsidRDefault="00000000" w:rsidP="00675FE1">
            <w:pPr>
              <w:spacing w:line="360" w:lineRule="auto"/>
              <w:jc w:val="both"/>
              <w:rPr>
                <w:rStyle w:val="Hyperlink"/>
                <w:rFonts w:eastAsiaTheme="minorEastAsia"/>
                <w:color w:val="auto"/>
                <w:u w:val="none"/>
              </w:rPr>
            </w:pPr>
            <m:oMathPara>
              <m:oMath>
                <m:sSub>
                  <m:sSubPr>
                    <m:ctrlPr>
                      <w:rPr>
                        <w:rStyle w:val="Hyperlink"/>
                        <w:rFonts w:ascii="Cambria Math" w:eastAsiaTheme="minorEastAsia" w:hAnsi="Cambria Math"/>
                        <w:i/>
                        <w:color w:val="auto"/>
                        <w:u w:val="none"/>
                      </w:rPr>
                    </m:ctrlPr>
                  </m:sSubPr>
                  <m:e>
                    <m:r>
                      <w:rPr>
                        <w:rStyle w:val="Hyperlink"/>
                        <w:rFonts w:ascii="Cambria Math" w:eastAsiaTheme="minorEastAsia" w:hAnsi="Cambria Math"/>
                        <w:color w:val="auto"/>
                        <w:u w:val="none"/>
                      </w:rPr>
                      <m:t>N</m:t>
                    </m:r>
                  </m:e>
                  <m:sub>
                    <m:r>
                      <w:rPr>
                        <w:rStyle w:val="Hyperlink"/>
                        <w:rFonts w:ascii="Cambria Math" w:eastAsiaTheme="minorEastAsia" w:hAnsi="Cambria Math"/>
                        <w:color w:val="auto"/>
                        <w:u w:val="none"/>
                      </w:rPr>
                      <m:t>t+1</m:t>
                    </m:r>
                  </m:sub>
                </m:sSub>
                <m:r>
                  <w:rPr>
                    <w:rStyle w:val="Hyperlink"/>
                    <w:rFonts w:ascii="Cambria Math" w:eastAsiaTheme="minorEastAsia" w:hAnsi="Cambria Math"/>
                    <w:color w:val="auto"/>
                    <w:u w:val="none"/>
                  </w:rPr>
                  <m:t>=</m:t>
                </m:r>
                <m:sSub>
                  <m:sSubPr>
                    <m:ctrlPr>
                      <w:rPr>
                        <w:rStyle w:val="Hyperlink"/>
                        <w:rFonts w:ascii="Cambria Math" w:eastAsiaTheme="minorEastAsia" w:hAnsi="Cambria Math"/>
                        <w:i/>
                        <w:color w:val="auto"/>
                        <w:u w:val="none"/>
                      </w:rPr>
                    </m:ctrlPr>
                  </m:sSubPr>
                  <m:e>
                    <m:r>
                      <w:rPr>
                        <w:rStyle w:val="Hyperlink"/>
                        <w:rFonts w:ascii="Cambria Math" w:eastAsiaTheme="minorEastAsia" w:hAnsi="Cambria Math"/>
                        <w:color w:val="auto"/>
                        <w:u w:val="none"/>
                      </w:rPr>
                      <m:t>N</m:t>
                    </m:r>
                  </m:e>
                  <m:sub>
                    <m:r>
                      <w:rPr>
                        <w:rStyle w:val="Hyperlink"/>
                        <w:rFonts w:ascii="Cambria Math" w:eastAsiaTheme="minorEastAsia" w:hAnsi="Cambria Math"/>
                        <w:color w:val="auto"/>
                        <w:u w:val="none"/>
                      </w:rPr>
                      <m:t>t</m:t>
                    </m:r>
                  </m:sub>
                </m:sSub>
                <m:r>
                  <m:rPr>
                    <m:sty m:val="p"/>
                  </m:rPr>
                  <w:rPr>
                    <w:rStyle w:val="Hyperlink"/>
                    <w:rFonts w:ascii="Cambria Math" w:eastAsiaTheme="minorEastAsia" w:hAnsi="Cambria Math"/>
                    <w:color w:val="auto"/>
                    <w:u w:val="none"/>
                  </w:rPr>
                  <m:t>⋅</m:t>
                </m:r>
                <m:sSub>
                  <m:sSubPr>
                    <m:ctrlPr>
                      <w:rPr>
                        <w:rStyle w:val="Hyperlink"/>
                        <w:rFonts w:ascii="Cambria Math" w:eastAsiaTheme="minorEastAsia" w:hAnsi="Cambria Math"/>
                        <w:i/>
                        <w:color w:val="auto"/>
                        <w:u w:val="none"/>
                      </w:rPr>
                    </m:ctrlPr>
                  </m:sSubPr>
                  <m:e>
                    <m:r>
                      <w:rPr>
                        <w:rStyle w:val="Hyperlink"/>
                        <w:rFonts w:ascii="Cambria Math" w:eastAsiaTheme="minorEastAsia" w:hAnsi="Cambria Math"/>
                        <w:color w:val="auto"/>
                        <w:u w:val="none"/>
                      </w:rPr>
                      <m:t>L</m:t>
                    </m:r>
                    <m:ctrlPr>
                      <w:rPr>
                        <w:rStyle w:val="Hyperlink"/>
                        <w:rFonts w:ascii="Cambria Math" w:eastAsiaTheme="minorEastAsia" w:hAnsi="Cambria Math"/>
                        <w:color w:val="auto"/>
                        <w:u w:val="none"/>
                      </w:rPr>
                    </m:ctrlPr>
                  </m:e>
                  <m:sub>
                    <m:r>
                      <w:rPr>
                        <w:rStyle w:val="Hyperlink"/>
                        <w:rFonts w:ascii="Cambria Math" w:eastAsiaTheme="minorEastAsia" w:hAnsi="Cambria Math"/>
                        <w:color w:val="auto"/>
                        <w:u w:val="none"/>
                      </w:rPr>
                      <m:t>t</m:t>
                    </m:r>
                  </m:sub>
                </m:sSub>
              </m:oMath>
            </m:oMathPara>
          </w:p>
        </w:tc>
        <w:tc>
          <w:tcPr>
            <w:tcW w:w="1275" w:type="dxa"/>
          </w:tcPr>
          <w:p w14:paraId="03CE7292" w14:textId="5814FEF1" w:rsidR="00553DF8" w:rsidRDefault="00553DF8" w:rsidP="00675FE1">
            <w:pPr>
              <w:spacing w:line="360" w:lineRule="auto"/>
              <w:jc w:val="both"/>
              <w:rPr>
                <w:rStyle w:val="Hyperlink"/>
                <w:rFonts w:eastAsiaTheme="minorEastAsia"/>
                <w:color w:val="auto"/>
                <w:u w:val="none"/>
              </w:rPr>
            </w:pPr>
            <w:r>
              <w:rPr>
                <w:rStyle w:val="Hyperlink"/>
                <w:rFonts w:eastAsiaTheme="minorEastAsia"/>
                <w:color w:val="auto"/>
                <w:u w:val="none"/>
              </w:rPr>
              <w:t>Eq 3.1</w:t>
            </w:r>
          </w:p>
        </w:tc>
      </w:tr>
    </w:tbl>
    <w:p w14:paraId="4056482D" w14:textId="77777777" w:rsidR="00553DF8" w:rsidRDefault="00553DF8" w:rsidP="00675FE1">
      <w:pPr>
        <w:spacing w:line="360" w:lineRule="auto"/>
        <w:jc w:val="both"/>
        <w:rPr>
          <w:rStyle w:val="Hyperlink"/>
          <w:rFonts w:eastAsiaTheme="minorEastAsia"/>
          <w:color w:val="auto"/>
          <w:u w:val="none"/>
        </w:rPr>
      </w:pPr>
    </w:p>
    <w:p w14:paraId="4133AC4F" w14:textId="2DB01313" w:rsidR="003D5092" w:rsidRPr="003D5092" w:rsidRDefault="003D5092" w:rsidP="00675FE1">
      <w:pPr>
        <w:spacing w:line="360" w:lineRule="auto"/>
        <w:jc w:val="both"/>
        <w:rPr>
          <w:rStyle w:val="Hyperlink"/>
          <w:rFonts w:eastAsiaTheme="minorEastAsia"/>
          <w:color w:val="auto"/>
          <w:u w:val="none"/>
        </w:rPr>
      </w:pPr>
      <w:r>
        <w:rPr>
          <w:rStyle w:val="Hyperlink"/>
          <w:rFonts w:eastAsiaTheme="minorEastAsia"/>
          <w:color w:val="auto"/>
          <w:u w:val="none"/>
        </w:rPr>
        <w:t xml:space="preserve">where </w:t>
      </w:r>
      <m:oMath>
        <m:r>
          <w:rPr>
            <w:rStyle w:val="Hyperlink"/>
            <w:rFonts w:ascii="Cambria Math" w:eastAsiaTheme="minorEastAsia" w:hAnsi="Cambria Math"/>
            <w:color w:val="auto"/>
            <w:u w:val="none"/>
          </w:rPr>
          <m:t>L</m:t>
        </m:r>
      </m:oMath>
      <w:r>
        <w:rPr>
          <w:rStyle w:val="Hyperlink"/>
          <w:rFonts w:eastAsiaTheme="minorEastAsia"/>
          <w:color w:val="auto"/>
          <w:u w:val="none"/>
        </w:rPr>
        <w:t xml:space="preserve"> is a population projection matrix, defined to be:</w:t>
      </w:r>
    </w:p>
    <w:tbl>
      <w:tblPr>
        <w:tblStyle w:val="TableGrid"/>
        <w:tblW w:w="0" w:type="auto"/>
        <w:tblLook w:val="04A0" w:firstRow="1" w:lastRow="0" w:firstColumn="1" w:lastColumn="0" w:noHBand="0" w:noVBand="1"/>
      </w:tblPr>
      <w:tblGrid>
        <w:gridCol w:w="8075"/>
        <w:gridCol w:w="1275"/>
      </w:tblGrid>
      <w:tr w:rsidR="003D5092" w14:paraId="6FE621C3" w14:textId="77777777" w:rsidTr="009306F1">
        <w:tc>
          <w:tcPr>
            <w:tcW w:w="8075" w:type="dxa"/>
          </w:tcPr>
          <w:p w14:paraId="7A4817BA" w14:textId="3A8DBA44" w:rsidR="003D5092" w:rsidRDefault="00A80A2E" w:rsidP="00FB52F8">
            <w:pPr>
              <w:spacing w:line="360" w:lineRule="auto"/>
              <w:jc w:val="center"/>
              <w:rPr>
                <w:rStyle w:val="Hyperlink"/>
                <w:rFonts w:eastAsiaTheme="minorEastAsia"/>
                <w:color w:val="auto"/>
                <w:u w:val="none"/>
              </w:rPr>
            </w:pPr>
            <w:r>
              <w:rPr>
                <w:rFonts w:eastAsiaTheme="minorEastAsia"/>
                <w:noProof/>
              </w:rPr>
              <w:drawing>
                <wp:inline distT="0" distB="0" distL="0" distR="0" wp14:anchorId="6A2F87EF" wp14:editId="7A5D6AE1">
                  <wp:extent cx="2969120" cy="1223585"/>
                  <wp:effectExtent l="0" t="0" r="3175" b="0"/>
                  <wp:docPr id="1820984498" name="Picture 3" descr="A number of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84498" name="Picture 3" descr="A number of letters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67586" cy="1264163"/>
                          </a:xfrm>
                          <a:prstGeom prst="rect">
                            <a:avLst/>
                          </a:prstGeom>
                        </pic:spPr>
                      </pic:pic>
                    </a:graphicData>
                  </a:graphic>
                </wp:inline>
              </w:drawing>
            </w:r>
          </w:p>
        </w:tc>
        <w:tc>
          <w:tcPr>
            <w:tcW w:w="1275" w:type="dxa"/>
          </w:tcPr>
          <w:p w14:paraId="3AC342CA" w14:textId="6388E0B9" w:rsidR="003D5092" w:rsidRDefault="009306F1" w:rsidP="00675FE1">
            <w:pPr>
              <w:spacing w:line="360" w:lineRule="auto"/>
              <w:jc w:val="both"/>
              <w:rPr>
                <w:rStyle w:val="Hyperlink"/>
                <w:rFonts w:eastAsiaTheme="minorEastAsia"/>
                <w:color w:val="auto"/>
                <w:u w:val="none"/>
              </w:rPr>
            </w:pPr>
            <w:r>
              <w:rPr>
                <w:rStyle w:val="Hyperlink"/>
                <w:rFonts w:eastAsiaTheme="minorEastAsia"/>
                <w:color w:val="auto"/>
                <w:u w:val="none"/>
              </w:rPr>
              <w:t>Eq 3.2</w:t>
            </w:r>
          </w:p>
        </w:tc>
      </w:tr>
    </w:tbl>
    <w:p w14:paraId="475C9596" w14:textId="7D46C295" w:rsidR="00E00D54" w:rsidRDefault="00E00D54" w:rsidP="00675FE1">
      <w:pPr>
        <w:spacing w:line="360" w:lineRule="auto"/>
        <w:jc w:val="both"/>
        <w:rPr>
          <w:rStyle w:val="Hyperlink"/>
          <w:rFonts w:eastAsiaTheme="minorEastAsia"/>
          <w:color w:val="auto"/>
          <w:u w:val="none"/>
        </w:rPr>
      </w:pPr>
    </w:p>
    <w:p w14:paraId="5F71CCAA" w14:textId="6F8C8DB2" w:rsidR="006500E8" w:rsidRDefault="008E3722" w:rsidP="00675FE1">
      <w:pPr>
        <w:spacing w:line="360" w:lineRule="auto"/>
        <w:jc w:val="both"/>
        <w:rPr>
          <w:rStyle w:val="Hyperlink"/>
          <w:rFonts w:eastAsiaTheme="minorEastAsia"/>
          <w:color w:val="auto"/>
          <w:u w:val="none"/>
        </w:rPr>
      </w:pPr>
      <w:r>
        <w:rPr>
          <w:rStyle w:val="Hyperlink"/>
          <w:rFonts w:eastAsiaTheme="minorEastAsia"/>
          <w:color w:val="auto"/>
          <w:u w:val="none"/>
        </w:rPr>
        <w:t xml:space="preserve">Population growth in our model is governed </w:t>
      </w:r>
      <w:r w:rsidR="007242A7">
        <w:rPr>
          <w:rStyle w:val="Hyperlink"/>
          <w:rFonts w:eastAsiaTheme="minorEastAsia"/>
          <w:color w:val="auto"/>
          <w:u w:val="none"/>
        </w:rPr>
        <w:t xml:space="preserve">primarily </w:t>
      </w:r>
      <w:r>
        <w:rPr>
          <w:rStyle w:val="Hyperlink"/>
          <w:rFonts w:eastAsiaTheme="minorEastAsia"/>
          <w:color w:val="auto"/>
          <w:u w:val="none"/>
        </w:rPr>
        <w:t xml:space="preserve">by </w:t>
      </w:r>
      <w:r w:rsidR="00724725">
        <w:rPr>
          <w:rStyle w:val="Hyperlink"/>
          <w:rFonts w:eastAsiaTheme="minorEastAsia"/>
          <w:color w:val="auto"/>
          <w:u w:val="none"/>
        </w:rPr>
        <w:t>the annual adult female survivorship</w:t>
      </w:r>
      <w:r w:rsidR="00744A15">
        <w:rPr>
          <w:rStyle w:val="Hyperlink"/>
          <w:rFonts w:eastAsiaTheme="minorEastAsia"/>
          <w:color w:val="auto"/>
          <w:u w:val="none"/>
        </w:rPr>
        <w:t xml:space="preserve"> term</w:t>
      </w:r>
      <w:r w:rsidR="00724725">
        <w:rPr>
          <w:rStyle w:val="Hyperlink"/>
          <w:rFonts w:eastAsiaTheme="minorEastAsia"/>
          <w:color w:val="auto"/>
          <w:u w:val="none"/>
        </w:rPr>
        <w:t xml:space="preserve"> </w:t>
      </w:r>
      <m:oMath>
        <m:sSub>
          <m:sSubPr>
            <m:ctrlPr>
              <w:rPr>
                <w:rStyle w:val="Hyperlink"/>
                <w:rFonts w:ascii="Cambria Math" w:eastAsiaTheme="minorEastAsia" w:hAnsi="Cambria Math"/>
                <w:i/>
                <w:color w:val="auto"/>
                <w:u w:val="none"/>
              </w:rPr>
            </m:ctrlPr>
          </m:sSubPr>
          <m:e>
            <m:r>
              <w:rPr>
                <w:rStyle w:val="Hyperlink"/>
                <w:rFonts w:ascii="Cambria Math" w:eastAsiaTheme="minorEastAsia" w:hAnsi="Cambria Math"/>
                <w:color w:val="auto"/>
                <w:u w:val="none"/>
              </w:rPr>
              <m:t>S</m:t>
            </m:r>
          </m:e>
          <m:sub>
            <m:r>
              <w:rPr>
                <w:rStyle w:val="Hyperlink"/>
                <w:rFonts w:ascii="Cambria Math" w:eastAsiaTheme="minorEastAsia" w:hAnsi="Cambria Math"/>
                <w:color w:val="auto"/>
                <w:u w:val="none"/>
              </w:rPr>
              <m:t>a</m:t>
            </m:r>
          </m:sub>
        </m:sSub>
        <m:d>
          <m:dPr>
            <m:ctrlPr>
              <w:rPr>
                <w:rStyle w:val="Hyperlink"/>
                <w:rFonts w:ascii="Cambria Math" w:eastAsiaTheme="minorEastAsia" w:hAnsi="Cambria Math"/>
                <w:i/>
                <w:color w:val="auto"/>
                <w:u w:val="none"/>
              </w:rPr>
            </m:ctrlPr>
          </m:dPr>
          <m:e>
            <m:r>
              <w:rPr>
                <w:rStyle w:val="Hyperlink"/>
                <w:rFonts w:ascii="Cambria Math" w:eastAsiaTheme="minorEastAsia" w:hAnsi="Cambria Math"/>
                <w:color w:val="auto"/>
                <w:u w:val="none"/>
              </w:rPr>
              <m:t>t</m:t>
            </m:r>
          </m:e>
        </m:d>
      </m:oMath>
      <w:r w:rsidR="00F9134A">
        <w:rPr>
          <w:rStyle w:val="Hyperlink"/>
          <w:rFonts w:eastAsiaTheme="minorEastAsia"/>
          <w:color w:val="auto"/>
          <w:u w:val="none"/>
        </w:rPr>
        <w:t xml:space="preserve">, </w:t>
      </w:r>
      <w:r w:rsidR="00E03699">
        <w:rPr>
          <w:rStyle w:val="Hyperlink"/>
          <w:rFonts w:eastAsiaTheme="minorEastAsia"/>
          <w:color w:val="auto"/>
          <w:u w:val="none"/>
        </w:rPr>
        <w:t>which varies from year to year</w:t>
      </w:r>
      <w:r w:rsidR="00744A15">
        <w:rPr>
          <w:rStyle w:val="Hyperlink"/>
          <w:rFonts w:eastAsiaTheme="minorEastAsia"/>
          <w:color w:val="auto"/>
          <w:u w:val="none"/>
        </w:rPr>
        <w:t xml:space="preserve"> according to </w:t>
      </w:r>
      <w:r w:rsidR="008A175F">
        <w:rPr>
          <w:rStyle w:val="Hyperlink"/>
          <w:rFonts w:eastAsiaTheme="minorEastAsia"/>
          <w:color w:val="auto"/>
          <w:u w:val="none"/>
        </w:rPr>
        <w:t>those environmental characteristics which</w:t>
      </w:r>
      <w:r w:rsidR="005C6EA6">
        <w:rPr>
          <w:rStyle w:val="Hyperlink"/>
          <w:rFonts w:eastAsiaTheme="minorEastAsia"/>
          <w:color w:val="auto"/>
          <w:u w:val="none"/>
        </w:rPr>
        <w:t xml:space="preserve"> correlated with survivorship </w:t>
      </w:r>
      <w:r w:rsidR="00E43C23">
        <w:rPr>
          <w:rStyle w:val="Hyperlink"/>
          <w:rFonts w:eastAsiaTheme="minorEastAsia"/>
          <w:color w:val="auto"/>
          <w:u w:val="none"/>
        </w:rPr>
        <w:t xml:space="preserve">in the CJS </w:t>
      </w:r>
      <w:r w:rsidR="00382648">
        <w:rPr>
          <w:rStyle w:val="Hyperlink"/>
          <w:rFonts w:eastAsiaTheme="minorEastAsia"/>
          <w:color w:val="auto"/>
          <w:u w:val="none"/>
        </w:rPr>
        <w:t xml:space="preserve">survivorship </w:t>
      </w:r>
      <w:r w:rsidR="00E43C23">
        <w:rPr>
          <w:rStyle w:val="Hyperlink"/>
          <w:rFonts w:eastAsiaTheme="minorEastAsia"/>
          <w:color w:val="auto"/>
          <w:u w:val="none"/>
        </w:rPr>
        <w:t>model fit in the main paper.</w:t>
      </w:r>
      <w:r w:rsidR="006500E8">
        <w:rPr>
          <w:rStyle w:val="Hyperlink"/>
          <w:rFonts w:eastAsiaTheme="minorEastAsia"/>
          <w:color w:val="auto"/>
          <w:u w:val="none"/>
        </w:rPr>
        <w:t xml:space="preserve"> </w:t>
      </w:r>
      <w:r w:rsidR="00382648">
        <w:rPr>
          <w:rStyle w:val="Hyperlink"/>
          <w:rFonts w:eastAsiaTheme="minorEastAsia"/>
          <w:color w:val="auto"/>
          <w:u w:val="none"/>
        </w:rPr>
        <w:t xml:space="preserve">We </w:t>
      </w:r>
      <w:r w:rsidR="006500E8">
        <w:rPr>
          <w:rStyle w:val="Hyperlink"/>
          <w:rFonts w:eastAsiaTheme="minorEastAsia"/>
          <w:color w:val="auto"/>
          <w:u w:val="none"/>
        </w:rPr>
        <w:t>write:</w:t>
      </w:r>
    </w:p>
    <w:p w14:paraId="5439BAC9" w14:textId="77777777" w:rsidR="001D6786" w:rsidRDefault="001D6786" w:rsidP="00675FE1">
      <w:pPr>
        <w:spacing w:line="360" w:lineRule="auto"/>
        <w:jc w:val="both"/>
        <w:rPr>
          <w:rStyle w:val="Hyperlink"/>
          <w:rFonts w:eastAsiaTheme="minorEastAsia"/>
          <w:color w:val="auto"/>
          <w:u w:val="none"/>
        </w:rPr>
      </w:pPr>
    </w:p>
    <w:tbl>
      <w:tblPr>
        <w:tblStyle w:val="TableGrid"/>
        <w:tblW w:w="0" w:type="auto"/>
        <w:tblLook w:val="04A0" w:firstRow="1" w:lastRow="0" w:firstColumn="1" w:lastColumn="0" w:noHBand="0" w:noVBand="1"/>
      </w:tblPr>
      <w:tblGrid>
        <w:gridCol w:w="8075"/>
        <w:gridCol w:w="1275"/>
      </w:tblGrid>
      <w:tr w:rsidR="006500E8" w14:paraId="461F0BB9" w14:textId="77777777" w:rsidTr="001D6786">
        <w:trPr>
          <w:trHeight w:val="614"/>
        </w:trPr>
        <w:tc>
          <w:tcPr>
            <w:tcW w:w="8075" w:type="dxa"/>
          </w:tcPr>
          <w:p w14:paraId="3AF64E31" w14:textId="3DD5092F" w:rsidR="006500E8" w:rsidRPr="006500E8" w:rsidRDefault="000C3155" w:rsidP="001D6786">
            <w:pPr>
              <w:spacing w:line="360" w:lineRule="auto"/>
              <w:jc w:val="center"/>
              <w:rPr>
                <w:rStyle w:val="Hyperlink"/>
                <w:rFonts w:eastAsiaTheme="minorEastAsia"/>
                <w:color w:val="auto"/>
                <w:u w:val="none"/>
              </w:rPr>
            </w:pPr>
            <w:r>
              <w:rPr>
                <w:rFonts w:eastAsiaTheme="minorEastAsia"/>
                <w:noProof/>
                <w14:ligatures w14:val="standardContextual"/>
              </w:rPr>
              <w:drawing>
                <wp:inline distT="0" distB="0" distL="0" distR="0" wp14:anchorId="30CE12E9" wp14:editId="5A9AD6EB">
                  <wp:extent cx="2993178" cy="342078"/>
                  <wp:effectExtent l="0" t="0" r="0" b="1270"/>
                  <wp:docPr id="488628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28177" name="Picture 488628177"/>
                          <pic:cNvPicPr/>
                        </pic:nvPicPr>
                        <pic:blipFill>
                          <a:blip r:embed="rId15">
                            <a:extLst>
                              <a:ext uri="{28A0092B-C50C-407E-A947-70E740481C1C}">
                                <a14:useLocalDpi xmlns:a14="http://schemas.microsoft.com/office/drawing/2010/main" val="0"/>
                              </a:ext>
                            </a:extLst>
                          </a:blip>
                          <a:stretch>
                            <a:fillRect/>
                          </a:stretch>
                        </pic:blipFill>
                        <pic:spPr>
                          <a:xfrm>
                            <a:off x="0" y="0"/>
                            <a:ext cx="3171842" cy="362497"/>
                          </a:xfrm>
                          <a:prstGeom prst="rect">
                            <a:avLst/>
                          </a:prstGeom>
                        </pic:spPr>
                      </pic:pic>
                    </a:graphicData>
                  </a:graphic>
                </wp:inline>
              </w:drawing>
            </w:r>
          </w:p>
        </w:tc>
        <w:tc>
          <w:tcPr>
            <w:tcW w:w="1275" w:type="dxa"/>
          </w:tcPr>
          <w:p w14:paraId="16228A44" w14:textId="54EBDD7D" w:rsidR="006500E8" w:rsidRDefault="006500E8" w:rsidP="00B0434D">
            <w:pPr>
              <w:spacing w:line="360" w:lineRule="auto"/>
              <w:jc w:val="both"/>
              <w:rPr>
                <w:rStyle w:val="Hyperlink"/>
                <w:rFonts w:eastAsiaTheme="minorEastAsia"/>
                <w:color w:val="auto"/>
                <w:u w:val="none"/>
              </w:rPr>
            </w:pPr>
            <w:r>
              <w:rPr>
                <w:rStyle w:val="Hyperlink"/>
                <w:rFonts w:eastAsiaTheme="minorEastAsia"/>
                <w:color w:val="auto"/>
                <w:u w:val="none"/>
              </w:rPr>
              <w:t>Eq 3.3</w:t>
            </w:r>
          </w:p>
        </w:tc>
      </w:tr>
    </w:tbl>
    <w:p w14:paraId="4C8F928F" w14:textId="77777777" w:rsidR="006500E8" w:rsidRDefault="006500E8" w:rsidP="00675FE1">
      <w:pPr>
        <w:spacing w:line="360" w:lineRule="auto"/>
        <w:jc w:val="both"/>
        <w:rPr>
          <w:rStyle w:val="Hyperlink"/>
          <w:rFonts w:eastAsiaTheme="minorEastAsia"/>
          <w:color w:val="auto"/>
          <w:u w:val="none"/>
        </w:rPr>
      </w:pPr>
    </w:p>
    <w:p w14:paraId="5F45ACB2" w14:textId="2942CD42" w:rsidR="00DB4A01" w:rsidRPr="00DB4A01" w:rsidRDefault="009C1889" w:rsidP="00675FE1">
      <w:pPr>
        <w:spacing w:line="360" w:lineRule="auto"/>
        <w:jc w:val="both"/>
        <w:rPr>
          <w:rStyle w:val="Hyperlink"/>
          <w:rFonts w:eastAsiaTheme="minorEastAsia"/>
          <w:color w:val="auto"/>
          <w:u w:val="none"/>
        </w:rPr>
      </w:pPr>
      <w:r>
        <w:rPr>
          <w:rStyle w:val="Hyperlink"/>
          <w:rFonts w:eastAsiaTheme="minorEastAsia"/>
          <w:color w:val="auto"/>
          <w:u w:val="none"/>
        </w:rPr>
        <w:t xml:space="preserve">where </w:t>
      </w:r>
      <m:oMath>
        <m:sSub>
          <m:sSubPr>
            <m:ctrlPr>
              <w:rPr>
                <w:rStyle w:val="Hyperlink"/>
                <w:rFonts w:ascii="Cambria Math" w:eastAsiaTheme="minorEastAsia" w:hAnsi="Cambria Math"/>
                <w:i/>
                <w:color w:val="auto"/>
                <w:u w:val="none"/>
              </w:rPr>
            </m:ctrlPr>
          </m:sSubPr>
          <m:e>
            <m:r>
              <m:rPr>
                <m:nor/>
              </m:rPr>
              <w:rPr>
                <w:rStyle w:val="Hyperlink"/>
                <w:rFonts w:ascii="Cambria Math" w:eastAsiaTheme="minorEastAsia" w:hAnsi="Cambria Math"/>
                <w:color w:val="auto"/>
                <w:u w:val="none"/>
              </w:rPr>
              <m:t>Temp</m:t>
            </m:r>
            <m:ctrlPr>
              <w:rPr>
                <w:rStyle w:val="Hyperlink"/>
                <w:rFonts w:ascii="Cambria Math" w:eastAsiaTheme="minorEastAsia" w:hAnsi="Cambria Math"/>
                <w:color w:val="auto"/>
                <w:u w:val="none"/>
              </w:rPr>
            </m:ctrlPr>
          </m:e>
          <m:sub>
            <m:r>
              <w:rPr>
                <w:rStyle w:val="Hyperlink"/>
                <w:rFonts w:ascii="Cambria Math" w:eastAsiaTheme="minorEastAsia" w:hAnsi="Cambria Math"/>
                <w:color w:val="auto"/>
                <w:u w:val="none"/>
              </w:rPr>
              <m:t>t,j</m:t>
            </m:r>
          </m:sub>
        </m:sSub>
      </m:oMath>
      <w:r>
        <w:rPr>
          <w:rStyle w:val="Hyperlink"/>
          <w:rFonts w:eastAsiaTheme="minorEastAsia"/>
          <w:color w:val="auto"/>
          <w:u w:val="none"/>
        </w:rPr>
        <w:t xml:space="preserve"> </w:t>
      </w:r>
      <w:r w:rsidR="00A1527A">
        <w:rPr>
          <w:rStyle w:val="Hyperlink"/>
          <w:rFonts w:eastAsiaTheme="minorEastAsia"/>
          <w:color w:val="auto"/>
          <w:u w:val="none"/>
        </w:rPr>
        <w:t xml:space="preserve">and </w:t>
      </w:r>
      <m:oMath>
        <m:sSub>
          <m:sSubPr>
            <m:ctrlPr>
              <w:rPr>
                <w:rStyle w:val="Hyperlink"/>
                <w:rFonts w:ascii="Cambria Math" w:eastAsiaTheme="minorEastAsia" w:hAnsi="Cambria Math"/>
                <w:i/>
                <w:color w:val="auto"/>
                <w:u w:val="none"/>
              </w:rPr>
            </m:ctrlPr>
          </m:sSubPr>
          <m:e>
            <m:r>
              <m:rPr>
                <m:nor/>
              </m:rPr>
              <w:rPr>
                <w:rStyle w:val="Hyperlink"/>
                <w:rFonts w:ascii="Cambria Math" w:eastAsiaTheme="minorEastAsia" w:hAnsi="Cambria Math"/>
                <w:color w:val="auto"/>
                <w:u w:val="none"/>
              </w:rPr>
              <m:t>Precip</m:t>
            </m:r>
            <m:ctrlPr>
              <w:rPr>
                <w:rStyle w:val="Hyperlink"/>
                <w:rFonts w:ascii="Cambria Math" w:eastAsiaTheme="minorEastAsia" w:hAnsi="Cambria Math"/>
                <w:color w:val="auto"/>
                <w:u w:val="none"/>
              </w:rPr>
            </m:ctrlPr>
          </m:e>
          <m:sub>
            <m:r>
              <w:rPr>
                <w:rStyle w:val="Hyperlink"/>
                <w:rFonts w:ascii="Cambria Math" w:eastAsiaTheme="minorEastAsia" w:hAnsi="Cambria Math"/>
                <w:color w:val="auto"/>
                <w:u w:val="none"/>
              </w:rPr>
              <m:t>t,j</m:t>
            </m:r>
          </m:sub>
        </m:sSub>
      </m:oMath>
      <w:r w:rsidR="00A1527A">
        <w:rPr>
          <w:rStyle w:val="Hyperlink"/>
          <w:rFonts w:eastAsiaTheme="minorEastAsia"/>
          <w:color w:val="auto"/>
          <w:u w:val="none"/>
        </w:rPr>
        <w:t xml:space="preserve"> are </w:t>
      </w:r>
      <w:r w:rsidR="000C3155">
        <w:rPr>
          <w:rStyle w:val="Hyperlink"/>
          <w:rFonts w:eastAsiaTheme="minorEastAsia"/>
          <w:color w:val="auto"/>
          <w:u w:val="none"/>
        </w:rPr>
        <w:t xml:space="preserve">the </w:t>
      </w:r>
      <w:r w:rsidR="00F93292">
        <w:rPr>
          <w:rStyle w:val="Hyperlink"/>
          <w:rFonts w:eastAsiaTheme="minorEastAsia"/>
          <w:color w:val="auto"/>
          <w:u w:val="none"/>
        </w:rPr>
        <w:t>standardized</w:t>
      </w:r>
      <w:r w:rsidR="005A69C5">
        <w:rPr>
          <w:rStyle w:val="Hyperlink"/>
          <w:rFonts w:eastAsiaTheme="minorEastAsia"/>
          <w:color w:val="auto"/>
          <w:u w:val="none"/>
        </w:rPr>
        <w:t xml:space="preserve"> </w:t>
      </w:r>
      <w:r w:rsidR="00A1527A">
        <w:rPr>
          <w:rStyle w:val="Hyperlink"/>
          <w:rFonts w:eastAsiaTheme="minorEastAsia"/>
          <w:color w:val="auto"/>
          <w:u w:val="none"/>
        </w:rPr>
        <w:t>temperature and precipitation indices</w:t>
      </w:r>
      <w:r w:rsidR="004C183E">
        <w:rPr>
          <w:rStyle w:val="Hyperlink"/>
          <w:rFonts w:eastAsiaTheme="minorEastAsia"/>
          <w:color w:val="auto"/>
          <w:u w:val="none"/>
        </w:rPr>
        <w:t xml:space="preserve"> (see main text for full definitions)</w:t>
      </w:r>
      <w:r w:rsidR="00F93292">
        <w:rPr>
          <w:rStyle w:val="Hyperlink"/>
          <w:rFonts w:eastAsiaTheme="minorEastAsia"/>
          <w:color w:val="auto"/>
          <w:u w:val="none"/>
        </w:rPr>
        <w:t xml:space="preserve"> of Bat Lake</w:t>
      </w:r>
      <w:r w:rsidR="00A1527A">
        <w:rPr>
          <w:rStyle w:val="Hyperlink"/>
          <w:rFonts w:eastAsiaTheme="minorEastAsia"/>
          <w:color w:val="auto"/>
          <w:u w:val="none"/>
        </w:rPr>
        <w:t xml:space="preserve"> in the year </w:t>
      </w:r>
      <m:oMath>
        <m:r>
          <w:rPr>
            <w:rStyle w:val="Hyperlink"/>
            <w:rFonts w:ascii="Cambria Math" w:eastAsiaTheme="minorEastAsia" w:hAnsi="Cambria Math"/>
            <w:color w:val="auto"/>
            <w:u w:val="none"/>
          </w:rPr>
          <m:t>t</m:t>
        </m:r>
      </m:oMath>
      <w:r w:rsidR="00A1527A">
        <w:rPr>
          <w:rStyle w:val="Hyperlink"/>
          <w:rFonts w:eastAsiaTheme="minorEastAsia"/>
          <w:color w:val="auto"/>
          <w:u w:val="none"/>
        </w:rPr>
        <w:t xml:space="preserve"> </w:t>
      </w:r>
      <w:r w:rsidR="004C183E">
        <w:rPr>
          <w:rStyle w:val="Hyperlink"/>
          <w:rFonts w:eastAsiaTheme="minorEastAsia"/>
          <w:color w:val="auto"/>
          <w:u w:val="none"/>
        </w:rPr>
        <w:t xml:space="preserve">and </w:t>
      </w:r>
      <w:r w:rsidR="00F93292">
        <w:rPr>
          <w:rStyle w:val="Hyperlink"/>
          <w:rFonts w:eastAsiaTheme="minorEastAsia"/>
          <w:color w:val="auto"/>
          <w:u w:val="none"/>
        </w:rPr>
        <w:t xml:space="preserve">climate </w:t>
      </w:r>
      <w:r w:rsidR="004C183E">
        <w:rPr>
          <w:rStyle w:val="Hyperlink"/>
          <w:rFonts w:eastAsiaTheme="minorEastAsia"/>
          <w:color w:val="auto"/>
          <w:u w:val="none"/>
        </w:rPr>
        <w:t xml:space="preserve">scenario </w:t>
      </w:r>
      <m:oMath>
        <m:r>
          <w:rPr>
            <w:rStyle w:val="Hyperlink"/>
            <w:rFonts w:ascii="Cambria Math" w:eastAsiaTheme="minorEastAsia" w:hAnsi="Cambria Math"/>
            <w:color w:val="auto"/>
            <w:u w:val="none"/>
          </w:rPr>
          <m:t>j</m:t>
        </m:r>
      </m:oMath>
      <w:r w:rsidR="00F93292">
        <w:rPr>
          <w:rStyle w:val="Hyperlink"/>
          <w:rFonts w:eastAsiaTheme="minorEastAsia"/>
          <w:color w:val="auto"/>
          <w:u w:val="none"/>
        </w:rPr>
        <w:t>.</w:t>
      </w:r>
      <w:r w:rsidR="00A1527A">
        <w:rPr>
          <w:rStyle w:val="Hyperlink"/>
          <w:rFonts w:eastAsiaTheme="minorEastAsia"/>
          <w:color w:val="auto"/>
          <w:u w:val="none"/>
        </w:rPr>
        <w:t xml:space="preserve"> </w:t>
      </w:r>
      <m:oMath>
        <m:sSub>
          <m:sSubPr>
            <m:ctrlPr>
              <w:rPr>
                <w:rStyle w:val="Hyperlink"/>
                <w:rFonts w:ascii="Cambria Math" w:eastAsiaTheme="minorEastAsia" w:hAnsi="Cambria Math"/>
                <w:i/>
                <w:color w:val="auto"/>
                <w:u w:val="none"/>
              </w:rPr>
            </m:ctrlPr>
          </m:sSubPr>
          <m:e>
            <m:r>
              <m:rPr>
                <m:sty m:val="p"/>
              </m:rPr>
              <w:rPr>
                <w:rStyle w:val="Hyperlink"/>
                <w:rFonts w:ascii="Cambria Math" w:eastAsiaTheme="minorEastAsia" w:hAnsi="Cambria Math"/>
                <w:color w:val="auto"/>
                <w:u w:val="none"/>
              </w:rPr>
              <m:t>β</m:t>
            </m:r>
            <m:ctrlPr>
              <w:rPr>
                <w:rStyle w:val="Hyperlink"/>
                <w:rFonts w:ascii="Cambria Math" w:eastAsiaTheme="minorEastAsia" w:hAnsi="Cambria Math"/>
                <w:color w:val="auto"/>
                <w:u w:val="none"/>
              </w:rPr>
            </m:ctrlPr>
          </m:e>
          <m:sub>
            <m:r>
              <w:rPr>
                <w:rStyle w:val="Hyperlink"/>
                <w:rFonts w:ascii="Cambria Math" w:eastAsiaTheme="minorEastAsia" w:hAnsi="Cambria Math"/>
                <w:color w:val="auto"/>
                <w:u w:val="none"/>
              </w:rPr>
              <m:t>i</m:t>
            </m:r>
          </m:sub>
        </m:sSub>
      </m:oMath>
      <w:r w:rsidR="00A1527A">
        <w:rPr>
          <w:rStyle w:val="Hyperlink"/>
          <w:rFonts w:eastAsiaTheme="minorEastAsia"/>
          <w:color w:val="auto"/>
          <w:u w:val="none"/>
        </w:rPr>
        <w:t xml:space="preserve"> are the fitted coefficients from the CJS </w:t>
      </w:r>
      <w:r w:rsidR="00382648">
        <w:rPr>
          <w:rStyle w:val="Hyperlink"/>
          <w:rFonts w:eastAsiaTheme="minorEastAsia"/>
          <w:color w:val="auto"/>
          <w:u w:val="none"/>
        </w:rPr>
        <w:t xml:space="preserve">survivorship </w:t>
      </w:r>
      <w:r w:rsidR="00A1527A">
        <w:rPr>
          <w:rStyle w:val="Hyperlink"/>
          <w:rFonts w:eastAsiaTheme="minorEastAsia"/>
          <w:color w:val="auto"/>
          <w:u w:val="none"/>
        </w:rPr>
        <w:t>model.</w:t>
      </w:r>
      <w:r w:rsidR="00DB4A01">
        <w:rPr>
          <w:rStyle w:val="Hyperlink"/>
          <w:rFonts w:eastAsiaTheme="minorEastAsia"/>
          <w:color w:val="auto"/>
          <w:u w:val="none"/>
        </w:rPr>
        <w:t xml:space="preserve"> </w:t>
      </w:r>
      <m:oMath>
        <m:sSub>
          <m:sSubPr>
            <m:ctrlPr>
              <w:rPr>
                <w:rStyle w:val="Hyperlink"/>
                <w:rFonts w:ascii="Cambria Math" w:eastAsiaTheme="minorEastAsia" w:hAnsi="Cambria Math"/>
                <w:i/>
                <w:color w:val="auto"/>
                <w:u w:val="none"/>
              </w:rPr>
            </m:ctrlPr>
          </m:sSubPr>
          <m:e>
            <m:r>
              <w:rPr>
                <w:rStyle w:val="Hyperlink"/>
                <w:rFonts w:ascii="Cambria Math" w:eastAsiaTheme="minorEastAsia" w:hAnsi="Cambria Math"/>
                <w:color w:val="auto"/>
                <w:u w:val="none"/>
              </w:rPr>
              <m:t>S</m:t>
            </m:r>
          </m:e>
          <m:sub>
            <m:r>
              <w:rPr>
                <w:rStyle w:val="Hyperlink"/>
                <w:rFonts w:ascii="Cambria Math" w:eastAsiaTheme="minorEastAsia" w:hAnsi="Cambria Math"/>
                <w:color w:val="auto"/>
                <w:u w:val="none"/>
              </w:rPr>
              <m:t>a</m:t>
            </m:r>
          </m:sub>
        </m:sSub>
        <m:d>
          <m:dPr>
            <m:ctrlPr>
              <w:rPr>
                <w:rStyle w:val="Hyperlink"/>
                <w:rFonts w:ascii="Cambria Math" w:eastAsiaTheme="minorEastAsia" w:hAnsi="Cambria Math"/>
                <w:i/>
                <w:color w:val="auto"/>
                <w:u w:val="none"/>
              </w:rPr>
            </m:ctrlPr>
          </m:dPr>
          <m:e>
            <m:r>
              <w:rPr>
                <w:rStyle w:val="Hyperlink"/>
                <w:rFonts w:ascii="Cambria Math" w:eastAsiaTheme="minorEastAsia" w:hAnsi="Cambria Math"/>
                <w:color w:val="auto"/>
                <w:u w:val="none"/>
              </w:rPr>
              <m:t>t</m:t>
            </m:r>
          </m:e>
        </m:d>
      </m:oMath>
      <w:r w:rsidR="00DB4A01">
        <w:rPr>
          <w:rStyle w:val="Hyperlink"/>
          <w:rFonts w:eastAsiaTheme="minorEastAsia"/>
          <w:color w:val="auto"/>
          <w:u w:val="none"/>
        </w:rPr>
        <w:t xml:space="preserve"> estimates for every scenario for each year from 2000 to 2100 are shown visually in Figure 3.1.</w:t>
      </w:r>
    </w:p>
    <w:p w14:paraId="6A949369" w14:textId="77777777" w:rsidR="00DB4A01" w:rsidRDefault="00DB4A01" w:rsidP="00675FE1">
      <w:pPr>
        <w:spacing w:line="360" w:lineRule="auto"/>
        <w:jc w:val="both"/>
        <w:rPr>
          <w:rStyle w:val="Hyperlink"/>
          <w:rFonts w:eastAsiaTheme="minorEastAsia"/>
          <w:color w:val="auto"/>
          <w:u w:val="none"/>
        </w:rPr>
      </w:pPr>
    </w:p>
    <w:p w14:paraId="23A41A68" w14:textId="1375804A" w:rsidR="00DD40C8" w:rsidRPr="00DB4A01" w:rsidRDefault="00E43C23" w:rsidP="00675FE1">
      <w:pPr>
        <w:spacing w:line="360" w:lineRule="auto"/>
        <w:jc w:val="both"/>
        <w:rPr>
          <w:rFonts w:eastAsiaTheme="minorEastAsia"/>
        </w:rPr>
      </w:pPr>
      <w:r>
        <w:rPr>
          <w:rStyle w:val="Hyperlink"/>
          <w:rFonts w:eastAsiaTheme="minorEastAsia"/>
          <w:color w:val="auto"/>
          <w:u w:val="none"/>
        </w:rPr>
        <w:t xml:space="preserve">Population growth also depends on </w:t>
      </w:r>
      <w:r w:rsidR="00F9134A">
        <w:rPr>
          <w:rStyle w:val="Hyperlink"/>
          <w:rFonts w:eastAsiaTheme="minorEastAsia"/>
          <w:color w:val="auto"/>
          <w:u w:val="none"/>
        </w:rPr>
        <w:t>three</w:t>
      </w:r>
      <w:r w:rsidR="007242A7">
        <w:rPr>
          <w:rStyle w:val="Hyperlink"/>
          <w:rFonts w:eastAsiaTheme="minorEastAsia"/>
          <w:color w:val="auto"/>
          <w:u w:val="none"/>
        </w:rPr>
        <w:t xml:space="preserve"> </w:t>
      </w:r>
      <w:r>
        <w:rPr>
          <w:rStyle w:val="Hyperlink"/>
          <w:rFonts w:eastAsiaTheme="minorEastAsia"/>
          <w:color w:val="auto"/>
          <w:u w:val="none"/>
        </w:rPr>
        <w:t>other</w:t>
      </w:r>
      <w:r w:rsidR="00F9134A">
        <w:rPr>
          <w:rStyle w:val="Hyperlink"/>
          <w:rFonts w:eastAsiaTheme="minorEastAsia"/>
          <w:color w:val="auto"/>
          <w:u w:val="none"/>
        </w:rPr>
        <w:t xml:space="preserve"> life-history parameters</w:t>
      </w:r>
      <w:r>
        <w:rPr>
          <w:rStyle w:val="Hyperlink"/>
          <w:rFonts w:eastAsiaTheme="minorEastAsia"/>
          <w:color w:val="auto"/>
          <w:u w:val="none"/>
        </w:rPr>
        <w:t xml:space="preserve"> which were held constant over time</w:t>
      </w:r>
      <w:r w:rsidR="00994106">
        <w:rPr>
          <w:rStyle w:val="Hyperlink"/>
          <w:rFonts w:eastAsiaTheme="minorEastAsia"/>
          <w:color w:val="auto"/>
          <w:u w:val="none"/>
        </w:rPr>
        <w:t>.</w:t>
      </w:r>
      <w:r w:rsidR="00E03699">
        <w:rPr>
          <w:rStyle w:val="Hyperlink"/>
          <w:rFonts w:eastAsiaTheme="minorEastAsia"/>
          <w:color w:val="auto"/>
          <w:u w:val="none"/>
        </w:rPr>
        <w:t xml:space="preserve"> </w:t>
      </w:r>
      <m:oMath>
        <m:sSub>
          <m:sSubPr>
            <m:ctrlPr>
              <w:rPr>
                <w:rStyle w:val="Hyperlink"/>
                <w:rFonts w:ascii="Cambria Math" w:eastAsiaTheme="minorEastAsia" w:hAnsi="Cambria Math"/>
                <w:i/>
                <w:color w:val="auto"/>
                <w:u w:val="none"/>
              </w:rPr>
            </m:ctrlPr>
          </m:sSubPr>
          <m:e>
            <m:r>
              <w:rPr>
                <w:rStyle w:val="Hyperlink"/>
                <w:rFonts w:ascii="Cambria Math" w:eastAsiaTheme="minorEastAsia" w:hAnsi="Cambria Math"/>
                <w:color w:val="auto"/>
                <w:u w:val="none"/>
              </w:rPr>
              <m:t>S</m:t>
            </m:r>
          </m:e>
          <m:sub>
            <m:r>
              <w:rPr>
                <w:rStyle w:val="Hyperlink"/>
                <w:rFonts w:ascii="Cambria Math" w:eastAsiaTheme="minorEastAsia" w:hAnsi="Cambria Math"/>
                <w:color w:val="auto"/>
                <w:u w:val="none"/>
              </w:rPr>
              <m:t>m</m:t>
            </m:r>
          </m:sub>
        </m:sSub>
      </m:oMath>
      <w:r w:rsidR="008E3722">
        <w:rPr>
          <w:rStyle w:val="Hyperlink"/>
          <w:rFonts w:eastAsiaTheme="minorEastAsia"/>
          <w:color w:val="auto"/>
          <w:u w:val="none"/>
        </w:rPr>
        <w:t xml:space="preserve"> denotes the</w:t>
      </w:r>
      <w:r w:rsidR="00800195">
        <w:rPr>
          <w:rStyle w:val="Hyperlink"/>
          <w:rFonts w:eastAsiaTheme="minorEastAsia"/>
          <w:color w:val="auto"/>
          <w:u w:val="none"/>
        </w:rPr>
        <w:t xml:space="preserve"> </w:t>
      </w:r>
      <w:r w:rsidR="008E3722">
        <w:rPr>
          <w:rStyle w:val="Hyperlink"/>
          <w:rFonts w:eastAsiaTheme="minorEastAsia"/>
          <w:color w:val="auto"/>
          <w:u w:val="none"/>
        </w:rPr>
        <w:t>subadult (i.e. metamorph)</w:t>
      </w:r>
      <w:r w:rsidR="00800195">
        <w:rPr>
          <w:rStyle w:val="Hyperlink"/>
          <w:rFonts w:eastAsiaTheme="minorEastAsia"/>
          <w:color w:val="auto"/>
          <w:u w:val="none"/>
        </w:rPr>
        <w:t xml:space="preserve"> </w:t>
      </w:r>
      <w:r w:rsidR="00E03699">
        <w:rPr>
          <w:rStyle w:val="Hyperlink"/>
          <w:rFonts w:eastAsiaTheme="minorEastAsia"/>
          <w:color w:val="auto"/>
          <w:u w:val="none"/>
        </w:rPr>
        <w:t xml:space="preserve">annual survivorship, which is shared </w:t>
      </w:r>
      <w:r w:rsidR="004A1233">
        <w:rPr>
          <w:rStyle w:val="Hyperlink"/>
          <w:rFonts w:eastAsiaTheme="minorEastAsia"/>
          <w:color w:val="auto"/>
          <w:u w:val="none"/>
        </w:rPr>
        <w:t>between all subadult age classes</w:t>
      </w:r>
      <w:r>
        <w:rPr>
          <w:rStyle w:val="Hyperlink"/>
          <w:rFonts w:eastAsiaTheme="minorEastAsia"/>
          <w:color w:val="auto"/>
          <w:u w:val="none"/>
        </w:rPr>
        <w:t>,</w:t>
      </w:r>
      <w:r w:rsidR="006C4CBA">
        <w:rPr>
          <w:rStyle w:val="Hyperlink"/>
          <w:rFonts w:eastAsiaTheme="minorEastAsia"/>
          <w:color w:val="auto"/>
          <w:u w:val="none"/>
        </w:rPr>
        <w:t xml:space="preserve"> </w:t>
      </w:r>
      <m:oMath>
        <m:r>
          <w:rPr>
            <w:rStyle w:val="Hyperlink"/>
            <w:rFonts w:ascii="Cambria Math" w:eastAsiaTheme="minorEastAsia" w:hAnsi="Cambria Math"/>
            <w:color w:val="auto"/>
            <w:u w:val="none"/>
          </w:rPr>
          <m:t>p</m:t>
        </m:r>
      </m:oMath>
      <w:r w:rsidR="006C4CBA">
        <w:rPr>
          <w:rStyle w:val="Hyperlink"/>
          <w:rFonts w:eastAsiaTheme="minorEastAsia"/>
          <w:color w:val="auto"/>
          <w:u w:val="none"/>
        </w:rPr>
        <w:t xml:space="preserve"> denotes the probability that </w:t>
      </w:r>
      <w:r w:rsidR="00033709">
        <w:rPr>
          <w:rStyle w:val="Hyperlink"/>
          <w:rFonts w:eastAsiaTheme="minorEastAsia"/>
          <w:color w:val="auto"/>
          <w:u w:val="none"/>
        </w:rPr>
        <w:t xml:space="preserve">a mature female </w:t>
      </w:r>
      <w:r w:rsidR="00625AEC">
        <w:rPr>
          <w:rStyle w:val="Hyperlink"/>
          <w:rFonts w:eastAsiaTheme="minorEastAsia"/>
          <w:color w:val="auto"/>
          <w:u w:val="none"/>
        </w:rPr>
        <w:t>skip</w:t>
      </w:r>
      <w:r w:rsidR="00B40630">
        <w:rPr>
          <w:rStyle w:val="Hyperlink"/>
          <w:rFonts w:eastAsiaTheme="minorEastAsia"/>
          <w:color w:val="auto"/>
          <w:u w:val="none"/>
        </w:rPr>
        <w:t>s reproduction in a year</w:t>
      </w:r>
      <w:r w:rsidR="00A625BC">
        <w:rPr>
          <w:rStyle w:val="Hyperlink"/>
          <w:rFonts w:eastAsiaTheme="minorEastAsia"/>
          <w:color w:val="auto"/>
          <w:u w:val="none"/>
        </w:rPr>
        <w:t>, and</w:t>
      </w:r>
      <w:r w:rsidR="004A1233">
        <w:rPr>
          <w:rStyle w:val="Hyperlink"/>
          <w:rFonts w:eastAsiaTheme="minorEastAsia"/>
          <w:color w:val="auto"/>
          <w:u w:val="none"/>
        </w:rPr>
        <w:t xml:space="preserve"> </w:t>
      </w:r>
      <m:oMath>
        <m:r>
          <w:rPr>
            <w:rStyle w:val="Hyperlink"/>
            <w:rFonts w:ascii="Cambria Math" w:eastAsiaTheme="minorEastAsia" w:hAnsi="Cambria Math"/>
            <w:color w:val="auto"/>
            <w:u w:val="none"/>
          </w:rPr>
          <m:t>f</m:t>
        </m:r>
      </m:oMath>
      <w:r w:rsidR="004A1233">
        <w:rPr>
          <w:rStyle w:val="Hyperlink"/>
          <w:rFonts w:eastAsiaTheme="minorEastAsia"/>
          <w:color w:val="auto"/>
          <w:u w:val="none"/>
        </w:rPr>
        <w:t xml:space="preserve"> denotes the </w:t>
      </w:r>
      <w:r w:rsidR="006C4CBA">
        <w:rPr>
          <w:rStyle w:val="Hyperlink"/>
          <w:rFonts w:eastAsiaTheme="minorEastAsia"/>
          <w:color w:val="auto"/>
          <w:u w:val="none"/>
        </w:rPr>
        <w:t>average number of offspring</w:t>
      </w:r>
      <w:r w:rsidR="009F5F25">
        <w:rPr>
          <w:rStyle w:val="Hyperlink"/>
          <w:rFonts w:eastAsiaTheme="minorEastAsia"/>
          <w:color w:val="auto"/>
          <w:u w:val="none"/>
        </w:rPr>
        <w:t xml:space="preserve"> which survive </w:t>
      </w:r>
      <w:r w:rsidR="00266D17">
        <w:rPr>
          <w:rStyle w:val="Hyperlink"/>
          <w:rFonts w:eastAsiaTheme="minorEastAsia"/>
          <w:color w:val="auto"/>
          <w:u w:val="none"/>
        </w:rPr>
        <w:t>until the next year</w:t>
      </w:r>
      <w:r w:rsidR="006C4CBA">
        <w:rPr>
          <w:rStyle w:val="Hyperlink"/>
          <w:rFonts w:eastAsiaTheme="minorEastAsia"/>
          <w:color w:val="auto"/>
          <w:u w:val="none"/>
        </w:rPr>
        <w:t xml:space="preserve"> produced </w:t>
      </w:r>
      <w:r w:rsidR="006C4CBA">
        <w:rPr>
          <w:rStyle w:val="Hyperlink"/>
          <w:rFonts w:eastAsiaTheme="minorEastAsia"/>
          <w:color w:val="auto"/>
          <w:u w:val="none"/>
        </w:rPr>
        <w:lastRenderedPageBreak/>
        <w:t xml:space="preserve">by a </w:t>
      </w:r>
      <w:r w:rsidR="00266D17">
        <w:rPr>
          <w:rStyle w:val="Hyperlink"/>
          <w:rFonts w:eastAsiaTheme="minorEastAsia"/>
          <w:color w:val="auto"/>
          <w:u w:val="none"/>
        </w:rPr>
        <w:t>reproducing female</w:t>
      </w:r>
      <w:r w:rsidR="00A625BC">
        <w:rPr>
          <w:rStyle w:val="Hyperlink"/>
          <w:rFonts w:eastAsiaTheme="minorEastAsia"/>
          <w:color w:val="auto"/>
          <w:u w:val="none"/>
        </w:rPr>
        <w:t xml:space="preserve">. Reproductive skipping </w:t>
      </w:r>
      <w:r w:rsidR="007F0DBA">
        <w:rPr>
          <w:rStyle w:val="Hyperlink"/>
          <w:rFonts w:eastAsiaTheme="minorEastAsia"/>
          <w:color w:val="auto"/>
          <w:u w:val="none"/>
        </w:rPr>
        <w:t xml:space="preserve">is a well-documented </w:t>
      </w:r>
      <w:r w:rsidR="006500E8">
        <w:rPr>
          <w:rStyle w:val="Hyperlink"/>
          <w:rFonts w:eastAsiaTheme="minorEastAsia"/>
          <w:color w:val="auto"/>
          <w:u w:val="none"/>
        </w:rPr>
        <w:t>component</w:t>
      </w:r>
      <w:r w:rsidR="007F0DBA">
        <w:rPr>
          <w:rStyle w:val="Hyperlink"/>
          <w:rFonts w:eastAsiaTheme="minorEastAsia"/>
          <w:color w:val="auto"/>
          <w:u w:val="none"/>
        </w:rPr>
        <w:t xml:space="preserve"> of </w:t>
      </w:r>
      <w:r w:rsidR="00B40630">
        <w:rPr>
          <w:rStyle w:val="Hyperlink"/>
          <w:rFonts w:eastAsiaTheme="minorEastAsia"/>
          <w:color w:val="auto"/>
          <w:u w:val="none"/>
        </w:rPr>
        <w:t xml:space="preserve">yellow spotted </w:t>
      </w:r>
      <w:r w:rsidR="007F0DBA">
        <w:rPr>
          <w:rStyle w:val="Hyperlink"/>
          <w:rFonts w:eastAsiaTheme="minorEastAsia"/>
          <w:color w:val="auto"/>
          <w:u w:val="none"/>
        </w:rPr>
        <w:t>salamander</w:t>
      </w:r>
      <w:r w:rsidR="001D319B">
        <w:rPr>
          <w:rStyle w:val="Hyperlink"/>
          <w:rFonts w:eastAsiaTheme="minorEastAsia"/>
          <w:color w:val="auto"/>
          <w:u w:val="none"/>
        </w:rPr>
        <w:t xml:space="preserve"> life-history</w:t>
      </w:r>
      <w:r w:rsidR="006500E8">
        <w:rPr>
          <w:rStyle w:val="Hyperlink"/>
          <w:rFonts w:eastAsiaTheme="minorEastAsia"/>
          <w:color w:val="auto"/>
          <w:u w:val="none"/>
        </w:rPr>
        <w:t>.</w:t>
      </w:r>
      <w:r w:rsidR="00FA7ACC">
        <w:rPr>
          <w:rStyle w:val="Hyperlink"/>
          <w:rFonts w:eastAsiaTheme="minorEastAsia"/>
          <w:color w:val="auto"/>
          <w:u w:val="none"/>
        </w:rPr>
        <w:t xml:space="preserve"> All parameter estimates are reported in Table 3.1.</w:t>
      </w:r>
      <w:r w:rsidR="00343653">
        <w:rPr>
          <w:rStyle w:val="Hyperlink"/>
          <w:rFonts w:eastAsiaTheme="minorEastAsia"/>
          <w:color w:val="auto"/>
          <w:u w:val="none"/>
        </w:rPr>
        <w:t xml:space="preserve"> While skipping and fecundity estimates could be found in the literature, subadult survivorship </w:t>
      </w:r>
      <w:r w:rsidR="00126F89">
        <w:rPr>
          <w:rStyle w:val="Hyperlink"/>
          <w:rFonts w:eastAsiaTheme="minorEastAsia"/>
          <w:color w:val="auto"/>
          <w:u w:val="none"/>
        </w:rPr>
        <w:t>could</w:t>
      </w:r>
      <w:r w:rsidR="00343653">
        <w:rPr>
          <w:rStyle w:val="Hyperlink"/>
          <w:rFonts w:eastAsiaTheme="minorEastAsia"/>
          <w:color w:val="auto"/>
          <w:u w:val="none"/>
        </w:rPr>
        <w:t xml:space="preserve"> not. As such, </w:t>
      </w:r>
      <w:r w:rsidR="00126F89">
        <w:rPr>
          <w:rStyle w:val="Hyperlink"/>
          <w:rFonts w:eastAsiaTheme="minorEastAsia"/>
          <w:color w:val="auto"/>
          <w:u w:val="none"/>
        </w:rPr>
        <w:t>the parameter was</w:t>
      </w:r>
      <w:r w:rsidR="00DD40C8">
        <w:rPr>
          <w:rStyle w:val="Hyperlink"/>
          <w:rFonts w:eastAsiaTheme="minorEastAsia"/>
          <w:color w:val="auto"/>
          <w:u w:val="none"/>
        </w:rPr>
        <w:t xml:space="preserve"> numerically optimized</w:t>
      </w:r>
      <w:r w:rsidR="00126F89">
        <w:rPr>
          <w:rStyle w:val="Hyperlink"/>
          <w:rFonts w:eastAsiaTheme="minorEastAsia"/>
          <w:color w:val="auto"/>
          <w:u w:val="none"/>
        </w:rPr>
        <w:t xml:space="preserve"> </w:t>
      </w:r>
      <w:r w:rsidR="00126F89" w:rsidRPr="00466F9D">
        <w:t xml:space="preserve">such that the resulting model had a </w:t>
      </w:r>
      <w:r w:rsidR="00126F89" w:rsidRPr="00470CE7">
        <w:rPr>
          <w:color w:val="000000" w:themeColor="text1"/>
        </w:rPr>
        <w:t>finite rate of increase</w:t>
      </w:r>
      <w:r w:rsidR="00126F89">
        <w:rPr>
          <w:color w:val="000000" w:themeColor="text1"/>
        </w:rPr>
        <w:t xml:space="preserve"> </w:t>
      </w:r>
      <m:oMath>
        <m:r>
          <m:rPr>
            <m:sty m:val="p"/>
          </m:rPr>
          <w:rPr>
            <w:rFonts w:ascii="Cambria Math" w:hAnsi="Cambria Math"/>
            <w:color w:val="000000" w:themeColor="text1"/>
          </w:rPr>
          <m:t>λ</m:t>
        </m:r>
      </m:oMath>
      <w:r w:rsidR="00126F89">
        <w:rPr>
          <w:color w:val="000000" w:themeColor="text1"/>
        </w:rPr>
        <w:t xml:space="preserve"> </w:t>
      </w:r>
      <w:r w:rsidR="00DD40C8">
        <w:rPr>
          <w:color w:val="000000" w:themeColor="text1"/>
        </w:rPr>
        <w:t>near</w:t>
      </w:r>
      <w:r w:rsidR="00126F89" w:rsidRPr="00470CE7">
        <w:rPr>
          <w:color w:val="000000" w:themeColor="text1"/>
        </w:rPr>
        <w:t xml:space="preserve"> </w:t>
      </w:r>
      <w:r w:rsidR="00126F89" w:rsidRPr="00466F9D">
        <w:t>1</w:t>
      </w:r>
      <w:r w:rsidR="00126F89">
        <w:t>,</w:t>
      </w:r>
      <w:r w:rsidR="009E06DA">
        <w:t xml:space="preserve"> when </w:t>
      </w:r>
      <m:oMath>
        <m:sSub>
          <m:sSubPr>
            <m:ctrlPr>
              <w:rPr>
                <w:rFonts w:ascii="Cambria Math" w:hAnsi="Cambria Math"/>
                <w:i/>
              </w:rPr>
            </m:ctrlPr>
          </m:sSubPr>
          <m:e>
            <m:r>
              <w:rPr>
                <w:rFonts w:ascii="Cambria Math" w:hAnsi="Cambria Math"/>
              </w:rPr>
              <m:t>S</m:t>
            </m:r>
          </m:e>
          <m:sub>
            <m:r>
              <w:rPr>
                <w:rFonts w:ascii="Cambria Math" w:hAnsi="Cambria Math"/>
              </w:rPr>
              <m:t>a</m:t>
            </m:r>
          </m:sub>
        </m:sSub>
        <m:d>
          <m:dPr>
            <m:ctrlPr>
              <w:rPr>
                <w:rFonts w:ascii="Cambria Math" w:hAnsi="Cambria Math"/>
                <w:i/>
              </w:rPr>
            </m:ctrlPr>
          </m:dPr>
          <m:e>
            <m:r>
              <w:rPr>
                <w:rFonts w:ascii="Cambria Math" w:hAnsi="Cambria Math"/>
              </w:rPr>
              <m:t>t</m:t>
            </m:r>
          </m:e>
        </m:d>
        <m:r>
          <w:rPr>
            <w:rFonts w:ascii="Cambria Math" w:hAnsi="Cambria Math"/>
          </w:rPr>
          <m:t>=</m:t>
        </m:r>
        <m:r>
          <m:rPr>
            <m:nor/>
          </m:rPr>
          <w:rPr>
            <w:rFonts w:ascii="Cambria Math" w:hAnsi="Cambria Math"/>
          </w:rPr>
          <m:t>logit</m:t>
        </m:r>
      </m:oMath>
      <w:r w:rsidR="009E06DA">
        <w:rPr>
          <w:vertAlign w:val="superscript"/>
        </w:rPr>
        <w:t>-1</w:t>
      </w:r>
      <w:r w:rsidR="009E06DA">
        <w:t>(</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0</m:t>
            </m:r>
          </m:sub>
        </m:sSub>
      </m:oMath>
      <w:r w:rsidR="009E06DA">
        <w:t>)</w:t>
      </w:r>
      <w:r w:rsidR="004E0200">
        <w:t xml:space="preserve"> </w:t>
      </w:r>
      <m:oMath>
        <m:r>
          <m:rPr>
            <m:sty m:val="p"/>
          </m:rPr>
          <w:rPr>
            <w:rFonts w:ascii="Cambria Math" w:hAnsi="Cambria Math"/>
          </w:rPr>
          <m:t>≈</m:t>
        </m:r>
      </m:oMath>
      <w:r w:rsidR="004E0200">
        <w:t xml:space="preserve"> </w:t>
      </w:r>
      <w:r w:rsidR="004E0200" w:rsidRPr="004E0200">
        <w:t>0.72</w:t>
      </w:r>
      <w:r w:rsidR="004E0200">
        <w:t xml:space="preserve"> </w:t>
      </w:r>
      <w:r w:rsidR="009E06DA">
        <w:t>(i.e.,</w:t>
      </w:r>
      <w:r w:rsidR="00B304B2">
        <w:t xml:space="preserve"> adult female </w:t>
      </w:r>
      <w:r w:rsidR="009E06DA">
        <w:t>survivorship</w:t>
      </w:r>
      <w:r w:rsidR="00B304B2">
        <w:t xml:space="preserve"> assuming study-average temperature and precipitation indices). </w:t>
      </w:r>
      <w:r w:rsidR="00126F89">
        <w:t>We thought this decision sensible</w:t>
      </w:r>
      <w:r w:rsidR="00DD40C8">
        <w:t xml:space="preserve"> </w:t>
      </w:r>
      <w:r w:rsidR="00126F89">
        <w:t>since the population did not show signs of increase or decrease during</w:t>
      </w:r>
      <w:r w:rsidR="00DD40C8">
        <w:t xml:space="preserve"> the BLISS</w:t>
      </w:r>
      <w:r w:rsidR="00126F89">
        <w:t xml:space="preserve"> study period</w:t>
      </w:r>
      <w:r w:rsidR="00DD40C8">
        <w:t xml:space="preserve"> (2008 to 2024).</w:t>
      </w:r>
      <w:r w:rsidR="00501244">
        <w:t xml:space="preserve"> This b</w:t>
      </w:r>
      <w:r w:rsidR="003B5DEF">
        <w:t>aseline survivorship was also used to derive the stable-age distribution of the population</w:t>
      </w:r>
      <w:r w:rsidR="00124D25">
        <w:t xml:space="preserve">, </w:t>
      </w:r>
      <w:r w:rsidR="00CB3993">
        <w:t xml:space="preserve">using the </w:t>
      </w:r>
      <w:r w:rsidR="00124D25">
        <w:rPr>
          <w:rStyle w:val="Hyperlink"/>
          <w:rFonts w:eastAsiaTheme="minorEastAsia"/>
          <w:color w:val="auto"/>
          <w:u w:val="none"/>
        </w:rPr>
        <w:t>`eigen.analysis` function from the `popbio` package in R</w:t>
      </w:r>
      <w:r w:rsidR="003B5DEF">
        <w:t>.</w:t>
      </w:r>
      <w:r w:rsidR="00994106">
        <w:t xml:space="preserve"> Projections</w:t>
      </w:r>
      <w:r w:rsidR="00C54272" w:rsidRPr="00466F9D">
        <w:t xml:space="preserve"> were initialized </w:t>
      </w:r>
      <w:r w:rsidR="00C54272">
        <w:t>in the year 20</w:t>
      </w:r>
      <w:r w:rsidR="001E5813">
        <w:t>19</w:t>
      </w:r>
      <w:r w:rsidR="00C54272">
        <w:t xml:space="preserve"> </w:t>
      </w:r>
      <w:r w:rsidR="00C54272" w:rsidRPr="00466F9D">
        <w:t>at the base model’s stable age distribution with 1840 starting adult females.</w:t>
      </w:r>
    </w:p>
    <w:p w14:paraId="431C4DB6" w14:textId="77777777" w:rsidR="00994106" w:rsidRPr="004C183E" w:rsidRDefault="00994106" w:rsidP="00675FE1">
      <w:pPr>
        <w:spacing w:line="360" w:lineRule="auto"/>
        <w:jc w:val="both"/>
        <w:rPr>
          <w:rStyle w:val="Hyperlink"/>
          <w:rFonts w:eastAsiaTheme="minorEastAsia"/>
          <w:color w:val="auto"/>
          <w:u w:val="none"/>
        </w:rPr>
      </w:pPr>
    </w:p>
    <w:tbl>
      <w:tblPr>
        <w:tblStyle w:val="TableGrid"/>
        <w:tblW w:w="0" w:type="auto"/>
        <w:tblLook w:val="04A0" w:firstRow="1" w:lastRow="0" w:firstColumn="1" w:lastColumn="0" w:noHBand="0" w:noVBand="1"/>
      </w:tblPr>
      <w:tblGrid>
        <w:gridCol w:w="1129"/>
        <w:gridCol w:w="5104"/>
        <w:gridCol w:w="3117"/>
      </w:tblGrid>
      <w:tr w:rsidR="004D245E" w14:paraId="1C444CAA" w14:textId="77777777" w:rsidTr="00A140EB">
        <w:tc>
          <w:tcPr>
            <w:tcW w:w="9350" w:type="dxa"/>
            <w:gridSpan w:val="3"/>
          </w:tcPr>
          <w:p w14:paraId="5CD2C109" w14:textId="411FB0C4" w:rsidR="004D245E" w:rsidRPr="004D245E" w:rsidRDefault="004D245E" w:rsidP="00675FE1">
            <w:pPr>
              <w:spacing w:line="360" w:lineRule="auto"/>
              <w:jc w:val="both"/>
              <w:rPr>
                <w:rStyle w:val="Hyperlink"/>
                <w:rFonts w:eastAsiaTheme="minorEastAsia"/>
                <w:color w:val="auto"/>
                <w:sz w:val="20"/>
                <w:szCs w:val="20"/>
                <w:u w:val="none"/>
              </w:rPr>
            </w:pPr>
            <w:r>
              <w:rPr>
                <w:rStyle w:val="Hyperlink"/>
                <w:rFonts w:eastAsiaTheme="minorEastAsia"/>
                <w:b/>
                <w:bCs/>
                <w:color w:val="auto"/>
                <w:sz w:val="20"/>
                <w:szCs w:val="20"/>
                <w:u w:val="none"/>
              </w:rPr>
              <w:t xml:space="preserve">Table 3.1: </w:t>
            </w:r>
            <w:r w:rsidR="00F66D37" w:rsidRPr="00F66D37">
              <w:rPr>
                <w:rStyle w:val="Hyperlink"/>
                <w:rFonts w:eastAsiaTheme="minorEastAsia"/>
                <w:color w:val="auto"/>
                <w:sz w:val="20"/>
                <w:szCs w:val="20"/>
                <w:u w:val="none"/>
              </w:rPr>
              <w:t>Symbols, definitions, and estimated values of each parameter in our projection model.</w:t>
            </w:r>
          </w:p>
        </w:tc>
      </w:tr>
      <w:tr w:rsidR="006E339D" w14:paraId="3F00867E" w14:textId="77777777" w:rsidTr="006E339D">
        <w:tc>
          <w:tcPr>
            <w:tcW w:w="1129" w:type="dxa"/>
          </w:tcPr>
          <w:p w14:paraId="20142D00" w14:textId="69AAD001" w:rsidR="006E339D" w:rsidRPr="006E339D" w:rsidRDefault="006E339D" w:rsidP="00675FE1">
            <w:pPr>
              <w:spacing w:line="360" w:lineRule="auto"/>
              <w:jc w:val="both"/>
              <w:rPr>
                <w:rStyle w:val="Hyperlink"/>
                <w:rFonts w:eastAsiaTheme="minorEastAsia"/>
                <w:b/>
                <w:bCs/>
                <w:color w:val="auto"/>
                <w:sz w:val="20"/>
                <w:szCs w:val="20"/>
                <w:u w:val="none"/>
              </w:rPr>
            </w:pPr>
            <w:r w:rsidRPr="006E339D">
              <w:rPr>
                <w:rStyle w:val="Hyperlink"/>
                <w:rFonts w:eastAsiaTheme="minorEastAsia"/>
                <w:b/>
                <w:bCs/>
                <w:color w:val="auto"/>
                <w:sz w:val="20"/>
                <w:szCs w:val="20"/>
                <w:u w:val="none"/>
              </w:rPr>
              <w:t>Parameter</w:t>
            </w:r>
          </w:p>
        </w:tc>
        <w:tc>
          <w:tcPr>
            <w:tcW w:w="5104" w:type="dxa"/>
          </w:tcPr>
          <w:p w14:paraId="410F2ABF" w14:textId="512885FC" w:rsidR="006E339D" w:rsidRPr="006E339D" w:rsidRDefault="004E716F" w:rsidP="00675FE1">
            <w:pPr>
              <w:spacing w:line="360" w:lineRule="auto"/>
              <w:jc w:val="both"/>
              <w:rPr>
                <w:rStyle w:val="Hyperlink"/>
                <w:rFonts w:eastAsiaTheme="minorEastAsia"/>
                <w:b/>
                <w:bCs/>
                <w:color w:val="auto"/>
                <w:sz w:val="20"/>
                <w:szCs w:val="20"/>
                <w:u w:val="none"/>
              </w:rPr>
            </w:pPr>
            <w:r>
              <w:rPr>
                <w:rStyle w:val="Hyperlink"/>
                <w:rFonts w:eastAsiaTheme="minorEastAsia"/>
                <w:b/>
                <w:bCs/>
                <w:color w:val="auto"/>
                <w:sz w:val="20"/>
                <w:szCs w:val="20"/>
                <w:u w:val="none"/>
              </w:rPr>
              <w:t>Definition / Interpretation</w:t>
            </w:r>
          </w:p>
        </w:tc>
        <w:tc>
          <w:tcPr>
            <w:tcW w:w="3117" w:type="dxa"/>
          </w:tcPr>
          <w:p w14:paraId="7DE7C1BE" w14:textId="4B825AD7" w:rsidR="006E339D" w:rsidRPr="006E339D" w:rsidRDefault="00F66D37" w:rsidP="00675FE1">
            <w:pPr>
              <w:spacing w:line="360" w:lineRule="auto"/>
              <w:jc w:val="both"/>
              <w:rPr>
                <w:rStyle w:val="Hyperlink"/>
                <w:rFonts w:eastAsiaTheme="minorEastAsia"/>
                <w:b/>
                <w:bCs/>
                <w:color w:val="auto"/>
                <w:sz w:val="20"/>
                <w:szCs w:val="20"/>
                <w:u w:val="none"/>
              </w:rPr>
            </w:pPr>
            <w:r>
              <w:rPr>
                <w:rStyle w:val="Hyperlink"/>
                <w:rFonts w:eastAsiaTheme="minorEastAsia"/>
                <w:b/>
                <w:bCs/>
                <w:color w:val="auto"/>
                <w:sz w:val="20"/>
                <w:szCs w:val="20"/>
                <w:u w:val="none"/>
              </w:rPr>
              <w:t>Estimated Value</w:t>
            </w:r>
          </w:p>
        </w:tc>
      </w:tr>
      <w:tr w:rsidR="006E339D" w14:paraId="33DBEED7" w14:textId="77777777" w:rsidTr="006E339D">
        <w:tc>
          <w:tcPr>
            <w:tcW w:w="1129" w:type="dxa"/>
          </w:tcPr>
          <w:p w14:paraId="12345BFB" w14:textId="4B8A1B42" w:rsidR="006E339D" w:rsidRPr="004E716F" w:rsidRDefault="00000000" w:rsidP="00675FE1">
            <w:pPr>
              <w:spacing w:line="360" w:lineRule="auto"/>
              <w:jc w:val="both"/>
              <w:rPr>
                <w:rStyle w:val="Hyperlink"/>
                <w:rFonts w:eastAsiaTheme="minorEastAsia"/>
                <w:color w:val="auto"/>
                <w:sz w:val="20"/>
                <w:szCs w:val="20"/>
                <w:u w:val="none"/>
              </w:rPr>
            </w:pPr>
            <m:oMathPara>
              <m:oMath>
                <m:sSub>
                  <m:sSubPr>
                    <m:ctrlPr>
                      <w:rPr>
                        <w:rStyle w:val="Hyperlink"/>
                        <w:rFonts w:ascii="Cambria Math" w:eastAsiaTheme="minorEastAsia" w:hAnsi="Cambria Math"/>
                        <w:color w:val="auto"/>
                        <w:sz w:val="20"/>
                        <w:szCs w:val="20"/>
                        <w:u w:val="none"/>
                      </w:rPr>
                    </m:ctrlPr>
                  </m:sSubPr>
                  <m:e>
                    <m:r>
                      <w:rPr>
                        <w:rStyle w:val="Hyperlink"/>
                        <w:rFonts w:ascii="Cambria Math" w:eastAsiaTheme="minorEastAsia" w:hAnsi="Cambria Math"/>
                        <w:color w:val="auto"/>
                        <w:sz w:val="20"/>
                        <w:szCs w:val="20"/>
                        <w:u w:val="none"/>
                      </w:rPr>
                      <m:t>S</m:t>
                    </m:r>
                  </m:e>
                  <m:sub>
                    <m:r>
                      <w:rPr>
                        <w:rStyle w:val="Hyperlink"/>
                        <w:rFonts w:ascii="Cambria Math" w:eastAsiaTheme="minorEastAsia" w:hAnsi="Cambria Math"/>
                        <w:color w:val="auto"/>
                        <w:sz w:val="20"/>
                        <w:szCs w:val="20"/>
                        <w:u w:val="none"/>
                      </w:rPr>
                      <m:t>m</m:t>
                    </m:r>
                  </m:sub>
                </m:sSub>
              </m:oMath>
            </m:oMathPara>
          </w:p>
        </w:tc>
        <w:tc>
          <w:tcPr>
            <w:tcW w:w="5104" w:type="dxa"/>
          </w:tcPr>
          <w:p w14:paraId="7DB9553E" w14:textId="1399EC47" w:rsidR="006E339D" w:rsidRPr="004E716F" w:rsidRDefault="00F66D37" w:rsidP="00675FE1">
            <w:pPr>
              <w:spacing w:line="360" w:lineRule="auto"/>
              <w:jc w:val="both"/>
              <w:rPr>
                <w:rStyle w:val="Hyperlink"/>
                <w:rFonts w:eastAsiaTheme="minorEastAsia"/>
                <w:color w:val="auto"/>
                <w:sz w:val="20"/>
                <w:szCs w:val="20"/>
                <w:u w:val="none"/>
              </w:rPr>
            </w:pPr>
            <w:r w:rsidRPr="004E716F">
              <w:rPr>
                <w:rStyle w:val="Hyperlink"/>
                <w:rFonts w:eastAsiaTheme="minorEastAsia"/>
                <w:color w:val="auto"/>
                <w:sz w:val="20"/>
                <w:szCs w:val="20"/>
                <w:u w:val="none"/>
              </w:rPr>
              <w:t>Subadult (i.e. metamorph) survivorship.</w:t>
            </w:r>
          </w:p>
        </w:tc>
        <w:tc>
          <w:tcPr>
            <w:tcW w:w="3117" w:type="dxa"/>
          </w:tcPr>
          <w:p w14:paraId="5ECAFFAE" w14:textId="77777777" w:rsidR="003B2BCF" w:rsidRPr="004E716F" w:rsidRDefault="003B2BCF" w:rsidP="003B2BCF">
            <w:pPr>
              <w:shd w:val="clear" w:color="auto" w:fill="FFFFFF"/>
              <w:spacing w:line="300" w:lineRule="atLeast"/>
              <w:rPr>
                <w:rStyle w:val="Hyperlink"/>
                <w:rFonts w:eastAsiaTheme="minorEastAsia"/>
                <w:color w:val="auto"/>
                <w:sz w:val="20"/>
                <w:szCs w:val="20"/>
                <w:u w:val="none"/>
              </w:rPr>
            </w:pPr>
            <w:r w:rsidRPr="004E716F">
              <w:rPr>
                <w:rStyle w:val="Hyperlink"/>
                <w:rFonts w:eastAsiaTheme="minorEastAsia"/>
                <w:color w:val="auto"/>
                <w:sz w:val="20"/>
                <w:szCs w:val="20"/>
                <w:u w:val="none"/>
              </w:rPr>
              <w:t>0.8551498</w:t>
            </w:r>
          </w:p>
          <w:p w14:paraId="4A081A0B" w14:textId="77777777" w:rsidR="006E339D" w:rsidRPr="004E716F" w:rsidRDefault="006E339D" w:rsidP="00675FE1">
            <w:pPr>
              <w:spacing w:line="360" w:lineRule="auto"/>
              <w:jc w:val="both"/>
              <w:rPr>
                <w:rStyle w:val="Hyperlink"/>
                <w:rFonts w:eastAsiaTheme="minorEastAsia"/>
                <w:color w:val="auto"/>
                <w:sz w:val="20"/>
                <w:szCs w:val="20"/>
                <w:u w:val="none"/>
              </w:rPr>
            </w:pPr>
          </w:p>
        </w:tc>
      </w:tr>
      <w:tr w:rsidR="006E339D" w14:paraId="21D031A7" w14:textId="77777777" w:rsidTr="006E339D">
        <w:tc>
          <w:tcPr>
            <w:tcW w:w="1129" w:type="dxa"/>
          </w:tcPr>
          <w:p w14:paraId="17667597" w14:textId="40364E02" w:rsidR="006E339D" w:rsidRPr="004E716F" w:rsidRDefault="006E339D" w:rsidP="00675FE1">
            <w:pPr>
              <w:spacing w:line="360" w:lineRule="auto"/>
              <w:jc w:val="both"/>
              <w:rPr>
                <w:rStyle w:val="Hyperlink"/>
                <w:rFonts w:eastAsiaTheme="minorEastAsia"/>
                <w:color w:val="auto"/>
                <w:sz w:val="20"/>
                <w:szCs w:val="20"/>
                <w:u w:val="none"/>
              </w:rPr>
            </w:pPr>
            <m:oMathPara>
              <m:oMath>
                <m:r>
                  <w:rPr>
                    <w:rStyle w:val="Hyperlink"/>
                    <w:rFonts w:ascii="Cambria Math" w:eastAsiaTheme="minorEastAsia" w:hAnsi="Cambria Math"/>
                    <w:color w:val="auto"/>
                    <w:sz w:val="20"/>
                    <w:szCs w:val="20"/>
                    <w:u w:val="none"/>
                  </w:rPr>
                  <m:t>p</m:t>
                </m:r>
              </m:oMath>
            </m:oMathPara>
          </w:p>
        </w:tc>
        <w:tc>
          <w:tcPr>
            <w:tcW w:w="5104" w:type="dxa"/>
          </w:tcPr>
          <w:p w14:paraId="50B9E045" w14:textId="636ACF27" w:rsidR="006E339D" w:rsidRPr="004E716F" w:rsidRDefault="00F66D37" w:rsidP="00675FE1">
            <w:pPr>
              <w:spacing w:line="360" w:lineRule="auto"/>
              <w:jc w:val="both"/>
              <w:rPr>
                <w:rStyle w:val="Hyperlink"/>
                <w:rFonts w:eastAsiaTheme="minorEastAsia"/>
                <w:color w:val="auto"/>
                <w:sz w:val="20"/>
                <w:szCs w:val="20"/>
                <w:u w:val="none"/>
              </w:rPr>
            </w:pPr>
            <w:r w:rsidRPr="004E716F">
              <w:rPr>
                <w:rStyle w:val="Hyperlink"/>
                <w:rFonts w:eastAsiaTheme="minorEastAsia"/>
                <w:color w:val="auto"/>
                <w:sz w:val="20"/>
                <w:szCs w:val="20"/>
                <w:u w:val="none"/>
              </w:rPr>
              <w:t>Probability that a mature female skips reproduction in a year.</w:t>
            </w:r>
          </w:p>
        </w:tc>
        <w:tc>
          <w:tcPr>
            <w:tcW w:w="3117" w:type="dxa"/>
          </w:tcPr>
          <w:p w14:paraId="05DD9CAC" w14:textId="71C714FE" w:rsidR="006E339D" w:rsidRPr="004E716F" w:rsidRDefault="003B2BCF" w:rsidP="00675FE1">
            <w:pPr>
              <w:spacing w:line="360" w:lineRule="auto"/>
              <w:jc w:val="both"/>
              <w:rPr>
                <w:rStyle w:val="Hyperlink"/>
                <w:rFonts w:eastAsiaTheme="minorEastAsia"/>
                <w:color w:val="auto"/>
                <w:sz w:val="20"/>
                <w:szCs w:val="20"/>
                <w:u w:val="none"/>
              </w:rPr>
            </w:pPr>
            <w:r w:rsidRPr="004E716F">
              <w:rPr>
                <w:rStyle w:val="Hyperlink"/>
                <w:rFonts w:eastAsiaTheme="minorEastAsia"/>
                <w:color w:val="auto"/>
                <w:sz w:val="20"/>
                <w:szCs w:val="20"/>
                <w:u w:val="none"/>
              </w:rPr>
              <w:t>0.5</w:t>
            </w:r>
          </w:p>
        </w:tc>
      </w:tr>
      <w:tr w:rsidR="006E339D" w14:paraId="4E4C8419" w14:textId="77777777" w:rsidTr="006E339D">
        <w:tc>
          <w:tcPr>
            <w:tcW w:w="1129" w:type="dxa"/>
          </w:tcPr>
          <w:p w14:paraId="4B0D8BDD" w14:textId="7646571E" w:rsidR="006E339D" w:rsidRPr="004E716F" w:rsidRDefault="006E339D" w:rsidP="00675FE1">
            <w:pPr>
              <w:spacing w:line="360" w:lineRule="auto"/>
              <w:jc w:val="both"/>
              <w:rPr>
                <w:rStyle w:val="Hyperlink"/>
                <w:rFonts w:eastAsiaTheme="minorEastAsia"/>
                <w:color w:val="auto"/>
                <w:sz w:val="20"/>
                <w:szCs w:val="20"/>
                <w:u w:val="none"/>
              </w:rPr>
            </w:pPr>
            <m:oMathPara>
              <m:oMath>
                <m:r>
                  <w:rPr>
                    <w:rStyle w:val="Hyperlink"/>
                    <w:rFonts w:ascii="Cambria Math" w:eastAsiaTheme="minorEastAsia" w:hAnsi="Cambria Math"/>
                    <w:color w:val="auto"/>
                    <w:sz w:val="20"/>
                    <w:szCs w:val="20"/>
                    <w:u w:val="none"/>
                  </w:rPr>
                  <m:t>f</m:t>
                </m:r>
              </m:oMath>
            </m:oMathPara>
          </w:p>
        </w:tc>
        <w:tc>
          <w:tcPr>
            <w:tcW w:w="5104" w:type="dxa"/>
          </w:tcPr>
          <w:p w14:paraId="61BB7FF7" w14:textId="0003739E" w:rsidR="006E339D" w:rsidRPr="004E716F" w:rsidRDefault="006C4F2B" w:rsidP="00675FE1">
            <w:pPr>
              <w:spacing w:line="360" w:lineRule="auto"/>
              <w:jc w:val="both"/>
              <w:rPr>
                <w:rStyle w:val="Hyperlink"/>
                <w:rFonts w:eastAsiaTheme="minorEastAsia"/>
                <w:color w:val="auto"/>
                <w:sz w:val="20"/>
                <w:szCs w:val="20"/>
                <w:u w:val="none"/>
              </w:rPr>
            </w:pPr>
            <w:r w:rsidRPr="004E716F">
              <w:rPr>
                <w:rStyle w:val="Hyperlink"/>
                <w:rFonts w:eastAsiaTheme="minorEastAsia"/>
                <w:color w:val="auto"/>
                <w:sz w:val="20"/>
                <w:szCs w:val="20"/>
                <w:u w:val="none"/>
              </w:rPr>
              <w:t>Average number of offspring which survive until the next year, produced by a reproducing female</w:t>
            </w:r>
          </w:p>
        </w:tc>
        <w:tc>
          <w:tcPr>
            <w:tcW w:w="3117" w:type="dxa"/>
          </w:tcPr>
          <w:p w14:paraId="6E4F7277" w14:textId="77777777" w:rsidR="004E0200" w:rsidRPr="004E716F" w:rsidRDefault="004E0200" w:rsidP="004E0200">
            <w:pPr>
              <w:shd w:val="clear" w:color="auto" w:fill="FFFFFF"/>
              <w:spacing w:line="300" w:lineRule="atLeast"/>
              <w:rPr>
                <w:rStyle w:val="Hyperlink"/>
                <w:rFonts w:eastAsiaTheme="minorEastAsia"/>
                <w:color w:val="auto"/>
                <w:sz w:val="20"/>
                <w:szCs w:val="20"/>
                <w:u w:val="none"/>
              </w:rPr>
            </w:pPr>
            <w:r w:rsidRPr="004E716F">
              <w:rPr>
                <w:rStyle w:val="Hyperlink"/>
                <w:rFonts w:eastAsiaTheme="minorEastAsia"/>
                <w:color w:val="auto"/>
                <w:sz w:val="20"/>
                <w:szCs w:val="20"/>
                <w:u w:val="none"/>
              </w:rPr>
              <w:t>1.41</w:t>
            </w:r>
          </w:p>
          <w:p w14:paraId="71290909" w14:textId="77777777" w:rsidR="006E339D" w:rsidRPr="004E716F" w:rsidRDefault="006E339D" w:rsidP="00675FE1">
            <w:pPr>
              <w:spacing w:line="360" w:lineRule="auto"/>
              <w:jc w:val="both"/>
              <w:rPr>
                <w:rStyle w:val="Hyperlink"/>
                <w:rFonts w:eastAsiaTheme="minorEastAsia"/>
                <w:color w:val="auto"/>
                <w:sz w:val="20"/>
                <w:szCs w:val="20"/>
                <w:u w:val="none"/>
              </w:rPr>
            </w:pPr>
          </w:p>
        </w:tc>
      </w:tr>
      <w:tr w:rsidR="006E339D" w14:paraId="2A688CCD" w14:textId="77777777" w:rsidTr="006E339D">
        <w:tc>
          <w:tcPr>
            <w:tcW w:w="1129" w:type="dxa"/>
          </w:tcPr>
          <w:p w14:paraId="68748739" w14:textId="60BCEF1A" w:rsidR="00A0198D" w:rsidRPr="004E716F" w:rsidRDefault="00000000" w:rsidP="00675FE1">
            <w:pPr>
              <w:spacing w:line="360" w:lineRule="auto"/>
              <w:jc w:val="both"/>
              <w:rPr>
                <w:rStyle w:val="Hyperlink"/>
                <w:rFonts w:eastAsiaTheme="minorEastAsia"/>
                <w:color w:val="auto"/>
                <w:sz w:val="20"/>
                <w:szCs w:val="20"/>
                <w:u w:val="none"/>
              </w:rPr>
            </w:pPr>
            <m:oMathPara>
              <m:oMath>
                <m:sSub>
                  <m:sSubPr>
                    <m:ctrlPr>
                      <w:rPr>
                        <w:rStyle w:val="Hyperlink"/>
                        <w:rFonts w:ascii="Cambria Math" w:eastAsiaTheme="minorEastAsia" w:hAnsi="Cambria Math"/>
                        <w:color w:val="auto"/>
                        <w:sz w:val="20"/>
                        <w:szCs w:val="20"/>
                        <w:u w:val="none"/>
                      </w:rPr>
                    </m:ctrlPr>
                  </m:sSubPr>
                  <m:e>
                    <m:r>
                      <m:rPr>
                        <m:sty m:val="p"/>
                      </m:rPr>
                      <w:rPr>
                        <w:rStyle w:val="Hyperlink"/>
                        <w:rFonts w:ascii="Cambria Math" w:eastAsiaTheme="minorEastAsia" w:hAnsi="Cambria Math"/>
                        <w:color w:val="auto"/>
                        <w:sz w:val="20"/>
                        <w:szCs w:val="20"/>
                        <w:u w:val="none"/>
                      </w:rPr>
                      <m:t>β</m:t>
                    </m:r>
                  </m:e>
                  <m:sub>
                    <m:r>
                      <m:rPr>
                        <m:sty m:val="p"/>
                      </m:rPr>
                      <w:rPr>
                        <w:rStyle w:val="Hyperlink"/>
                        <w:rFonts w:ascii="Cambria Math" w:eastAsiaTheme="minorEastAsia" w:hAnsi="Cambria Math"/>
                        <w:color w:val="auto"/>
                        <w:sz w:val="20"/>
                        <w:szCs w:val="20"/>
                        <w:u w:val="none"/>
                      </w:rPr>
                      <m:t>0</m:t>
                    </m:r>
                  </m:sub>
                </m:sSub>
              </m:oMath>
            </m:oMathPara>
          </w:p>
        </w:tc>
        <w:tc>
          <w:tcPr>
            <w:tcW w:w="5104" w:type="dxa"/>
          </w:tcPr>
          <w:p w14:paraId="5974953C" w14:textId="359A3E00" w:rsidR="006E339D" w:rsidRPr="004E716F" w:rsidRDefault="00A0198D" w:rsidP="00675FE1">
            <w:pPr>
              <w:spacing w:line="360" w:lineRule="auto"/>
              <w:jc w:val="both"/>
              <w:rPr>
                <w:rStyle w:val="Hyperlink"/>
                <w:rFonts w:eastAsiaTheme="minorEastAsia"/>
                <w:color w:val="auto"/>
                <w:sz w:val="20"/>
                <w:szCs w:val="20"/>
                <w:u w:val="none"/>
              </w:rPr>
            </w:pPr>
            <w:r w:rsidRPr="004E716F">
              <w:rPr>
                <w:rStyle w:val="Hyperlink"/>
                <w:rFonts w:eastAsiaTheme="minorEastAsia"/>
                <w:color w:val="auto"/>
                <w:sz w:val="20"/>
                <w:szCs w:val="20"/>
                <w:u w:val="none"/>
              </w:rPr>
              <w:t>CJS model intercept</w:t>
            </w:r>
            <w:r w:rsidR="004E716F" w:rsidRPr="004E716F">
              <w:rPr>
                <w:rStyle w:val="Hyperlink"/>
                <w:rFonts w:eastAsiaTheme="minorEastAsia"/>
                <w:color w:val="auto"/>
                <w:sz w:val="20"/>
                <w:szCs w:val="20"/>
                <w:u w:val="none"/>
              </w:rPr>
              <w:t xml:space="preserve">. </w:t>
            </w:r>
          </w:p>
        </w:tc>
        <w:tc>
          <w:tcPr>
            <w:tcW w:w="3117" w:type="dxa"/>
          </w:tcPr>
          <w:p w14:paraId="45099F04" w14:textId="77777777" w:rsidR="005A69C5" w:rsidRPr="004E716F" w:rsidRDefault="005A69C5" w:rsidP="005A69C5">
            <w:pPr>
              <w:shd w:val="clear" w:color="auto" w:fill="FFFFFF"/>
              <w:spacing w:line="300" w:lineRule="atLeast"/>
              <w:rPr>
                <w:rStyle w:val="Hyperlink"/>
                <w:rFonts w:eastAsiaTheme="minorEastAsia"/>
                <w:color w:val="auto"/>
                <w:sz w:val="20"/>
                <w:szCs w:val="20"/>
                <w:u w:val="none"/>
              </w:rPr>
            </w:pPr>
            <w:r w:rsidRPr="004E716F">
              <w:rPr>
                <w:rStyle w:val="Hyperlink"/>
                <w:rFonts w:eastAsiaTheme="minorEastAsia"/>
                <w:color w:val="auto"/>
                <w:sz w:val="20"/>
                <w:szCs w:val="20"/>
                <w:u w:val="none"/>
              </w:rPr>
              <w:t>0.9656941</w:t>
            </w:r>
          </w:p>
          <w:p w14:paraId="688DFE7A" w14:textId="77777777" w:rsidR="006E339D" w:rsidRPr="004E716F" w:rsidRDefault="006E339D" w:rsidP="00675FE1">
            <w:pPr>
              <w:spacing w:line="360" w:lineRule="auto"/>
              <w:jc w:val="both"/>
              <w:rPr>
                <w:rStyle w:val="Hyperlink"/>
                <w:rFonts w:eastAsiaTheme="minorEastAsia"/>
                <w:color w:val="auto"/>
                <w:sz w:val="20"/>
                <w:szCs w:val="20"/>
                <w:u w:val="none"/>
              </w:rPr>
            </w:pPr>
          </w:p>
        </w:tc>
      </w:tr>
      <w:tr w:rsidR="006E339D" w14:paraId="5C553A9C" w14:textId="77777777" w:rsidTr="006E339D">
        <w:tc>
          <w:tcPr>
            <w:tcW w:w="1129" w:type="dxa"/>
          </w:tcPr>
          <w:p w14:paraId="07EE5F54" w14:textId="04E704DF" w:rsidR="00A0198D" w:rsidRPr="004E716F" w:rsidRDefault="00000000" w:rsidP="00675FE1">
            <w:pPr>
              <w:spacing w:line="360" w:lineRule="auto"/>
              <w:jc w:val="both"/>
              <w:rPr>
                <w:rStyle w:val="Hyperlink"/>
                <w:rFonts w:eastAsiaTheme="minorEastAsia"/>
                <w:color w:val="auto"/>
                <w:sz w:val="20"/>
                <w:szCs w:val="20"/>
                <w:u w:val="none"/>
              </w:rPr>
            </w:pPr>
            <m:oMathPara>
              <m:oMath>
                <m:sSub>
                  <m:sSubPr>
                    <m:ctrlPr>
                      <w:rPr>
                        <w:rStyle w:val="Hyperlink"/>
                        <w:rFonts w:ascii="Cambria Math" w:eastAsiaTheme="minorEastAsia" w:hAnsi="Cambria Math"/>
                        <w:color w:val="auto"/>
                        <w:sz w:val="20"/>
                        <w:szCs w:val="20"/>
                        <w:u w:val="none"/>
                      </w:rPr>
                    </m:ctrlPr>
                  </m:sSubPr>
                  <m:e>
                    <m:r>
                      <m:rPr>
                        <m:sty m:val="p"/>
                      </m:rPr>
                      <w:rPr>
                        <w:rStyle w:val="Hyperlink"/>
                        <w:rFonts w:ascii="Cambria Math" w:eastAsiaTheme="minorEastAsia" w:hAnsi="Cambria Math"/>
                        <w:color w:val="auto"/>
                        <w:sz w:val="20"/>
                        <w:szCs w:val="20"/>
                        <w:u w:val="none"/>
                      </w:rPr>
                      <m:t>β</m:t>
                    </m:r>
                  </m:e>
                  <m:sub>
                    <m:r>
                      <m:rPr>
                        <m:sty m:val="p"/>
                      </m:rPr>
                      <w:rPr>
                        <w:rStyle w:val="Hyperlink"/>
                        <w:rFonts w:ascii="Cambria Math" w:eastAsiaTheme="minorEastAsia" w:hAnsi="Cambria Math"/>
                        <w:color w:val="auto"/>
                        <w:sz w:val="20"/>
                        <w:szCs w:val="20"/>
                        <w:u w:val="none"/>
                      </w:rPr>
                      <m:t>1</m:t>
                    </m:r>
                  </m:sub>
                </m:sSub>
              </m:oMath>
            </m:oMathPara>
          </w:p>
        </w:tc>
        <w:tc>
          <w:tcPr>
            <w:tcW w:w="5104" w:type="dxa"/>
          </w:tcPr>
          <w:p w14:paraId="5ECBDE99" w14:textId="7ED66686" w:rsidR="006E339D" w:rsidRPr="004E716F" w:rsidRDefault="004E716F" w:rsidP="00675FE1">
            <w:pPr>
              <w:spacing w:line="360" w:lineRule="auto"/>
              <w:jc w:val="both"/>
              <w:rPr>
                <w:rStyle w:val="Hyperlink"/>
                <w:rFonts w:eastAsiaTheme="minorEastAsia"/>
                <w:color w:val="auto"/>
                <w:sz w:val="20"/>
                <w:szCs w:val="20"/>
                <w:u w:val="none"/>
              </w:rPr>
            </w:pPr>
            <w:r w:rsidRPr="004E716F">
              <w:rPr>
                <w:rStyle w:val="Hyperlink"/>
                <w:rFonts w:eastAsiaTheme="minorEastAsia"/>
                <w:color w:val="auto"/>
                <w:sz w:val="20"/>
                <w:szCs w:val="20"/>
                <w:u w:val="none"/>
              </w:rPr>
              <w:t>CJS model temperature index coefficient.</w:t>
            </w:r>
          </w:p>
        </w:tc>
        <w:tc>
          <w:tcPr>
            <w:tcW w:w="3117" w:type="dxa"/>
          </w:tcPr>
          <w:p w14:paraId="4319C701" w14:textId="77777777" w:rsidR="005A69C5" w:rsidRPr="004E716F" w:rsidRDefault="005A69C5" w:rsidP="005A69C5">
            <w:pPr>
              <w:shd w:val="clear" w:color="auto" w:fill="FFFFFF"/>
              <w:spacing w:line="300" w:lineRule="atLeast"/>
              <w:rPr>
                <w:rStyle w:val="Hyperlink"/>
                <w:rFonts w:eastAsiaTheme="minorEastAsia"/>
                <w:color w:val="auto"/>
                <w:sz w:val="20"/>
                <w:szCs w:val="20"/>
                <w:u w:val="none"/>
              </w:rPr>
            </w:pPr>
            <w:r w:rsidRPr="004E716F">
              <w:rPr>
                <w:rStyle w:val="Hyperlink"/>
                <w:rFonts w:eastAsiaTheme="minorEastAsia"/>
                <w:color w:val="auto"/>
                <w:sz w:val="20"/>
                <w:szCs w:val="20"/>
                <w:u w:val="none"/>
              </w:rPr>
              <w:t>-0.762042</w:t>
            </w:r>
          </w:p>
          <w:p w14:paraId="4E277F8E" w14:textId="77777777" w:rsidR="006E339D" w:rsidRPr="004E716F" w:rsidRDefault="006E339D" w:rsidP="00675FE1">
            <w:pPr>
              <w:spacing w:line="360" w:lineRule="auto"/>
              <w:jc w:val="both"/>
              <w:rPr>
                <w:rStyle w:val="Hyperlink"/>
                <w:rFonts w:eastAsiaTheme="minorEastAsia"/>
                <w:color w:val="auto"/>
                <w:sz w:val="20"/>
                <w:szCs w:val="20"/>
                <w:u w:val="none"/>
              </w:rPr>
            </w:pPr>
          </w:p>
        </w:tc>
      </w:tr>
      <w:tr w:rsidR="006E339D" w14:paraId="684AD158" w14:textId="77777777" w:rsidTr="006E339D">
        <w:tc>
          <w:tcPr>
            <w:tcW w:w="1129" w:type="dxa"/>
          </w:tcPr>
          <w:p w14:paraId="4CB64C36" w14:textId="3CC3742C" w:rsidR="00A0198D" w:rsidRPr="004E716F" w:rsidRDefault="00000000" w:rsidP="00675FE1">
            <w:pPr>
              <w:spacing w:line="360" w:lineRule="auto"/>
              <w:jc w:val="both"/>
              <w:rPr>
                <w:rStyle w:val="Hyperlink"/>
                <w:rFonts w:eastAsiaTheme="minorEastAsia"/>
                <w:color w:val="auto"/>
                <w:sz w:val="20"/>
                <w:szCs w:val="20"/>
                <w:u w:val="none"/>
              </w:rPr>
            </w:pPr>
            <m:oMathPara>
              <m:oMath>
                <m:sSub>
                  <m:sSubPr>
                    <m:ctrlPr>
                      <w:rPr>
                        <w:rStyle w:val="Hyperlink"/>
                        <w:rFonts w:ascii="Cambria Math" w:eastAsiaTheme="minorEastAsia" w:hAnsi="Cambria Math"/>
                        <w:color w:val="auto"/>
                        <w:sz w:val="20"/>
                        <w:szCs w:val="20"/>
                        <w:u w:val="none"/>
                      </w:rPr>
                    </m:ctrlPr>
                  </m:sSubPr>
                  <m:e>
                    <m:r>
                      <m:rPr>
                        <m:sty m:val="p"/>
                      </m:rPr>
                      <w:rPr>
                        <w:rStyle w:val="Hyperlink"/>
                        <w:rFonts w:ascii="Cambria Math" w:eastAsiaTheme="minorEastAsia" w:hAnsi="Cambria Math"/>
                        <w:color w:val="auto"/>
                        <w:sz w:val="20"/>
                        <w:szCs w:val="20"/>
                        <w:u w:val="none"/>
                      </w:rPr>
                      <m:t>β</m:t>
                    </m:r>
                  </m:e>
                  <m:sub>
                    <m:r>
                      <m:rPr>
                        <m:sty m:val="p"/>
                      </m:rPr>
                      <w:rPr>
                        <w:rStyle w:val="Hyperlink"/>
                        <w:rFonts w:ascii="Cambria Math" w:eastAsiaTheme="minorEastAsia" w:hAnsi="Cambria Math"/>
                        <w:color w:val="auto"/>
                        <w:sz w:val="20"/>
                        <w:szCs w:val="20"/>
                        <w:u w:val="none"/>
                      </w:rPr>
                      <m:t>2</m:t>
                    </m:r>
                  </m:sub>
                </m:sSub>
              </m:oMath>
            </m:oMathPara>
          </w:p>
        </w:tc>
        <w:tc>
          <w:tcPr>
            <w:tcW w:w="5104" w:type="dxa"/>
          </w:tcPr>
          <w:p w14:paraId="08968FC8" w14:textId="3080992C" w:rsidR="006E339D" w:rsidRPr="004E716F" w:rsidRDefault="004E716F" w:rsidP="00675FE1">
            <w:pPr>
              <w:spacing w:line="360" w:lineRule="auto"/>
              <w:jc w:val="both"/>
              <w:rPr>
                <w:rStyle w:val="Hyperlink"/>
                <w:rFonts w:eastAsiaTheme="minorEastAsia"/>
                <w:color w:val="auto"/>
                <w:sz w:val="20"/>
                <w:szCs w:val="20"/>
                <w:u w:val="none"/>
              </w:rPr>
            </w:pPr>
            <w:r w:rsidRPr="004E716F">
              <w:rPr>
                <w:rStyle w:val="Hyperlink"/>
                <w:rFonts w:eastAsiaTheme="minorEastAsia"/>
                <w:color w:val="auto"/>
                <w:sz w:val="20"/>
                <w:szCs w:val="20"/>
                <w:u w:val="none"/>
              </w:rPr>
              <w:t>CJS model precipitation index coefficient.</w:t>
            </w:r>
          </w:p>
        </w:tc>
        <w:tc>
          <w:tcPr>
            <w:tcW w:w="3117" w:type="dxa"/>
          </w:tcPr>
          <w:p w14:paraId="2C5902E0" w14:textId="77777777" w:rsidR="005A69C5" w:rsidRPr="004E716F" w:rsidRDefault="005A69C5" w:rsidP="005A69C5">
            <w:pPr>
              <w:shd w:val="clear" w:color="auto" w:fill="FFFFFF"/>
              <w:spacing w:line="300" w:lineRule="atLeast"/>
              <w:rPr>
                <w:rStyle w:val="Hyperlink"/>
                <w:rFonts w:eastAsiaTheme="minorEastAsia"/>
                <w:color w:val="auto"/>
                <w:sz w:val="20"/>
                <w:szCs w:val="20"/>
                <w:u w:val="none"/>
              </w:rPr>
            </w:pPr>
            <w:r w:rsidRPr="004E716F">
              <w:rPr>
                <w:rStyle w:val="Hyperlink"/>
                <w:rFonts w:eastAsiaTheme="minorEastAsia"/>
                <w:color w:val="auto"/>
                <w:sz w:val="20"/>
                <w:szCs w:val="20"/>
                <w:u w:val="none"/>
              </w:rPr>
              <w:t>0.4460179</w:t>
            </w:r>
          </w:p>
          <w:p w14:paraId="1316AF2B" w14:textId="77777777" w:rsidR="006E339D" w:rsidRPr="004E716F" w:rsidRDefault="006E339D" w:rsidP="00675FE1">
            <w:pPr>
              <w:spacing w:line="360" w:lineRule="auto"/>
              <w:jc w:val="both"/>
              <w:rPr>
                <w:rStyle w:val="Hyperlink"/>
                <w:rFonts w:eastAsiaTheme="minorEastAsia"/>
                <w:color w:val="auto"/>
                <w:sz w:val="20"/>
                <w:szCs w:val="20"/>
                <w:u w:val="none"/>
              </w:rPr>
            </w:pPr>
          </w:p>
        </w:tc>
      </w:tr>
    </w:tbl>
    <w:p w14:paraId="78E26372" w14:textId="77777777" w:rsidR="00C54272" w:rsidRDefault="001D319B" w:rsidP="00675FE1">
      <w:pPr>
        <w:spacing w:line="360" w:lineRule="auto"/>
        <w:jc w:val="both"/>
        <w:rPr>
          <w:rStyle w:val="Hyperlink"/>
          <w:rFonts w:eastAsiaTheme="minorEastAsia"/>
          <w:color w:val="auto"/>
          <w:u w:val="none"/>
        </w:rPr>
      </w:pPr>
      <w:r>
        <w:rPr>
          <w:rStyle w:val="Hyperlink"/>
          <w:rFonts w:eastAsiaTheme="minorEastAsia"/>
          <w:color w:val="auto"/>
          <w:u w:val="none"/>
        </w:rPr>
        <w:t xml:space="preserve"> </w:t>
      </w:r>
    </w:p>
    <w:p w14:paraId="61167048" w14:textId="27A88178" w:rsidR="009544C3" w:rsidRDefault="009173E2" w:rsidP="00675FE1">
      <w:pPr>
        <w:spacing w:line="360" w:lineRule="auto"/>
        <w:jc w:val="both"/>
        <w:rPr>
          <w:rStyle w:val="Hyperlink"/>
          <w:rFonts w:eastAsiaTheme="minorEastAsia"/>
          <w:color w:val="auto"/>
          <w:u w:val="none"/>
        </w:rPr>
      </w:pPr>
      <w:r>
        <w:rPr>
          <w:rStyle w:val="Hyperlink"/>
          <w:rFonts w:eastAsiaTheme="minorEastAsia"/>
          <w:color w:val="auto"/>
          <w:u w:val="none"/>
        </w:rPr>
        <w:t xml:space="preserve">We tested the robustness of our </w:t>
      </w:r>
      <w:r w:rsidR="00A83576">
        <w:rPr>
          <w:rStyle w:val="Hyperlink"/>
          <w:rFonts w:eastAsiaTheme="minorEastAsia"/>
          <w:color w:val="auto"/>
          <w:u w:val="none"/>
        </w:rPr>
        <w:t xml:space="preserve">population </w:t>
      </w:r>
      <w:r>
        <w:rPr>
          <w:rStyle w:val="Hyperlink"/>
          <w:rFonts w:eastAsiaTheme="minorEastAsia"/>
          <w:color w:val="auto"/>
          <w:u w:val="none"/>
        </w:rPr>
        <w:t>projections</w:t>
      </w:r>
      <w:r w:rsidR="00A83576">
        <w:rPr>
          <w:rStyle w:val="Hyperlink"/>
          <w:rFonts w:eastAsiaTheme="minorEastAsia"/>
          <w:color w:val="auto"/>
          <w:u w:val="none"/>
        </w:rPr>
        <w:t xml:space="preserve"> by varying the following elements of our model and comparing</w:t>
      </w:r>
      <w:r w:rsidR="000036D1">
        <w:rPr>
          <w:rStyle w:val="Hyperlink"/>
          <w:rFonts w:eastAsiaTheme="minorEastAsia"/>
          <w:color w:val="auto"/>
          <w:u w:val="none"/>
        </w:rPr>
        <w:t xml:space="preserve"> the </w:t>
      </w:r>
      <w:r w:rsidR="00A83576">
        <w:rPr>
          <w:rStyle w:val="Hyperlink"/>
          <w:rFonts w:eastAsiaTheme="minorEastAsia"/>
          <w:color w:val="auto"/>
          <w:u w:val="none"/>
        </w:rPr>
        <w:t>output with the base run:</w:t>
      </w:r>
    </w:p>
    <w:p w14:paraId="3CC184B7" w14:textId="1F306C27" w:rsidR="003D677D" w:rsidRPr="00531708" w:rsidRDefault="000036D1" w:rsidP="00531708">
      <w:pPr>
        <w:pStyle w:val="ListParagraph"/>
        <w:numPr>
          <w:ilvl w:val="0"/>
          <w:numId w:val="5"/>
        </w:numPr>
        <w:spacing w:line="360" w:lineRule="auto"/>
        <w:jc w:val="both"/>
        <w:rPr>
          <w:rStyle w:val="Hyperlink"/>
          <w:rFonts w:eastAsiaTheme="minorEastAsia"/>
          <w:color w:val="auto"/>
          <w:sz w:val="20"/>
          <w:szCs w:val="20"/>
          <w:u w:val="none"/>
        </w:rPr>
      </w:pPr>
      <w:r w:rsidRPr="003D677D">
        <w:rPr>
          <w:rStyle w:val="Hyperlink"/>
          <w:rFonts w:eastAsiaTheme="minorEastAsia"/>
          <w:color w:val="auto"/>
          <w:sz w:val="20"/>
          <w:szCs w:val="20"/>
          <w:u w:val="none"/>
        </w:rPr>
        <w:t>Different</w:t>
      </w:r>
      <w:r w:rsidR="00FF7E81">
        <w:rPr>
          <w:rStyle w:val="Hyperlink"/>
          <w:rFonts w:eastAsiaTheme="minorEastAsia"/>
          <w:color w:val="auto"/>
          <w:sz w:val="20"/>
          <w:szCs w:val="20"/>
          <w:u w:val="none"/>
        </w:rPr>
        <w:t xml:space="preserve"> </w:t>
      </w:r>
      <w:r w:rsidRPr="003D677D">
        <w:rPr>
          <w:rStyle w:val="Hyperlink"/>
          <w:rFonts w:eastAsiaTheme="minorEastAsia"/>
          <w:color w:val="auto"/>
          <w:sz w:val="20"/>
          <w:szCs w:val="20"/>
          <w:u w:val="none"/>
        </w:rPr>
        <w:t>combinations of</w:t>
      </w:r>
      <w:r w:rsidR="005E7952">
        <w:rPr>
          <w:rStyle w:val="Hyperlink"/>
          <w:rFonts w:eastAsiaTheme="minorEastAsia"/>
          <w:color w:val="auto"/>
          <w:sz w:val="20"/>
          <w:szCs w:val="20"/>
          <w:u w:val="none"/>
        </w:rPr>
        <w:t xml:space="preserve"> </w:t>
      </w:r>
      <w:r w:rsidR="00330692">
        <w:rPr>
          <w:rStyle w:val="Hyperlink"/>
          <w:rFonts w:eastAsiaTheme="minorEastAsia"/>
          <w:color w:val="auto"/>
          <w:sz w:val="20"/>
          <w:szCs w:val="20"/>
          <w:u w:val="none"/>
        </w:rPr>
        <w:t xml:space="preserve">the </w:t>
      </w:r>
      <w:r w:rsidR="005E7952">
        <w:rPr>
          <w:rStyle w:val="Hyperlink"/>
          <w:rFonts w:eastAsiaTheme="minorEastAsia"/>
          <w:color w:val="auto"/>
          <w:sz w:val="20"/>
          <w:szCs w:val="20"/>
          <w:u w:val="none"/>
        </w:rPr>
        <w:t>non-focal</w:t>
      </w:r>
      <w:r w:rsidRPr="003D677D">
        <w:rPr>
          <w:rStyle w:val="Hyperlink"/>
          <w:rFonts w:eastAsiaTheme="minorEastAsia"/>
          <w:color w:val="auto"/>
          <w:sz w:val="20"/>
          <w:szCs w:val="20"/>
          <w:u w:val="none"/>
        </w:rPr>
        <w:t xml:space="preserve"> parameters </w:t>
      </w:r>
      <m:oMath>
        <m:r>
          <w:rPr>
            <w:rStyle w:val="Hyperlink"/>
            <w:rFonts w:ascii="Cambria Math" w:eastAsiaTheme="minorEastAsia" w:hAnsi="Cambria Math"/>
            <w:color w:val="auto"/>
            <w:sz w:val="20"/>
            <w:szCs w:val="20"/>
            <w:u w:val="none"/>
          </w:rPr>
          <m:t>p</m:t>
        </m:r>
      </m:oMath>
      <w:r w:rsidRPr="003D677D">
        <w:rPr>
          <w:rStyle w:val="Hyperlink"/>
          <w:rFonts w:eastAsiaTheme="minorEastAsia"/>
          <w:color w:val="auto"/>
          <w:sz w:val="20"/>
          <w:szCs w:val="20"/>
          <w:u w:val="none"/>
        </w:rPr>
        <w:t xml:space="preserve">, </w:t>
      </w:r>
      <m:oMath>
        <m:r>
          <w:rPr>
            <w:rStyle w:val="Hyperlink"/>
            <w:rFonts w:ascii="Cambria Math" w:eastAsiaTheme="minorEastAsia" w:hAnsi="Cambria Math"/>
            <w:color w:val="auto"/>
            <w:sz w:val="20"/>
            <w:szCs w:val="20"/>
            <w:u w:val="none"/>
          </w:rPr>
          <m:t>f</m:t>
        </m:r>
      </m:oMath>
      <w:r w:rsidR="003D677D" w:rsidRPr="003D677D">
        <w:rPr>
          <w:rStyle w:val="Hyperlink"/>
          <w:rFonts w:eastAsiaTheme="minorEastAsia"/>
          <w:color w:val="auto"/>
          <w:sz w:val="20"/>
          <w:szCs w:val="20"/>
          <w:u w:val="none"/>
        </w:rPr>
        <w:t xml:space="preserve"> (</w:t>
      </w:r>
      <w:r w:rsidR="00531708">
        <w:rPr>
          <w:rStyle w:val="Hyperlink"/>
          <w:rFonts w:eastAsiaTheme="minorEastAsia"/>
          <w:color w:val="auto"/>
          <w:sz w:val="20"/>
          <w:szCs w:val="20"/>
          <w:u w:val="none"/>
        </w:rPr>
        <w:t xml:space="preserve">optimizing </w:t>
      </w:r>
      <m:oMath>
        <m:sSub>
          <m:sSubPr>
            <m:ctrlPr>
              <w:rPr>
                <w:rStyle w:val="Hyperlink"/>
                <w:rFonts w:ascii="Cambria Math" w:eastAsiaTheme="minorEastAsia" w:hAnsi="Cambria Math"/>
                <w:i/>
                <w:color w:val="auto"/>
                <w:sz w:val="20"/>
                <w:szCs w:val="20"/>
                <w:u w:val="none"/>
              </w:rPr>
            </m:ctrlPr>
          </m:sSubPr>
          <m:e>
            <m:r>
              <w:rPr>
                <w:rStyle w:val="Hyperlink"/>
                <w:rFonts w:ascii="Cambria Math" w:eastAsiaTheme="minorEastAsia" w:hAnsi="Cambria Math"/>
                <w:color w:val="auto"/>
                <w:sz w:val="20"/>
                <w:szCs w:val="20"/>
                <w:u w:val="none"/>
              </w:rPr>
              <m:t>S</m:t>
            </m:r>
          </m:e>
          <m:sub>
            <m:r>
              <w:rPr>
                <w:rStyle w:val="Hyperlink"/>
                <w:rFonts w:ascii="Cambria Math" w:eastAsiaTheme="minorEastAsia" w:hAnsi="Cambria Math"/>
                <w:color w:val="auto"/>
                <w:sz w:val="20"/>
                <w:szCs w:val="20"/>
                <w:u w:val="none"/>
              </w:rPr>
              <m:t>m</m:t>
            </m:r>
          </m:sub>
        </m:sSub>
      </m:oMath>
      <w:r w:rsidR="00531708">
        <w:rPr>
          <w:rStyle w:val="Hyperlink"/>
          <w:rFonts w:eastAsiaTheme="minorEastAsia"/>
          <w:color w:val="auto"/>
          <w:sz w:val="20"/>
          <w:szCs w:val="20"/>
          <w:u w:val="none"/>
        </w:rPr>
        <w:t xml:space="preserve"> such that</w:t>
      </w:r>
      <w:r w:rsidR="003D677D" w:rsidRPr="00531708">
        <w:rPr>
          <w:rStyle w:val="Hyperlink"/>
          <w:rFonts w:eastAsiaTheme="minorEastAsia"/>
          <w:color w:val="auto"/>
          <w:sz w:val="20"/>
          <w:szCs w:val="20"/>
          <w:u w:val="none"/>
        </w:rPr>
        <w:t xml:space="preserve"> </w:t>
      </w:r>
      <m:oMath>
        <m:r>
          <w:rPr>
            <w:rStyle w:val="Hyperlink"/>
            <w:rFonts w:ascii="Cambria Math" w:eastAsiaTheme="minorEastAsia" w:hAnsi="Cambria Math"/>
            <w:color w:val="auto"/>
            <w:sz w:val="20"/>
            <w:szCs w:val="20"/>
            <w:u w:val="none"/>
          </w:rPr>
          <m:t>λ</m:t>
        </m:r>
      </m:oMath>
      <w:r w:rsidR="003D677D" w:rsidRPr="00531708">
        <w:rPr>
          <w:rStyle w:val="Hyperlink"/>
          <w:rFonts w:eastAsiaTheme="minorEastAsia"/>
          <w:color w:val="auto"/>
          <w:sz w:val="20"/>
          <w:szCs w:val="20"/>
          <w:u w:val="none"/>
        </w:rPr>
        <w:t xml:space="preserve"> </w:t>
      </w:r>
      <w:r w:rsidR="00531708">
        <w:rPr>
          <w:rStyle w:val="Hyperlink"/>
          <w:rFonts w:eastAsiaTheme="minorEastAsia"/>
          <w:color w:val="auto"/>
          <w:sz w:val="20"/>
          <w:szCs w:val="20"/>
          <w:u w:val="none"/>
        </w:rPr>
        <w:t xml:space="preserve">is </w:t>
      </w:r>
      <w:r w:rsidR="003D677D" w:rsidRPr="00531708">
        <w:rPr>
          <w:rStyle w:val="Hyperlink"/>
          <w:rFonts w:eastAsiaTheme="minorEastAsia"/>
          <w:color w:val="auto"/>
          <w:sz w:val="20"/>
          <w:szCs w:val="20"/>
          <w:u w:val="none"/>
        </w:rPr>
        <w:t>near 1 in each case)</w:t>
      </w:r>
      <w:r w:rsidR="00531708">
        <w:rPr>
          <w:rStyle w:val="Hyperlink"/>
          <w:rFonts w:eastAsiaTheme="minorEastAsia"/>
          <w:color w:val="auto"/>
          <w:sz w:val="20"/>
          <w:szCs w:val="20"/>
          <w:u w:val="none"/>
        </w:rPr>
        <w:t>.</w:t>
      </w:r>
    </w:p>
    <w:p w14:paraId="09531212" w14:textId="7E0630C8" w:rsidR="000036D1" w:rsidRDefault="00B15A57" w:rsidP="004B49DB">
      <w:pPr>
        <w:pStyle w:val="ListParagraph"/>
        <w:numPr>
          <w:ilvl w:val="0"/>
          <w:numId w:val="5"/>
        </w:numPr>
        <w:spacing w:line="360" w:lineRule="auto"/>
        <w:jc w:val="both"/>
        <w:rPr>
          <w:rStyle w:val="Hyperlink"/>
          <w:rFonts w:eastAsiaTheme="minorEastAsia"/>
          <w:color w:val="auto"/>
          <w:sz w:val="20"/>
          <w:szCs w:val="20"/>
          <w:u w:val="none"/>
        </w:rPr>
      </w:pPr>
      <w:r>
        <w:rPr>
          <w:rStyle w:val="Hyperlink"/>
          <w:rFonts w:eastAsiaTheme="minorEastAsia"/>
          <w:color w:val="auto"/>
          <w:sz w:val="20"/>
          <w:szCs w:val="20"/>
          <w:u w:val="none"/>
        </w:rPr>
        <w:t>Earlier</w:t>
      </w:r>
      <w:r w:rsidR="000036D1" w:rsidRPr="003D677D">
        <w:rPr>
          <w:rStyle w:val="Hyperlink"/>
          <w:rFonts w:eastAsiaTheme="minorEastAsia"/>
          <w:color w:val="auto"/>
          <w:sz w:val="20"/>
          <w:szCs w:val="20"/>
          <w:u w:val="none"/>
        </w:rPr>
        <w:t xml:space="preserve"> star</w:t>
      </w:r>
      <w:r w:rsidR="003D677D">
        <w:rPr>
          <w:rStyle w:val="Hyperlink"/>
          <w:rFonts w:eastAsiaTheme="minorEastAsia"/>
          <w:color w:val="auto"/>
          <w:sz w:val="20"/>
          <w:szCs w:val="20"/>
          <w:u w:val="none"/>
        </w:rPr>
        <w:t>t</w:t>
      </w:r>
      <w:r>
        <w:rPr>
          <w:rStyle w:val="Hyperlink"/>
          <w:rFonts w:eastAsiaTheme="minorEastAsia"/>
          <w:color w:val="auto"/>
          <w:sz w:val="20"/>
          <w:szCs w:val="20"/>
          <w:u w:val="none"/>
        </w:rPr>
        <w:t>ing</w:t>
      </w:r>
      <w:r w:rsidR="000036D1" w:rsidRPr="003D677D">
        <w:rPr>
          <w:rStyle w:val="Hyperlink"/>
          <w:rFonts w:eastAsiaTheme="minorEastAsia"/>
          <w:color w:val="auto"/>
          <w:sz w:val="20"/>
          <w:szCs w:val="20"/>
          <w:u w:val="none"/>
        </w:rPr>
        <w:t xml:space="preserve"> year</w:t>
      </w:r>
      <w:r w:rsidR="003D677D">
        <w:rPr>
          <w:rStyle w:val="Hyperlink"/>
          <w:rFonts w:eastAsiaTheme="minorEastAsia"/>
          <w:color w:val="auto"/>
          <w:sz w:val="20"/>
          <w:szCs w:val="20"/>
          <w:u w:val="none"/>
        </w:rPr>
        <w:t xml:space="preserve"> (</w:t>
      </w:r>
      <w:r>
        <w:rPr>
          <w:rStyle w:val="Hyperlink"/>
          <w:rFonts w:eastAsiaTheme="minorEastAsia"/>
          <w:color w:val="auto"/>
          <w:sz w:val="20"/>
          <w:szCs w:val="20"/>
          <w:u w:val="none"/>
        </w:rPr>
        <w:t>checked from 2000 to 2025)</w:t>
      </w:r>
      <w:r w:rsidR="00531708">
        <w:rPr>
          <w:rStyle w:val="Hyperlink"/>
          <w:rFonts w:eastAsiaTheme="minorEastAsia"/>
          <w:color w:val="auto"/>
          <w:sz w:val="20"/>
          <w:szCs w:val="20"/>
          <w:u w:val="none"/>
        </w:rPr>
        <w:t>.</w:t>
      </w:r>
    </w:p>
    <w:p w14:paraId="34C86BBB" w14:textId="77777777" w:rsidR="00124D25" w:rsidRPr="003D677D" w:rsidRDefault="00124D25" w:rsidP="00124D25">
      <w:pPr>
        <w:pStyle w:val="ListParagraph"/>
        <w:spacing w:line="360" w:lineRule="auto"/>
        <w:jc w:val="both"/>
        <w:rPr>
          <w:rStyle w:val="Hyperlink"/>
          <w:rFonts w:eastAsiaTheme="minorEastAsia"/>
          <w:color w:val="auto"/>
          <w:sz w:val="20"/>
          <w:szCs w:val="20"/>
          <w:u w:val="none"/>
        </w:rPr>
      </w:pPr>
    </w:p>
    <w:p w14:paraId="20FA7BF3" w14:textId="084F2919" w:rsidR="00F85A7F" w:rsidRDefault="00DB4A01" w:rsidP="00675FE1">
      <w:pPr>
        <w:spacing w:line="360" w:lineRule="auto"/>
        <w:jc w:val="both"/>
        <w:rPr>
          <w:rStyle w:val="Hyperlink"/>
          <w:rFonts w:eastAsiaTheme="minorEastAsia"/>
          <w:color w:val="auto"/>
          <w:u w:val="none"/>
        </w:rPr>
      </w:pPr>
      <w:r>
        <w:rPr>
          <w:rStyle w:val="Hyperlink"/>
          <w:rFonts w:eastAsiaTheme="minorEastAsia"/>
          <w:color w:val="auto"/>
          <w:u w:val="none"/>
        </w:rPr>
        <w:t xml:space="preserve">The results of these robustness tests are displayed in Figures 3.2 and </w:t>
      </w:r>
      <w:r w:rsidR="00390C13">
        <w:rPr>
          <w:rStyle w:val="Hyperlink"/>
          <w:rFonts w:eastAsiaTheme="minorEastAsia"/>
          <w:color w:val="auto"/>
          <w:u w:val="none"/>
        </w:rPr>
        <w:t xml:space="preserve">Figure </w:t>
      </w:r>
      <w:r>
        <w:rPr>
          <w:rStyle w:val="Hyperlink"/>
          <w:rFonts w:eastAsiaTheme="minorEastAsia"/>
          <w:color w:val="auto"/>
          <w:u w:val="none"/>
        </w:rPr>
        <w:t>3.3</w:t>
      </w:r>
      <w:r w:rsidR="00390C13">
        <w:rPr>
          <w:rStyle w:val="Hyperlink"/>
          <w:rFonts w:eastAsiaTheme="minorEastAsia"/>
          <w:color w:val="auto"/>
          <w:u w:val="none"/>
        </w:rPr>
        <w:t xml:space="preserve"> respectively</w:t>
      </w:r>
      <w:r>
        <w:rPr>
          <w:rStyle w:val="Hyperlink"/>
          <w:rFonts w:eastAsiaTheme="minorEastAsia"/>
          <w:color w:val="auto"/>
          <w:u w:val="none"/>
        </w:rPr>
        <w:t xml:space="preserve">, and show that our projections are not sensitive to changes in either case. </w:t>
      </w:r>
      <w:r w:rsidR="001A67BE">
        <w:rPr>
          <w:rStyle w:val="Hyperlink"/>
          <w:rFonts w:eastAsiaTheme="minorEastAsia"/>
          <w:color w:val="auto"/>
          <w:u w:val="none"/>
        </w:rPr>
        <w:t>On top of these</w:t>
      </w:r>
      <w:r w:rsidR="000036D1">
        <w:rPr>
          <w:rStyle w:val="Hyperlink"/>
          <w:rFonts w:eastAsiaTheme="minorEastAsia"/>
          <w:color w:val="auto"/>
          <w:u w:val="none"/>
        </w:rPr>
        <w:t xml:space="preserve"> </w:t>
      </w:r>
      <w:r w:rsidR="00F52CFC">
        <w:rPr>
          <w:rStyle w:val="Hyperlink"/>
          <w:rFonts w:eastAsiaTheme="minorEastAsia"/>
          <w:color w:val="auto"/>
          <w:u w:val="none"/>
        </w:rPr>
        <w:t xml:space="preserve">computational </w:t>
      </w:r>
      <w:r w:rsidR="000036D1">
        <w:rPr>
          <w:rStyle w:val="Hyperlink"/>
          <w:rFonts w:eastAsiaTheme="minorEastAsia"/>
          <w:color w:val="auto"/>
          <w:u w:val="none"/>
        </w:rPr>
        <w:t>verifications</w:t>
      </w:r>
      <w:r w:rsidR="001A67BE">
        <w:rPr>
          <w:rStyle w:val="Hyperlink"/>
          <w:rFonts w:eastAsiaTheme="minorEastAsia"/>
          <w:color w:val="auto"/>
          <w:u w:val="none"/>
        </w:rPr>
        <w:t>, we</w:t>
      </w:r>
      <w:r w:rsidR="000036D1">
        <w:rPr>
          <w:rStyle w:val="Hyperlink"/>
          <w:rFonts w:eastAsiaTheme="minorEastAsia"/>
          <w:color w:val="auto"/>
          <w:u w:val="none"/>
        </w:rPr>
        <w:t xml:space="preserve"> know </w:t>
      </w:r>
      <w:r w:rsidR="001A67BE">
        <w:rPr>
          <w:rStyle w:val="Hyperlink"/>
          <w:rFonts w:eastAsiaTheme="minorEastAsia"/>
          <w:color w:val="auto"/>
          <w:u w:val="none"/>
        </w:rPr>
        <w:t xml:space="preserve">mathematically that varying the </w:t>
      </w:r>
      <w:r w:rsidR="00702B96">
        <w:rPr>
          <w:rStyle w:val="Hyperlink"/>
          <w:rFonts w:eastAsiaTheme="minorEastAsia"/>
          <w:color w:val="auto"/>
          <w:u w:val="none"/>
        </w:rPr>
        <w:t xml:space="preserve">absolute </w:t>
      </w:r>
      <w:r w:rsidR="001A67BE">
        <w:rPr>
          <w:rStyle w:val="Hyperlink"/>
          <w:rFonts w:eastAsiaTheme="minorEastAsia"/>
          <w:color w:val="auto"/>
          <w:u w:val="none"/>
        </w:rPr>
        <w:t>starting abundance</w:t>
      </w:r>
      <w:r w:rsidR="00124D25">
        <w:rPr>
          <w:rStyle w:val="Hyperlink"/>
          <w:rFonts w:eastAsiaTheme="minorEastAsia"/>
          <w:color w:val="auto"/>
          <w:u w:val="none"/>
        </w:rPr>
        <w:t xml:space="preserve"> </w:t>
      </w:r>
      <w:r w:rsidR="00702B96">
        <w:rPr>
          <w:rStyle w:val="Hyperlink"/>
          <w:rFonts w:eastAsiaTheme="minorEastAsia"/>
          <w:color w:val="auto"/>
          <w:u w:val="none"/>
        </w:rPr>
        <w:t>does not change the relative model dynamics at all.</w:t>
      </w:r>
    </w:p>
    <w:tbl>
      <w:tblPr>
        <w:tblStyle w:val="TableGrid"/>
        <w:tblW w:w="0" w:type="auto"/>
        <w:tblLook w:val="04A0" w:firstRow="1" w:lastRow="0" w:firstColumn="1" w:lastColumn="0" w:noHBand="0" w:noVBand="1"/>
      </w:tblPr>
      <w:tblGrid>
        <w:gridCol w:w="6236"/>
      </w:tblGrid>
      <w:tr w:rsidR="007329F5" w14:paraId="68CFC7DB" w14:textId="77777777" w:rsidTr="007329F5">
        <w:tc>
          <w:tcPr>
            <w:tcW w:w="6091" w:type="dxa"/>
          </w:tcPr>
          <w:p w14:paraId="5A4D76B4" w14:textId="6D019795" w:rsidR="007329F5" w:rsidRDefault="007329F5" w:rsidP="00675FE1">
            <w:pPr>
              <w:spacing w:line="360" w:lineRule="auto"/>
              <w:jc w:val="both"/>
              <w:rPr>
                <w:rStyle w:val="Hyperlink"/>
                <w:rFonts w:eastAsiaTheme="minorEastAsia"/>
                <w:color w:val="auto"/>
                <w:u w:val="none"/>
              </w:rPr>
            </w:pPr>
            <w:r>
              <w:rPr>
                <w:rFonts w:eastAsiaTheme="minorEastAsia"/>
                <w:noProof/>
                <w14:ligatures w14:val="standardContextual"/>
              </w:rPr>
              <w:lastRenderedPageBreak/>
              <w:drawing>
                <wp:inline distT="0" distB="0" distL="0" distR="0" wp14:anchorId="7121104F" wp14:editId="06066C36">
                  <wp:extent cx="3822060" cy="2292419"/>
                  <wp:effectExtent l="0" t="0" r="1270" b="0"/>
                  <wp:docPr id="244067495" name="Picture 6" descr="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67495" name="Picture 6" descr="A graph showing a graph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34167" cy="2299681"/>
                          </a:xfrm>
                          <a:prstGeom prst="rect">
                            <a:avLst/>
                          </a:prstGeom>
                        </pic:spPr>
                      </pic:pic>
                    </a:graphicData>
                  </a:graphic>
                </wp:inline>
              </w:drawing>
            </w:r>
          </w:p>
        </w:tc>
      </w:tr>
      <w:tr w:rsidR="007329F5" w14:paraId="6FD52E2D" w14:textId="77777777" w:rsidTr="007329F5">
        <w:tc>
          <w:tcPr>
            <w:tcW w:w="6091" w:type="dxa"/>
          </w:tcPr>
          <w:p w14:paraId="06330F0E" w14:textId="23B9D5AB" w:rsidR="00643F8A" w:rsidRPr="00643F8A" w:rsidRDefault="007329F5" w:rsidP="007A12DB">
            <w:pPr>
              <w:spacing w:line="276" w:lineRule="auto"/>
              <w:jc w:val="both"/>
              <w:rPr>
                <w:rStyle w:val="Hyperlink"/>
                <w:rFonts w:eastAsiaTheme="minorEastAsia"/>
                <w:color w:val="auto"/>
                <w:sz w:val="20"/>
                <w:szCs w:val="20"/>
                <w:u w:val="none"/>
              </w:rPr>
            </w:pPr>
            <w:r w:rsidRPr="007329F5">
              <w:rPr>
                <w:rStyle w:val="Hyperlink"/>
                <w:rFonts w:eastAsiaTheme="minorEastAsia"/>
                <w:b/>
                <w:bCs/>
                <w:color w:val="auto"/>
                <w:sz w:val="20"/>
                <w:szCs w:val="20"/>
                <w:u w:val="none"/>
              </w:rPr>
              <w:t>Figure 3.1</w:t>
            </w:r>
            <w:r>
              <w:rPr>
                <w:rStyle w:val="Hyperlink"/>
                <w:rFonts w:eastAsiaTheme="minorEastAsia"/>
                <w:color w:val="auto"/>
                <w:sz w:val="20"/>
                <w:szCs w:val="20"/>
                <w:u w:val="none"/>
              </w:rPr>
              <w:t xml:space="preserve">: </w:t>
            </w:r>
            <w:r w:rsidR="00643F8A">
              <w:rPr>
                <w:rStyle w:val="Hyperlink"/>
                <w:rFonts w:eastAsiaTheme="minorEastAsia"/>
                <w:color w:val="auto"/>
                <w:sz w:val="20"/>
                <w:szCs w:val="20"/>
                <w:u w:val="none"/>
              </w:rPr>
              <w:t>Time series of</w:t>
            </w:r>
            <w:r w:rsidR="0036649E">
              <w:rPr>
                <w:rStyle w:val="Hyperlink"/>
                <w:rFonts w:eastAsiaTheme="minorEastAsia"/>
                <w:color w:val="auto"/>
                <w:sz w:val="20"/>
                <w:szCs w:val="20"/>
                <w:u w:val="none"/>
              </w:rPr>
              <w:t xml:space="preserve"> estimated adult female survivorship</w:t>
            </w:r>
            <w:r w:rsidR="00FE4037">
              <w:rPr>
                <w:rStyle w:val="Hyperlink"/>
                <w:rFonts w:eastAsiaTheme="minorEastAsia"/>
                <w:color w:val="auto"/>
                <w:sz w:val="20"/>
                <w:szCs w:val="20"/>
                <w:u w:val="none"/>
              </w:rPr>
              <w:t xml:space="preserve"> </w:t>
            </w:r>
            <m:oMath>
              <m:sSub>
                <m:sSubPr>
                  <m:ctrlPr>
                    <w:rPr>
                      <w:rStyle w:val="Hyperlink"/>
                      <w:rFonts w:ascii="Cambria Math" w:eastAsiaTheme="minorEastAsia" w:hAnsi="Cambria Math"/>
                      <w:i/>
                      <w:color w:val="auto"/>
                      <w:sz w:val="20"/>
                      <w:szCs w:val="20"/>
                      <w:u w:val="none"/>
                    </w:rPr>
                  </m:ctrlPr>
                </m:sSubPr>
                <m:e>
                  <m:r>
                    <w:rPr>
                      <w:rStyle w:val="Hyperlink"/>
                      <w:rFonts w:ascii="Cambria Math" w:eastAsiaTheme="minorEastAsia" w:hAnsi="Cambria Math"/>
                      <w:color w:val="auto"/>
                      <w:sz w:val="20"/>
                      <w:szCs w:val="20"/>
                      <w:u w:val="none"/>
                    </w:rPr>
                    <m:t>S</m:t>
                  </m:r>
                </m:e>
                <m:sub>
                  <m:r>
                    <w:rPr>
                      <w:rStyle w:val="Hyperlink"/>
                      <w:rFonts w:ascii="Cambria Math" w:eastAsiaTheme="minorEastAsia" w:hAnsi="Cambria Math"/>
                      <w:color w:val="auto"/>
                      <w:sz w:val="20"/>
                      <w:szCs w:val="20"/>
                      <w:u w:val="none"/>
                    </w:rPr>
                    <m:t>a</m:t>
                  </m:r>
                </m:sub>
              </m:sSub>
            </m:oMath>
            <w:r w:rsidR="0036649E">
              <w:rPr>
                <w:rStyle w:val="Hyperlink"/>
                <w:rFonts w:eastAsiaTheme="minorEastAsia"/>
                <w:color w:val="auto"/>
                <w:sz w:val="20"/>
                <w:szCs w:val="20"/>
                <w:u w:val="none"/>
              </w:rPr>
              <w:t xml:space="preserve"> </w:t>
            </w:r>
            <w:r w:rsidR="00FE4037">
              <w:rPr>
                <w:rStyle w:val="Hyperlink"/>
                <w:rFonts w:eastAsiaTheme="minorEastAsia"/>
                <w:color w:val="auto"/>
                <w:sz w:val="20"/>
                <w:szCs w:val="20"/>
                <w:u w:val="none"/>
              </w:rPr>
              <w:t>from 2000 to 2100, based on envir</w:t>
            </w:r>
            <w:r w:rsidR="00CB6532">
              <w:rPr>
                <w:rStyle w:val="Hyperlink"/>
                <w:rFonts w:eastAsiaTheme="minorEastAsia"/>
                <w:color w:val="auto"/>
                <w:sz w:val="20"/>
                <w:szCs w:val="20"/>
                <w:u w:val="none"/>
              </w:rPr>
              <w:t>onmental data derived from global climate model projections. Three</w:t>
            </w:r>
            <w:r w:rsidR="0036649E">
              <w:rPr>
                <w:rStyle w:val="Hyperlink"/>
                <w:rFonts w:eastAsiaTheme="minorEastAsia"/>
                <w:color w:val="auto"/>
                <w:sz w:val="20"/>
                <w:szCs w:val="20"/>
                <w:u w:val="none"/>
              </w:rPr>
              <w:t xml:space="preserve"> climate scenario considered. </w:t>
            </w:r>
            <w:r w:rsidR="00CB6532">
              <w:rPr>
                <w:rStyle w:val="Hyperlink"/>
                <w:rFonts w:eastAsiaTheme="minorEastAsia"/>
                <w:color w:val="auto"/>
                <w:sz w:val="20"/>
                <w:szCs w:val="20"/>
                <w:u w:val="none"/>
              </w:rPr>
              <w:t>The h</w:t>
            </w:r>
            <w:r w:rsidR="0036649E">
              <w:rPr>
                <w:rStyle w:val="Hyperlink"/>
                <w:rFonts w:eastAsiaTheme="minorEastAsia"/>
                <w:color w:val="auto"/>
                <w:sz w:val="20"/>
                <w:szCs w:val="20"/>
                <w:u w:val="none"/>
              </w:rPr>
              <w:t>orizontal dashed line indicates the</w:t>
            </w:r>
            <w:r w:rsidR="003759EE">
              <w:rPr>
                <w:rStyle w:val="Hyperlink"/>
                <w:rFonts w:eastAsiaTheme="minorEastAsia"/>
                <w:color w:val="auto"/>
                <w:sz w:val="20"/>
                <w:szCs w:val="20"/>
                <w:u w:val="none"/>
              </w:rPr>
              <w:t xml:space="preserve"> </w:t>
            </w:r>
            <w:r w:rsidR="0036649E">
              <w:rPr>
                <w:rStyle w:val="Hyperlink"/>
                <w:rFonts w:eastAsiaTheme="minorEastAsia"/>
                <w:color w:val="auto"/>
                <w:sz w:val="20"/>
                <w:szCs w:val="20"/>
                <w:u w:val="none"/>
              </w:rPr>
              <w:t xml:space="preserve">adult female </w:t>
            </w:r>
            <w:r w:rsidR="003001CC">
              <w:rPr>
                <w:rStyle w:val="Hyperlink"/>
                <w:rFonts w:eastAsiaTheme="minorEastAsia"/>
                <w:color w:val="auto"/>
                <w:sz w:val="20"/>
                <w:szCs w:val="20"/>
                <w:u w:val="none"/>
              </w:rPr>
              <w:t>survivorship</w:t>
            </w:r>
            <w:r w:rsidR="003759EE">
              <w:rPr>
                <w:rStyle w:val="Hyperlink"/>
                <w:rFonts w:eastAsiaTheme="minorEastAsia"/>
                <w:color w:val="auto"/>
                <w:sz w:val="20"/>
                <w:szCs w:val="20"/>
                <w:u w:val="none"/>
              </w:rPr>
              <w:t xml:space="preserve"> estimated at the average environmental values observed during the BLISS study period</w:t>
            </w:r>
            <w:r w:rsidR="008947D8">
              <w:rPr>
                <w:rStyle w:val="Hyperlink"/>
                <w:rFonts w:eastAsiaTheme="minorEastAsia"/>
                <w:color w:val="auto"/>
                <w:sz w:val="20"/>
                <w:szCs w:val="20"/>
                <w:u w:val="none"/>
              </w:rPr>
              <w:t xml:space="preserve"> (2008 to 2024).</w:t>
            </w:r>
          </w:p>
        </w:tc>
      </w:tr>
    </w:tbl>
    <w:p w14:paraId="606F0FC1" w14:textId="77777777" w:rsidR="00F85A7F" w:rsidRDefault="00F85A7F" w:rsidP="00675FE1">
      <w:pPr>
        <w:spacing w:line="360" w:lineRule="auto"/>
        <w:jc w:val="both"/>
        <w:rPr>
          <w:rStyle w:val="Hyperlink"/>
          <w:rFonts w:eastAsiaTheme="minorEastAsia"/>
          <w:color w:val="auto"/>
          <w:u w:val="none"/>
        </w:rPr>
      </w:pPr>
    </w:p>
    <w:tbl>
      <w:tblPr>
        <w:tblStyle w:val="TableGrid"/>
        <w:tblW w:w="0" w:type="auto"/>
        <w:tblLook w:val="04A0" w:firstRow="1" w:lastRow="0" w:firstColumn="1" w:lastColumn="0" w:noHBand="0" w:noVBand="1"/>
      </w:tblPr>
      <w:tblGrid>
        <w:gridCol w:w="6121"/>
      </w:tblGrid>
      <w:tr w:rsidR="001C670B" w14:paraId="5160C254" w14:textId="77777777" w:rsidTr="00B0434D">
        <w:tc>
          <w:tcPr>
            <w:tcW w:w="6091" w:type="dxa"/>
          </w:tcPr>
          <w:p w14:paraId="20900D73" w14:textId="6DC17517" w:rsidR="001C670B" w:rsidRDefault="001C670B" w:rsidP="00B0434D">
            <w:pPr>
              <w:spacing w:line="360" w:lineRule="auto"/>
              <w:jc w:val="both"/>
              <w:rPr>
                <w:rStyle w:val="Hyperlink"/>
                <w:rFonts w:eastAsiaTheme="minorEastAsia"/>
                <w:color w:val="auto"/>
                <w:u w:val="none"/>
              </w:rPr>
            </w:pPr>
            <w:r>
              <w:rPr>
                <w:rFonts w:eastAsiaTheme="minorEastAsia"/>
                <w:noProof/>
                <w14:ligatures w14:val="standardContextual"/>
              </w:rPr>
              <w:drawing>
                <wp:inline distT="0" distB="0" distL="0" distR="0" wp14:anchorId="31B5E446" wp14:editId="32EE1428">
                  <wp:extent cx="3749697" cy="2646421"/>
                  <wp:effectExtent l="0" t="0" r="0" b="0"/>
                  <wp:docPr id="48442802"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2802" name="Picture 7" descr="A graph of different colored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99339" cy="2681457"/>
                          </a:xfrm>
                          <a:prstGeom prst="rect">
                            <a:avLst/>
                          </a:prstGeom>
                        </pic:spPr>
                      </pic:pic>
                    </a:graphicData>
                  </a:graphic>
                </wp:inline>
              </w:drawing>
            </w:r>
          </w:p>
        </w:tc>
      </w:tr>
      <w:tr w:rsidR="001C670B" w14:paraId="4C2796DC" w14:textId="77777777" w:rsidTr="00B0434D">
        <w:tc>
          <w:tcPr>
            <w:tcW w:w="6091" w:type="dxa"/>
          </w:tcPr>
          <w:p w14:paraId="080BEA49" w14:textId="49EB73CD" w:rsidR="001C670B" w:rsidRPr="00643F8A" w:rsidRDefault="001C670B" w:rsidP="00B0434D">
            <w:pPr>
              <w:spacing w:line="276" w:lineRule="auto"/>
              <w:jc w:val="both"/>
              <w:rPr>
                <w:rStyle w:val="Hyperlink"/>
                <w:rFonts w:eastAsiaTheme="minorEastAsia"/>
                <w:color w:val="auto"/>
                <w:sz w:val="20"/>
                <w:szCs w:val="20"/>
                <w:u w:val="none"/>
              </w:rPr>
            </w:pPr>
            <w:r w:rsidRPr="007329F5">
              <w:rPr>
                <w:rStyle w:val="Hyperlink"/>
                <w:rFonts w:eastAsiaTheme="minorEastAsia"/>
                <w:b/>
                <w:bCs/>
                <w:color w:val="auto"/>
                <w:sz w:val="20"/>
                <w:szCs w:val="20"/>
                <w:u w:val="none"/>
              </w:rPr>
              <w:t>Figure 3.</w:t>
            </w:r>
            <w:r w:rsidR="00CB7C0A">
              <w:rPr>
                <w:rStyle w:val="Hyperlink"/>
                <w:rFonts w:eastAsiaTheme="minorEastAsia"/>
                <w:b/>
                <w:bCs/>
                <w:color w:val="auto"/>
                <w:sz w:val="20"/>
                <w:szCs w:val="20"/>
                <w:u w:val="none"/>
              </w:rPr>
              <w:t>3</w:t>
            </w:r>
            <w:r>
              <w:rPr>
                <w:rStyle w:val="Hyperlink"/>
                <w:rFonts w:eastAsiaTheme="minorEastAsia"/>
                <w:color w:val="auto"/>
                <w:sz w:val="20"/>
                <w:szCs w:val="20"/>
                <w:u w:val="none"/>
              </w:rPr>
              <w:t xml:space="preserve">: Population projections </w:t>
            </w:r>
            <w:r w:rsidR="00014FED">
              <w:rPr>
                <w:rStyle w:val="Hyperlink"/>
                <w:rFonts w:eastAsiaTheme="minorEastAsia"/>
                <w:color w:val="auto"/>
                <w:sz w:val="20"/>
                <w:szCs w:val="20"/>
                <w:u w:val="none"/>
              </w:rPr>
              <w:t>under the SSP1 (green), SSP2 (blue) and SSP5 (red) climate scenarios</w:t>
            </w:r>
            <w:r w:rsidR="00B83974">
              <w:rPr>
                <w:rStyle w:val="Hyperlink"/>
                <w:rFonts w:eastAsiaTheme="minorEastAsia"/>
                <w:color w:val="auto"/>
                <w:sz w:val="20"/>
                <w:szCs w:val="20"/>
                <w:u w:val="none"/>
              </w:rPr>
              <w:t xml:space="preserve"> with </w:t>
            </w:r>
            <w:r w:rsidR="008A6900">
              <w:rPr>
                <w:rStyle w:val="Hyperlink"/>
                <w:rFonts w:eastAsiaTheme="minorEastAsia"/>
                <w:color w:val="auto"/>
                <w:sz w:val="20"/>
                <w:szCs w:val="20"/>
                <w:u w:val="none"/>
              </w:rPr>
              <w:t xml:space="preserve">variable </w:t>
            </w:r>
            <w:r w:rsidR="00B83974">
              <w:rPr>
                <w:rStyle w:val="Hyperlink"/>
                <w:rFonts w:eastAsiaTheme="minorEastAsia"/>
                <w:color w:val="auto"/>
                <w:sz w:val="20"/>
                <w:szCs w:val="20"/>
                <w:u w:val="none"/>
              </w:rPr>
              <w:t>initialization years</w:t>
            </w:r>
            <w:r w:rsidR="008A6900">
              <w:rPr>
                <w:rStyle w:val="Hyperlink"/>
                <w:rFonts w:eastAsiaTheme="minorEastAsia"/>
                <w:color w:val="auto"/>
                <w:sz w:val="20"/>
                <w:szCs w:val="20"/>
                <w:u w:val="none"/>
              </w:rPr>
              <w:t xml:space="preserve">. </w:t>
            </w:r>
            <w:r w:rsidR="00B83974">
              <w:rPr>
                <w:rStyle w:val="Hyperlink"/>
                <w:rFonts w:eastAsiaTheme="minorEastAsia"/>
                <w:color w:val="auto"/>
                <w:sz w:val="20"/>
                <w:szCs w:val="20"/>
                <w:u w:val="none"/>
              </w:rPr>
              <w:t>2019 was chosen arbitrarily as a reference year, and projections initialized in</w:t>
            </w:r>
            <w:r w:rsidR="00CB7C0A">
              <w:rPr>
                <w:rStyle w:val="Hyperlink"/>
                <w:rFonts w:eastAsiaTheme="minorEastAsia"/>
                <w:color w:val="auto"/>
                <w:sz w:val="20"/>
                <w:szCs w:val="20"/>
                <w:u w:val="none"/>
              </w:rPr>
              <w:t xml:space="preserve"> 2019 are bolded in each case.</w:t>
            </w:r>
            <w:r w:rsidR="001E5813">
              <w:rPr>
                <w:rStyle w:val="Hyperlink"/>
                <w:rFonts w:eastAsiaTheme="minorEastAsia"/>
                <w:color w:val="auto"/>
                <w:sz w:val="20"/>
                <w:szCs w:val="20"/>
                <w:u w:val="none"/>
              </w:rPr>
              <w:t xml:space="preserve"> Shaded grey region indicates the temporal range of </w:t>
            </w:r>
            <w:r w:rsidR="008A6900">
              <w:rPr>
                <w:rStyle w:val="Hyperlink"/>
                <w:rFonts w:eastAsiaTheme="minorEastAsia"/>
                <w:color w:val="auto"/>
                <w:sz w:val="20"/>
                <w:szCs w:val="20"/>
                <w:u w:val="none"/>
              </w:rPr>
              <w:t>initialization years considered (2000 to 2025).</w:t>
            </w:r>
            <w:r w:rsidR="00C1020B">
              <w:rPr>
                <w:rStyle w:val="Hyperlink"/>
                <w:rFonts w:eastAsiaTheme="minorEastAsia"/>
                <w:color w:val="auto"/>
                <w:sz w:val="20"/>
                <w:szCs w:val="20"/>
                <w:u w:val="none"/>
              </w:rPr>
              <w:t xml:space="preserve"> </w:t>
            </w:r>
            <w:r w:rsidR="005E2336" w:rsidRPr="005E2336">
              <w:rPr>
                <w:rStyle w:val="Hyperlink"/>
                <w:rFonts w:eastAsiaTheme="minorEastAsia"/>
                <w:color w:val="auto"/>
                <w:sz w:val="20"/>
                <w:szCs w:val="20"/>
                <w:u w:val="none"/>
              </w:rPr>
              <w:t xml:space="preserve">Upper dashed line </w:t>
            </w:r>
            <w:r w:rsidR="005E2336">
              <w:rPr>
                <w:rStyle w:val="Hyperlink"/>
                <w:rFonts w:eastAsiaTheme="minorEastAsia"/>
                <w:color w:val="auto"/>
                <w:sz w:val="20"/>
                <w:szCs w:val="20"/>
                <w:u w:val="none"/>
              </w:rPr>
              <w:t xml:space="preserve">indicates the </w:t>
            </w:r>
            <w:r w:rsidR="000E0CE0">
              <w:rPr>
                <w:rStyle w:val="Hyperlink"/>
                <w:rFonts w:eastAsiaTheme="minorEastAsia"/>
                <w:color w:val="auto"/>
                <w:sz w:val="20"/>
                <w:szCs w:val="20"/>
                <w:u w:val="none"/>
              </w:rPr>
              <w:t>projection’s</w:t>
            </w:r>
            <w:r w:rsidR="005E2336">
              <w:rPr>
                <w:rStyle w:val="Hyperlink"/>
                <w:rFonts w:eastAsiaTheme="minorEastAsia"/>
                <w:color w:val="auto"/>
                <w:sz w:val="20"/>
                <w:szCs w:val="20"/>
                <w:u w:val="none"/>
              </w:rPr>
              <w:t xml:space="preserve"> starting </w:t>
            </w:r>
            <w:r w:rsidR="005E2336" w:rsidRPr="005E2336">
              <w:rPr>
                <w:rStyle w:val="Hyperlink"/>
                <w:rFonts w:eastAsiaTheme="minorEastAsia"/>
                <w:color w:val="auto"/>
                <w:sz w:val="20"/>
                <w:szCs w:val="20"/>
                <w:u w:val="none"/>
              </w:rPr>
              <w:t>abundance</w:t>
            </w:r>
            <w:r w:rsidR="000E0CE0">
              <w:rPr>
                <w:rStyle w:val="Hyperlink"/>
                <w:rFonts w:eastAsiaTheme="minorEastAsia"/>
                <w:color w:val="auto"/>
                <w:sz w:val="20"/>
                <w:szCs w:val="20"/>
                <w:u w:val="none"/>
              </w:rPr>
              <w:t xml:space="preserve">, and the </w:t>
            </w:r>
            <w:r w:rsidR="005E2336" w:rsidRPr="005E2336">
              <w:rPr>
                <w:rStyle w:val="Hyperlink"/>
                <w:rFonts w:eastAsiaTheme="minorEastAsia"/>
                <w:color w:val="auto"/>
                <w:sz w:val="20"/>
                <w:szCs w:val="20"/>
                <w:u w:val="none"/>
              </w:rPr>
              <w:t>lower dashed line</w:t>
            </w:r>
            <w:r w:rsidR="000E0CE0">
              <w:rPr>
                <w:rStyle w:val="Hyperlink"/>
                <w:rFonts w:eastAsiaTheme="minorEastAsia"/>
                <w:color w:val="auto"/>
                <w:sz w:val="20"/>
                <w:szCs w:val="20"/>
                <w:u w:val="none"/>
              </w:rPr>
              <w:t xml:space="preserve"> denotes</w:t>
            </w:r>
            <w:r w:rsidR="005E2336" w:rsidRPr="005E2336">
              <w:rPr>
                <w:rStyle w:val="Hyperlink"/>
                <w:rFonts w:eastAsiaTheme="minorEastAsia"/>
                <w:color w:val="auto"/>
                <w:sz w:val="20"/>
                <w:szCs w:val="20"/>
                <w:u w:val="none"/>
              </w:rPr>
              <w:t xml:space="preserve"> half the </w:t>
            </w:r>
            <w:r w:rsidR="000E0CE0">
              <w:rPr>
                <w:rStyle w:val="Hyperlink"/>
                <w:rFonts w:eastAsiaTheme="minorEastAsia"/>
                <w:color w:val="auto"/>
                <w:sz w:val="20"/>
                <w:szCs w:val="20"/>
                <w:u w:val="none"/>
              </w:rPr>
              <w:t>starting</w:t>
            </w:r>
            <w:r w:rsidR="005E2336" w:rsidRPr="005E2336">
              <w:rPr>
                <w:rStyle w:val="Hyperlink"/>
                <w:rFonts w:eastAsiaTheme="minorEastAsia"/>
                <w:color w:val="auto"/>
                <w:sz w:val="20"/>
                <w:szCs w:val="20"/>
                <w:u w:val="none"/>
              </w:rPr>
              <w:t xml:space="preserve"> abundance.</w:t>
            </w:r>
          </w:p>
        </w:tc>
      </w:tr>
    </w:tbl>
    <w:p w14:paraId="4C3843FE" w14:textId="77777777" w:rsidR="001C670B" w:rsidRDefault="001C670B" w:rsidP="00675FE1">
      <w:pPr>
        <w:spacing w:line="360" w:lineRule="auto"/>
        <w:jc w:val="both"/>
        <w:rPr>
          <w:rStyle w:val="Hyperlink"/>
          <w:rFonts w:eastAsiaTheme="minorEastAsia"/>
          <w:color w:val="auto"/>
          <w:u w:val="none"/>
        </w:rPr>
      </w:pPr>
    </w:p>
    <w:p w14:paraId="6C374CF4" w14:textId="77777777" w:rsidR="001C670B" w:rsidRDefault="001C670B" w:rsidP="00675FE1">
      <w:pPr>
        <w:spacing w:line="360" w:lineRule="auto"/>
        <w:jc w:val="both"/>
        <w:rPr>
          <w:rStyle w:val="Hyperlink"/>
          <w:rFonts w:eastAsiaTheme="minorEastAsia"/>
          <w:color w:val="auto"/>
          <w:u w:val="none"/>
        </w:rPr>
      </w:pPr>
    </w:p>
    <w:tbl>
      <w:tblPr>
        <w:tblStyle w:val="TableGrid"/>
        <w:tblW w:w="0" w:type="auto"/>
        <w:tblLook w:val="04A0" w:firstRow="1" w:lastRow="0" w:firstColumn="1" w:lastColumn="0" w:noHBand="0" w:noVBand="1"/>
      </w:tblPr>
      <w:tblGrid>
        <w:gridCol w:w="6116"/>
      </w:tblGrid>
      <w:tr w:rsidR="00A74568" w14:paraId="5971C328" w14:textId="77777777" w:rsidTr="00B0434D">
        <w:tc>
          <w:tcPr>
            <w:tcW w:w="6091" w:type="dxa"/>
          </w:tcPr>
          <w:p w14:paraId="39144397" w14:textId="77D85D60" w:rsidR="00A74568" w:rsidRDefault="00A74568" w:rsidP="00B0434D">
            <w:pPr>
              <w:spacing w:line="360" w:lineRule="auto"/>
              <w:jc w:val="both"/>
              <w:rPr>
                <w:rStyle w:val="Hyperlink"/>
                <w:rFonts w:eastAsiaTheme="minorEastAsia"/>
                <w:color w:val="auto"/>
                <w:u w:val="none"/>
              </w:rPr>
            </w:pPr>
            <w:r>
              <w:rPr>
                <w:rFonts w:eastAsiaTheme="minorEastAsia"/>
                <w:noProof/>
                <w14:ligatures w14:val="standardContextual"/>
              </w:rPr>
              <w:lastRenderedPageBreak/>
              <w:drawing>
                <wp:inline distT="0" distB="0" distL="0" distR="0" wp14:anchorId="42831DFE" wp14:editId="4203EEF6">
                  <wp:extent cx="3743119" cy="2673771"/>
                  <wp:effectExtent l="0" t="0" r="3810" b="6350"/>
                  <wp:docPr id="1180116819" name="Picture 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16819" name="Picture 8" descr="A graph of different colored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90890" cy="2707894"/>
                          </a:xfrm>
                          <a:prstGeom prst="rect">
                            <a:avLst/>
                          </a:prstGeom>
                        </pic:spPr>
                      </pic:pic>
                    </a:graphicData>
                  </a:graphic>
                </wp:inline>
              </w:drawing>
            </w:r>
          </w:p>
        </w:tc>
      </w:tr>
      <w:tr w:rsidR="00A74568" w14:paraId="74745CD7" w14:textId="77777777" w:rsidTr="00B0434D">
        <w:tc>
          <w:tcPr>
            <w:tcW w:w="6091" w:type="dxa"/>
          </w:tcPr>
          <w:p w14:paraId="7C58C46C" w14:textId="2EBEA438" w:rsidR="00A74568" w:rsidRPr="001606AA" w:rsidRDefault="00A74568" w:rsidP="00B0434D">
            <w:pPr>
              <w:spacing w:line="276" w:lineRule="auto"/>
              <w:jc w:val="both"/>
              <w:rPr>
                <w:rStyle w:val="Hyperlink"/>
                <w:rFonts w:eastAsiaTheme="minorEastAsia"/>
                <w:color w:val="auto"/>
                <w:sz w:val="20"/>
                <w:szCs w:val="20"/>
                <w:u w:val="none"/>
              </w:rPr>
            </w:pPr>
            <w:r w:rsidRPr="007329F5">
              <w:rPr>
                <w:rStyle w:val="Hyperlink"/>
                <w:rFonts w:eastAsiaTheme="minorEastAsia"/>
                <w:b/>
                <w:bCs/>
                <w:color w:val="auto"/>
                <w:sz w:val="20"/>
                <w:szCs w:val="20"/>
                <w:u w:val="none"/>
              </w:rPr>
              <w:t>Figure 3.</w:t>
            </w:r>
            <w:r>
              <w:rPr>
                <w:rStyle w:val="Hyperlink"/>
                <w:rFonts w:eastAsiaTheme="minorEastAsia"/>
                <w:b/>
                <w:bCs/>
                <w:color w:val="auto"/>
                <w:sz w:val="20"/>
                <w:szCs w:val="20"/>
                <w:u w:val="none"/>
              </w:rPr>
              <w:t>2</w:t>
            </w:r>
            <w:r>
              <w:rPr>
                <w:rStyle w:val="Hyperlink"/>
                <w:rFonts w:eastAsiaTheme="minorEastAsia"/>
                <w:color w:val="auto"/>
                <w:sz w:val="20"/>
                <w:szCs w:val="20"/>
                <w:u w:val="none"/>
              </w:rPr>
              <w:t>: Population projections under the SSP1 (green), SSP2 (blue) and SSP5 (red) climate scenarios.</w:t>
            </w:r>
            <w:r w:rsidR="00330692">
              <w:rPr>
                <w:rStyle w:val="Hyperlink"/>
                <w:rFonts w:eastAsiaTheme="minorEastAsia"/>
                <w:color w:val="auto"/>
                <w:sz w:val="20"/>
                <w:szCs w:val="20"/>
                <w:u w:val="none"/>
              </w:rPr>
              <w:t xml:space="preserve"> Projections initialized at stable age distribution exhibited visually identical trends</w:t>
            </w:r>
            <w:r w:rsidR="001606AA">
              <w:rPr>
                <w:rStyle w:val="Hyperlink"/>
                <w:rFonts w:eastAsiaTheme="minorEastAsia"/>
                <w:color w:val="auto"/>
                <w:sz w:val="20"/>
                <w:szCs w:val="20"/>
                <w:u w:val="none"/>
              </w:rPr>
              <w:t xml:space="preserve"> when </w:t>
            </w:r>
            <m:oMath>
              <m:r>
                <w:rPr>
                  <w:rStyle w:val="Hyperlink"/>
                  <w:rFonts w:ascii="Cambria Math" w:eastAsiaTheme="minorEastAsia" w:hAnsi="Cambria Math"/>
                  <w:color w:val="auto"/>
                  <w:sz w:val="20"/>
                  <w:szCs w:val="20"/>
                  <w:u w:val="none"/>
                </w:rPr>
                <m:t>p</m:t>
              </m:r>
            </m:oMath>
            <w:r w:rsidR="001606AA">
              <w:rPr>
                <w:rStyle w:val="Hyperlink"/>
                <w:rFonts w:eastAsiaTheme="minorEastAsia"/>
                <w:color w:val="auto"/>
                <w:sz w:val="20"/>
                <w:szCs w:val="20"/>
                <w:u w:val="none"/>
              </w:rPr>
              <w:t xml:space="preserve"> and </w:t>
            </w:r>
            <m:oMath>
              <m:r>
                <w:rPr>
                  <w:rStyle w:val="Hyperlink"/>
                  <w:rFonts w:ascii="Cambria Math" w:eastAsiaTheme="minorEastAsia" w:hAnsi="Cambria Math"/>
                  <w:color w:val="auto"/>
                  <w:sz w:val="20"/>
                  <w:szCs w:val="20"/>
                  <w:u w:val="none"/>
                </w:rPr>
                <m:t>f</m:t>
              </m:r>
            </m:oMath>
            <w:r w:rsidR="001606AA">
              <w:rPr>
                <w:rStyle w:val="Hyperlink"/>
                <w:rFonts w:eastAsiaTheme="minorEastAsia"/>
                <w:color w:val="auto"/>
                <w:sz w:val="20"/>
                <w:szCs w:val="20"/>
                <w:u w:val="none"/>
              </w:rPr>
              <w:t xml:space="preserve"> were varied systematically</w:t>
            </w:r>
            <w:r w:rsidR="00F9560C">
              <w:rPr>
                <w:rStyle w:val="Hyperlink"/>
                <w:rFonts w:eastAsiaTheme="minorEastAsia"/>
                <w:color w:val="auto"/>
                <w:sz w:val="20"/>
                <w:szCs w:val="20"/>
                <w:u w:val="none"/>
              </w:rPr>
              <w:t xml:space="preserve"> from 0 to 0.75, and from 1.1 to </w:t>
            </w:r>
            <w:r w:rsidR="00C022D1">
              <w:rPr>
                <w:rStyle w:val="Hyperlink"/>
                <w:rFonts w:eastAsiaTheme="minorEastAsia"/>
                <w:color w:val="auto"/>
                <w:sz w:val="20"/>
                <w:szCs w:val="20"/>
                <w:u w:val="none"/>
              </w:rPr>
              <w:t xml:space="preserve">2 </w:t>
            </w:r>
            <w:r w:rsidR="00F9560C">
              <w:rPr>
                <w:rStyle w:val="Hyperlink"/>
                <w:rFonts w:eastAsiaTheme="minorEastAsia"/>
                <w:color w:val="auto"/>
                <w:sz w:val="20"/>
                <w:szCs w:val="20"/>
                <w:u w:val="none"/>
              </w:rPr>
              <w:t>respectively</w:t>
            </w:r>
            <w:r w:rsidR="001606AA">
              <w:rPr>
                <w:rStyle w:val="Hyperlink"/>
                <w:rFonts w:eastAsiaTheme="minorEastAsia"/>
                <w:color w:val="auto"/>
                <w:sz w:val="20"/>
                <w:szCs w:val="20"/>
                <w:u w:val="none"/>
              </w:rPr>
              <w:t xml:space="preserve">, such that </w:t>
            </w:r>
            <m:oMath>
              <m:r>
                <m:rPr>
                  <m:sty m:val="p"/>
                </m:rPr>
                <w:rPr>
                  <w:rStyle w:val="Hyperlink"/>
                  <w:rFonts w:ascii="Cambria Math" w:eastAsiaTheme="minorEastAsia" w:hAnsi="Cambria Math"/>
                  <w:color w:val="auto"/>
                  <w:sz w:val="20"/>
                  <w:szCs w:val="20"/>
                  <w:u w:val="none"/>
                </w:rPr>
                <m:t>λ</m:t>
              </m:r>
            </m:oMath>
            <w:r w:rsidR="001606AA">
              <w:rPr>
                <w:rStyle w:val="Hyperlink"/>
                <w:rFonts w:eastAsiaTheme="minorEastAsia"/>
                <w:color w:val="auto"/>
                <w:sz w:val="20"/>
                <w:szCs w:val="20"/>
                <w:u w:val="none"/>
              </w:rPr>
              <w:t xml:space="preserve"> is held constant near 1.</w:t>
            </w:r>
            <w:r w:rsidR="000C15D3">
              <w:rPr>
                <w:rStyle w:val="Hyperlink"/>
                <w:rFonts w:eastAsiaTheme="minorEastAsia"/>
                <w:color w:val="auto"/>
                <w:sz w:val="20"/>
                <w:szCs w:val="20"/>
                <w:u w:val="none"/>
              </w:rPr>
              <w:t xml:space="preserve"> For each variant, the stable age distribution was recalculated and used to define the starting abundance. </w:t>
            </w:r>
            <w:r w:rsidRPr="005E2336">
              <w:rPr>
                <w:rStyle w:val="Hyperlink"/>
                <w:rFonts w:eastAsiaTheme="minorEastAsia"/>
                <w:color w:val="auto"/>
                <w:sz w:val="20"/>
                <w:szCs w:val="20"/>
                <w:u w:val="none"/>
              </w:rPr>
              <w:t xml:space="preserve">Upper dashed line </w:t>
            </w:r>
            <w:r>
              <w:rPr>
                <w:rStyle w:val="Hyperlink"/>
                <w:rFonts w:eastAsiaTheme="minorEastAsia"/>
                <w:color w:val="auto"/>
                <w:sz w:val="20"/>
                <w:szCs w:val="20"/>
                <w:u w:val="none"/>
              </w:rPr>
              <w:t xml:space="preserve">indicates the projection’s starting </w:t>
            </w:r>
            <w:r w:rsidRPr="005E2336">
              <w:rPr>
                <w:rStyle w:val="Hyperlink"/>
                <w:rFonts w:eastAsiaTheme="minorEastAsia"/>
                <w:color w:val="auto"/>
                <w:sz w:val="20"/>
                <w:szCs w:val="20"/>
                <w:u w:val="none"/>
              </w:rPr>
              <w:t>abundance</w:t>
            </w:r>
            <w:r>
              <w:rPr>
                <w:rStyle w:val="Hyperlink"/>
                <w:rFonts w:eastAsiaTheme="minorEastAsia"/>
                <w:color w:val="auto"/>
                <w:sz w:val="20"/>
                <w:szCs w:val="20"/>
                <w:u w:val="none"/>
              </w:rPr>
              <w:t xml:space="preserve">, and the </w:t>
            </w:r>
            <w:r w:rsidRPr="005E2336">
              <w:rPr>
                <w:rStyle w:val="Hyperlink"/>
                <w:rFonts w:eastAsiaTheme="minorEastAsia"/>
                <w:color w:val="auto"/>
                <w:sz w:val="20"/>
                <w:szCs w:val="20"/>
                <w:u w:val="none"/>
              </w:rPr>
              <w:t>lower dashed line</w:t>
            </w:r>
            <w:r>
              <w:rPr>
                <w:rStyle w:val="Hyperlink"/>
                <w:rFonts w:eastAsiaTheme="minorEastAsia"/>
                <w:color w:val="auto"/>
                <w:sz w:val="20"/>
                <w:szCs w:val="20"/>
                <w:u w:val="none"/>
              </w:rPr>
              <w:t xml:space="preserve"> denotes</w:t>
            </w:r>
            <w:r w:rsidRPr="005E2336">
              <w:rPr>
                <w:rStyle w:val="Hyperlink"/>
                <w:rFonts w:eastAsiaTheme="minorEastAsia"/>
                <w:color w:val="auto"/>
                <w:sz w:val="20"/>
                <w:szCs w:val="20"/>
                <w:u w:val="none"/>
              </w:rPr>
              <w:t xml:space="preserve"> half the </w:t>
            </w:r>
            <w:r>
              <w:rPr>
                <w:rStyle w:val="Hyperlink"/>
                <w:rFonts w:eastAsiaTheme="minorEastAsia"/>
                <w:color w:val="auto"/>
                <w:sz w:val="20"/>
                <w:szCs w:val="20"/>
                <w:u w:val="none"/>
              </w:rPr>
              <w:t>starting</w:t>
            </w:r>
            <w:r w:rsidRPr="005E2336">
              <w:rPr>
                <w:rStyle w:val="Hyperlink"/>
                <w:rFonts w:eastAsiaTheme="minorEastAsia"/>
                <w:color w:val="auto"/>
                <w:sz w:val="20"/>
                <w:szCs w:val="20"/>
                <w:u w:val="none"/>
              </w:rPr>
              <w:t xml:space="preserve"> abundance.</w:t>
            </w:r>
          </w:p>
        </w:tc>
      </w:tr>
    </w:tbl>
    <w:p w14:paraId="2835F567" w14:textId="77777777" w:rsidR="00A74568" w:rsidRDefault="00A74568" w:rsidP="00675FE1">
      <w:pPr>
        <w:spacing w:line="360" w:lineRule="auto"/>
        <w:jc w:val="both"/>
        <w:rPr>
          <w:rStyle w:val="Hyperlink"/>
          <w:rFonts w:eastAsiaTheme="minorEastAsia"/>
          <w:color w:val="auto"/>
          <w:u w:val="none"/>
        </w:rPr>
      </w:pPr>
    </w:p>
    <w:p w14:paraId="5A0CBC14" w14:textId="67493CBA" w:rsidR="00920AE7" w:rsidRDefault="00920AE7" w:rsidP="00675FE1">
      <w:pPr>
        <w:spacing w:line="360" w:lineRule="auto"/>
        <w:jc w:val="both"/>
        <w:rPr>
          <w:rStyle w:val="Hyperlink"/>
          <w:rFonts w:eastAsiaTheme="minorEastAsia"/>
          <w:color w:val="auto"/>
          <w:u w:val="none"/>
        </w:rPr>
      </w:pPr>
    </w:p>
    <w:p w14:paraId="570B540B" w14:textId="77777777" w:rsidR="00174716" w:rsidRDefault="00174716" w:rsidP="00675FE1">
      <w:pPr>
        <w:spacing w:line="360" w:lineRule="auto"/>
        <w:jc w:val="both"/>
        <w:rPr>
          <w:rStyle w:val="Hyperlink"/>
          <w:rFonts w:eastAsiaTheme="minorEastAsia"/>
          <w:color w:val="auto"/>
          <w:u w:val="none"/>
        </w:rPr>
      </w:pPr>
    </w:p>
    <w:p w14:paraId="7B97E7D8" w14:textId="77777777" w:rsidR="00174716" w:rsidRDefault="00174716" w:rsidP="00675FE1">
      <w:pPr>
        <w:spacing w:line="360" w:lineRule="auto"/>
        <w:jc w:val="both"/>
        <w:rPr>
          <w:rStyle w:val="Hyperlink"/>
          <w:rFonts w:eastAsiaTheme="minorEastAsia"/>
          <w:color w:val="auto"/>
          <w:u w:val="none"/>
        </w:rPr>
      </w:pPr>
    </w:p>
    <w:p w14:paraId="3F50FE10" w14:textId="77777777" w:rsidR="00174716" w:rsidRDefault="00174716" w:rsidP="00675FE1">
      <w:pPr>
        <w:spacing w:line="360" w:lineRule="auto"/>
        <w:jc w:val="both"/>
        <w:rPr>
          <w:rStyle w:val="Hyperlink"/>
          <w:rFonts w:eastAsiaTheme="minorEastAsia"/>
          <w:color w:val="auto"/>
          <w:u w:val="none"/>
        </w:rPr>
      </w:pPr>
    </w:p>
    <w:p w14:paraId="35A8DA8B" w14:textId="77777777" w:rsidR="00174716" w:rsidRDefault="00174716" w:rsidP="00675FE1">
      <w:pPr>
        <w:spacing w:line="360" w:lineRule="auto"/>
        <w:jc w:val="both"/>
        <w:rPr>
          <w:rStyle w:val="Hyperlink"/>
          <w:rFonts w:eastAsiaTheme="minorEastAsia"/>
          <w:color w:val="auto"/>
          <w:u w:val="none"/>
        </w:rPr>
      </w:pPr>
    </w:p>
    <w:p w14:paraId="6284A4E4" w14:textId="77777777" w:rsidR="00174716" w:rsidRDefault="00174716" w:rsidP="00675FE1">
      <w:pPr>
        <w:spacing w:line="360" w:lineRule="auto"/>
        <w:jc w:val="both"/>
        <w:rPr>
          <w:rStyle w:val="Hyperlink"/>
          <w:rFonts w:eastAsiaTheme="minorEastAsia"/>
          <w:color w:val="auto"/>
          <w:u w:val="none"/>
        </w:rPr>
      </w:pPr>
    </w:p>
    <w:p w14:paraId="1DE2920E" w14:textId="77777777" w:rsidR="00174716" w:rsidRDefault="00174716" w:rsidP="00675FE1">
      <w:pPr>
        <w:spacing w:line="360" w:lineRule="auto"/>
        <w:jc w:val="both"/>
        <w:rPr>
          <w:rStyle w:val="Hyperlink"/>
          <w:rFonts w:eastAsiaTheme="minorEastAsia"/>
          <w:color w:val="auto"/>
          <w:u w:val="none"/>
        </w:rPr>
      </w:pPr>
    </w:p>
    <w:p w14:paraId="506FD655" w14:textId="77777777" w:rsidR="00174716" w:rsidRDefault="00174716" w:rsidP="00675FE1">
      <w:pPr>
        <w:spacing w:line="360" w:lineRule="auto"/>
        <w:jc w:val="both"/>
        <w:rPr>
          <w:rStyle w:val="Hyperlink"/>
          <w:rFonts w:eastAsiaTheme="minorEastAsia"/>
          <w:color w:val="auto"/>
          <w:u w:val="none"/>
        </w:rPr>
      </w:pPr>
    </w:p>
    <w:p w14:paraId="22E983FE" w14:textId="77777777" w:rsidR="00174716" w:rsidRDefault="00174716" w:rsidP="00675FE1">
      <w:pPr>
        <w:spacing w:line="360" w:lineRule="auto"/>
        <w:jc w:val="both"/>
        <w:rPr>
          <w:rStyle w:val="Hyperlink"/>
          <w:rFonts w:eastAsiaTheme="minorEastAsia"/>
          <w:color w:val="auto"/>
          <w:u w:val="none"/>
        </w:rPr>
      </w:pPr>
    </w:p>
    <w:p w14:paraId="12EE7A2A" w14:textId="77777777" w:rsidR="00174716" w:rsidRDefault="00174716" w:rsidP="00675FE1">
      <w:pPr>
        <w:spacing w:line="360" w:lineRule="auto"/>
        <w:jc w:val="both"/>
        <w:rPr>
          <w:rStyle w:val="Hyperlink"/>
          <w:rFonts w:eastAsiaTheme="minorEastAsia"/>
          <w:color w:val="auto"/>
          <w:u w:val="none"/>
        </w:rPr>
      </w:pPr>
    </w:p>
    <w:p w14:paraId="37DEF947" w14:textId="77777777" w:rsidR="00174716" w:rsidRDefault="00174716" w:rsidP="00675FE1">
      <w:pPr>
        <w:spacing w:line="360" w:lineRule="auto"/>
        <w:jc w:val="both"/>
        <w:rPr>
          <w:rStyle w:val="Hyperlink"/>
          <w:rFonts w:eastAsiaTheme="minorEastAsia"/>
          <w:color w:val="auto"/>
          <w:u w:val="none"/>
        </w:rPr>
      </w:pPr>
    </w:p>
    <w:p w14:paraId="30FCCFB7" w14:textId="77777777" w:rsidR="00174716" w:rsidRDefault="00174716" w:rsidP="00675FE1">
      <w:pPr>
        <w:spacing w:line="360" w:lineRule="auto"/>
        <w:jc w:val="both"/>
        <w:rPr>
          <w:rStyle w:val="Hyperlink"/>
          <w:rFonts w:eastAsiaTheme="minorEastAsia"/>
          <w:color w:val="auto"/>
          <w:u w:val="none"/>
        </w:rPr>
      </w:pPr>
    </w:p>
    <w:p w14:paraId="7F1FA1B7" w14:textId="77777777" w:rsidR="00174716" w:rsidRDefault="00174716" w:rsidP="00675FE1">
      <w:pPr>
        <w:spacing w:line="360" w:lineRule="auto"/>
        <w:jc w:val="both"/>
        <w:rPr>
          <w:rStyle w:val="Hyperlink"/>
          <w:rFonts w:eastAsiaTheme="minorEastAsia"/>
          <w:color w:val="auto"/>
          <w:u w:val="none"/>
        </w:rPr>
      </w:pPr>
    </w:p>
    <w:p w14:paraId="41E12CB3" w14:textId="77777777" w:rsidR="00174716" w:rsidRDefault="00174716" w:rsidP="00675FE1">
      <w:pPr>
        <w:spacing w:line="360" w:lineRule="auto"/>
        <w:jc w:val="both"/>
        <w:rPr>
          <w:rStyle w:val="Hyperlink"/>
          <w:rFonts w:eastAsiaTheme="minorEastAsia"/>
          <w:color w:val="auto"/>
          <w:u w:val="none"/>
        </w:rPr>
      </w:pPr>
    </w:p>
    <w:p w14:paraId="28589375" w14:textId="20B82106" w:rsidR="00174716" w:rsidRPr="000F4DB2" w:rsidRDefault="000F4DB2" w:rsidP="00675FE1">
      <w:pPr>
        <w:spacing w:line="360" w:lineRule="auto"/>
        <w:jc w:val="both"/>
        <w:rPr>
          <w:rStyle w:val="Hyperlink"/>
          <w:rFonts w:eastAsiaTheme="minorEastAsia"/>
          <w:b/>
          <w:bCs/>
          <w:color w:val="auto"/>
          <w:sz w:val="32"/>
          <w:szCs w:val="32"/>
        </w:rPr>
      </w:pPr>
      <w:r w:rsidRPr="000F4DB2">
        <w:rPr>
          <w:rStyle w:val="Hyperlink"/>
          <w:rFonts w:eastAsiaTheme="minorEastAsia"/>
          <w:b/>
          <w:bCs/>
          <w:color w:val="auto"/>
          <w:sz w:val="32"/>
          <w:szCs w:val="32"/>
        </w:rPr>
        <w:lastRenderedPageBreak/>
        <w:t>Supplement</w:t>
      </w:r>
      <w:r w:rsidR="00174716" w:rsidRPr="000F4DB2">
        <w:rPr>
          <w:rStyle w:val="Hyperlink"/>
          <w:rFonts w:eastAsiaTheme="minorEastAsia"/>
          <w:b/>
          <w:bCs/>
          <w:color w:val="auto"/>
          <w:sz w:val="32"/>
          <w:szCs w:val="32"/>
        </w:rPr>
        <w:t xml:space="preserve"> For Results</w:t>
      </w:r>
    </w:p>
    <w:p w14:paraId="510339A3" w14:textId="66F0ACA1" w:rsidR="00174716" w:rsidRDefault="00174716" w:rsidP="00675FE1">
      <w:pPr>
        <w:spacing w:line="360" w:lineRule="auto"/>
        <w:jc w:val="both"/>
        <w:rPr>
          <w:rStyle w:val="Hyperlink"/>
          <w:rFonts w:eastAsiaTheme="minorEastAsia"/>
          <w:color w:val="auto"/>
          <w:u w:val="none"/>
        </w:rPr>
      </w:pPr>
    </w:p>
    <w:tbl>
      <w:tblPr>
        <w:tblStyle w:val="TableGrid"/>
        <w:tblW w:w="0" w:type="auto"/>
        <w:tblLook w:val="04A0" w:firstRow="1" w:lastRow="0" w:firstColumn="1" w:lastColumn="0" w:noHBand="0" w:noVBand="1"/>
      </w:tblPr>
      <w:tblGrid>
        <w:gridCol w:w="9350"/>
      </w:tblGrid>
      <w:tr w:rsidR="00A82E00" w14:paraId="04B6B5CF" w14:textId="77777777" w:rsidTr="00A82E00">
        <w:tc>
          <w:tcPr>
            <w:tcW w:w="9350" w:type="dxa"/>
          </w:tcPr>
          <w:p w14:paraId="543808CE" w14:textId="29446533" w:rsidR="00A82E00" w:rsidRDefault="00A82E00" w:rsidP="00675FE1">
            <w:pPr>
              <w:spacing w:line="360" w:lineRule="auto"/>
              <w:jc w:val="both"/>
              <w:rPr>
                <w:rStyle w:val="Hyperlink"/>
                <w:rFonts w:eastAsiaTheme="minorEastAsia"/>
                <w:color w:val="auto"/>
                <w:u w:val="none"/>
              </w:rPr>
            </w:pPr>
            <w:r>
              <w:rPr>
                <w:rFonts w:eastAsiaTheme="minorEastAsia"/>
                <w:noProof/>
                <w14:ligatures w14:val="standardContextual"/>
              </w:rPr>
              <w:drawing>
                <wp:inline distT="0" distB="0" distL="0" distR="0" wp14:anchorId="3FEB0BDA" wp14:editId="10885DD8">
                  <wp:extent cx="5795585" cy="3520074"/>
                  <wp:effectExtent l="0" t="0" r="0" b="0"/>
                  <wp:docPr id="1979479794" name="Picture 2" descr="A comparison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79794" name="Picture 2" descr="A comparison of different types of graph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53690" cy="3555365"/>
                          </a:xfrm>
                          <a:prstGeom prst="rect">
                            <a:avLst/>
                          </a:prstGeom>
                        </pic:spPr>
                      </pic:pic>
                    </a:graphicData>
                  </a:graphic>
                </wp:inline>
              </w:drawing>
            </w:r>
          </w:p>
        </w:tc>
      </w:tr>
      <w:tr w:rsidR="00A82E00" w14:paraId="197C12E0" w14:textId="77777777" w:rsidTr="00A82E00">
        <w:tc>
          <w:tcPr>
            <w:tcW w:w="9350" w:type="dxa"/>
          </w:tcPr>
          <w:p w14:paraId="70697A0C" w14:textId="751061E4" w:rsidR="00A82E00" w:rsidRPr="000F4DB2" w:rsidRDefault="00A82E00" w:rsidP="000F4DB2">
            <w:pPr>
              <w:spacing w:line="276" w:lineRule="auto"/>
              <w:jc w:val="both"/>
              <w:rPr>
                <w:rStyle w:val="Hyperlink"/>
                <w:rFonts w:eastAsiaTheme="minorEastAsia"/>
                <w:color w:val="auto"/>
                <w:sz w:val="20"/>
                <w:szCs w:val="20"/>
                <w:u w:val="none"/>
              </w:rPr>
            </w:pPr>
            <w:r w:rsidRPr="000F4DB2">
              <w:rPr>
                <w:rStyle w:val="Hyperlink"/>
                <w:rFonts w:eastAsiaTheme="minorEastAsia"/>
                <w:b/>
                <w:bCs/>
                <w:color w:val="auto"/>
                <w:sz w:val="20"/>
                <w:szCs w:val="20"/>
                <w:u w:val="none"/>
              </w:rPr>
              <w:t>Figure X</w:t>
            </w:r>
            <w:r w:rsidRPr="000F4DB2">
              <w:rPr>
                <w:rStyle w:val="Hyperlink"/>
                <w:rFonts w:eastAsiaTheme="minorEastAsia"/>
                <w:color w:val="auto"/>
                <w:sz w:val="20"/>
                <w:szCs w:val="20"/>
                <w:u w:val="none"/>
              </w:rPr>
              <w:t xml:space="preserve">: </w:t>
            </w:r>
            <w:r w:rsidR="000F4DB2" w:rsidRPr="000F4DB2">
              <w:rPr>
                <w:rFonts w:eastAsiaTheme="minorEastAsia"/>
                <w:sz w:val="20"/>
                <w:szCs w:val="20"/>
              </w:rPr>
              <w:t xml:space="preserve">Effect-suppressed forecasts of adult female abundance of the Bat Lake spotted salamander population, until 2100. Simulations are initialized at </w:t>
            </w:r>
            <w:proofErr w:type="spellStart"/>
            <w:r w:rsidR="000F4DB2" w:rsidRPr="000F4DB2">
              <w:rPr>
                <w:rFonts w:eastAsiaTheme="minorEastAsia"/>
                <w:sz w:val="20"/>
                <w:szCs w:val="20"/>
              </w:rPr>
              <w:t>stabe</w:t>
            </w:r>
            <w:proofErr w:type="spellEnd"/>
            <w:r w:rsidR="000F4DB2" w:rsidRPr="000F4DB2">
              <w:rPr>
                <w:rFonts w:eastAsiaTheme="minorEastAsia"/>
                <w:sz w:val="20"/>
                <w:szCs w:val="20"/>
              </w:rPr>
              <w:t xml:space="preserve"> age distribution, and in 2019. Red, green, and blue forecasts represent three future climate scenarios (SSP1, SSP2, and SSP5 respectively). (A) displays the forecast when only the effect of spring temperature is included, and (B) displays the forecast when only the effect of outbound precipitation is included. Upper and lower grey dashed lines indicate initial and 50% abundances respectively. We note that the population model used is density-independent. When density-dependent versions were considered, (A) was qualitatively similar same, while (B) increased only up until an arbitrarily-defined carrying capacity. </w:t>
            </w:r>
          </w:p>
        </w:tc>
      </w:tr>
    </w:tbl>
    <w:p w14:paraId="717A61A9" w14:textId="77777777" w:rsidR="00174716" w:rsidRDefault="00174716" w:rsidP="00675FE1">
      <w:pPr>
        <w:spacing w:line="360" w:lineRule="auto"/>
        <w:jc w:val="both"/>
        <w:rPr>
          <w:rStyle w:val="Hyperlink"/>
          <w:rFonts w:eastAsiaTheme="minorEastAsia"/>
          <w:color w:val="auto"/>
          <w:u w:val="none"/>
        </w:rPr>
      </w:pPr>
    </w:p>
    <w:p w14:paraId="00C57850" w14:textId="77777777" w:rsidR="001C670B" w:rsidRPr="00675FE1" w:rsidRDefault="001C670B" w:rsidP="00675FE1">
      <w:pPr>
        <w:spacing w:line="360" w:lineRule="auto"/>
        <w:jc w:val="both"/>
        <w:rPr>
          <w:rStyle w:val="Hyperlink"/>
          <w:rFonts w:eastAsiaTheme="minorEastAsia"/>
          <w:color w:val="auto"/>
          <w:u w:val="none"/>
        </w:rPr>
      </w:pPr>
    </w:p>
    <w:sectPr w:rsidR="001C670B" w:rsidRPr="00675F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52C9"/>
    <w:multiLevelType w:val="multilevel"/>
    <w:tmpl w:val="2EA25A5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2FDA0DBE"/>
    <w:multiLevelType w:val="multilevel"/>
    <w:tmpl w:val="2EA25A5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4ACD5842"/>
    <w:multiLevelType w:val="multilevel"/>
    <w:tmpl w:val="2EA25A5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4E9D34A6"/>
    <w:multiLevelType w:val="multilevel"/>
    <w:tmpl w:val="2EA25A5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661A39BF"/>
    <w:multiLevelType w:val="hybridMultilevel"/>
    <w:tmpl w:val="20C458B6"/>
    <w:lvl w:ilvl="0" w:tplc="0DE0C294">
      <w:start w:val="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8E6CA0"/>
    <w:multiLevelType w:val="multilevel"/>
    <w:tmpl w:val="2EA25A5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932884145">
    <w:abstractNumId w:val="1"/>
  </w:num>
  <w:num w:numId="2" w16cid:durableId="642808728">
    <w:abstractNumId w:val="2"/>
  </w:num>
  <w:num w:numId="3" w16cid:durableId="2004163195">
    <w:abstractNumId w:val="5"/>
  </w:num>
  <w:num w:numId="4" w16cid:durableId="195849104">
    <w:abstractNumId w:val="3"/>
  </w:num>
  <w:num w:numId="5" w16cid:durableId="35469715">
    <w:abstractNumId w:val="4"/>
  </w:num>
  <w:num w:numId="6" w16cid:durableId="777410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C39"/>
    <w:rsid w:val="000036D1"/>
    <w:rsid w:val="00014FED"/>
    <w:rsid w:val="00020A75"/>
    <w:rsid w:val="000245BF"/>
    <w:rsid w:val="00033709"/>
    <w:rsid w:val="00074515"/>
    <w:rsid w:val="000821EC"/>
    <w:rsid w:val="000A20EE"/>
    <w:rsid w:val="000C15D3"/>
    <w:rsid w:val="000C1D6B"/>
    <w:rsid w:val="000C3155"/>
    <w:rsid w:val="000E0CE0"/>
    <w:rsid w:val="000F11F8"/>
    <w:rsid w:val="000F4DB2"/>
    <w:rsid w:val="001110DF"/>
    <w:rsid w:val="00124D25"/>
    <w:rsid w:val="00126F89"/>
    <w:rsid w:val="00132237"/>
    <w:rsid w:val="00132977"/>
    <w:rsid w:val="00155767"/>
    <w:rsid w:val="001606AA"/>
    <w:rsid w:val="0016562E"/>
    <w:rsid w:val="00174716"/>
    <w:rsid w:val="00194EED"/>
    <w:rsid w:val="001A67BE"/>
    <w:rsid w:val="001B2A31"/>
    <w:rsid w:val="001B428B"/>
    <w:rsid w:val="001B67CB"/>
    <w:rsid w:val="001B72CB"/>
    <w:rsid w:val="001C34B3"/>
    <w:rsid w:val="001C535A"/>
    <w:rsid w:val="001C670B"/>
    <w:rsid w:val="001C7F56"/>
    <w:rsid w:val="001D2EBF"/>
    <w:rsid w:val="001D319B"/>
    <w:rsid w:val="001D6786"/>
    <w:rsid w:val="001E1407"/>
    <w:rsid w:val="001E5813"/>
    <w:rsid w:val="0020389F"/>
    <w:rsid w:val="00204217"/>
    <w:rsid w:val="00240399"/>
    <w:rsid w:val="002606F1"/>
    <w:rsid w:val="00262765"/>
    <w:rsid w:val="00266D17"/>
    <w:rsid w:val="0026709D"/>
    <w:rsid w:val="002816D5"/>
    <w:rsid w:val="002B0449"/>
    <w:rsid w:val="002B3311"/>
    <w:rsid w:val="002D3E6F"/>
    <w:rsid w:val="002F5C39"/>
    <w:rsid w:val="003001CC"/>
    <w:rsid w:val="00305CE7"/>
    <w:rsid w:val="00330692"/>
    <w:rsid w:val="0033365D"/>
    <w:rsid w:val="0034261D"/>
    <w:rsid w:val="00342B1D"/>
    <w:rsid w:val="00343653"/>
    <w:rsid w:val="00350C87"/>
    <w:rsid w:val="003539AC"/>
    <w:rsid w:val="00357CD9"/>
    <w:rsid w:val="00365893"/>
    <w:rsid w:val="0036649E"/>
    <w:rsid w:val="00371B05"/>
    <w:rsid w:val="00372ECB"/>
    <w:rsid w:val="003759EE"/>
    <w:rsid w:val="00382648"/>
    <w:rsid w:val="00390C13"/>
    <w:rsid w:val="003977A5"/>
    <w:rsid w:val="003A67FA"/>
    <w:rsid w:val="003B1C3D"/>
    <w:rsid w:val="003B2BCF"/>
    <w:rsid w:val="003B5DEF"/>
    <w:rsid w:val="003C10B4"/>
    <w:rsid w:val="003C3E2A"/>
    <w:rsid w:val="003C5BEB"/>
    <w:rsid w:val="003C65CC"/>
    <w:rsid w:val="003C714D"/>
    <w:rsid w:val="003D5092"/>
    <w:rsid w:val="003D658A"/>
    <w:rsid w:val="003D6623"/>
    <w:rsid w:val="003D677D"/>
    <w:rsid w:val="003F1EA1"/>
    <w:rsid w:val="003F2526"/>
    <w:rsid w:val="003F58CC"/>
    <w:rsid w:val="00403604"/>
    <w:rsid w:val="00415D12"/>
    <w:rsid w:val="004232FD"/>
    <w:rsid w:val="00423889"/>
    <w:rsid w:val="004506BE"/>
    <w:rsid w:val="00450821"/>
    <w:rsid w:val="00452383"/>
    <w:rsid w:val="00454291"/>
    <w:rsid w:val="0048710D"/>
    <w:rsid w:val="00497845"/>
    <w:rsid w:val="004A1233"/>
    <w:rsid w:val="004B49DB"/>
    <w:rsid w:val="004B7097"/>
    <w:rsid w:val="004C183E"/>
    <w:rsid w:val="004C7AD0"/>
    <w:rsid w:val="004D245E"/>
    <w:rsid w:val="004E0200"/>
    <w:rsid w:val="004E303E"/>
    <w:rsid w:val="004E716F"/>
    <w:rsid w:val="004F4B59"/>
    <w:rsid w:val="00501244"/>
    <w:rsid w:val="00504FA4"/>
    <w:rsid w:val="00531708"/>
    <w:rsid w:val="00531C43"/>
    <w:rsid w:val="00532771"/>
    <w:rsid w:val="00533645"/>
    <w:rsid w:val="005452C0"/>
    <w:rsid w:val="00553DF8"/>
    <w:rsid w:val="005572A4"/>
    <w:rsid w:val="0057710B"/>
    <w:rsid w:val="00586300"/>
    <w:rsid w:val="005A2338"/>
    <w:rsid w:val="005A4327"/>
    <w:rsid w:val="005A62DF"/>
    <w:rsid w:val="005A69C5"/>
    <w:rsid w:val="005B56B3"/>
    <w:rsid w:val="005B6F0B"/>
    <w:rsid w:val="005B7A76"/>
    <w:rsid w:val="005C60E2"/>
    <w:rsid w:val="005C6EA6"/>
    <w:rsid w:val="005E2336"/>
    <w:rsid w:val="005E7952"/>
    <w:rsid w:val="005F3C29"/>
    <w:rsid w:val="005F760D"/>
    <w:rsid w:val="00617BA3"/>
    <w:rsid w:val="00620016"/>
    <w:rsid w:val="0062494E"/>
    <w:rsid w:val="00625A4C"/>
    <w:rsid w:val="00625AEC"/>
    <w:rsid w:val="00643F8A"/>
    <w:rsid w:val="006500E8"/>
    <w:rsid w:val="00651A4C"/>
    <w:rsid w:val="00661BC8"/>
    <w:rsid w:val="00675FE1"/>
    <w:rsid w:val="00680FE9"/>
    <w:rsid w:val="006A0123"/>
    <w:rsid w:val="006A4536"/>
    <w:rsid w:val="006B0666"/>
    <w:rsid w:val="006B7BC9"/>
    <w:rsid w:val="006C4CBA"/>
    <w:rsid w:val="006C4F2B"/>
    <w:rsid w:val="006C64F5"/>
    <w:rsid w:val="006D408D"/>
    <w:rsid w:val="006E1514"/>
    <w:rsid w:val="006E339D"/>
    <w:rsid w:val="006E38BE"/>
    <w:rsid w:val="006F2E45"/>
    <w:rsid w:val="00702B96"/>
    <w:rsid w:val="00704EA8"/>
    <w:rsid w:val="00710933"/>
    <w:rsid w:val="007242A7"/>
    <w:rsid w:val="00724725"/>
    <w:rsid w:val="007329F5"/>
    <w:rsid w:val="00744A15"/>
    <w:rsid w:val="00745BC6"/>
    <w:rsid w:val="007A12DB"/>
    <w:rsid w:val="007B27D2"/>
    <w:rsid w:val="007C2E18"/>
    <w:rsid w:val="007D5C83"/>
    <w:rsid w:val="007E3662"/>
    <w:rsid w:val="007E5DFB"/>
    <w:rsid w:val="007F0DBA"/>
    <w:rsid w:val="00800195"/>
    <w:rsid w:val="0082068C"/>
    <w:rsid w:val="0082303A"/>
    <w:rsid w:val="00835907"/>
    <w:rsid w:val="00837FCA"/>
    <w:rsid w:val="008633EC"/>
    <w:rsid w:val="00866A5B"/>
    <w:rsid w:val="008947D8"/>
    <w:rsid w:val="00894E1B"/>
    <w:rsid w:val="008A175F"/>
    <w:rsid w:val="008A1A9F"/>
    <w:rsid w:val="008A6900"/>
    <w:rsid w:val="008B333A"/>
    <w:rsid w:val="008B3A13"/>
    <w:rsid w:val="008C08EF"/>
    <w:rsid w:val="008C513D"/>
    <w:rsid w:val="008E3722"/>
    <w:rsid w:val="008E4D0D"/>
    <w:rsid w:val="008F53FC"/>
    <w:rsid w:val="008F7439"/>
    <w:rsid w:val="00907B69"/>
    <w:rsid w:val="009173E2"/>
    <w:rsid w:val="00920AE7"/>
    <w:rsid w:val="00921017"/>
    <w:rsid w:val="009306F1"/>
    <w:rsid w:val="00935B23"/>
    <w:rsid w:val="00937357"/>
    <w:rsid w:val="00944E31"/>
    <w:rsid w:val="00945B9E"/>
    <w:rsid w:val="009544C3"/>
    <w:rsid w:val="00960FBE"/>
    <w:rsid w:val="00971CDF"/>
    <w:rsid w:val="00994106"/>
    <w:rsid w:val="00995C84"/>
    <w:rsid w:val="009B17C9"/>
    <w:rsid w:val="009C0EC0"/>
    <w:rsid w:val="009C1889"/>
    <w:rsid w:val="009C35E0"/>
    <w:rsid w:val="009D6E92"/>
    <w:rsid w:val="009E06DA"/>
    <w:rsid w:val="009F5BA7"/>
    <w:rsid w:val="009F5F25"/>
    <w:rsid w:val="00A0198D"/>
    <w:rsid w:val="00A10BEE"/>
    <w:rsid w:val="00A14229"/>
    <w:rsid w:val="00A1527A"/>
    <w:rsid w:val="00A167B6"/>
    <w:rsid w:val="00A33173"/>
    <w:rsid w:val="00A54022"/>
    <w:rsid w:val="00A55AE3"/>
    <w:rsid w:val="00A625BC"/>
    <w:rsid w:val="00A74568"/>
    <w:rsid w:val="00A74FAE"/>
    <w:rsid w:val="00A80A2E"/>
    <w:rsid w:val="00A82E00"/>
    <w:rsid w:val="00A83576"/>
    <w:rsid w:val="00AA1502"/>
    <w:rsid w:val="00AB115A"/>
    <w:rsid w:val="00AB7C27"/>
    <w:rsid w:val="00AC256D"/>
    <w:rsid w:val="00AD116E"/>
    <w:rsid w:val="00AE5839"/>
    <w:rsid w:val="00AF3E2D"/>
    <w:rsid w:val="00AF54C0"/>
    <w:rsid w:val="00B150B8"/>
    <w:rsid w:val="00B15A57"/>
    <w:rsid w:val="00B16162"/>
    <w:rsid w:val="00B304B2"/>
    <w:rsid w:val="00B3414F"/>
    <w:rsid w:val="00B3773E"/>
    <w:rsid w:val="00B40630"/>
    <w:rsid w:val="00B70D44"/>
    <w:rsid w:val="00B77EB8"/>
    <w:rsid w:val="00B83292"/>
    <w:rsid w:val="00B83974"/>
    <w:rsid w:val="00B846A7"/>
    <w:rsid w:val="00B86835"/>
    <w:rsid w:val="00B93990"/>
    <w:rsid w:val="00BA42DE"/>
    <w:rsid w:val="00BA5FDC"/>
    <w:rsid w:val="00BC3720"/>
    <w:rsid w:val="00BE3A9F"/>
    <w:rsid w:val="00C022D1"/>
    <w:rsid w:val="00C04FE2"/>
    <w:rsid w:val="00C1020B"/>
    <w:rsid w:val="00C13584"/>
    <w:rsid w:val="00C26D30"/>
    <w:rsid w:val="00C33818"/>
    <w:rsid w:val="00C54272"/>
    <w:rsid w:val="00C64B4B"/>
    <w:rsid w:val="00C958D6"/>
    <w:rsid w:val="00C978FC"/>
    <w:rsid w:val="00CB3993"/>
    <w:rsid w:val="00CB6532"/>
    <w:rsid w:val="00CB7C0A"/>
    <w:rsid w:val="00CD3DF9"/>
    <w:rsid w:val="00CE20E8"/>
    <w:rsid w:val="00CE7F1E"/>
    <w:rsid w:val="00D00D81"/>
    <w:rsid w:val="00D155F0"/>
    <w:rsid w:val="00D16A6B"/>
    <w:rsid w:val="00D16BF2"/>
    <w:rsid w:val="00D201B3"/>
    <w:rsid w:val="00D346A6"/>
    <w:rsid w:val="00D5110A"/>
    <w:rsid w:val="00D60B3C"/>
    <w:rsid w:val="00D64A21"/>
    <w:rsid w:val="00D753A4"/>
    <w:rsid w:val="00D75CA2"/>
    <w:rsid w:val="00D91AF5"/>
    <w:rsid w:val="00D92DBF"/>
    <w:rsid w:val="00DB293B"/>
    <w:rsid w:val="00DB4A01"/>
    <w:rsid w:val="00DB7E88"/>
    <w:rsid w:val="00DC49D9"/>
    <w:rsid w:val="00DC5A33"/>
    <w:rsid w:val="00DD15AB"/>
    <w:rsid w:val="00DD297C"/>
    <w:rsid w:val="00DD40C8"/>
    <w:rsid w:val="00DE2656"/>
    <w:rsid w:val="00E00D54"/>
    <w:rsid w:val="00E03699"/>
    <w:rsid w:val="00E05CC4"/>
    <w:rsid w:val="00E114AE"/>
    <w:rsid w:val="00E3400D"/>
    <w:rsid w:val="00E43C23"/>
    <w:rsid w:val="00E45E64"/>
    <w:rsid w:val="00E461D3"/>
    <w:rsid w:val="00E51052"/>
    <w:rsid w:val="00E55EF7"/>
    <w:rsid w:val="00E61649"/>
    <w:rsid w:val="00E66392"/>
    <w:rsid w:val="00E710F3"/>
    <w:rsid w:val="00E7385F"/>
    <w:rsid w:val="00E86AF4"/>
    <w:rsid w:val="00EC0890"/>
    <w:rsid w:val="00ED50BF"/>
    <w:rsid w:val="00ED5E65"/>
    <w:rsid w:val="00EE6761"/>
    <w:rsid w:val="00EE758E"/>
    <w:rsid w:val="00EE7BB4"/>
    <w:rsid w:val="00F01EE6"/>
    <w:rsid w:val="00F07AA8"/>
    <w:rsid w:val="00F11A7C"/>
    <w:rsid w:val="00F46779"/>
    <w:rsid w:val="00F52CFC"/>
    <w:rsid w:val="00F66D37"/>
    <w:rsid w:val="00F701CE"/>
    <w:rsid w:val="00F72775"/>
    <w:rsid w:val="00F813BC"/>
    <w:rsid w:val="00F8220F"/>
    <w:rsid w:val="00F8477B"/>
    <w:rsid w:val="00F85A7F"/>
    <w:rsid w:val="00F9134A"/>
    <w:rsid w:val="00F93292"/>
    <w:rsid w:val="00F9560C"/>
    <w:rsid w:val="00FA7ACC"/>
    <w:rsid w:val="00FB52F8"/>
    <w:rsid w:val="00FC292A"/>
    <w:rsid w:val="00FC77EB"/>
    <w:rsid w:val="00FE4037"/>
    <w:rsid w:val="00FE6DD5"/>
    <w:rsid w:val="00FF558A"/>
    <w:rsid w:val="00FF7E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6577A5D"/>
  <w15:chartTrackingRefBased/>
  <w15:docId w15:val="{5C0A34CD-1D2D-D548-BFC1-2672C7C6C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BCF"/>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50BF"/>
    <w:rPr>
      <w:color w:val="0563C1" w:themeColor="hyperlink"/>
      <w:u w:val="single"/>
    </w:rPr>
  </w:style>
  <w:style w:type="character" w:styleId="UnresolvedMention">
    <w:name w:val="Unresolved Mention"/>
    <w:basedOn w:val="DefaultParagraphFont"/>
    <w:uiPriority w:val="99"/>
    <w:semiHidden/>
    <w:unhideWhenUsed/>
    <w:rsid w:val="00ED50BF"/>
    <w:rPr>
      <w:color w:val="605E5C"/>
      <w:shd w:val="clear" w:color="auto" w:fill="E1DFDD"/>
    </w:rPr>
  </w:style>
  <w:style w:type="paragraph" w:styleId="ListParagraph">
    <w:name w:val="List Paragraph"/>
    <w:basedOn w:val="Normal"/>
    <w:uiPriority w:val="34"/>
    <w:qFormat/>
    <w:rsid w:val="001D2EBF"/>
    <w:pPr>
      <w:ind w:left="720"/>
      <w:contextualSpacing/>
    </w:pPr>
  </w:style>
  <w:style w:type="character" w:styleId="PlaceholderText">
    <w:name w:val="Placeholder Text"/>
    <w:basedOn w:val="DefaultParagraphFont"/>
    <w:uiPriority w:val="99"/>
    <w:semiHidden/>
    <w:rsid w:val="00995C84"/>
    <w:rPr>
      <w:color w:val="666666"/>
    </w:rPr>
  </w:style>
  <w:style w:type="table" w:styleId="TableGrid">
    <w:name w:val="Table Grid"/>
    <w:basedOn w:val="TableNormal"/>
    <w:uiPriority w:val="39"/>
    <w:rsid w:val="00DB29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39984">
      <w:bodyDiv w:val="1"/>
      <w:marLeft w:val="0"/>
      <w:marRight w:val="0"/>
      <w:marTop w:val="0"/>
      <w:marBottom w:val="0"/>
      <w:divBdr>
        <w:top w:val="none" w:sz="0" w:space="0" w:color="auto"/>
        <w:left w:val="none" w:sz="0" w:space="0" w:color="auto"/>
        <w:bottom w:val="none" w:sz="0" w:space="0" w:color="auto"/>
        <w:right w:val="none" w:sz="0" w:space="0" w:color="auto"/>
      </w:divBdr>
    </w:div>
    <w:div w:id="1937864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12</Pages>
  <Words>2475</Words>
  <Characters>14112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Benedict Cummins-Mburu</dc:creator>
  <cp:keywords/>
  <dc:description/>
  <cp:lastModifiedBy>Benedict Cummins-Mburu</cp:lastModifiedBy>
  <cp:revision>325</cp:revision>
  <dcterms:created xsi:type="dcterms:W3CDTF">2024-03-16T20:17:00Z</dcterms:created>
  <dcterms:modified xsi:type="dcterms:W3CDTF">2026-08-16T21:56:00Z</dcterms:modified>
</cp:coreProperties>
</file>