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  <w:t>Testaussuunnitelma</w:t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sz w:val="48"/>
          <w:szCs w:val="48"/>
        </w:rPr>
        <w:t>1pOHKE projektityö, Urheiluvälinevuokraamo</w:t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Tekijä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Jari Mikkonen</w:t>
      </w:r>
      <w:r>
        <w:br w:type="page"/>
      </w:r>
    </w:p>
    <w:p>
      <w:pPr>
        <w:pStyle w:val="Heading1"/>
        <w:bidi w:val="0"/>
        <w:spacing w:lineRule="auto" w:line="360"/>
        <w:jc w:val="left"/>
        <w:rPr/>
      </w:pPr>
      <w:r>
        <w:rPr/>
        <w:t>1 Johdanto</w:t>
      </w:r>
    </w:p>
    <w:p>
      <w:pPr>
        <w:pStyle w:val="Heading2"/>
        <w:rPr>
          <w:sz w:val="24"/>
          <w:szCs w:val="24"/>
        </w:rPr>
      </w:pPr>
      <w:r>
        <w:rPr/>
        <w:t>1.1 Testattava palvelu</w:t>
      </w:r>
    </w:p>
    <w:p>
      <w:pPr>
        <w:pStyle w:val="Normal"/>
        <w:bidi w:val="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Testattava palvelu on Urheiluvälinevuokraamo Oy:n tilaaama verkkopalvelu, josta on mahdollista vuokrata erilaisia urheiluvälineitä.</w:t>
      </w:r>
    </w:p>
    <w:p>
      <w:pPr>
        <w:pStyle w:val="Heading2"/>
        <w:rPr>
          <w:sz w:val="24"/>
          <w:szCs w:val="24"/>
        </w:rPr>
      </w:pPr>
      <w:r>
        <w:rPr/>
        <w:t>1.2 Dokumentin rakenne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Tämä dokumentti sisältää tietoa testauksen tavotteista, testiympäristöstä, testihenkilöistä sekä testattavan palvelun testitapaukset.</w:t>
      </w:r>
    </w:p>
    <w:p>
      <w:pPr>
        <w:pStyle w:val="Heading1"/>
        <w:bidi w:val="0"/>
        <w:spacing w:lineRule="auto" w:line="360"/>
        <w:jc w:val="left"/>
        <w:rPr/>
      </w:pPr>
      <w:r>
        <w:rPr/>
        <w:t>2 Testauksen vaiheet</w:t>
      </w:r>
    </w:p>
    <w:p>
      <w:pPr>
        <w:pStyle w:val="Heading2"/>
        <w:rPr>
          <w:sz w:val="24"/>
          <w:szCs w:val="24"/>
        </w:rPr>
      </w:pPr>
      <w:r>
        <w:rPr/>
        <w:t>2.1 Mihin testauksellä pyritään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Palvelun testauksella pyritään varmistamaan verkkopalvelun toiminta. </w:t>
      </w:r>
      <w:r>
        <w:rPr>
          <w:sz w:val="24"/>
          <w:szCs w:val="24"/>
        </w:rPr>
        <w:t>Testitapaukset perustuvat tilaajan vaatimuksiin verkkopalvelusta.</w:t>
      </w:r>
    </w:p>
    <w:p>
      <w:pPr>
        <w:pStyle w:val="Heading2"/>
        <w:rPr>
          <w:sz w:val="24"/>
          <w:szCs w:val="24"/>
        </w:rPr>
      </w:pPr>
      <w:r>
        <w:rPr/>
        <w:t>2.2 Mitä testataan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Palvelusta testataan osia, joita asiakas on vaatinut palvelusta löytyvän. </w:t>
      </w:r>
      <w:r>
        <w:rPr>
          <w:sz w:val="24"/>
          <w:szCs w:val="24"/>
        </w:rPr>
        <w:t xml:space="preserve">Käyttöliittymätestauksessa pyritään havaitsemaan ongelmia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ja puutteita loppukäyttäjän näkökulmasta.</w:t>
      </w:r>
    </w:p>
    <w:p>
      <w:pPr>
        <w:pStyle w:val="Heading1"/>
        <w:bidi w:val="0"/>
        <w:spacing w:lineRule="auto" w:line="360"/>
        <w:jc w:val="left"/>
        <w:rPr/>
      </w:pPr>
      <w:r>
        <w:rPr/>
        <w:t>3 Testausympäristö</w:t>
      </w:r>
    </w:p>
    <w:p>
      <w:pPr>
        <w:pStyle w:val="Heading2"/>
        <w:rPr/>
      </w:pPr>
      <w:r>
        <w:rPr/>
        <w:t>3.1 Testaamisessa käytettävät laittee</w:t>
      </w:r>
      <w:r>
        <w:rPr/>
        <w:t>t</w:t>
      </w:r>
    </w:p>
    <w:p>
      <w:pPr>
        <w:pStyle w:val="TextBody"/>
        <w:bidi w:val="0"/>
        <w:spacing w:lineRule="auto" w:line="360"/>
        <w:jc w:val="left"/>
        <w:rPr/>
      </w:pPr>
      <w:r>
        <w:rPr/>
        <w:tab/>
      </w:r>
      <w:r>
        <w:rPr/>
        <w:t xml:space="preserve">Testaamisessa on käytetty testihenkilökunnan henkilökohtaisia tietokoneita. </w:t>
      </w:r>
      <w:r>
        <w:rPr/>
        <w:t xml:space="preserve">Käyttöliittymätestauksessa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on käytettävissä </w:t>
      </w:r>
      <w:r>
        <w:rPr/>
        <w:t xml:space="preserve">tietokone, </w:t>
      </w:r>
      <w:r>
        <w:rPr/>
        <w:t>jossa</w:t>
      </w:r>
      <w:r>
        <w:rPr/>
        <w:t xml:space="preserve"> on käyttäjärjestelmänä </w:t>
      </w:r>
      <w:r>
        <w:rPr/>
        <w:t>64-bittinen GNU/Linux Debian sekä verkkoselaimena Mozilla Firefox versio 109.0.1.</w:t>
      </w:r>
    </w:p>
    <w:p>
      <w:pPr>
        <w:pStyle w:val="Heading1"/>
        <w:bidi w:val="0"/>
        <w:spacing w:lineRule="auto" w:line="360"/>
        <w:jc w:val="left"/>
        <w:rPr/>
      </w:pPr>
      <w:r>
        <w:rPr/>
        <w:t>4 Henkilöstö</w:t>
      </w:r>
    </w:p>
    <w:p>
      <w:pPr>
        <w:pStyle w:val="Heading2"/>
        <w:rPr>
          <w:sz w:val="24"/>
          <w:szCs w:val="24"/>
        </w:rPr>
      </w:pPr>
      <w:r>
        <w:rPr/>
        <w:t>4.1 Testaamisen vastuuhenkilöt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Vastuuhenkilönä testaamisessa toimii palveluntuottajan Senior Test Engineer Jari Mikkonen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/>
      </w:r>
    </w:p>
    <w:p>
      <w:pPr>
        <w:pStyle w:val="Heading2"/>
        <w:rPr>
          <w:sz w:val="24"/>
          <w:szCs w:val="24"/>
        </w:rPr>
      </w:pPr>
      <w:r>
        <w:rPr/>
        <w:t>4.2 Ketkä testaavat ohjelmiston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Palvelun testaajana on palveluntuottajan määrittämä testiryhmä, joka koostuu yhdestä (1) henkilöstä. Testiryhmään kuuluu palveluntuottajan Junior Test Engineer Jari Mikkonen, jolla on käytössään testisuunnitelman mukainen testausympäristö.</w:t>
      </w:r>
    </w:p>
    <w:p>
      <w:pPr>
        <w:pStyle w:val="Heading1"/>
        <w:bidi w:val="0"/>
        <w:spacing w:lineRule="auto" w:line="360"/>
        <w:jc w:val="left"/>
        <w:rPr/>
      </w:pPr>
      <w:r>
        <w:rPr/>
        <w:t>5 Testitapaukset</w:t>
      </w:r>
    </w:p>
    <w:p>
      <w:pPr>
        <w:pStyle w:val="Heading2"/>
        <w:rPr/>
      </w:pPr>
      <w:r>
        <w:rPr/>
        <w:t>5.1 Käyttöliittymätestaus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 xml:space="preserve">5.1.1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Ulkoasun testitapaukset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485"/>
        <w:gridCol w:w="442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485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442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A1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siirtyy verkkopalveluun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 näkee verkkopalvelun etusivun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A2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“Selaa tuotteita” -linkkiä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 xml:space="preserve">Käyttäjä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siirtyy tuotelistauksen sivulle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A3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“Etusivu”-linkkiä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 siirtyy palvelun etusivulle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A4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“Luo uusi tunnus” -linkkiä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 siirtyy rekisteröintisivulle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A5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“Kirjaudu sisään” -linkkiä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 siirtyykirjautumissivulle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A6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“Ota yhteyttä” -linkkiä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 siirtyy palautesivulle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A7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“Yhteystiedot” -linkkiä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 siirtyy yhteystiedot -sivulle</w:t>
            </w:r>
          </w:p>
        </w:tc>
      </w:tr>
    </w:tbl>
    <w:p>
      <w:pPr>
        <w:pStyle w:val="TextBody"/>
        <w:bidi w:val="0"/>
        <w:spacing w:lineRule="auto" w:line="360"/>
        <w:jc w:val="left"/>
        <w:rPr/>
      </w:pPr>
      <w:r>
        <w:rPr/>
      </w:r>
    </w:p>
    <w:p>
      <w:pPr>
        <w:pStyle w:val="Heading3"/>
        <w:rPr/>
      </w:pPr>
      <w:r>
        <w:rPr/>
        <w:t>5.1.2 Uuden käyttäjän luomisen testitapaukset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485"/>
        <w:gridCol w:w="442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OK</w:t>
            </w:r>
          </w:p>
        </w:tc>
        <w:tc>
          <w:tcPr>
            <w:tcW w:w="4485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442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B1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Käyttäjän salasana vahvistus täsmää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 käyttäjälle, että käyttäjätunnus on luotu ja siirtää käyttäjän kirjautumissivulle.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B2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Käyttäjän salasanavahvistus ei täsmää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ilmoittaa, että salasanat eivät ole samat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p>
      <w:pPr>
        <w:pStyle w:val="Heading3"/>
        <w:rPr/>
      </w:pPr>
      <w:r>
        <w:rPr/>
        <w:t>5.1.3 Käyttäjän kirjautumi</w:t>
      </w:r>
      <w:r>
        <w:rPr/>
        <w:t>sen testitapaukset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485"/>
        <w:gridCol w:w="442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485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442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C1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syöttää oikean sähköpostiosoitteen ja salasanan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 xml:space="preserve">Palvelu kirjaa käyttäjän sisään ja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siirtää käyttäjän</w:t>
            </w:r>
            <w:r>
              <w:rPr/>
              <w:t xml:space="preserve"> palvelun etusivulle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C2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syöttää oikean sähköpostiosoitteen ja väärän salasanan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 virheestä kirjautuessa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C3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syöttää väärän sähköpostiosoitteen ja väärän salasanan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 virheestä kirjautuessa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 xml:space="preserve">C4 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syöttää väärän sähköpostiosoitteen ja väärän salasanan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 virheestä kirjautuessa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p>
      <w:pPr>
        <w:pStyle w:val="Heading3"/>
        <w:rPr/>
      </w:pPr>
      <w:r>
        <w:rPr/>
        <w:t>5.1.4 Käyttäjätietojen testitapaukset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485"/>
        <w:gridCol w:w="442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485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442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D1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 xml:space="preserve">Käyttäjä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painaa “Hallintapaneeli” -linkkiä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näyttää käyttäjän hallintapaneelin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D2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painaa omat “Omat tiedot” -painiketta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siirtää käyttäjän Omat Tiedot -sivulle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D3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painaa “Muokkaa tietoja” -painiketta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siirtyy tietojen muokkaustilaan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D4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painaa “Tallenna” -painiketta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Käyttäjän muokkaamat tiedot tallentuvat ja ovat esillä näkymässä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D5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painaa “Peruuta muutokset” -painiketta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Käyttäjän tekemät muutokset eivät tallennu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p>
      <w:pPr>
        <w:pStyle w:val="Heading3"/>
        <w:rPr/>
      </w:pPr>
      <w:r>
        <w:rPr/>
        <w:t>5.1.5 Käyttäjän varausten testitapaukset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485"/>
        <w:gridCol w:w="442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485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442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E1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painaa “Omat varaukset” -painiketta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siirtää käyttäjän Omat Varaukset -sivulle ja näyttää varausten tiedot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E2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vuokraa tuotteen päivälle joka on tulevaisuudessa ja vuokra-aika on yli 1 vuorokausi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kysyy tilausvahvistuksen palvelusta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E3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vuokraa tuotteen ja vuokra-aika on alle vuorokausi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ilmoittaa, että minimivuokra-aika on yksi vuorokausi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E4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 vuokraa tuotteen ajalle, joka sijoittuu menneisyyteen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ilmoittaa, että menneisyydestä on mahdotonta vuokrata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E5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Käyttäjältä on kysytty tilausvahvistus tuotteen vuokraamisesta ja käyttäjä vahvistaa tilauksen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 käyttäjälle, että tuote on varattu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p>
      <w:pPr>
        <w:pStyle w:val="Heading3"/>
        <w:rPr/>
      </w:pPr>
      <w:r>
        <w:rPr/>
        <w:t>5.1.6 Myyjän testitapaukset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485"/>
        <w:gridCol w:w="442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485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442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F1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Myyjä täyttää “Uusi tuote” -sivulla tuotteen tiedot ja painaa “Lisää tuote” -painiketta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ilmoittaa tuotteen lisäämisestä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F2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Myyjä voi selata asiakkaiden varauksia “Varaukset” -sivulla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näyttää myyjälle tehdyt varaukset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F3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Myyjä voi selata yksittäistä varausta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>Palvelu näyttää myyjälle varauksen yksityiskohtaiset tiedot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F4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Myyjä voi hyväksyä varauksen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 xml:space="preserve">Palvelu ilmoittaa myyjälle, että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varauksen tiedot on päivitetty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F5</w:t>
            </w:r>
          </w:p>
        </w:tc>
        <w:tc>
          <w:tcPr>
            <w:tcW w:w="4485" w:type="dxa"/>
            <w:tcBorders/>
          </w:tcPr>
          <w:p>
            <w:pPr>
              <w:pStyle w:val="TableContents"/>
              <w:rPr/>
            </w:pPr>
            <w:r>
              <w:rPr/>
              <w:t>Myyjä voi asettaa varauksen “Maksettu” tilaan</w:t>
            </w:r>
          </w:p>
        </w:tc>
        <w:tc>
          <w:tcPr>
            <w:tcW w:w="4425" w:type="dxa"/>
            <w:tcBorders/>
          </w:tcPr>
          <w:p>
            <w:pPr>
              <w:pStyle w:val="TableContents"/>
              <w:rPr/>
            </w:pPr>
            <w:r>
              <w:rPr/>
              <w:t xml:space="preserve">Palvelu ilmoittaa myyjälle, että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varauksen tiedot on päivitetty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134" w:right="1134" w:header="1134" w:top="1974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819"/>
        <w:tab w:val="clear" w:pos="9638"/>
        <w:tab w:val="center" w:pos="1304" w:leader="none"/>
        <w:tab w:val="center" w:pos="2608" w:leader="none"/>
        <w:tab w:val="center" w:pos="3912" w:leader="none"/>
        <w:tab w:val="center" w:pos="5216" w:leader="none"/>
        <w:tab w:val="center" w:pos="6520" w:leader="none"/>
        <w:tab w:val="center" w:pos="7824" w:leader="none"/>
        <w:tab w:val="center" w:pos="9128" w:leader="none"/>
      </w:tabs>
      <w:bidi w:val="0"/>
      <w:spacing w:lineRule="auto" w:line="360"/>
      <w:rPr/>
    </w:pPr>
    <w:r>
      <w:rPr/>
      <w:t>1pOHKE projektityö</w:t>
      <w:tab/>
      <w:tab/>
      <w:tab/>
      <w:t>TESTAUSSUUNNITELMA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>(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>)</w:t>
    </w:r>
  </w:p>
  <w:p>
    <w:pPr>
      <w:pStyle w:val="Header"/>
      <w:tabs>
        <w:tab w:val="clear" w:pos="4819"/>
        <w:tab w:val="clear" w:pos="9638"/>
        <w:tab w:val="center" w:pos="1304" w:leader="none"/>
        <w:tab w:val="center" w:pos="2608" w:leader="none"/>
        <w:tab w:val="center" w:pos="3912" w:leader="none"/>
        <w:tab w:val="center" w:pos="5216" w:leader="none"/>
        <w:tab w:val="center" w:pos="6520" w:leader="none"/>
        <w:tab w:val="center" w:pos="7824" w:leader="none"/>
        <w:tab w:val="center" w:pos="9128" w:leader="none"/>
      </w:tabs>
      <w:bidi w:val="0"/>
      <w:spacing w:lineRule="auto" w:line="360"/>
      <w:jc w:val="left"/>
      <w:rPr/>
    </w:pPr>
    <w:r>
      <w:rPr/>
      <w:t>Urheiluvälinevuokraamo Oy</w:t>
    </w:r>
  </w:p>
  <w:p>
    <w:pPr>
      <w:pStyle w:val="Header"/>
      <w:tabs>
        <w:tab w:val="clear" w:pos="4819"/>
        <w:tab w:val="clear" w:pos="9638"/>
        <w:tab w:val="left" w:pos="1304" w:leader="none"/>
        <w:tab w:val="left" w:pos="2608" w:leader="none"/>
        <w:tab w:val="left" w:pos="3912" w:leader="none"/>
        <w:tab w:val="left" w:pos="5216" w:leader="none"/>
        <w:tab w:val="left" w:pos="6520" w:leader="none"/>
        <w:tab w:val="left" w:pos="7824" w:leader="none"/>
        <w:tab w:val="left" w:pos="9128" w:leader="none"/>
      </w:tabs>
      <w:bidi w:val="0"/>
      <w:spacing w:lineRule="auto" w:line="360"/>
      <w:jc w:val="left"/>
      <w:rPr/>
    </w:pPr>
    <w:r>
      <w:rPr/>
      <w:tab/>
      <w:tab/>
      <w:tab/>
    </w:r>
    <w:r>
      <w:rPr/>
      <w:t>5</w:t>
    </w:r>
    <w:r>
      <w:rPr/>
      <w:t>.5.2024</w:t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Testaussuunnitelma</w:t>
      <w:tab/>
    </w:r>
    <w:r>
      <w:rPr/>
      <w:t>5</w:t>
    </w:r>
    <w:r>
      <w:rPr/>
      <w:t>.5.2024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>(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>)</w:t>
    </w:r>
  </w:p>
  <w:p>
    <w:pPr>
      <w:pStyle w:val="Header"/>
      <w:bidi w:val="0"/>
      <w:jc w:val="left"/>
      <w:rPr/>
    </w:pPr>
    <w:r>
      <w:rPr/>
      <w:t>Urheiluvälinevuokraamo Oy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LibreOffice/7.0.4.2$Linux_X86_64 LibreOffice_project/00$Build-2</Application>
  <AppVersion>15.0000</AppVersion>
  <Pages>4</Pages>
  <Words>560</Words>
  <Characters>4456</Characters>
  <CharactersWithSpaces>4899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2023-05-02T19:28:09Z</dcterms:created>
  <dc:creator/>
  <dc:description/>
  <dc:language>en-US</dc:language>
  <cp:lastModifiedBy/>
  <dcterms:modified xsi:type="dcterms:W3CDTF">2023-05-05T12:31:11Z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