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C65" w:rsidRPr="00DA0A55" w:rsidRDefault="00E90C65" w:rsidP="00E90C65">
      <w:pPr>
        <w:shd w:val="clear" w:color="auto" w:fill="FFFFFF"/>
        <w:spacing w:line="276" w:lineRule="auto"/>
        <w:ind w:left="-567" w:right="24" w:firstLine="567"/>
        <w:jc w:val="center"/>
        <w:rPr>
          <w:rFonts w:eastAsia="MS Mincho"/>
          <w:b/>
          <w:caps/>
          <w:color w:val="000000" w:themeColor="text1"/>
          <w:spacing w:val="1"/>
          <w:lang w:eastAsia="ja-JP"/>
        </w:rPr>
      </w:pPr>
      <w:r w:rsidRPr="00DA0A55">
        <w:rPr>
          <w:rFonts w:eastAsia="MS Mincho"/>
          <w:b/>
          <w:caps/>
          <w:color w:val="000000" w:themeColor="text1"/>
          <w:spacing w:val="1"/>
          <w:lang w:eastAsia="ja-JP"/>
        </w:rPr>
        <w:t>Министерство науки и высшего образования РФ</w:t>
      </w:r>
    </w:p>
    <w:p w:rsidR="00E90C65" w:rsidRPr="00DA0A55" w:rsidRDefault="00E90C65" w:rsidP="00E90C65">
      <w:pPr>
        <w:shd w:val="clear" w:color="auto" w:fill="FFFFFF"/>
        <w:spacing w:line="276" w:lineRule="auto"/>
        <w:ind w:left="-567" w:right="24" w:firstLine="567"/>
        <w:jc w:val="center"/>
        <w:rPr>
          <w:rFonts w:eastAsia="MS Mincho"/>
          <w:b/>
          <w:color w:val="000000" w:themeColor="text1"/>
          <w:lang w:eastAsia="ja-JP"/>
        </w:rPr>
      </w:pPr>
    </w:p>
    <w:p w:rsidR="00E90C65" w:rsidRPr="00DA0A55" w:rsidRDefault="00E90C65" w:rsidP="00E90C65">
      <w:pPr>
        <w:shd w:val="clear" w:color="auto" w:fill="FFFFFF"/>
        <w:spacing w:line="276" w:lineRule="auto"/>
        <w:ind w:left="-567" w:firstLine="567"/>
        <w:jc w:val="center"/>
        <w:rPr>
          <w:rFonts w:eastAsia="MS Mincho"/>
          <w:color w:val="000000" w:themeColor="text1"/>
          <w:spacing w:val="1"/>
          <w:lang w:eastAsia="ja-JP"/>
        </w:rPr>
      </w:pPr>
      <w:r w:rsidRPr="00DA0A55">
        <w:rPr>
          <w:rFonts w:eastAsia="MS Mincho"/>
          <w:color w:val="000000" w:themeColor="text1"/>
          <w:spacing w:val="1"/>
          <w:lang w:eastAsia="ja-JP"/>
        </w:rPr>
        <w:t>Федеральное государственное автономное</w:t>
      </w:r>
    </w:p>
    <w:p w:rsidR="00E90C65" w:rsidRPr="00DA0A55" w:rsidRDefault="00E90C65" w:rsidP="00E90C65">
      <w:pPr>
        <w:shd w:val="clear" w:color="auto" w:fill="FFFFFF"/>
        <w:spacing w:line="276" w:lineRule="auto"/>
        <w:ind w:left="-567" w:firstLine="567"/>
        <w:jc w:val="center"/>
        <w:rPr>
          <w:rFonts w:eastAsia="MS Mincho"/>
          <w:color w:val="000000" w:themeColor="text1"/>
          <w:spacing w:val="1"/>
          <w:lang w:eastAsia="ja-JP"/>
        </w:rPr>
      </w:pPr>
      <w:r w:rsidRPr="00DA0A55">
        <w:rPr>
          <w:rFonts w:eastAsia="MS Mincho"/>
          <w:color w:val="000000" w:themeColor="text1"/>
          <w:spacing w:val="1"/>
          <w:lang w:eastAsia="ja-JP"/>
        </w:rPr>
        <w:t>образовательное учреждение высшего образования</w:t>
      </w:r>
    </w:p>
    <w:p w:rsidR="00E90C65" w:rsidRPr="00DA0A55" w:rsidRDefault="00E90C65" w:rsidP="00E90C65">
      <w:pPr>
        <w:shd w:val="clear" w:color="auto" w:fill="FFFFFF"/>
        <w:spacing w:line="276" w:lineRule="auto"/>
        <w:ind w:left="-567" w:firstLine="567"/>
        <w:jc w:val="center"/>
        <w:rPr>
          <w:rFonts w:eastAsia="MS Mincho"/>
          <w:color w:val="000000" w:themeColor="text1"/>
          <w:lang w:eastAsia="ja-JP"/>
        </w:rPr>
      </w:pPr>
      <w:r w:rsidRPr="00DA0A55">
        <w:rPr>
          <w:rFonts w:eastAsia="MS Mincho"/>
          <w:color w:val="000000" w:themeColor="text1"/>
          <w:shd w:val="clear" w:color="auto" w:fill="FFFFFF"/>
          <w:lang w:eastAsia="ja-JP"/>
        </w:rPr>
        <w:t>«Национальный исследовательский университет ИТМО»</w:t>
      </w:r>
    </w:p>
    <w:p w:rsidR="00E90C65" w:rsidRPr="00DA0A55" w:rsidRDefault="00E90C65" w:rsidP="00E90C65">
      <w:pPr>
        <w:shd w:val="clear" w:color="auto" w:fill="FFFFFF"/>
        <w:spacing w:line="276" w:lineRule="auto"/>
        <w:ind w:left="-567" w:firstLine="567"/>
        <w:jc w:val="center"/>
        <w:rPr>
          <w:rFonts w:eastAsia="MS Mincho"/>
          <w:color w:val="000000" w:themeColor="text1"/>
          <w:lang w:eastAsia="ja-JP"/>
        </w:rPr>
      </w:pPr>
    </w:p>
    <w:p w:rsidR="00E90C65" w:rsidRPr="00DA0A55" w:rsidRDefault="00E90C65" w:rsidP="00E90C65">
      <w:pPr>
        <w:shd w:val="clear" w:color="auto" w:fill="FFFFFF"/>
        <w:spacing w:line="276" w:lineRule="auto"/>
        <w:ind w:left="-567" w:firstLine="567"/>
        <w:jc w:val="center"/>
        <w:rPr>
          <w:rFonts w:eastAsia="MS Mincho"/>
          <w:bCs/>
          <w:caps/>
          <w:color w:val="000000" w:themeColor="text1"/>
          <w:lang w:eastAsia="ja-JP"/>
        </w:rPr>
      </w:pPr>
    </w:p>
    <w:p w:rsidR="00E90C65" w:rsidRPr="00DA0A55" w:rsidRDefault="00E90C65" w:rsidP="00E90C65">
      <w:pPr>
        <w:shd w:val="clear" w:color="auto" w:fill="FFFFFF"/>
        <w:spacing w:line="276" w:lineRule="auto"/>
        <w:ind w:left="-567" w:firstLine="567"/>
        <w:jc w:val="center"/>
        <w:rPr>
          <w:rFonts w:eastAsia="MS Mincho"/>
          <w:bCs/>
          <w:caps/>
          <w:color w:val="000000" w:themeColor="text1"/>
          <w:lang w:eastAsia="ja-JP"/>
        </w:rPr>
      </w:pPr>
      <w:r w:rsidRPr="00DA0A55">
        <w:rPr>
          <w:rFonts w:eastAsia="MS Mincho"/>
          <w:bCs/>
          <w:caps/>
          <w:color w:val="000000" w:themeColor="text1"/>
          <w:lang w:eastAsia="ja-JP"/>
        </w:rPr>
        <w:t xml:space="preserve">факультет БЕЗОПАСНОСТИ ИНФОРМАЦИОННЫХ </w:t>
      </w:r>
    </w:p>
    <w:p w:rsidR="00E90C65" w:rsidRPr="00DA0A55" w:rsidRDefault="00E90C65" w:rsidP="00E90C65">
      <w:pPr>
        <w:shd w:val="clear" w:color="auto" w:fill="FFFFFF"/>
        <w:spacing w:line="276" w:lineRule="auto"/>
        <w:ind w:left="-567" w:firstLine="567"/>
        <w:jc w:val="center"/>
        <w:rPr>
          <w:rFonts w:eastAsia="MS Mincho"/>
          <w:bCs/>
          <w:caps/>
          <w:color w:val="000000" w:themeColor="text1"/>
          <w:lang w:eastAsia="ja-JP"/>
        </w:rPr>
      </w:pPr>
      <w:r w:rsidRPr="00DA0A55">
        <w:rPr>
          <w:rFonts w:eastAsia="MS Mincho"/>
          <w:bCs/>
          <w:caps/>
          <w:color w:val="000000" w:themeColor="text1"/>
          <w:lang w:eastAsia="ja-JP"/>
        </w:rPr>
        <w:t>ТЕХНОЛОГИЙ</w:t>
      </w:r>
    </w:p>
    <w:p w:rsidR="00E90C65" w:rsidRPr="00DA0A55" w:rsidRDefault="00E90C65" w:rsidP="00E90C65">
      <w:pPr>
        <w:spacing w:before="120" w:line="360" w:lineRule="auto"/>
        <w:ind w:left="-567" w:firstLine="567"/>
        <w:jc w:val="center"/>
        <w:rPr>
          <w:color w:val="000000" w:themeColor="text1"/>
        </w:rPr>
      </w:pPr>
    </w:p>
    <w:p w:rsidR="00E90C65" w:rsidRPr="00DA0A55" w:rsidRDefault="00E90C65" w:rsidP="00E90C65">
      <w:pPr>
        <w:spacing w:before="120" w:line="360" w:lineRule="auto"/>
        <w:rPr>
          <w:color w:val="000000" w:themeColor="text1"/>
        </w:rPr>
      </w:pPr>
    </w:p>
    <w:p w:rsidR="00E90C65" w:rsidRPr="00DA0A55" w:rsidRDefault="00E90C65" w:rsidP="00E90C65">
      <w:pPr>
        <w:spacing w:before="120" w:line="360" w:lineRule="auto"/>
        <w:ind w:left="-567" w:firstLine="567"/>
        <w:jc w:val="center"/>
        <w:rPr>
          <w:color w:val="000000" w:themeColor="text1"/>
          <w:sz w:val="28"/>
          <w:szCs w:val="28"/>
        </w:rPr>
      </w:pPr>
      <w:r w:rsidRPr="007F2012">
        <w:rPr>
          <w:sz w:val="32"/>
          <w:szCs w:val="32"/>
        </w:rPr>
        <w:t>Управление мобильными устройствами</w:t>
      </w:r>
    </w:p>
    <w:p w:rsidR="00E90C65" w:rsidRPr="00DA0A55" w:rsidRDefault="00E90C65" w:rsidP="00E90C65">
      <w:pPr>
        <w:spacing w:before="120" w:line="360" w:lineRule="auto"/>
        <w:ind w:left="-567" w:firstLine="567"/>
        <w:jc w:val="center"/>
        <w:rPr>
          <w:b/>
          <w:bCs/>
          <w:color w:val="000000" w:themeColor="text1"/>
          <w:sz w:val="28"/>
          <w:szCs w:val="28"/>
        </w:rPr>
      </w:pPr>
      <w:r w:rsidRPr="00DA0A55">
        <w:rPr>
          <w:b/>
          <w:bCs/>
          <w:color w:val="000000" w:themeColor="text1"/>
          <w:sz w:val="28"/>
          <w:szCs w:val="28"/>
        </w:rPr>
        <w:t>ОТЧЕТ ПО ЛАБОРАТОРНОЙ РАБОТЕ №1</w:t>
      </w:r>
    </w:p>
    <w:p w:rsidR="00E90C65" w:rsidRDefault="00E90C65" w:rsidP="00E90C65">
      <w:pPr>
        <w:spacing w:before="120" w:line="360" w:lineRule="auto"/>
        <w:ind w:left="-567" w:firstLine="567"/>
        <w:jc w:val="center"/>
        <w:rPr>
          <w:color w:val="000000" w:themeColor="text1"/>
          <w:sz w:val="28"/>
          <w:szCs w:val="28"/>
        </w:rPr>
      </w:pPr>
      <w:r w:rsidRPr="00DA0A55">
        <w:rPr>
          <w:color w:val="000000" w:themeColor="text1"/>
          <w:sz w:val="28"/>
          <w:szCs w:val="28"/>
        </w:rPr>
        <w:t>«</w:t>
      </w:r>
      <w:r w:rsidRPr="00E90C65">
        <w:rPr>
          <w:color w:val="000000" w:themeColor="text1"/>
          <w:sz w:val="28"/>
          <w:szCs w:val="28"/>
        </w:rPr>
        <w:t>Обработка и тарификация CDR (</w:t>
      </w:r>
      <w:proofErr w:type="spellStart"/>
      <w:r w:rsidRPr="00E90C65">
        <w:rPr>
          <w:color w:val="000000" w:themeColor="text1"/>
          <w:sz w:val="28"/>
          <w:szCs w:val="28"/>
        </w:rPr>
        <w:t>Call</w:t>
      </w:r>
      <w:proofErr w:type="spellEnd"/>
      <w:r w:rsidRPr="00E90C65">
        <w:rPr>
          <w:color w:val="000000" w:themeColor="text1"/>
          <w:sz w:val="28"/>
          <w:szCs w:val="28"/>
        </w:rPr>
        <w:t xml:space="preserve"> </w:t>
      </w:r>
      <w:proofErr w:type="spellStart"/>
      <w:r w:rsidRPr="00E90C65">
        <w:rPr>
          <w:color w:val="000000" w:themeColor="text1"/>
          <w:sz w:val="28"/>
          <w:szCs w:val="28"/>
        </w:rPr>
        <w:t>Detail</w:t>
      </w:r>
      <w:proofErr w:type="spellEnd"/>
      <w:r w:rsidRPr="00E90C65">
        <w:rPr>
          <w:color w:val="000000" w:themeColor="text1"/>
          <w:sz w:val="28"/>
          <w:szCs w:val="28"/>
        </w:rPr>
        <w:t xml:space="preserve"> </w:t>
      </w:r>
      <w:proofErr w:type="spellStart"/>
      <w:r w:rsidRPr="00E90C65">
        <w:rPr>
          <w:color w:val="000000" w:themeColor="text1"/>
          <w:sz w:val="28"/>
          <w:szCs w:val="28"/>
        </w:rPr>
        <w:t>Record</w:t>
      </w:r>
      <w:proofErr w:type="spellEnd"/>
      <w:r w:rsidRPr="00E90C65">
        <w:rPr>
          <w:color w:val="000000" w:themeColor="text1"/>
          <w:sz w:val="28"/>
          <w:szCs w:val="28"/>
        </w:rPr>
        <w:t>)</w:t>
      </w:r>
      <w:r w:rsidRPr="00DA0A55">
        <w:rPr>
          <w:color w:val="000000" w:themeColor="text1"/>
          <w:sz w:val="28"/>
          <w:szCs w:val="28"/>
        </w:rPr>
        <w:t>»</w:t>
      </w:r>
    </w:p>
    <w:p w:rsidR="008F2FD3" w:rsidRPr="00DA0A55" w:rsidRDefault="008F2FD3" w:rsidP="00E90C65">
      <w:pPr>
        <w:spacing w:before="120" w:line="360" w:lineRule="auto"/>
        <w:ind w:left="-567" w:firstLine="567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Вариант 2</w:t>
      </w:r>
    </w:p>
    <w:p w:rsidR="00E90C65" w:rsidRPr="00DA0A55" w:rsidRDefault="00E90C65" w:rsidP="00E90C65">
      <w:pPr>
        <w:spacing w:before="120" w:line="360" w:lineRule="auto"/>
        <w:ind w:left="-567" w:firstLine="567"/>
        <w:jc w:val="center"/>
        <w:rPr>
          <w:color w:val="000000" w:themeColor="text1"/>
          <w:sz w:val="28"/>
          <w:szCs w:val="28"/>
        </w:rPr>
      </w:pPr>
    </w:p>
    <w:p w:rsidR="00E90C65" w:rsidRPr="00DA0A55" w:rsidRDefault="00E90C65" w:rsidP="00E90C65">
      <w:pPr>
        <w:spacing w:before="120" w:line="360" w:lineRule="auto"/>
        <w:ind w:left="-567" w:firstLine="567"/>
        <w:jc w:val="center"/>
        <w:rPr>
          <w:b/>
          <w:color w:val="000000" w:themeColor="text1"/>
          <w:sz w:val="28"/>
          <w:szCs w:val="28"/>
        </w:rPr>
      </w:pPr>
    </w:p>
    <w:p w:rsidR="00E90C65" w:rsidRPr="00DA0A55" w:rsidRDefault="00E90C65" w:rsidP="00E90C65">
      <w:pPr>
        <w:spacing w:line="360" w:lineRule="auto"/>
        <w:rPr>
          <w:color w:val="000000" w:themeColor="text1"/>
          <w:sz w:val="28"/>
          <w:szCs w:val="28"/>
        </w:rPr>
      </w:pPr>
    </w:p>
    <w:p w:rsidR="00E90C65" w:rsidRPr="00DA0A55" w:rsidRDefault="00E90C65" w:rsidP="00E90C65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  <w:r w:rsidRPr="00DA0A55">
        <w:rPr>
          <w:color w:val="000000" w:themeColor="text1"/>
          <w:sz w:val="28"/>
          <w:szCs w:val="28"/>
        </w:rPr>
        <w:t>Выполнила студентка</w:t>
      </w:r>
    </w:p>
    <w:p w:rsidR="00E90C65" w:rsidRPr="00DA0A55" w:rsidRDefault="00E90C65" w:rsidP="00E90C65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  <w:r w:rsidRPr="00DA0A55">
        <w:rPr>
          <w:color w:val="000000" w:themeColor="text1"/>
          <w:sz w:val="28"/>
          <w:szCs w:val="28"/>
        </w:rPr>
        <w:t xml:space="preserve">группы </w:t>
      </w:r>
      <w:r w:rsidRPr="00DA0A55">
        <w:rPr>
          <w:color w:val="000000" w:themeColor="text1"/>
          <w:sz w:val="28"/>
          <w:szCs w:val="28"/>
          <w:lang w:val="en-US"/>
        </w:rPr>
        <w:t>N</w:t>
      </w:r>
      <w:r w:rsidRPr="00DA0A55">
        <w:rPr>
          <w:color w:val="000000" w:themeColor="text1"/>
          <w:sz w:val="28"/>
          <w:szCs w:val="28"/>
        </w:rPr>
        <w:t>3351</w:t>
      </w:r>
    </w:p>
    <w:p w:rsidR="00E90C65" w:rsidRPr="00DA0A55" w:rsidRDefault="00E90C65" w:rsidP="00E90C65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  <w:r w:rsidRPr="00DA0A55">
        <w:rPr>
          <w:color w:val="000000" w:themeColor="text1"/>
          <w:sz w:val="28"/>
          <w:szCs w:val="28"/>
        </w:rPr>
        <w:t>Воронкова Полина Александровна</w:t>
      </w:r>
    </w:p>
    <w:p w:rsidR="00E90C65" w:rsidRPr="00DA0A55" w:rsidRDefault="00E90C65" w:rsidP="00E90C65">
      <w:pPr>
        <w:spacing w:line="276" w:lineRule="auto"/>
        <w:ind w:left="-567" w:firstLine="567"/>
        <w:jc w:val="right"/>
        <w:rPr>
          <w:b/>
          <w:bCs/>
          <w:color w:val="000000" w:themeColor="text1"/>
          <w:sz w:val="28"/>
          <w:szCs w:val="28"/>
        </w:rPr>
      </w:pPr>
    </w:p>
    <w:p w:rsidR="00E90C65" w:rsidRPr="00DA0A55" w:rsidRDefault="00E90C65" w:rsidP="00E90C65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</w:p>
    <w:p w:rsidR="00E90C65" w:rsidRPr="00DA0A55" w:rsidRDefault="00E90C65" w:rsidP="00E90C65">
      <w:pPr>
        <w:spacing w:line="276" w:lineRule="auto"/>
        <w:ind w:left="-567" w:firstLine="567"/>
        <w:jc w:val="right"/>
        <w:rPr>
          <w:color w:val="000000" w:themeColor="text1"/>
        </w:rPr>
      </w:pPr>
      <w:r w:rsidRPr="00DA0A55">
        <w:rPr>
          <w:color w:val="000000" w:themeColor="text1"/>
          <w:sz w:val="28"/>
          <w:szCs w:val="28"/>
        </w:rPr>
        <w:t xml:space="preserve">Проверил: </w:t>
      </w:r>
      <w:r w:rsidRPr="00E90C65">
        <w:rPr>
          <w:color w:val="000000" w:themeColor="text1"/>
          <w:sz w:val="28"/>
          <w:szCs w:val="28"/>
        </w:rPr>
        <w:t>Федоров И. Р.</w:t>
      </w:r>
    </w:p>
    <w:p w:rsidR="00E90C65" w:rsidRDefault="00E90C65" w:rsidP="00E90C65">
      <w:pPr>
        <w:spacing w:before="120" w:line="360" w:lineRule="auto"/>
        <w:ind w:left="-567" w:firstLine="567"/>
        <w:jc w:val="center"/>
        <w:rPr>
          <w:color w:val="000000" w:themeColor="text1"/>
        </w:rPr>
      </w:pPr>
    </w:p>
    <w:p w:rsidR="00E90C65" w:rsidRDefault="00E90C65" w:rsidP="00E90C65">
      <w:pPr>
        <w:spacing w:before="120" w:line="360" w:lineRule="auto"/>
        <w:ind w:left="-567" w:firstLine="567"/>
        <w:jc w:val="center"/>
        <w:rPr>
          <w:color w:val="000000" w:themeColor="text1"/>
        </w:rPr>
      </w:pPr>
    </w:p>
    <w:p w:rsidR="00E90C65" w:rsidRDefault="00E90C65" w:rsidP="00E90C65">
      <w:pPr>
        <w:spacing w:before="120" w:line="360" w:lineRule="auto"/>
        <w:rPr>
          <w:color w:val="000000" w:themeColor="text1"/>
        </w:rPr>
      </w:pPr>
    </w:p>
    <w:p w:rsidR="00E90C65" w:rsidRPr="00DA0A55" w:rsidRDefault="00E90C65" w:rsidP="00E90C65">
      <w:pPr>
        <w:spacing w:before="120" w:line="360" w:lineRule="auto"/>
        <w:rPr>
          <w:color w:val="000000" w:themeColor="text1"/>
        </w:rPr>
      </w:pPr>
    </w:p>
    <w:p w:rsidR="00E90C65" w:rsidRPr="00DA0A55" w:rsidRDefault="00E90C65" w:rsidP="00E90C65">
      <w:pPr>
        <w:spacing w:before="120" w:line="360" w:lineRule="auto"/>
        <w:ind w:left="-567" w:firstLine="567"/>
        <w:jc w:val="center"/>
        <w:rPr>
          <w:color w:val="000000" w:themeColor="text1"/>
        </w:rPr>
      </w:pPr>
    </w:p>
    <w:p w:rsidR="00E90C65" w:rsidRPr="00DA0A55" w:rsidRDefault="00E90C65" w:rsidP="00E90C65">
      <w:pPr>
        <w:spacing w:before="120" w:line="360" w:lineRule="auto"/>
        <w:ind w:left="-567" w:firstLine="567"/>
        <w:jc w:val="center"/>
        <w:rPr>
          <w:color w:val="000000" w:themeColor="text1"/>
        </w:rPr>
      </w:pPr>
    </w:p>
    <w:p w:rsidR="00E90C65" w:rsidRPr="00DA0A55" w:rsidRDefault="00E90C65" w:rsidP="00E90C65">
      <w:pPr>
        <w:spacing w:before="120" w:line="276" w:lineRule="auto"/>
        <w:ind w:left="-567" w:firstLine="425"/>
        <w:jc w:val="center"/>
        <w:rPr>
          <w:color w:val="000000" w:themeColor="text1"/>
        </w:rPr>
      </w:pPr>
      <w:r w:rsidRPr="00DA0A55">
        <w:rPr>
          <w:color w:val="000000" w:themeColor="text1"/>
        </w:rPr>
        <w:t>Санкт-Петербург</w:t>
      </w:r>
    </w:p>
    <w:p w:rsidR="00E90C65" w:rsidRDefault="00E90C65" w:rsidP="00E90C65">
      <w:pPr>
        <w:spacing w:before="120" w:line="276" w:lineRule="auto"/>
        <w:ind w:left="-567" w:firstLine="425"/>
        <w:jc w:val="center"/>
        <w:rPr>
          <w:color w:val="000000" w:themeColor="text1"/>
        </w:rPr>
      </w:pPr>
      <w:r w:rsidRPr="00DA0A55">
        <w:rPr>
          <w:color w:val="000000" w:themeColor="text1"/>
        </w:rPr>
        <w:t>2020</w:t>
      </w:r>
    </w:p>
    <w:p w:rsidR="00E90C65" w:rsidRDefault="00E90C65" w:rsidP="00E90C65">
      <w:pPr>
        <w:spacing w:line="276" w:lineRule="auto"/>
        <w:rPr>
          <w:b/>
          <w:bCs/>
          <w:sz w:val="28"/>
          <w:szCs w:val="28"/>
        </w:rPr>
      </w:pPr>
      <w:r w:rsidRPr="00E90C65">
        <w:rPr>
          <w:b/>
          <w:bCs/>
          <w:sz w:val="28"/>
          <w:szCs w:val="28"/>
        </w:rPr>
        <w:lastRenderedPageBreak/>
        <w:t>Цель</w:t>
      </w:r>
    </w:p>
    <w:p w:rsidR="008F2FD3" w:rsidRPr="00E90C65" w:rsidRDefault="008F2FD3" w:rsidP="00E90C65">
      <w:pPr>
        <w:spacing w:line="276" w:lineRule="auto"/>
        <w:rPr>
          <w:b/>
          <w:bCs/>
          <w:sz w:val="28"/>
          <w:szCs w:val="28"/>
        </w:rPr>
      </w:pPr>
    </w:p>
    <w:p w:rsidR="008F2FD3" w:rsidRDefault="008F2FD3" w:rsidP="00E90C65">
      <w:p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="00E90C65" w:rsidRPr="00E90C65">
        <w:rPr>
          <w:color w:val="000000"/>
          <w:sz w:val="28"/>
          <w:szCs w:val="28"/>
        </w:rPr>
        <w:t xml:space="preserve">еализовать правило тарификации для услуг типа “Телефония” по длительности разговора и “СМС” по общему количеству. </w:t>
      </w:r>
    </w:p>
    <w:p w:rsidR="008F2FD3" w:rsidRPr="008F2FD3" w:rsidRDefault="008F2FD3" w:rsidP="008F2FD3">
      <w:pPr>
        <w:pStyle w:val="a3"/>
        <w:rPr>
          <w:color w:val="000000"/>
          <w:sz w:val="28"/>
          <w:szCs w:val="28"/>
        </w:rPr>
      </w:pPr>
      <w:r w:rsidRPr="008F2FD3">
        <w:rPr>
          <w:color w:val="000000"/>
          <w:sz w:val="28"/>
          <w:szCs w:val="28"/>
        </w:rPr>
        <w:t xml:space="preserve">Работа включает в себя 2 этапа: </w:t>
      </w:r>
    </w:p>
    <w:p w:rsidR="008F2FD3" w:rsidRPr="008F2FD3" w:rsidRDefault="008F2FD3" w:rsidP="008F2FD3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proofErr w:type="spellStart"/>
      <w:r w:rsidRPr="008F2FD3">
        <w:rPr>
          <w:color w:val="000000"/>
          <w:sz w:val="28"/>
          <w:szCs w:val="28"/>
        </w:rPr>
        <w:t>Парсинг</w:t>
      </w:r>
      <w:proofErr w:type="spellEnd"/>
      <w:r w:rsidRPr="008F2FD3">
        <w:rPr>
          <w:color w:val="000000"/>
          <w:sz w:val="28"/>
          <w:szCs w:val="28"/>
        </w:rPr>
        <w:t xml:space="preserve"> </w:t>
      </w:r>
      <w:proofErr w:type="spellStart"/>
      <w:r w:rsidRPr="008F2FD3">
        <w:rPr>
          <w:color w:val="000000"/>
          <w:sz w:val="28"/>
          <w:szCs w:val="28"/>
        </w:rPr>
        <w:t>файла</w:t>
      </w:r>
      <w:proofErr w:type="spellEnd"/>
      <w:r w:rsidRPr="008F2FD3">
        <w:rPr>
          <w:color w:val="000000"/>
          <w:sz w:val="28"/>
          <w:szCs w:val="28"/>
        </w:rPr>
        <w:t xml:space="preserve"> CDR и выборка нужных строк для обработки </w:t>
      </w:r>
    </w:p>
    <w:p w:rsidR="008F2FD3" w:rsidRPr="008F2FD3" w:rsidRDefault="008F2FD3" w:rsidP="008F2FD3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 w:rsidRPr="008F2FD3">
        <w:rPr>
          <w:color w:val="000000"/>
          <w:sz w:val="28"/>
          <w:szCs w:val="28"/>
        </w:rPr>
        <w:t xml:space="preserve">Тарификация выбранных </w:t>
      </w:r>
      <w:proofErr w:type="spellStart"/>
      <w:r w:rsidRPr="008F2FD3">
        <w:rPr>
          <w:color w:val="000000"/>
          <w:sz w:val="28"/>
          <w:szCs w:val="28"/>
        </w:rPr>
        <w:t>записеи</w:t>
      </w:r>
      <w:proofErr w:type="spellEnd"/>
      <w:r w:rsidRPr="008F2FD3">
        <w:rPr>
          <w:color w:val="000000"/>
          <w:sz w:val="28"/>
          <w:szCs w:val="28"/>
        </w:rPr>
        <w:t xml:space="preserve">̆ </w:t>
      </w:r>
    </w:p>
    <w:p w:rsidR="008F2FD3" w:rsidRPr="008F2FD3" w:rsidRDefault="008F2FD3" w:rsidP="008F2FD3">
      <w:pPr>
        <w:pStyle w:val="a3"/>
        <w:rPr>
          <w:color w:val="000000"/>
          <w:sz w:val="28"/>
          <w:szCs w:val="28"/>
        </w:rPr>
      </w:pPr>
      <w:r w:rsidRPr="008F2FD3">
        <w:rPr>
          <w:color w:val="000000"/>
          <w:sz w:val="28"/>
          <w:szCs w:val="28"/>
        </w:rPr>
        <w:t xml:space="preserve">Правила тарификации услуг “Телефония”: X = T * k, где </w:t>
      </w:r>
    </w:p>
    <w:p w:rsidR="008F2FD3" w:rsidRPr="008F2FD3" w:rsidRDefault="008F2FD3" w:rsidP="008F2FD3">
      <w:pPr>
        <w:pStyle w:val="a3"/>
        <w:rPr>
          <w:color w:val="000000"/>
          <w:sz w:val="28"/>
          <w:szCs w:val="28"/>
        </w:rPr>
      </w:pPr>
      <w:r w:rsidRPr="008F2FD3">
        <w:rPr>
          <w:color w:val="000000"/>
          <w:sz w:val="28"/>
          <w:szCs w:val="28"/>
        </w:rPr>
        <w:t>X – итоговая стоимость всех звонков абонента,</w:t>
      </w:r>
      <w:r w:rsidRPr="008F2FD3">
        <w:rPr>
          <w:color w:val="000000"/>
          <w:sz w:val="28"/>
          <w:szCs w:val="28"/>
        </w:rPr>
        <w:br/>
        <w:t xml:space="preserve">T – общая длительность звонков (сумма </w:t>
      </w:r>
      <w:proofErr w:type="spellStart"/>
      <w:r w:rsidRPr="008F2FD3">
        <w:rPr>
          <w:color w:val="000000"/>
          <w:sz w:val="28"/>
          <w:szCs w:val="28"/>
        </w:rPr>
        <w:t>длительностеи</w:t>
      </w:r>
      <w:proofErr w:type="spellEnd"/>
      <w:r w:rsidRPr="008F2FD3">
        <w:rPr>
          <w:color w:val="000000"/>
          <w:sz w:val="28"/>
          <w:szCs w:val="28"/>
        </w:rPr>
        <w:t xml:space="preserve">̆ всех </w:t>
      </w:r>
      <w:proofErr w:type="spellStart"/>
      <w:r w:rsidRPr="008F2FD3">
        <w:rPr>
          <w:color w:val="000000"/>
          <w:sz w:val="28"/>
          <w:szCs w:val="28"/>
        </w:rPr>
        <w:t>записеи</w:t>
      </w:r>
      <w:proofErr w:type="spellEnd"/>
      <w:r w:rsidRPr="008F2FD3">
        <w:rPr>
          <w:color w:val="000000"/>
          <w:sz w:val="28"/>
          <w:szCs w:val="28"/>
        </w:rPr>
        <w:t xml:space="preserve">̆ по абоненту), k – множитель тарифного плана (у каждого варианта свой). </w:t>
      </w:r>
    </w:p>
    <w:p w:rsidR="008F2FD3" w:rsidRPr="008F2FD3" w:rsidRDefault="008F2FD3" w:rsidP="008F2FD3">
      <w:pPr>
        <w:pStyle w:val="a3"/>
        <w:rPr>
          <w:color w:val="000000"/>
          <w:sz w:val="28"/>
          <w:szCs w:val="28"/>
        </w:rPr>
      </w:pPr>
      <w:r w:rsidRPr="008F2FD3">
        <w:rPr>
          <w:color w:val="000000"/>
          <w:sz w:val="28"/>
          <w:szCs w:val="28"/>
        </w:rPr>
        <w:t>Правила тарификации услуг “СМС”:</w:t>
      </w:r>
      <w:r w:rsidRPr="008F2FD3">
        <w:rPr>
          <w:color w:val="000000"/>
          <w:sz w:val="28"/>
          <w:szCs w:val="28"/>
        </w:rPr>
        <w:br/>
        <w:t>Y = N * k, где</w:t>
      </w:r>
      <w:r w:rsidRPr="008F2FD3">
        <w:rPr>
          <w:color w:val="000000"/>
          <w:sz w:val="28"/>
          <w:szCs w:val="28"/>
        </w:rPr>
        <w:br/>
        <w:t>Y – итоговая стоимость всех СМС абонента,</w:t>
      </w:r>
      <w:r w:rsidRPr="008F2FD3">
        <w:rPr>
          <w:color w:val="000000"/>
          <w:sz w:val="28"/>
          <w:szCs w:val="28"/>
        </w:rPr>
        <w:br/>
        <w:t xml:space="preserve">N – общее количество СМС (сумма числа всех СМС в записях по абоненту в </w:t>
      </w:r>
      <w:proofErr w:type="spellStart"/>
      <w:r w:rsidRPr="008F2FD3">
        <w:rPr>
          <w:color w:val="000000"/>
          <w:sz w:val="28"/>
          <w:szCs w:val="28"/>
        </w:rPr>
        <w:t>файле</w:t>
      </w:r>
      <w:proofErr w:type="spellEnd"/>
      <w:r w:rsidRPr="008F2FD3">
        <w:rPr>
          <w:color w:val="000000"/>
          <w:sz w:val="28"/>
          <w:szCs w:val="28"/>
        </w:rPr>
        <w:t xml:space="preserve">), k – множитель тарифного плана (у каждого варианта свой). </w:t>
      </w:r>
    </w:p>
    <w:p w:rsidR="00E90C65" w:rsidRPr="008F2FD3" w:rsidRDefault="008F2FD3" w:rsidP="008F2FD3">
      <w:pPr>
        <w:pStyle w:val="a3"/>
        <w:rPr>
          <w:color w:val="000000"/>
          <w:sz w:val="28"/>
          <w:szCs w:val="28"/>
        </w:rPr>
      </w:pPr>
      <w:r w:rsidRPr="008F2FD3">
        <w:rPr>
          <w:color w:val="000000"/>
          <w:sz w:val="28"/>
          <w:szCs w:val="28"/>
        </w:rPr>
        <w:t xml:space="preserve">В качестве результата работы необходимо представить </w:t>
      </w:r>
      <w:proofErr w:type="spellStart"/>
      <w:r w:rsidRPr="008F2FD3">
        <w:rPr>
          <w:color w:val="000000"/>
          <w:sz w:val="28"/>
          <w:szCs w:val="28"/>
        </w:rPr>
        <w:t>программныи</w:t>
      </w:r>
      <w:proofErr w:type="spellEnd"/>
      <w:r w:rsidRPr="008F2FD3">
        <w:rPr>
          <w:color w:val="000000"/>
          <w:sz w:val="28"/>
          <w:szCs w:val="28"/>
        </w:rPr>
        <w:t xml:space="preserve">̆ модуль для обработки CDR и тарификации абонента. </w:t>
      </w:r>
    </w:p>
    <w:p w:rsidR="00E90C65" w:rsidRPr="00E90C65" w:rsidRDefault="00E90C65" w:rsidP="00E90C65">
      <w:pPr>
        <w:spacing w:line="276" w:lineRule="auto"/>
        <w:rPr>
          <w:b/>
          <w:bCs/>
          <w:sz w:val="28"/>
          <w:szCs w:val="28"/>
        </w:rPr>
      </w:pPr>
      <w:r w:rsidRPr="00E90C65">
        <w:rPr>
          <w:b/>
          <w:bCs/>
          <w:sz w:val="28"/>
          <w:szCs w:val="28"/>
        </w:rPr>
        <w:t>Средства реализации</w:t>
      </w:r>
    </w:p>
    <w:p w:rsidR="00E90C65" w:rsidRPr="00E90C65" w:rsidRDefault="00E90C65" w:rsidP="00E90C65">
      <w:pPr>
        <w:spacing w:line="276" w:lineRule="auto"/>
        <w:rPr>
          <w:sz w:val="28"/>
          <w:szCs w:val="28"/>
        </w:rPr>
      </w:pPr>
    </w:p>
    <w:p w:rsidR="00E90C65" w:rsidRPr="00E90C65" w:rsidRDefault="00E90C65" w:rsidP="00E90C65">
      <w:pPr>
        <w:spacing w:line="276" w:lineRule="auto"/>
        <w:rPr>
          <w:sz w:val="28"/>
          <w:szCs w:val="28"/>
        </w:rPr>
      </w:pPr>
      <w:r w:rsidRPr="00E90C65">
        <w:rPr>
          <w:sz w:val="28"/>
          <w:szCs w:val="28"/>
        </w:rPr>
        <w:t xml:space="preserve">В качестве языка программирования был выбран </w:t>
      </w:r>
      <w:r w:rsidRPr="00E90C65">
        <w:rPr>
          <w:sz w:val="28"/>
          <w:szCs w:val="28"/>
          <w:lang w:val="en-US"/>
        </w:rPr>
        <w:t>python</w:t>
      </w:r>
      <w:r w:rsidRPr="00E90C65">
        <w:rPr>
          <w:sz w:val="28"/>
          <w:szCs w:val="28"/>
        </w:rPr>
        <w:t xml:space="preserve"> версии 2.7</w:t>
      </w:r>
      <w:proofErr w:type="gramStart"/>
      <w:r w:rsidRPr="00E90C65">
        <w:rPr>
          <w:sz w:val="28"/>
          <w:szCs w:val="28"/>
        </w:rPr>
        <w:t xml:space="preserve">, </w:t>
      </w:r>
      <w:r w:rsidR="008F2FD3" w:rsidRPr="008F2FD3">
        <w:rPr>
          <w:sz w:val="28"/>
          <w:szCs w:val="28"/>
        </w:rPr>
        <w:t xml:space="preserve"> </w:t>
      </w:r>
      <w:r w:rsidR="008F2FD3">
        <w:rPr>
          <w:sz w:val="28"/>
          <w:szCs w:val="28"/>
        </w:rPr>
        <w:t>это</w:t>
      </w:r>
      <w:proofErr w:type="gramEnd"/>
      <w:r w:rsidR="008F2FD3">
        <w:rPr>
          <w:sz w:val="28"/>
          <w:szCs w:val="28"/>
        </w:rPr>
        <w:t xml:space="preserve"> было сделано по причине</w:t>
      </w:r>
      <w:r w:rsidRPr="00E90C65">
        <w:rPr>
          <w:sz w:val="28"/>
          <w:szCs w:val="28"/>
        </w:rPr>
        <w:t xml:space="preserve"> </w:t>
      </w:r>
      <w:r w:rsidR="008F2FD3">
        <w:rPr>
          <w:sz w:val="28"/>
          <w:szCs w:val="28"/>
        </w:rPr>
        <w:t>наличия</w:t>
      </w:r>
      <w:r w:rsidRPr="00E90C65">
        <w:rPr>
          <w:sz w:val="28"/>
          <w:szCs w:val="28"/>
        </w:rPr>
        <w:t xml:space="preserve"> опыт</w:t>
      </w:r>
      <w:r w:rsidR="008F2FD3">
        <w:rPr>
          <w:sz w:val="28"/>
          <w:szCs w:val="28"/>
        </w:rPr>
        <w:t>а</w:t>
      </w:r>
      <w:r w:rsidRPr="00E90C65">
        <w:rPr>
          <w:sz w:val="28"/>
          <w:szCs w:val="28"/>
        </w:rPr>
        <w:t xml:space="preserve"> решения различных задач на этом языке</w:t>
      </w:r>
      <w:r w:rsidR="008F2FD3">
        <w:rPr>
          <w:sz w:val="28"/>
          <w:szCs w:val="28"/>
        </w:rPr>
        <w:t xml:space="preserve">. Так же плюсом является наличие </w:t>
      </w:r>
      <w:r w:rsidRPr="00E90C65">
        <w:rPr>
          <w:sz w:val="28"/>
          <w:szCs w:val="28"/>
        </w:rPr>
        <w:t>большо</w:t>
      </w:r>
      <w:r w:rsidR="008F2FD3">
        <w:rPr>
          <w:sz w:val="28"/>
          <w:szCs w:val="28"/>
        </w:rPr>
        <w:t>го</w:t>
      </w:r>
      <w:r w:rsidRPr="00E90C65">
        <w:rPr>
          <w:sz w:val="28"/>
          <w:szCs w:val="28"/>
        </w:rPr>
        <w:t xml:space="preserve"> количеств</w:t>
      </w:r>
      <w:r w:rsidR="008F2FD3">
        <w:rPr>
          <w:sz w:val="28"/>
          <w:szCs w:val="28"/>
        </w:rPr>
        <w:t>а</w:t>
      </w:r>
      <w:r w:rsidRPr="00E90C65">
        <w:rPr>
          <w:sz w:val="28"/>
          <w:szCs w:val="28"/>
        </w:rPr>
        <w:t xml:space="preserve"> библиотек для работы с различными форматами данных.</w:t>
      </w:r>
    </w:p>
    <w:p w:rsidR="00E90C65" w:rsidRPr="00E90C65" w:rsidRDefault="00E90C65" w:rsidP="00E90C65">
      <w:pPr>
        <w:spacing w:line="276" w:lineRule="auto"/>
        <w:rPr>
          <w:sz w:val="28"/>
          <w:szCs w:val="28"/>
        </w:rPr>
      </w:pPr>
    </w:p>
    <w:p w:rsidR="00E90C65" w:rsidRPr="00E90C65" w:rsidRDefault="00E90C65" w:rsidP="00E90C65">
      <w:pPr>
        <w:spacing w:line="276" w:lineRule="auto"/>
        <w:rPr>
          <w:sz w:val="28"/>
          <w:szCs w:val="28"/>
        </w:rPr>
      </w:pPr>
      <w:r w:rsidRPr="00E90C65">
        <w:rPr>
          <w:sz w:val="28"/>
          <w:szCs w:val="28"/>
        </w:rPr>
        <w:t xml:space="preserve">Для работы с </w:t>
      </w:r>
      <w:r w:rsidRPr="00E90C65">
        <w:rPr>
          <w:sz w:val="28"/>
          <w:szCs w:val="28"/>
          <w:lang w:val="en-US"/>
        </w:rPr>
        <w:t>csv</w:t>
      </w:r>
      <w:r w:rsidRPr="00E90C65">
        <w:rPr>
          <w:sz w:val="28"/>
          <w:szCs w:val="28"/>
        </w:rPr>
        <w:t xml:space="preserve"> файлом был использован </w:t>
      </w:r>
      <w:r w:rsidRPr="00E90C65">
        <w:rPr>
          <w:sz w:val="28"/>
          <w:szCs w:val="28"/>
          <w:lang w:val="en-US"/>
        </w:rPr>
        <w:t>python</w:t>
      </w:r>
      <w:r w:rsidRPr="00E90C65">
        <w:rPr>
          <w:sz w:val="28"/>
          <w:szCs w:val="28"/>
        </w:rPr>
        <w:t xml:space="preserve"> модуль </w:t>
      </w:r>
      <w:r w:rsidRPr="00E90C65">
        <w:rPr>
          <w:sz w:val="28"/>
          <w:szCs w:val="28"/>
          <w:lang w:val="en-US"/>
        </w:rPr>
        <w:t>csv</w:t>
      </w:r>
      <w:r w:rsidRPr="00E90C65">
        <w:rPr>
          <w:sz w:val="28"/>
          <w:szCs w:val="28"/>
        </w:rPr>
        <w:t>.</w:t>
      </w:r>
    </w:p>
    <w:p w:rsidR="00E90C65" w:rsidRPr="009E18B8" w:rsidRDefault="00E90C65" w:rsidP="00E90C65">
      <w:pPr>
        <w:spacing w:line="276" w:lineRule="auto"/>
        <w:rPr>
          <w:sz w:val="28"/>
          <w:szCs w:val="28"/>
          <w:lang w:val="en-US"/>
        </w:rPr>
      </w:pPr>
    </w:p>
    <w:p w:rsidR="00E90C65" w:rsidRPr="00E90C65" w:rsidRDefault="00E90C65" w:rsidP="00E90C65">
      <w:pPr>
        <w:spacing w:line="276" w:lineRule="auto"/>
        <w:rPr>
          <w:b/>
          <w:bCs/>
          <w:sz w:val="28"/>
          <w:szCs w:val="28"/>
        </w:rPr>
      </w:pPr>
      <w:r w:rsidRPr="00E90C65">
        <w:rPr>
          <w:b/>
          <w:bCs/>
          <w:sz w:val="28"/>
          <w:szCs w:val="28"/>
        </w:rPr>
        <w:t>Исходный код</w:t>
      </w:r>
    </w:p>
    <w:p w:rsidR="00E90C65" w:rsidRPr="00E90C65" w:rsidRDefault="00E90C65" w:rsidP="00E90C65">
      <w:pPr>
        <w:spacing w:line="276" w:lineRule="auto"/>
        <w:rPr>
          <w:b/>
          <w:bCs/>
          <w:sz w:val="28"/>
          <w:szCs w:val="28"/>
        </w:rPr>
      </w:pPr>
    </w:p>
    <w:p w:rsidR="008F2FD3" w:rsidRDefault="00E90C65" w:rsidP="00E90C65">
      <w:pPr>
        <w:spacing w:line="276" w:lineRule="auto"/>
        <w:rPr>
          <w:sz w:val="28"/>
          <w:szCs w:val="28"/>
        </w:rPr>
      </w:pPr>
      <w:r w:rsidRPr="00E90C65">
        <w:rPr>
          <w:sz w:val="28"/>
          <w:szCs w:val="28"/>
        </w:rPr>
        <w:t xml:space="preserve">Исходный код лабораторной работы находится по адресу </w:t>
      </w:r>
    </w:p>
    <w:p w:rsidR="008F2FD3" w:rsidRDefault="008F2FD3" w:rsidP="00E90C65">
      <w:pPr>
        <w:spacing w:line="276" w:lineRule="auto"/>
        <w:rPr>
          <w:sz w:val="28"/>
          <w:szCs w:val="28"/>
        </w:rPr>
      </w:pPr>
      <w:hyperlink r:id="rId5" w:history="1">
        <w:r w:rsidRPr="00102D8A">
          <w:rPr>
            <w:rStyle w:val="a4"/>
            <w:sz w:val="28"/>
            <w:szCs w:val="28"/>
          </w:rPr>
          <w:t>https://github.com/leperoxyde/mob_dev/tree/master/lab1</w:t>
        </w:r>
      </w:hyperlink>
    </w:p>
    <w:p w:rsidR="00E90C65" w:rsidRPr="00E90C65" w:rsidRDefault="00E90C65" w:rsidP="00E90C65">
      <w:pPr>
        <w:spacing w:line="276" w:lineRule="auto"/>
        <w:rPr>
          <w:sz w:val="28"/>
          <w:szCs w:val="28"/>
        </w:rPr>
      </w:pPr>
    </w:p>
    <w:p w:rsidR="00E90C65" w:rsidRPr="00E90C65" w:rsidRDefault="00E90C65" w:rsidP="00E90C65">
      <w:pPr>
        <w:spacing w:line="276" w:lineRule="auto"/>
        <w:rPr>
          <w:b/>
          <w:bCs/>
          <w:sz w:val="28"/>
          <w:szCs w:val="28"/>
        </w:rPr>
      </w:pPr>
      <w:r w:rsidRPr="00E90C65">
        <w:rPr>
          <w:b/>
          <w:bCs/>
          <w:sz w:val="28"/>
          <w:szCs w:val="28"/>
        </w:rPr>
        <w:t>Вывод</w:t>
      </w:r>
    </w:p>
    <w:p w:rsidR="00E90C65" w:rsidRPr="00E90C65" w:rsidRDefault="00E90C65" w:rsidP="00E90C65">
      <w:pPr>
        <w:spacing w:line="276" w:lineRule="auto"/>
        <w:rPr>
          <w:b/>
          <w:bCs/>
          <w:sz w:val="28"/>
          <w:szCs w:val="28"/>
        </w:rPr>
      </w:pPr>
    </w:p>
    <w:p w:rsidR="00E90C65" w:rsidRPr="00E90C65" w:rsidRDefault="00E90C65" w:rsidP="00E90C65">
      <w:pPr>
        <w:spacing w:line="276" w:lineRule="auto"/>
        <w:rPr>
          <w:sz w:val="28"/>
          <w:szCs w:val="28"/>
        </w:rPr>
      </w:pPr>
      <w:r w:rsidRPr="00E90C65">
        <w:rPr>
          <w:sz w:val="28"/>
          <w:szCs w:val="28"/>
        </w:rPr>
        <w:lastRenderedPageBreak/>
        <w:t xml:space="preserve">Для работы с файлами </w:t>
      </w:r>
      <w:r w:rsidRPr="00E90C65">
        <w:rPr>
          <w:sz w:val="28"/>
          <w:szCs w:val="28"/>
          <w:lang w:val="en-US"/>
        </w:rPr>
        <w:t>csv</w:t>
      </w:r>
      <w:r w:rsidRPr="00E90C65">
        <w:rPr>
          <w:sz w:val="28"/>
          <w:szCs w:val="28"/>
        </w:rPr>
        <w:t xml:space="preserve"> в </w:t>
      </w:r>
      <w:r w:rsidRPr="00E90C65">
        <w:rPr>
          <w:sz w:val="28"/>
          <w:szCs w:val="28"/>
          <w:lang w:val="en-US"/>
        </w:rPr>
        <w:t>python</w:t>
      </w:r>
      <w:r w:rsidRPr="00E90C65">
        <w:rPr>
          <w:sz w:val="28"/>
          <w:szCs w:val="28"/>
        </w:rPr>
        <w:t xml:space="preserve"> предусмотрена библиотека, </w:t>
      </w:r>
      <w:r w:rsidR="008F2FD3">
        <w:rPr>
          <w:sz w:val="28"/>
          <w:szCs w:val="28"/>
        </w:rPr>
        <w:t>позволяющая</w:t>
      </w:r>
      <w:r w:rsidRPr="00E90C65">
        <w:rPr>
          <w:sz w:val="28"/>
          <w:szCs w:val="28"/>
        </w:rPr>
        <w:t xml:space="preserve"> анализировать </w:t>
      </w:r>
      <w:r w:rsidR="008F2FD3">
        <w:rPr>
          <w:sz w:val="28"/>
          <w:szCs w:val="28"/>
        </w:rPr>
        <w:t>подобные</w:t>
      </w:r>
      <w:r w:rsidRPr="00E90C65">
        <w:rPr>
          <w:sz w:val="28"/>
          <w:szCs w:val="28"/>
        </w:rPr>
        <w:t xml:space="preserve"> файлы</w:t>
      </w:r>
      <w:r w:rsidR="008F2FD3">
        <w:rPr>
          <w:sz w:val="28"/>
          <w:szCs w:val="28"/>
        </w:rPr>
        <w:t>, поэтому</w:t>
      </w:r>
      <w:r w:rsidRPr="00E90C65">
        <w:rPr>
          <w:sz w:val="28"/>
          <w:szCs w:val="28"/>
        </w:rPr>
        <w:t xml:space="preserve"> </w:t>
      </w:r>
      <w:r w:rsidR="008F2FD3">
        <w:rPr>
          <w:sz w:val="28"/>
          <w:szCs w:val="28"/>
        </w:rPr>
        <w:t>ре</w:t>
      </w:r>
      <w:r w:rsidRPr="00E90C65">
        <w:rPr>
          <w:sz w:val="28"/>
          <w:szCs w:val="28"/>
        </w:rPr>
        <w:t xml:space="preserve">ализация </w:t>
      </w:r>
      <w:r w:rsidR="008F2FD3">
        <w:rPr>
          <w:sz w:val="28"/>
          <w:szCs w:val="28"/>
        </w:rPr>
        <w:t xml:space="preserve">программы </w:t>
      </w:r>
      <w:r w:rsidRPr="00E90C65">
        <w:rPr>
          <w:sz w:val="28"/>
          <w:szCs w:val="28"/>
        </w:rPr>
        <w:t xml:space="preserve">на </w:t>
      </w:r>
      <w:r w:rsidRPr="00E90C65">
        <w:rPr>
          <w:sz w:val="28"/>
          <w:szCs w:val="28"/>
          <w:lang w:val="en-US"/>
        </w:rPr>
        <w:t>python</w:t>
      </w:r>
      <w:r w:rsidRPr="00E90C65">
        <w:rPr>
          <w:sz w:val="28"/>
          <w:szCs w:val="28"/>
        </w:rPr>
        <w:t xml:space="preserve"> </w:t>
      </w:r>
      <w:r w:rsidR="008F2FD3">
        <w:rPr>
          <w:sz w:val="28"/>
          <w:szCs w:val="28"/>
        </w:rPr>
        <w:t>для такой задачи наиболее оптимальна</w:t>
      </w:r>
      <w:r w:rsidRPr="00E90C65">
        <w:rPr>
          <w:sz w:val="28"/>
          <w:szCs w:val="28"/>
        </w:rPr>
        <w:t>.</w:t>
      </w:r>
    </w:p>
    <w:p w:rsidR="001241B3" w:rsidRPr="008F2FD3" w:rsidRDefault="001241B3" w:rsidP="00E90C65">
      <w:pPr>
        <w:spacing w:before="120" w:line="276" w:lineRule="auto"/>
        <w:ind w:left="-567" w:firstLine="425"/>
        <w:rPr>
          <w:color w:val="000000" w:themeColor="text1"/>
        </w:rPr>
      </w:pPr>
    </w:p>
    <w:sectPr w:rsidR="001241B3" w:rsidRPr="008F2FD3" w:rsidSect="007D008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D012C"/>
    <w:multiLevelType w:val="multilevel"/>
    <w:tmpl w:val="54304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DA2DDA"/>
    <w:multiLevelType w:val="multilevel"/>
    <w:tmpl w:val="676645EA"/>
    <w:lvl w:ilvl="0">
      <w:start w:val="1"/>
      <w:numFmt w:val="decimal"/>
      <w:lvlText w:val="%1."/>
      <w:lvlJc w:val="left"/>
      <w:pPr>
        <w:tabs>
          <w:tab w:val="num" w:pos="-24"/>
        </w:tabs>
        <w:ind w:left="-24" w:hanging="360"/>
      </w:pPr>
    </w:lvl>
    <w:lvl w:ilvl="1" w:tentative="1">
      <w:start w:val="1"/>
      <w:numFmt w:val="decimal"/>
      <w:lvlText w:val="%2."/>
      <w:lvlJc w:val="left"/>
      <w:pPr>
        <w:tabs>
          <w:tab w:val="num" w:pos="696"/>
        </w:tabs>
        <w:ind w:left="696" w:hanging="360"/>
      </w:pPr>
    </w:lvl>
    <w:lvl w:ilvl="2" w:tentative="1">
      <w:start w:val="1"/>
      <w:numFmt w:val="decimal"/>
      <w:lvlText w:val="%3."/>
      <w:lvlJc w:val="left"/>
      <w:pPr>
        <w:tabs>
          <w:tab w:val="num" w:pos="1416"/>
        </w:tabs>
        <w:ind w:left="1416" w:hanging="360"/>
      </w:pPr>
    </w:lvl>
    <w:lvl w:ilvl="3" w:tentative="1">
      <w:start w:val="1"/>
      <w:numFmt w:val="decimal"/>
      <w:lvlText w:val="%4."/>
      <w:lvlJc w:val="left"/>
      <w:pPr>
        <w:tabs>
          <w:tab w:val="num" w:pos="2136"/>
        </w:tabs>
        <w:ind w:left="2136" w:hanging="360"/>
      </w:pPr>
    </w:lvl>
    <w:lvl w:ilvl="4" w:tentative="1">
      <w:start w:val="1"/>
      <w:numFmt w:val="decimal"/>
      <w:lvlText w:val="%5."/>
      <w:lvlJc w:val="left"/>
      <w:pPr>
        <w:tabs>
          <w:tab w:val="num" w:pos="2856"/>
        </w:tabs>
        <w:ind w:left="2856" w:hanging="360"/>
      </w:pPr>
    </w:lvl>
    <w:lvl w:ilvl="5" w:tentative="1">
      <w:start w:val="1"/>
      <w:numFmt w:val="decimal"/>
      <w:lvlText w:val="%6."/>
      <w:lvlJc w:val="left"/>
      <w:pPr>
        <w:tabs>
          <w:tab w:val="num" w:pos="3576"/>
        </w:tabs>
        <w:ind w:left="3576" w:hanging="360"/>
      </w:pPr>
    </w:lvl>
    <w:lvl w:ilvl="6" w:tentative="1">
      <w:start w:val="1"/>
      <w:numFmt w:val="decimal"/>
      <w:lvlText w:val="%7."/>
      <w:lvlJc w:val="left"/>
      <w:pPr>
        <w:tabs>
          <w:tab w:val="num" w:pos="4296"/>
        </w:tabs>
        <w:ind w:left="4296" w:hanging="360"/>
      </w:pPr>
    </w:lvl>
    <w:lvl w:ilvl="7" w:tentative="1">
      <w:start w:val="1"/>
      <w:numFmt w:val="decimal"/>
      <w:lvlText w:val="%8."/>
      <w:lvlJc w:val="left"/>
      <w:pPr>
        <w:tabs>
          <w:tab w:val="num" w:pos="5016"/>
        </w:tabs>
        <w:ind w:left="5016" w:hanging="360"/>
      </w:pPr>
    </w:lvl>
    <w:lvl w:ilvl="8" w:tentative="1">
      <w:start w:val="1"/>
      <w:numFmt w:val="decimal"/>
      <w:lvlText w:val="%9."/>
      <w:lvlJc w:val="left"/>
      <w:pPr>
        <w:tabs>
          <w:tab w:val="num" w:pos="5736"/>
        </w:tabs>
        <w:ind w:left="5736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C65"/>
    <w:rsid w:val="001241B3"/>
    <w:rsid w:val="007D0087"/>
    <w:rsid w:val="008F2FD3"/>
    <w:rsid w:val="009E18B8"/>
    <w:rsid w:val="00E9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04D218"/>
  <w14:defaultImageDpi w14:val="32767"/>
  <w15:chartTrackingRefBased/>
  <w15:docId w15:val="{BF99DA65-8352-A340-84A1-BAF7F25B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90C65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2FD3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8F2FD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rsid w:val="008F2F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46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eperoxyde/mob_dev/tree/master/lab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Воронкова</dc:creator>
  <cp:keywords/>
  <dc:description/>
  <cp:lastModifiedBy>Полина Воронкова</cp:lastModifiedBy>
  <cp:revision>1</cp:revision>
  <dcterms:created xsi:type="dcterms:W3CDTF">2020-04-14T11:19:00Z</dcterms:created>
  <dcterms:modified xsi:type="dcterms:W3CDTF">2020-04-14T11:45:00Z</dcterms:modified>
</cp:coreProperties>
</file>