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sz w:val="26"/>
        </w:rPr>
        <w:t xml:space="preserve">UBND THÀNH PHỐ HUẾ</w:t>
      </w:r>
      <w:r>
        <w:tab/>
      </w:r>
      <w:r>
        <w:rPr>
          <w:b/>
          <w:sz w:val="26"/>
        </w:rPr>
        <w:t xml:space="preserve">CỘNG HÒA XÃ HỘI CHỦ NGHĨA VIỆT NAM</w:t>
      </w:r>
    </w:p>
    <w:p>
      <w:pPr>
        <w:tabs>
          <w:tab w:val="center" w:pos="6804"/>
        </w:tabs>
        <w:jc w:val="left"/>
      </w:pPr>
      <w:r>
        <w:rPr>
          <w:b/>
          <w:sz w:val="26"/>
        </w:rPr>
        <w:t xml:space="preserve">PHÒNG TÀI CHÍNH - KẾ HOẠCH</w:t>
      </w:r>
      <w:r>
        <w:tab/>
      </w:r>
      <w:r>
        <w:rPr>
          <w:b/>
          <w:sz w:val="26"/>
        </w:rPr>
        <w:t xml:space="preserve">Độc lập - Tự do - Hạnh phúc</w:t>
      </w:r>
    </w:p>
    <w:p>
      <w:pPr>
        <w:tabs>
          <w:tab w:val="center" w:pos="6804"/>
        </w:tabs>
        <w:jc w:val="left"/>
      </w:pPr>
      <w:r>
        <w:rPr>
          <w:sz w:val="26"/>
        </w:rPr>
        <w:t xml:space="preserve">Số:      /TTr-TCKH</w:t>
      </w:r>
      <w:r>
        <w:tab/>
      </w:r>
      <w:r>
        <w:rPr>
          <w:i/>
          <w:sz w:val="26"/>
        </w:rPr>
        <w:t xml:space="preserve">Thừa Thiên Huế, ngày 18 tháng 10 năm 2026</w:t>
      </w:r>
    </w:p>
    <w:p/>
    <w:p>
      <w:pPr>
        <w:jc w:val="center"/>
      </w:pPr>
      <w:r>
        <w:rPr>
          <w:b/>
          <w:sz w:val="28"/>
        </w:rPr>
        <w:t xml:space="preserve">TỜ TRÌNH</w:t>
      </w:r>
    </w:p>
    <w:p>
      <w:pPr>
        <w:jc w:val="center"/>
      </w:pPr>
      <w:r>
        <w:rPr>
          <w:b/>
          <w:sz w:val="28"/>
        </w:rPr>
        <w:t xml:space="preserve">Về việc đẩy mạnh cải cách thủ tục hành chính năm 2026</w:t>
      </w:r>
    </w:p>
    <w:p>
      <w:pPr>
        <w:jc w:val="center"/>
      </w:pPr>
      <w:r>
        <w:t xml:space="preserve">___________</w:t>
      </w:r>
    </w:p>
    <w:p/>
    <w:p>
      <w:pPr>
        <w:jc w:val="center"/>
      </w:pPr>
      <w:r>
        <w:rPr>
          <w:sz w:val="28"/>
        </w:rPr>
        <w:t xml:space="preserve">Kính gửi: Các phòng, ban, đơn vị trực thuộc.</w:t>
      </w:r>
    </w:p>
    <w:p>
      <w:pPr>
        <w:ind w:firstLine="567"/>
        <w:jc w:val="both"/>
      </w:pPr>
      <w:r>
        <w:rPr>
          <w:b/>
          <w:sz w:val="24"/>
        </w:rPr>
        <w:t xml:space="preserve">I. MỤC ĐÍCH, YÊU CẦU</w:t>
      </w:r>
    </w:p>
    <w:p>
      <w:pPr>
        <w:ind w:firstLine="567"/>
        <w:jc w:val="both"/>
      </w:pPr>
      <w:r>
        <w:rPr>
          <w:sz w:val="24"/>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sz w:val="24"/>
        </w:rPr>
        <w:t xml:space="preserve">Trong năm 2025, toàn ngành đã hoàn thành 18/20 chỉ tiêu được giao, trong đó có 05 chỉ tiêu vượt kế hoạch.</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b/>
          <w:sz w:val="24"/>
        </w:rPr>
        <w:t xml:space="preserve">II. NHIỆM VỤ, GIẢI PHÁP</w:t>
      </w:r>
    </w:p>
    <w:p>
      <w:pPr>
        <w:ind w:firstLine="567"/>
        <w:jc w:val="both"/>
      </w:pPr>
      <w:r>
        <w:rPr>
          <w:sz w:val="24"/>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4"/>
        </w:rPr>
        <w:t xml:space="preserve">Trong quá trình triển khai, nếu có khó khăn, vướng mắc, đề nghị các đơn vị phản ánh kịp thời để xem xét, giải quyết.</w:t>
      </w:r>
    </w:p>
    <w:p>
      <w:pPr>
        <w:ind w:firstLine="567"/>
        <w:jc w:val="both"/>
      </w:pPr>
      <w:r>
        <w:rPr>
          <w:sz w:val="24"/>
        </w:rPr>
        <w:t xml:space="preserve">Trên đây là nội dung tờ trình, đề nghị các đơn vị quan tâm thực hiện./.</w:t>
      </w:r>
    </w:p>
    <w:p/>
    <w:p>
      <w:pPr>
        <w:jc w:val="right"/>
      </w:pPr>
      <w:r>
        <w:rPr>
          <w:b/>
          <w:sz w:val="28"/>
        </w:rPr>
        <w:t xml:space="preserve">KT. TRƯỞNG PHÒNG</w:t>
      </w:r>
    </w:p>
    <w:p>
      <w:pPr>
        <w:jc w:val="right"/>
      </w:pPr>
      <w:r>
        <w:rPr>
          <w:b/>
          <w:sz w:val="28"/>
        </w:rPr>
        <w:t xml:space="preserve">PHÓ TRƯỞNG PHÒNG</w:t>
      </w:r>
    </w:p>
    <w:p>
      <w:pPr>
        <w:jc w:val="right"/>
      </w:pPr>
    </w:p>
    <w:p>
      <w:pPr>
        <w:jc w:val="right"/>
      </w:pPr>
    </w:p>
    <w:p>
      <w:pPr>
        <w:jc w:val="right"/>
      </w:pPr>
      <w:r>
        <w:rPr>
          <w:b/>
          <w:sz w:val="28"/>
        </w:rPr>
        <w:t xml:space="preserve">Võ Đình Khoa</w:t>
      </w:r>
    </w:p>
    <w:p/>
    <w:p>
      <w:pPr>
        <w:jc w:val="left"/>
      </w:pPr>
      <w:r>
        <w:rPr>
          <w:b/>
          <w:i/>
          <w:sz w:val="24"/>
        </w:rPr>
        <w:t xml:space="preserve">Nơi nhận:</w:t>
      </w:r>
    </w:p>
    <w:p>
      <w:pPr>
        <w:jc w:val="left"/>
      </w:pPr>
      <w:r>
        <w:rPr>
          <w:sz w:val="22"/>
        </w:rPr>
        <w:t xml:space="preserve">- UBND tỉnh (để b/c);</w:t>
      </w:r>
    </w:p>
    <w:p>
      <w:pPr>
        <w:jc w:val="left"/>
      </w:pPr>
      <w:r>
        <w:rPr>
          <w:sz w:val="22"/>
        </w:rPr>
        <w:t xml:space="preserve">- Cổng TTĐT;</w:t>
      </w:r>
    </w:p>
    <w:p>
      <w:pPr>
        <w:jc w:val="left"/>
      </w:pPr>
      <w:r>
        <w:rPr>
          <w:sz w:val="22"/>
        </w:rPr>
        <w:t xml:space="preserve">- Như trên;</w:t>
      </w:r>
    </w:p>
    <w:p>
      <w:pPr>
        <w:jc w:val="left"/>
      </w:pPr>
      <w:r>
        <w:rPr>
          <w:sz w:val="22"/>
        </w:rPr>
        <w:t xml:space="preserve">- Các phòng, đơn vị thuộc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