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00"/>
        <w:gridCol w:w="300"/>
        <w:gridCol w:w="5300"/>
      </w:tblGrid>
      <w:tr>
        <w:tc>
          <w:tcPr>
            <w:tcW w:w="39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PHƯỜNG PHÚ HỘI</w:t>
            </w:r>
          </w:p>
          <w:p>
            <w:pPr>
              <w:jc w:val="center"/>
            </w:pPr>
            <w:r>
              <w:t xml:space="preserve">_______</w:t>
            </w:r>
          </w:p>
        </w:tc>
        <w:tc>
          <w:tcPr>
            <w:tcW w:w="300" w:type="dxa"/>
          </w:tcPr>
          <w:p/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</w:tc>
      </w:tr>
      <w:tr>
        <w:tc>
          <w:tcPr>
            <w:tcW w:w="3900" w:type="dxa"/>
          </w:tcPr>
          <w:p>
            <w:pPr>
              <w:jc w:val="center"/>
            </w:pPr>
            <w:r>
              <w:rPr>
                <w:sz w:val="26"/>
              </w:rPr>
              <w:t xml:space="preserve">Số:      /KH-UBND</w:t>
            </w:r>
          </w:p>
        </w:tc>
        <w:tc>
          <w:tcPr>
            <w:tcW w:w="300" w:type="dxa"/>
          </w:tcPr>
          <w:p/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Thành phố Huế, ngày       tháng 06 năm 2026</w:t>
            </w:r>
          </w:p>
        </w:tc>
      </w:tr>
    </w:tbl>
    <w:p/>
    <w:p>
      <w:pPr>
        <w:jc w:val="center"/>
      </w:pPr>
      <w:r>
        <w:rPr>
          <w:b/>
          <w:sz w:val="26"/>
        </w:rPr>
        <w:t xml:space="preserve">KẾ HOẠCH</w:t>
      </w:r>
    </w:p>
    <w:p>
      <w:pPr>
        <w:jc w:val="center"/>
      </w:pPr>
      <w:r>
        <w:rPr>
          <w:b/>
          <w:sz w:val="28"/>
        </w:rPr>
        <w:t xml:space="preserve">Triển khai phê duyệt dự toán kinh phí sửa chữa trụ sở làm việc</w:t>
      </w:r>
    </w:p>
    <w:p>
      <w:pPr>
        <w:jc w:val="center"/>
      </w:pPr>
      <w:r>
        <w:t xml:space="preserve">___________</w:t>
      </w:r>
    </w:p>
    <w:p>
      <w:pPr>
        <w:ind w:firstLine="567"/>
        <w:jc w:val="both"/>
      </w:pPr>
      <w:r>
        <w:rPr>
          <w:sz w:val="27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sz w:val="27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7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7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b/>
          <w:sz w:val="27"/>
        </w:rPr>
        <w:t xml:space="preserve">II. NHIỆM VỤ, GIẢI PHÁP</w:t>
      </w:r>
    </w:p>
    <w:p>
      <w:pPr>
        <w:ind w:firstLine="567"/>
        <w:jc w:val="both"/>
      </w:pPr>
      <w:r>
        <w:rPr>
          <w:sz w:val="27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sz w:val="27"/>
        </w:rPr>
        <w:t xml:space="preserve">Trên đây là nội dung kế hoạch, đề nghị các đơn vị quan tâm thực hiện./.</w:t>
      </w:r>
    </w:p>
    <w:p/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800"/>
      </w:tblGrid>
      <w:tr>
        <w:tc>
          <w:tcPr>
            <w:tcW w:w="4500" w:type="dxa"/>
          </w:tcPr>
          <w:p>
            <w:r>
              <w:rPr>
                <w:b/>
                <w:i/>
                <w:sz w:val="24"/>
              </w:rPr>
              <w:t xml:space="preserve">Nơi nhận:</w:t>
            </w:r>
          </w:p>
          <w:p>
            <w:r>
              <w:rPr>
                <w:sz w:val="22"/>
              </w:rPr>
              <w:t xml:space="preserve">- Giám đốc, các PGĐ Sở;</w:t>
            </w:r>
          </w:p>
          <w:p>
            <w:r>
              <w:rPr>
                <w:sz w:val="22"/>
              </w:rPr>
              <w:t xml:space="preserve">- Cổng TTĐT;</w:t>
            </w:r>
          </w:p>
          <w:p>
            <w:r>
              <w:rPr>
                <w:sz w:val="22"/>
              </w:rPr>
              <w:t xml:space="preserve">- Lưu: VT, VP.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b/>
                <w:sz w:val="28"/>
              </w:rPr>
              <w:t xml:space="preserve">KT. CHỦ TỊCH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PHÓ CHỦ TỊCH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sz w:val="24"/>
              </w:rPr>
              <w:t xml:space="preserve">Đặng Hữu Phúc</w:t>
            </w:r>
          </w:p>
        </w:tc>
      </w:tr>
    </w:tbl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