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tabs>
          <w:tab w:val="center" w:pos="6804"/>
        </w:tabs>
        <w:jc w:val="left"/>
      </w:pPr>
      <w:r>
        <w:rPr>
          <w:sz w:val="26"/>
        </w:rPr>
        <w:t xml:space="preserve">SỞ GIÁO DỤC VÀ ĐÀO TẠO</w:t>
      </w:r>
      <w:r>
        <w:tab/>
      </w:r>
      <w:r>
        <w:rPr>
          <w:b/>
          <w:sz w:val="26"/>
        </w:rPr>
        <w:t xml:space="preserve">CỘNG HÒA XÃ HỘI CHỦ NGHĨA VIỆT NAM</w:t>
      </w:r>
    </w:p>
    <w:p>
      <w:pPr>
        <w:tabs>
          <w:tab w:val="center" w:pos="6804"/>
        </w:tabs>
        <w:jc w:val="left"/>
      </w:pPr>
      <w:r>
        <w:rPr>
          <w:sz w:val="26"/>
        </w:rPr>
        <w:t xml:space="preserve">THỪA THIÊN HUẾ</w:t>
      </w:r>
      <w:r>
        <w:tab/>
      </w:r>
      <w:r>
        <w:rPr>
          <w:b/>
          <w:sz w:val="26"/>
        </w:rPr>
        <w:t xml:space="preserve">Độc lập - Tự do - Hạnh phúc</w:t>
      </w:r>
    </w:p>
    <w:p>
      <w:pPr>
        <w:jc w:val="left"/>
      </w:pPr>
      <w:r>
        <w:rPr>
          <w:b/>
          <w:sz w:val="26"/>
        </w:rPr>
        <w:t xml:space="preserve">TRƯỜNG THPT QUỐC HỌC</w:t>
      </w:r>
    </w:p>
    <w:p>
      <w:pPr>
        <w:tabs>
          <w:tab w:val="center" w:pos="6804"/>
        </w:tabs>
        <w:jc w:val="left"/>
      </w:pPr>
      <w:r>
        <w:rPr>
          <w:sz w:val="26"/>
        </w:rPr>
        <w:t xml:space="preserve">Số: 725/TTr-QH</w:t>
      </w:r>
      <w:r>
        <w:tab/>
      </w:r>
      <w:r>
        <w:rPr>
          <w:i/>
          <w:sz w:val="26"/>
        </w:rPr>
        <w:t xml:space="preserve">Phú Hội, ngày 11 tháng 09 năm 2026</w:t>
      </w:r>
    </w:p>
    <w:p/>
    <w:p>
      <w:pPr>
        <w:jc w:val="center"/>
      </w:pPr>
      <w:r>
        <w:rPr>
          <w:b/>
          <w:sz w:val="26"/>
        </w:rPr>
        <w:t xml:space="preserve">TỜ TRÌNH</w:t>
      </w:r>
    </w:p>
    <w:p>
      <w:pPr>
        <w:jc w:val="center"/>
      </w:pPr>
      <w:r>
        <w:rPr>
          <w:b/>
          <w:sz w:val="28"/>
        </w:rPr>
        <w:t xml:space="preserve">Về việc thực hiện Nghị quyết số 12-NQ/TU của Tỉnh ủy</w:t>
      </w:r>
    </w:p>
    <w:p/>
    <w:p>
      <w:pPr>
        <w:jc w:val="center"/>
      </w:pPr>
      <w:r>
        <w:rPr>
          <w:sz w:val="28"/>
        </w:rPr>
        <w:t xml:space="preserve">Kính gửi: Các phòng, ban, đơn vị trực thuộc.</w:t>
      </w:r>
    </w:p>
    <w:p>
      <w:pPr>
        <w:ind w:firstLine="567"/>
        <w:jc w:val="both"/>
      </w:pPr>
      <w:r>
        <w:rPr>
          <w:sz w:val="27"/>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7"/>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7"/>
        </w:rPr>
        <w:t xml:space="preserve">Trong năm 2025, toàn ngành đã hoàn thành 18/20 chỉ tiêu được giao, trong đó có 05 chỉ tiêu vượt kế hoạch.</w:t>
      </w:r>
    </w:p>
    <w:p>
      <w:pPr>
        <w:ind w:firstLine="567"/>
        <w:jc w:val="both"/>
      </w:pPr>
      <w:r>
        <w:rPr>
          <w:sz w:val="27"/>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b/>
          <w:sz w:val="27"/>
        </w:rPr>
        <w:t xml:space="preserve">II. NHIỆM VỤ, GIẢI PHÁP</w:t>
      </w:r>
    </w:p>
    <w:p>
      <w:pPr>
        <w:ind w:firstLine="567"/>
        <w:jc w:val="both"/>
      </w:pPr>
      <w:r>
        <w:rPr>
          <w:sz w:val="27"/>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7"/>
        </w:rPr>
        <w:t xml:space="preserve">Kinh phí thực hiện được bố trí từ nguồn ngân sách nhà nước theo phân cấp hiện hành và các nguồn hợp pháp khác.</w:t>
      </w:r>
    </w:p>
    <w:p>
      <w:pPr>
        <w:ind w:firstLine="567"/>
        <w:jc w:val="both"/>
      </w:pPr>
      <w:r>
        <w:rPr>
          <w:sz w:val="27"/>
        </w:rPr>
        <w:t xml:space="preserve">Trong quá trình triển khai, nếu có khó khăn, vướng mắc, đề nghị các đơn vị phản ánh kịp thời để xem xét, giải quyết.</w:t>
      </w:r>
    </w:p>
    <w:p>
      <w:pPr>
        <w:ind w:firstLine="567"/>
        <w:jc w:val="both"/>
      </w:pPr>
      <w:r>
        <w:rPr>
          <w:b/>
          <w:sz w:val="27"/>
        </w:rPr>
        <w:t xml:space="preserve">III. NHIỆM VỤ, GIẢI PHÁP</w:t>
      </w:r>
    </w:p>
    <w:p>
      <w:pPr>
        <w:ind w:firstLine="567"/>
        <w:jc w:val="both"/>
      </w:pPr>
      <w:r>
        <w:rPr>
          <w:sz w:val="27"/>
        </w:rPr>
        <w:t xml:space="preserve">Trên đây là nội dung tờ trình, đề nghị các đơn vị quan tâm thực hiện./.</w:t>
      </w:r>
    </w:p>
    <w:p/>
    <w:p>
      <w:pPr>
        <w:jc w:val="center"/>
      </w:pPr>
      <w:r>
        <w:rPr>
          <w:b/>
          <w:sz w:val="28"/>
        </w:rPr>
        <w:t xml:space="preserve">TL. HIỆU TRƯỞNG</w:t>
      </w:r>
    </w:p>
    <w:p>
      <w:pPr>
        <w:jc w:val="center"/>
      </w:pPr>
      <w:r>
        <w:rPr>
          <w:b/>
          <w:sz w:val="28"/>
        </w:rPr>
        <w:t xml:space="preserve">CHÁNH VĂN PHÒNG</w:t>
      </w:r>
    </w:p>
    <w:p>
      <w:pPr>
        <w:jc w:val="center"/>
      </w:pPr>
    </w:p>
    <w:p>
      <w:pPr>
        <w:jc w:val="center"/>
      </w:pPr>
      <w:r>
        <w:rPr>
          <w:i/>
          <w:sz w:val="26"/>
        </w:rPr>
        <w:t xml:space="preserve">(Đã ký)</w:t>
      </w:r>
    </w:p>
    <w:p>
      <w:pPr>
        <w:jc w:val="center"/>
      </w:pPr>
    </w:p>
    <w:p>
      <w:pPr>
        <w:jc w:val="center"/>
      </w:pPr>
      <w:r>
        <w:rPr>
          <w:b/>
          <w:sz w:val="26"/>
        </w:rPr>
        <w:t xml:space="preserve">Hoàng Thị Thu Hà</w:t>
      </w:r>
    </w:p>
    <w:p/>
    <w:p>
      <w:pPr>
        <w:jc w:val="left"/>
      </w:pPr>
      <w:r>
        <w:rPr>
          <w:b/>
          <w:i/>
          <w:sz w:val="24"/>
        </w:rPr>
        <w:t xml:space="preserve">Nơi nhận:</w:t>
      </w:r>
    </w:p>
    <w:p>
      <w:pPr>
        <w:jc w:val="left"/>
      </w:pPr>
      <w:r>
        <w:rPr>
          <w:sz w:val="22"/>
        </w:rPr>
        <w:t xml:space="preserve">- Giám đốc, các PGĐ Sở;</w:t>
      </w:r>
    </w:p>
    <w:p>
      <w:pPr>
        <w:jc w:val="left"/>
      </w:pPr>
      <w:r>
        <w:rPr>
          <w:sz w:val="22"/>
        </w:rPr>
        <w:t xml:space="preserve">- Lưu: VT, VP.</w:t>
      </w:r>
    </w:p>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