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9500" w:type="dxa"/>
        <w:tblBorders>
          <w:top w:val="nil"/>
          <w:left w:val="nil"/>
          <w:bottom w:val="nil"/>
          <w:right w:val="nil"/>
          <w:insideH w:val="nil"/>
          <w:insideV w:val="nil"/>
        </w:tblBorders>
      </w:tblPr>
      <w:tblGrid>
        <w:gridCol w:w="3900"/>
        <w:gridCol w:w="300"/>
        <w:gridCol w:w="5300"/>
      </w:tblGrid>
      <w:tr>
        <w:tc>
          <w:tcPr>
            <w:tcW w:w="3900" w:type="dxa"/>
          </w:tcPr>
          <w:p>
            <w:pPr>
              <w:jc w:val="center"/>
            </w:pPr>
            <w:r>
              <w:rPr>
                <w:b/>
                <w:sz w:val="26"/>
              </w:rPr>
              <w:t xml:space="preserve">SỞ GIÁO DỤC VÀ ĐÀO TẠO</w:t>
            </w:r>
          </w:p>
          <w:p>
            <w:pPr>
              <w:jc w:val="center"/>
            </w:pPr>
            <w:r>
              <w:rPr>
                <w:b/>
                <w:sz w:val="26"/>
              </w:rPr>
              <w:t xml:space="preserve">THỪA THIÊN HUẾ</w:t>
            </w:r>
          </w:p>
          <w:p>
            <w:pPr>
              <w:jc w:val="center"/>
            </w:pPr>
            <w:r>
              <w:rPr>
                <w:b/>
                <w:sz w:val="26"/>
              </w:rPr>
              <w:t xml:space="preserve">TRƯỜNG THPT QUỐC HỌC</w:t>
            </w:r>
          </w:p>
          <w:p>
            <w:pPr>
              <w:jc w:val="center"/>
            </w:pPr>
            <w:r>
              <w:t xml:space="preserve">_______</w:t>
            </w:r>
          </w:p>
        </w:tc>
        <w:tc>
          <w:tcPr>
            <w:tcW w:w="300" w:type="dxa"/>
          </w:tcPr>
          <w:p/>
        </w:tc>
        <w:tc>
          <w:tcPr>
            <w:tcW w:w="5300" w:type="dxa"/>
          </w:tcPr>
          <w:p>
            <w:pPr>
              <w:jc w:val="center"/>
            </w:pPr>
            <w:r>
              <w:rPr>
                <w:b/>
                <w:sz w:val="26"/>
              </w:rPr>
              <w:t xml:space="preserve">CỘNG HÒA XÃ HỘI CHỦ NGHĨA VIỆT NAM</w:t>
            </w:r>
          </w:p>
          <w:p>
            <w:pPr>
              <w:jc w:val="center"/>
            </w:pPr>
            <w:r>
              <w:rPr>
                <w:b/>
                <w:sz w:val="28"/>
              </w:rPr>
              <w:t xml:space="preserve">Độc lập - Tự do - Hạnh phúc</w:t>
            </w:r>
          </w:p>
        </w:tc>
      </w:tr>
      <w:tr>
        <w:tc>
          <w:tcPr>
            <w:tcW w:w="3900" w:type="dxa"/>
          </w:tcPr>
          <w:p>
            <w:pPr>
              <w:jc w:val="center"/>
            </w:pPr>
            <w:r>
              <w:rPr>
                <w:sz w:val="26"/>
              </w:rPr>
              <w:t xml:space="preserve">Số: 717/KH-QH</w:t>
            </w:r>
          </w:p>
          <w:p>
            <w:pPr>
              <w:jc w:val="center"/>
            </w:pPr>
            <w:r>
              <w:rPr>
                <w:b/>
                <w:sz w:val="26"/>
              </w:rPr>
              <w:t xml:space="preserve">KHẨN</w:t>
            </w:r>
          </w:p>
        </w:tc>
        <w:tc>
          <w:tcPr>
            <w:tcW w:w="300" w:type="dxa"/>
          </w:tcPr>
          <w:p/>
        </w:tc>
        <w:tc>
          <w:tcPr>
            <w:tcW w:w="5300" w:type="dxa"/>
          </w:tcPr>
          <w:p>
            <w:pPr>
              <w:jc w:val="center"/>
            </w:pPr>
            <w:r>
              <w:rPr>
                <w:i/>
                <w:sz w:val="28"/>
              </w:rPr>
              <w:t xml:space="preserve">Huế, ngày 04 tháng 06 năm 2026</w:t>
            </w:r>
          </w:p>
        </w:tc>
      </w:tr>
    </w:tbl>
    <w:p/>
    <w:p>
      <w:pPr>
        <w:jc w:val="center"/>
      </w:pPr>
      <w:r>
        <w:rPr>
          <w:b/>
          <w:sz w:val="30"/>
        </w:rPr>
        <w:t xml:space="preserve">KẾ HOẠCH</w:t>
      </w:r>
    </w:p>
    <w:p>
      <w:pPr>
        <w:jc w:val="center"/>
      </w:pPr>
      <w:r>
        <w:rPr>
          <w:b/>
          <w:sz w:val="28"/>
        </w:rPr>
        <w:t xml:space="preserve">Triển khai phê duyệt dự toán kinh phí sửa chữa trụ sở làm việc</w:t>
      </w:r>
    </w:p>
    <w:p>
      <w:pPr>
        <w:jc w:val="center"/>
      </w:pPr>
      <w:r>
        <w:t xml:space="preserve">___________</w:t>
      </w:r>
    </w:p>
    <w:p>
      <w:pPr>
        <w:ind w:firstLine="567"/>
        <w:jc w:val="both"/>
      </w:pPr>
      <w:r>
        <w:rPr>
          <w:b/>
          <w:sz w:val="28"/>
        </w:rPr>
        <w:t xml:space="preserve">I. TỔ CHỨC THỰC HIỆN</w:t>
      </w:r>
    </w:p>
    <w:p>
      <w:pPr>
        <w:ind w:firstLine="567"/>
        <w:jc w:val="both"/>
      </w:pPr>
      <w:r>
        <w:rPr>
          <w:sz w:val="28"/>
        </w:rPr>
        <w:t xml:space="preserve">Giao Văn phòng chủ trì, phối hợp với các phòng chuyên môn theo dõi, đôn đốc và tổng hợp kết quả thực hiện, báo cáo trước ngày 30 tháng 11 năm 2026.</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Trong năm 2025, toàn ngành đã hoàn thành 18/20 chỉ tiêu được giao, trong đó có 05 chỉ tiêu vượt kế hoạch.</w:t>
      </w:r>
    </w:p>
    <w:p>
      <w:pPr>
        <w:ind w:firstLine="567"/>
        <w:jc w:val="both"/>
      </w:pPr>
      <w:r>
        <w:rPr>
          <w:sz w:val="28"/>
        </w:rPr>
        <w:t xml:space="preserve">Trên đây là nội dung kế hoạch, đề nghị các đơn vị quan tâm thực hiện./.</w:t>
      </w:r>
    </w:p>
    <w:p/>
    <w:p>
      <w:pPr>
        <w:jc w:val="left"/>
      </w:pPr>
      <w:r>
        <w:tab/>
      </w:r>
      <w:r>
        <w:tab/>
      </w:r>
      <w:r>
        <w:tab/>
      </w:r>
      <w:r>
        <w:tab/>
      </w:r>
      <w:r>
        <w:tab/>
      </w:r>
      <w:r>
        <w:rPr>
          <w:b/>
          <w:sz w:val="28"/>
        </w:rPr>
        <w:t xml:space="preserve">HIỆU TRƯỞNG</w:t>
      </w:r>
    </w:p>
    <w:p>
      <w:pPr>
        <w:jc w:val="left"/>
      </w:pPr>
      <w:r>
        <w:tab/>
      </w:r>
      <w:r>
        <w:tab/>
      </w:r>
      <w:r>
        <w:tab/>
      </w:r>
      <w:r>
        <w:tab/>
      </w:r>
      <w:r>
        <w:tab/>
      </w:r>
    </w:p>
    <w:p>
      <w:pPr>
        <w:jc w:val="left"/>
      </w:pPr>
      <w:r>
        <w:tab/>
      </w:r>
      <w:r>
        <w:tab/>
      </w:r>
      <w:r>
        <w:tab/>
      </w:r>
      <w:r>
        <w:tab/>
      </w:r>
      <w:r>
        <w:tab/>
      </w:r>
      <w:r>
        <w:rPr>
          <w:i/>
          <w:sz w:val="26"/>
        </w:rPr>
        <w:t xml:space="preserve">(Đã ký)</w:t>
      </w:r>
    </w:p>
    <w:p>
      <w:pPr>
        <w:jc w:val="left"/>
      </w:pPr>
      <w:r>
        <w:tab/>
      </w:r>
      <w:r>
        <w:tab/>
      </w:r>
      <w:r>
        <w:tab/>
      </w:r>
      <w:r>
        <w:tab/>
      </w:r>
      <w:r>
        <w:tab/>
      </w:r>
    </w:p>
    <w:p>
      <w:pPr>
        <w:jc w:val="left"/>
      </w:pPr>
      <w:r>
        <w:tab/>
      </w:r>
      <w:r>
        <w:tab/>
      </w:r>
      <w:r>
        <w:tab/>
      </w:r>
      <w:r>
        <w:tab/>
      </w:r>
      <w:r>
        <w:tab/>
      </w:r>
      <w:r>
        <w:rPr>
          <w:b/>
          <w:sz w:val="28"/>
        </w:rPr>
        <w:t xml:space="preserve">Nguyễn Văn An</w:t>
      </w:r>
    </w:p>
    <w:p/>
    <w:p>
      <w:pPr>
        <w:jc w:val="left"/>
      </w:pPr>
      <w:r>
        <w:rPr>
          <w:b/>
          <w:i/>
          <w:sz w:val="24"/>
        </w:rPr>
        <w:t xml:space="preserve">Nơi nhận:</w:t>
      </w:r>
    </w:p>
    <w:p>
      <w:pPr>
        <w:jc w:val="left"/>
      </w:pPr>
      <w:r>
        <w:rPr>
          <w:sz w:val="22"/>
        </w:rPr>
        <w:t xml:space="preserve">- Giám đốc, các PGĐ Sở;</w:t>
      </w:r>
    </w:p>
    <w:p>
      <w:pPr>
        <w:jc w:val="left"/>
      </w:pPr>
      <w:r>
        <w:rPr>
          <w:sz w:val="22"/>
        </w:rPr>
        <w:t xml:space="preserve">- Lưu: VT, VP.</w:t>
      </w:r>
    </w:p>
    <w:sectPr>
      <w:pgSz w:w="11906" w:h="16838"/>
      <w:pgMar w:top="1134" w:right="851" w:bottom="1134" w:left="1701"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8"/>
      </w:rPr>
    </w:rPrDefault>
    <w:pPrDefault>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