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b/>
          <w:bCs/>
          <w:color w:val="1B4332"/>
          <w:sz w:val="52"/>
          <w:szCs w:val="52"/>
        </w:rPr>
        <w:t xml:space="preserve">🍕  DoughLab Pro</w:t>
      </w:r>
    </w:p>
    <w:p>
      <w:pPr>
        <w:spacing w:after="60" w:before="0"/>
        <w:jc w:val="center"/>
      </w:pPr>
      <w:r>
        <w:rPr>
          <w:b/>
          <w:bCs/>
          <w:color w:val="2D6A4F"/>
          <w:sz w:val="34"/>
          <w:szCs w:val="34"/>
        </w:rPr>
        <w:t xml:space="preserve">Análise Técnica Estratégica Completa</w:t>
      </w:r>
    </w:p>
    <w:p>
      <w:pPr>
        <w:spacing w:after="60" w:before="0"/>
        <w:jc w:val="center"/>
      </w:pPr>
      <w:r>
        <w:rPr>
          <w:color w:val="64748B"/>
          <w:sz w:val="24"/>
          <w:szCs w:val="24"/>
        </w:rPr>
        <w:t xml:space="preserve">Olhar de Fullstack Empreendedor Sênior + Expert em Massas</w:t>
      </w:r>
    </w:p>
    <w:p>
      <w:pPr>
        <w:spacing w:after="0" w:before="60"/>
        <w:jc w:val="center"/>
      </w:pPr>
      <w:r>
        <w:rPr>
          <w:color w:val="64748B"/>
          <w:sz w:val="22"/>
          <w:szCs w:val="22"/>
        </w:rPr>
        <w:t xml:space="preserve">Eduardo Longhi  •  Abril 2026</w:t>
      </w: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1. Visão Geral e Stack Técnico</w:t>
      </w:r>
    </w:p>
    <w:p>
      <w:pPr>
        <w:spacing w:after="0" w:before="80"/>
      </w:pP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DoughLab Pro</w:t>
      </w:r>
      <w:r>
        <w:rPr>
          <w:color w:val="334155"/>
          <w:sz w:val="21"/>
          <w:szCs w:val="21"/>
        </w:rPr>
        <w:t xml:space="preserve"> é uma web-app (+ PWA mobile via Capacitor) para padeiros, pizzaiolos e amantes de massas. Seu propósito central é calcular fórmulas via Baker's Math, educar, rastrear fornadas e criar comunidade. A ambição é legítima e o nicho é altamente fidelizável.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Tecnologias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React 19, TypeScript, Vite, Tailwind CSS 3, Framer Motion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Router caseiro baseado em hash (#/route) — SEM React Router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React Context API (múltiplos providers) — sem Redux/Zustand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Firebase Firestore, Firebase Auth, Firebase Cloud Functions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Stripe (stripe-js) + Cloud Functions para webhooks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Google Gemini (@google/genai) para assistente Doughy e geração de estilos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Capacitor (iOS + Android) com @capacitor-firebase/authentication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i18next com detecção automática de locale (pt-BR e en)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Exports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jsPDF + html2canvas para PDF e cards para redes sociais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Testes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Vitest (unit) + Playwright (E2E)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Firebase Hosting + CI/CD via GitHub Actions</w:t>
            </w:r>
          </w:p>
        </w:tc>
      </w:tr>
    </w:tbl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2. SWOT Geral do Produto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1B4332"/>
                <w:sz w:val="22"/>
                <w:szCs w:val="22"/>
              </w:rPr>
              <w:t xml:space="preserve">💪 STRENGTHS (Forças)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Calculadora Baker's Math robusta e didática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Nicho altamente engajado (padeiros e pizzaiolos são fanáticos)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Conteúdo educacional abundante (50+ páginas Learn)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App mobile via Capacitor (iOS + Android)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Sistema de permissões granular e bem estruturado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i18n implementado (pt-BR + en)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FOMO engine e afiliados já integrados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Múltiplos modos de calculadora (wizard/basic/advanced)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Levain Pet — gamificação criativa e diferenciadora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Exportação de receitas em PDF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⚠️ WEAKNESSES (Fraquezas)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Router caseiro com hash (#/) — não é SEO-friendly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Três planos mal diferenciados (free ≈ inútil)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Triplicação de componentes (community em 3 pastas)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CSS inconsistente: design tokens conflitantes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MyLabPage.tsx com 788 linhas — God Component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Conteúdo Learn 100% estático e sem referências reais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Compartilhamento social básico (só download de imagem)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FOMO engine com apenas 4 triggers — muito simples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Strings hardcoded bypassing i18n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Sem testes unitários para a lógica de cálculo (apenas 1)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🚀 OPPORTUNITIES (Oportunidades)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SEO de receitas indexáveis = tráfego orgânico massivo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Comunidade ativa = retenção e viralidade orgânica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Receitas geradas por IA indexáveis no Google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Plano "Escola/Profissional" para padarias comerciais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Integração com balanças digitais via BLE/USB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Marketplace de receitas premium de chefs reconhecidos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YouTube/Reels com conteúdo técnico linkado ao app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API pública para integrações com outros apps de culinária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Expansão para outras massas: pasta, pão artesanal, etc.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🔥 THREATS (Ameaças)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Concorrência de apps simples e gratuitos (Pizzapp, etc.)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Google pode indexar conteúdo duplicado estático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Churn alto se o free tier for muito restritivo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Dependência total de Firebase (lock-in e custo variável)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Usuários mobile esperam UX nativa — Capacitor tem limitações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Comunidade sem moderação pode virar spam/low-quality</w:t>
            </w:r>
          </w:p>
          <w:p>
            <w:pPr>
              <w:spacing w:after="30" w:before="30"/>
            </w:pPr>
            <w:r>
              <w:rPr>
                <w:color w:val="334155"/>
                <w:sz w:val="20"/>
                <w:szCs w:val="20"/>
              </w:rPr>
              <w:t xml:space="preserve">• Custos de Gemini API podem escalar imprevistos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3. UI/UX — Padronização de CSS e Design System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3.1 O Problema Central: Dois Design Systems em Conflito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Existe uma contradição grave e sistêmica entre os dois documentos que definem a identidade visual do app: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❌ DESIGN_RULES.md diz...</w:t>
            </w:r>
          </w:p>
        </w:tc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❌ tailwind.config.js / código real faz...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DESIGN_RULES.md define accent: #84CC16 (Lime-500)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tailwind.config.js usa dlp.primary: #43b05d (Emerald)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Design doc diz "fundo branco puro"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Componentes usam #F5FBF4 (verde suave) como bg padrão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Regra: sem dark mode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Resquícios de classes dark: no código e worktrees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Tokens dlp-* no Tailwind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Código usa hex hardcoded: text-[#1B4332], #51a145, etc.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🔴 CRÍTICO: </w:t>
            </w:r>
            <w:r>
              <w:rPr>
                <w:color w:val="334155"/>
                <w:sz w:val="21"/>
                <w:szCs w:val="21"/>
              </w:rPr>
              <w:t xml:space="preserve">Com dois sistemas de cores diferentes convivendo, qualquer desenvolvedor novo (ou IA) vai produzir código inconsistente. Isso gera entropia visual crescente e retrabalho contínuo.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3.2 Notas por Camada de CSS</w:t>
      </w:r>
    </w:p>
    <w:p>
      <w:pPr>
        <w:pStyle w:val="Heading3"/>
        <w:spacing w:after="80" w:before="200"/>
      </w:pPr>
      <w:r>
        <w:rPr>
          <w:b/>
          <w:bCs/>
          <w:color w:val="2D6A4F"/>
          <w:sz w:val="23"/>
          <w:szCs w:val="23"/>
        </w:rPr>
        <w:t xml:space="preserve">Tokens Tailwind (dlp-*)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Ponto positivo: existem tokens dlp.primary, dlp.text, dlp.border, dlp.bg — boa intenção arquitetural.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o sistema não está sendo usado consistentemente. Componentes misturam dlp-* com classes Tailwind brutas (emerald-*, slate-*, green-*) e hex inline.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 IMPRINDÍVEL: criar um arquivo tokens.css com variáveis CSS nativas (:root) que mapeia os tokens dlp e fazer Tailwind usar via theme.extend.colors apenas os tokens. Zerar uso de hex hardcoded.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2D6A4F"/>
          <w:sz w:val="23"/>
          <w:szCs w:val="23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Manrope (body) + Outfit (headings): escolha excelente — moderna, legível, artesanal. 9/10.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tamanhos de fonte inconsistentes. Encontrados text-[9px], text-[10px], text-xs, text-sm misturados sem escala definida.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criar scale tipográfica explícita no tailwind.config.js (xs=11px, sm=13px, base=15px, etc.) e documentar quando usar cada um.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2D6A4F"/>
          <w:sz w:val="23"/>
          <w:szCs w:val="23"/>
        </w:rPr>
        <w:t xml:space="preserve">Espaçamento 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Gap e padding inconsistentes: p-3, p-4, p-5 usados sem critério em componentes equivalentes.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Hero sections foram compactadas (mb-8 vs mb-12) mas a lógica de espaçamento entre seções ainda varia por componente.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definir um sistema de 8px (spacing: 1=4px, 2=8px, 3=12px, 4=16px...) e se ater a ele.</w:t>
      </w:r>
    </w:p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3.3 Scores de UI/UX por Camada</w:t>
      </w:r>
    </w:p>
    <w:p>
      <w:pPr>
        <w:spacing w:after="0" w:before="60"/>
      </w:pP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Design Visual Geral (identidade, cores, cards):  </w:t>
      </w:r>
      <w:r>
        <w:rPr>
          <w:b/>
          <w:bCs/>
          <w:color w:val="F59E0B"/>
          <w:sz w:val="22"/>
          <w:szCs w:val="22"/>
        </w:rPr>
        <w:t xml:space="preserve">7.5/10 — Bonito, mas inconsistente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Padronização de CSS / Design Tokens:  </w:t>
      </w:r>
      <w:r>
        <w:rPr>
          <w:b/>
          <w:bCs/>
          <w:color w:val="DC2626"/>
          <w:sz w:val="22"/>
          <w:szCs w:val="22"/>
        </w:rPr>
        <w:t xml:space="preserve">4/10 — Dois sistemas em conflito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Tipografia:  </w:t>
      </w:r>
      <w:r>
        <w:rPr>
          <w:b/>
          <w:bCs/>
          <w:color w:val="F59E0B"/>
          <w:sz w:val="22"/>
          <w:szCs w:val="22"/>
        </w:rPr>
        <w:t xml:space="preserve">7/10 — Boas fontes, escala indefinida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Espaçamento e Grid:  </w:t>
      </w:r>
      <w:r>
        <w:rPr>
          <w:b/>
          <w:bCs/>
          <w:color w:val="F59E0B"/>
          <w:sz w:val="22"/>
          <w:szCs w:val="22"/>
        </w:rPr>
        <w:t xml:space="preserve">5.5/10 — Arbitrário demais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Animações (Framer Motion):  </w:t>
      </w:r>
      <w:r>
        <w:rPr>
          <w:b/>
          <w:bCs/>
          <w:color w:val="43b05d"/>
          <w:sz w:val="22"/>
          <w:szCs w:val="22"/>
        </w:rPr>
        <w:t xml:space="preserve">8/10 — Bem aplicadas, não excessivas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Acessibilidade (a11y):  </w:t>
      </w:r>
      <w:r>
        <w:rPr>
          <w:b/>
          <w:bCs/>
          <w:color w:val="DC2626"/>
          <w:sz w:val="22"/>
          <w:szCs w:val="22"/>
        </w:rPr>
        <w:t xml:space="preserve">4/10 — Sem foco em ARIA, contraste não verificado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Dark Mode:  </w:t>
      </w:r>
      <w:r>
        <w:rPr>
          <w:b/>
          <w:bCs/>
          <w:color w:val="64748B"/>
          <w:sz w:val="22"/>
          <w:szCs w:val="22"/>
        </w:rPr>
        <w:t xml:space="preserve">N/A — Explicitamente proibido pelo DESIGN_RULES.md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Responsividade Mobile-First:  </w:t>
      </w:r>
      <w:r>
        <w:rPr>
          <w:b/>
          <w:bCs/>
          <w:color w:val="F59E0B"/>
          <w:sz w:val="22"/>
          <w:szCs w:val="22"/>
        </w:rPr>
        <w:t xml:space="preserve">7/10 — Funciona, mas alguns layouts quebram em &lt;375px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4. Arquitetura, Fluxos e Inter-relações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4.1 O Router Caseiro — O Maior Débito Técnico do Projeto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 aplicação usa um </w:t>
      </w:r>
      <w:r>
        <w:rPr>
          <w:b/>
          <w:bCs/>
          <w:color w:val="DC2626"/>
          <w:sz w:val="21"/>
          <w:szCs w:val="21"/>
        </w:rPr>
        <w:t xml:space="preserve">sistema de roteamento hash-based completamente artesanal</w:t>
      </w:r>
      <w:r>
        <w:rPr>
          <w:color w:val="334155"/>
          <w:sz w:val="21"/>
          <w:szCs w:val="21"/>
        </w:rPr>
        <w:t xml:space="preserve"> (#/route). Isso é um débito técnico grave com múltiplas consequências: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SEO ZERO: Mecanismos de busca não indexam rotas após #. Uma página /learn/fermentation-basics é completamente invisível para o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AppRouter.tsx com 358 linhas de if/else encadeados — frágil e difícil de manter.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suporte nativo a deep links reais no mobile (Capacitor precisa de ajuste extra).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transições de rota gerenciadas por biblioteca — animações têm que ser manuais.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Compartilhar um artigo ou receita específica é impossível via URL — prejudica viralidade.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💡 MELHORIA IMPRINDÍVEL: </w:t>
            </w:r>
            <w:r>
              <w:rPr>
                <w:color w:val="334155"/>
                <w:sz w:val="21"/>
                <w:szCs w:val="21"/>
              </w:rPr>
              <w:t xml:space="preserve">Migrar para React Router v7 (ou TanStack Router). Com SSR via Firebase ou Vercel, todas as páginas Learn e Styles passam a ser indexáveis. Estima-se 3-5x de crescimento orgânico só com essa mudança.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4.2 Gerenciamento de Estado — Context API Sobrecarregada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app usa múltiplos React Contexts sem um orquestrador central. O UserProvider é um </w:t>
      </w:r>
      <w:r>
        <w:rPr>
          <w:b/>
          <w:bCs/>
          <w:color w:val="DC2626"/>
          <w:sz w:val="21"/>
          <w:szCs w:val="21"/>
        </w:rPr>
        <w:t xml:space="preserve">"God Provider"</w:t>
      </w:r>
      <w:r>
        <w:rPr>
          <w:color w:val="334155"/>
          <w:sz w:val="21"/>
          <w:szCs w:val="21"/>
        </w:rPr>
        <w:t xml:space="preserve"> que expõe: user, plan, batches, levains, ovens, goals, presets, hasProAccess, openPaywall, addOven, updateOven, deleteOven, addLevain... e mais de 20 outras props.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Re-renders excessivos: qualquer mudança no user re-renderiza TODOS os componentes que consomem UserProvider.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Testabilidade baixa: impossível testar componentes isoladamente sem mockar o provider gigante.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Onboarding acoplado ao estado do usuário — difícil de manter.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💡 RECOMENDAÇÃO: </w:t>
            </w:r>
            <w:r>
              <w:rPr>
                <w:color w:val="334155"/>
                <w:sz w:val="21"/>
                <w:szCs w:val="21"/>
              </w:rPr>
              <w:t xml:space="preserve">Adotar Zustand (simples, sem boilerplate) para estado global. Separar slices: userSlice, calculatorSlice, batchSlice. Context API fica apenas para coisas verdadeiramente de contexto (i18n, router, toast).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4.3 Triplicação de Componentes Community — Caos de Coesão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Foram encontradas </w:t>
      </w:r>
      <w:r>
        <w:rPr>
          <w:b/>
          <w:bCs/>
          <w:color w:val="DC2626"/>
          <w:sz w:val="21"/>
          <w:szCs w:val="21"/>
        </w:rPr>
        <w:t xml:space="preserve">TRÊS pastas com componentes de Community: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src/community/components/ — CommunityFeed, CommunityPostCard, CommunityFilters...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src/components/community/ — CommunityFeed, CommunityPostCard, CommunityCreatePost...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src/marketing/community/ — CommunityComposer, CommunityFeed, CommunityPost...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🔴 CRÍTICO: </w:t>
            </w:r>
            <w:r>
              <w:rPr>
                <w:color w:val="334155"/>
                <w:sz w:val="21"/>
                <w:szCs w:val="21"/>
              </w:rPr>
              <w:t xml:space="preserve">Três versões do mesmo componente. Qualquer bugfix precisa ser feito em 3 lugares. Isso é duplicação deliberada que vai escalar em dívida técnica. Consolidar em src/community/ e apagar as outras.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4.4 Fluxo Principal — Calculadora → Batch → MyLab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fluxo core do produto é sólido e bem pensado: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Usuário seleciona estilo (pizza, pão, etc.) → configura parâmetros → vê resultados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Com os resultados, pode iniciar uma "Fornada" (Batch) — abre o fluxo de produção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O Batch é rastreado no MyLab com timer, notas sensoriais e 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Histórico de batches gera insights (consistência, taxa de sucesso)</w:t>
      </w:r>
    </w:p>
    <w:p>
      <w:pPr>
        <w:spacing w:after="0" w:before="60"/>
      </w:pPr>
    </w:p>
    <w:p>
      <w:pPr>
        <w:spacing w:after="60" w:before="60"/>
      </w:pPr>
      <w:r>
        <w:rPr>
          <w:b/>
          <w:bCs/>
          <w:color w:val="F59E0B"/>
          <w:sz w:val="21"/>
          <w:szCs w:val="21"/>
        </w:rPr>
        <w:t xml:space="preserve">Problema: </w:t>
      </w:r>
      <w:r>
        <w:rPr>
          <w:color w:val="334155"/>
          <w:sz w:val="21"/>
          <w:szCs w:val="21"/>
        </w:rPr>
        <w:t xml:space="preserve">o caminho "Calcular → Iniciar Batch" não é óbvio para usuários novos. O botão "Start Batch" está enterrado no fundo dos resultados. Usuários em modo Wizard frequentemente não chegam lá.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5. Intuitividade — Análise de Fluxo do Usuário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Existe um OnboardingWizard e OnboardingTooltip — ótima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o tour não é linear. Usuário pode fechar e perder o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Levain Onboarding Modal é lançado cedo demais antes do usuário entender o que é um levain.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💡 MELHORIA: </w:t>
            </w:r>
            <w:r>
              <w:rPr>
                <w:color w:val="334155"/>
                <w:sz w:val="21"/>
                <w:szCs w:val="21"/>
              </w:rPr>
              <w:t xml:space="preserve">Implementar onboarding progressivo: etapa 1 = calcular sua primeira pizza, etapa 2 = salvar sua receita, etapa 3 = iniciar uma fornada. Métricas de ativação disparariam.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5.2 Modo Wizard vs Basic vs Advanced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 tríade de modos é a coisa mais inteligente do UX da calculadora. Bravo.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a nomenclatura "Basic" é ambígua. Para um pizzaiolo amador, "Basic" ainda parece técnico demais.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renomear para "Guiado" (wizard), "Padrão" (basic) e "Expert" (advanced). Mais claro para o mercado brasileiro.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5.3 Feedback Visual e Estados Vazios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EmptyStateCard existe e é bem implementado — "Your formula awaits" é ótimo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Skeleton loaders presentes (Skeleton.tsx) — certo.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erros de validação do formulário são exibidos de forma pouco destacada. O usuário não sabe o que corrigir rapidamente.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Toast provider existe mas é pouco usado para feedback positivo (ex: "Receita salva! 🎉").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6. Segurança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6.1 Firestore Rules — O que está certo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✅ BOM: </w:t>
            </w:r>
            <w:r>
              <w:rPr>
                <w:color w:val="334155"/>
                <w:sz w:val="21"/>
                <w:szCs w:val="21"/>
              </w:rPr>
              <w:t xml:space="preserve">A função touchesProtectedUserFields() bloqueia corretamente qualquer tentativa do cliente de modificar plan, isPro, stripeCustomerId e outros campos sensíveis. Isso é fundamental e está implementado corretamente.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isRegisteredUser() distingue corretamente usuários anônimos de autenticados.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isOwner(userId) garante que usuários só acessam seus próprios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Campos de plano e billing são server-only — correto para Stripe webhooks.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6.2 Vulnerabilidades e Pontos de Atenção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RISCO MÉDIO: A lógica de hasProAccess é derivada de user.plan no cliente. Se as Firestore Rules não validarem permissões em cada query/write, um usuário mal-intencionado pode forjar um token. Recomendação: validar plan nas Cloud Functions para operações sensíveis.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RISCO MÉDIO: O arquivo .env provavelmente contém chaves de API (Gemini, Stripe publishable key). Verificar que .gitignore está cobrindo .env corretamente. O arquivo .env foi visível no worktree.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RISCO BAIXO: Sem rate limiting explícito nas Cloud Functions. Um usuário pode spammar chamadas à API Gemini via DoughBot. Implementar Firebase App Check e rate limiting.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RISCO BAIXO: storage.rules não foi analisado em detalhe mas uploads de imagem devem ter validação de tipo e tamanho no servidor, não apenas no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POSITIVO: Regras Firestore têm validação de campos permitidos no perfil (createsSafeUserProfile). Boa prática.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de Segurança Geral:  </w:t>
      </w:r>
      <w:r>
        <w:rPr>
          <w:b/>
          <w:bCs/>
          <w:color w:val="F59E0B"/>
          <w:sz w:val="22"/>
          <w:szCs w:val="22"/>
        </w:rPr>
        <w:t xml:space="preserve">6.5/10 — Base sólida, pontos médios não resolvidos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7. Monetização — Análise Crítica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7.1 Estrutura de Planos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Plano</w:t>
            </w:r>
          </w:p>
        </w:tc>
        <w:tc>
          <w:tcPr>
            <w:tcW w:type="dxa" w:w="34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 que inclui</w:t>
            </w:r>
          </w:p>
        </w:tc>
        <w:tc>
          <w:tcPr>
            <w:tcW w:type="dxa" w:w="34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Análise Crítica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Free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3 estilos, 2 fornadas, levain básico, learn resumido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B45309"/>
                <w:sz w:val="20"/>
                <w:szCs w:val="20"/>
              </w:rPr>
              <w:t xml:space="preserve">Muito restritivo. Usuário não consegue sentir o valor real antes de pagar.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Calculator Unlock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Todos os estilos, ingredientes avançados, export PDF, save preset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Proposta de valor fraca vs Lab Pro. Usuário vai direto para Lab Pro ou não converte.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Lab Pro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Tudo: IA, comunidade, levain ilimitado, consistência, production tools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1B4332"/>
                <w:sz w:val="20"/>
                <w:szCs w:val="20"/>
              </w:rPr>
              <w:t xml:space="preserve">Proposta forte. Mas inacessível sem provar o valor antes.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7.2 Problemas Críticos de Monetização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FREE TIER MUITO CEGO: 3 estilos + 2 fornadas não deixam o usuário formar hábito. O app precisa de pelo menos 30 dias de uso livre para criar dependência.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FOMO ENGINE BÁSICO: Apenas 4 triggers (hydration&gt;70%, save_preset, consistency, inactivity). Falta: trigger quando usuário tenta compartilhar, quando acessa o 3º artigo completo, quando tenta comparar 2 receitas.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AFILIADOS MAL INTEGRADOS: AffiliateIngredientRow aparece no fluxo da calculadora, mas a integração visual é fraca — usuário raramente nota.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COMUNIDADE FECHADA: likes, comments e clones são Lab Pro. Isso mata o network effect. Uma comunidade que ninguém pode interagir não vira comunidade.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💡 RECOMENDAÇÃO ESTRATÉGICA: </w:t>
            </w:r>
            <w:r>
              <w:rPr>
                <w:color w:val="334155"/>
                <w:sz w:val="21"/>
                <w:szCs w:val="21"/>
              </w:rPr>
              <w:t xml:space="preserve">Implementar "Freemium Generoso": free com calculadora completa (todos os estilos) + 5 fornadas/mês + comunidade read+like gratuita. Cobrar pelo MyLab avançado, IA, produção comercial e export. Reduzir atrito no topo do funil.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7.3 Oportunidades de Monetização Não Exploradas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Plano "Padaria" (B2B): dashboard de produção em lote, logística, histórico de lotes, multi-usuário. Ticket muito maior.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Marketplace de receitas premium: padeiros famosos vendem suas fórmulas exclusivas via app (split revenue).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Cursos online integrados: seção Learn com vídeos pagos, não apenas 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Integração com e-commerce de ingredientes (afiliados mais profundos com Fermentação Selvagem,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Certificação digital: "Certificado DoughLab de Pizzaiolo Nível 1" baseado em fornadas documentadas.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de Monetização:  </w:t>
      </w:r>
      <w:r>
        <w:rPr>
          <w:b/>
          <w:bCs/>
          <w:color w:val="F59E0B"/>
          <w:sz w:val="22"/>
          <w:szCs w:val="22"/>
        </w:rPr>
        <w:t xml:space="preserve">5/10 — Estrutura existe, estratégia precisa de revisão profunda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8. Cores, Tipografia, Cards e Padronização Visual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8.1 Paleta de Cores — O Conflito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A identidade visual tem </w:t>
      </w:r>
      <w:r>
        <w:rPr>
          <w:b/>
          <w:bCs/>
          <w:color w:val="1B4332"/>
          <w:sz w:val="21"/>
          <w:szCs w:val="21"/>
        </w:rPr>
        <w:t xml:space="preserve">potencial genuíno</w:t>
      </w:r>
      <w:r>
        <w:rPr>
          <w:color w:val="334155"/>
          <w:sz w:val="21"/>
          <w:szCs w:val="21"/>
        </w:rPr>
        <w:t xml:space="preserve"> — verde que remete a ingredientes frescos, farinha, natureza. Mas a execução tem falhas: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❌ Problema Encontrado</w:t>
            </w:r>
          </w:p>
        </w:tc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✅ Como Deve Ficar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dlp.primary = #43b05d (Emerald-500)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DESIGN_RULES diz que accent deve ser #84CC16 (Lime-500)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text-[#1B4332], #51a145 hardcoded no JSX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Usar dlp-text-primary, dlp-primary via Tailwind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bg-[linear-gradient(155deg,...)] inline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Extrair para classe CSS reutilizável .dlp-hero-gradient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DC2626"/>
                <w:sz w:val="20"/>
                <w:szCs w:val="20"/>
              </w:rPr>
              <w:t xml:space="preserve">Classes emerald-*, green-*, slate-* misturadas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2D6A4F"/>
                <w:sz w:val="20"/>
                <w:szCs w:val="20"/>
              </w:rPr>
              <w:t xml:space="preserve">Somente dlp-* tokens + utilidades neutras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🔴 AÇÃO IMEDIATA: </w:t>
            </w:r>
            <w:r>
              <w:rPr>
                <w:color w:val="334155"/>
                <w:sz w:val="21"/>
                <w:szCs w:val="21"/>
              </w:rPr>
              <w:t xml:space="preserve">Consolidar em UMA paleta oficial. Sugestão: manter Emerald como brand principal (#43b05d) e usar Lime apenas como accent/destaque. Documentar em /src/design-tokens.ts e fazer o Tailwind consumir daí.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8.2 Cards — Variedade Excessiva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Foram encontrados: Card.tsx, AppSurface.tsx, SectionCard.tsx, InfoCard.tsx, MetricCard.tsx, AnimatedCard.tsx, EmptyStateCard.tsx — 7 variantes!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sem hierarquia clara entre eles. Quando usar AppSurface vs Card vs SectionCard?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AppSurface parece ser o "card canônico" mas isso não está documentado.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consolidar em 3 variantes — AppSurface (padrão), AppSurface tone="highlight" (destaque) e AppSurface tone="muted" (fundo). Deprecar Card.tsx e SectionCard.tsx.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8.3 Iconografia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Dois sistemas de ícones coexistem: @heroicons/react e lucide-react. Importações misturadas em todo o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Icons.tsx re-exporta heroicons com nomes customizados — boa prática de abstração.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alguns componentes importam diretamente de lucide-react, quebrando a abstração.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escolher UMA biblioteca (lucide-react é mais leve e mais customizável) e consolidar. Manter o padrão de re-exportar via Icons.tsx.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Visual (Cores + Cards + Tipografia):  </w:t>
      </w:r>
      <w:r>
        <w:rPr>
          <w:b/>
          <w:bCs/>
          <w:color w:val="F59E0B"/>
          <w:sz w:val="22"/>
          <w:szCs w:val="22"/>
        </w:rPr>
        <w:t xml:space="preserve">6/10 — Identidade boa, execução inconsistente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9. Conteúdo Educacional — Learn &amp; Styles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9.1 Amplitude do Conteúdo — Impressionante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✅ PONTO FORTE: </w:t>
            </w:r>
            <w:r>
              <w:rPr>
                <w:color w:val="334155"/>
                <w:sz w:val="21"/>
                <w:szCs w:val="21"/>
              </w:rPr>
              <w:t xml:space="preserve">A seção Learn tem mais de 50 páginas cobrindo: fundamentos, fermentação bioquímica, farinhas, estrutura de miolo, ciência do forno, molhos, combinações, sensorial, higiene, equipamentos, glossário. Isso é uma biblioteca séria.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9.2 Problemas do Conteúdo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TODO ESTÁTICO: Todas as 50+ páginas são JSX com texto hardcoded. Nenhum sistema de CMS. Atualizar um artigo = pull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REFERÊNCIAS REAIS: O usuário pede conteúdo "sempre referenciados e ricos". Na análise do código, os artigos não citam fontes científicas, papers, ou referências externas verificáveis. Risco de percepção de baixa qualidade por padeiros avançados.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CONTEÚDO GERADO AUTOMATICAMENTE MAL ESTRUTURADO: generate-style.js e fill-style-content.js existem mas os estilos gerados têm qualidade variável. Sem revisão editorial sistemática.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LEARN FULL = LAB PRO ONLY: Isso é problemático. Conteúdo gratuito indexável seria a maior alavanca de SEO e aquisição do projeto.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GRANDMA MODE: LearnPage tem referência a "GrandmaRenderer" — modo de conteúdo simplificado. Conceito excelente! Mas pouco explorado.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9.3 Recomendações para Learn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Migrar conteúdo para Firestore ou Contentful (headless CMS) — edição sem código.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Adicionar seção de referências ao final de cada artigo: livros como "The Elements of Pizza" (Ken Forkish), "Flour Water Salt Yeast", papers de fermentação.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Abrir Learn completo para usuários free (indexável = SEO = aquisição gratuita).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Criar sistema de "artigos relacionados" baseado em tags — aumenta tempo de sessão.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Integrar Learn com Calculadora: "Você está usando 75% de hidratação. Leia nosso artigo sobre estrutura de miolo aberto."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Expandir Grandma Mode para todos os artigos — acessibilidade e novatos.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9.4 Styles — Biblioteca de Estilos de Massa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StylesLibrary é um diferencial genuíno: fichas técnicas de estilos de pizza/pão com parâmetros exatos.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AiStyleBuilderModal (Lab Pro) é um feature killer — criar estilos via IA é visionário.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estilos gerados automaticamente (generate-style.js) têm conteúdo incompleto em vários campos.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StyleDetailPage mostra: fórmula, parâmetros técnicos, specs. Mas falta: história do estilo, dicas de montagem, erros comuns.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Recomendação: criar template editorial rico para cada style com seções obrigatórias: origem, características visuais, parâmetros exatos, armadilhas comuns, harmonizações.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do Conteúdo Learn:  </w:t>
      </w:r>
      <w:r>
        <w:rPr>
          <w:b/>
          <w:bCs/>
          <w:color w:val="F59E0B"/>
          <w:sz w:val="22"/>
          <w:szCs w:val="22"/>
        </w:rPr>
        <w:t xml:space="preserve">6.5/10 — Amplitude excelente, profundidade e referências insuficientes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dos Styles:  </w:t>
      </w:r>
      <w:r>
        <w:rPr>
          <w:b/>
          <w:bCs/>
          <w:color w:val="43b05d"/>
          <w:sz w:val="22"/>
          <w:szCs w:val="22"/>
        </w:rPr>
        <w:t xml:space="preserve">7.5/10 — Conceito forte, execução com gaps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10. A Calculadora — Análise Profunda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10.1 O Núcleo — Baker's Math Engine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✅ PONTO FORTE: </w:t>
            </w:r>
            <w:r>
              <w:rPr>
                <w:color w:val="334155"/>
                <w:sz w:val="21"/>
                <w:szCs w:val="21"/>
              </w:rPr>
              <w:t xml:space="preserve">doughMath.ts implementa corretamente a matemática de padeiro: porcentagens sobre a farinha base, normalização de ingredientes, suporte a preferments (biga, poolish, levain), cálculo de hidratação total e fermentação. A lógica é sólida.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Suporte a múltiplos tipos de fermento: direto, biga, poolish, levain (sourdough e levain personalizado).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Normalização de configuração legada para o novo sistema de ingredients[] — boa gestão de retrocompatibilidade.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Decimal.js para precisão numérica — correto para cálculos de padaria.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fermentationLogic.ts separada da calculadora principal — boa separação de responsabilidades.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10.2 Inputs e Intuitividade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SliderInput + NumericInputCard: combinação inteligente. Slider para exploração rápida, input numérico para precisão.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HydrationInput com indicador visual (HydrationVisualizer) é um feature didático excelente.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o IngredientTableEditor (modo avançado) é complexo demais para usuários intermediários. Falta explicação contextual de cada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FlourSelector com hydrationHint por farinha: funcionalidade cirúrgica — a farinha guia a hidratação recomendada. Bravo.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EnvironmentSection (temperatura e umidade): Pro only. Mas é exatamente onde usuários intermediários mais precisam de ajuda!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10.3 A/B Testing e Modo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A/B test de variante A/B para o layout da calculadora existe via localStorage. Boa prática.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WizardMode.tsx existe mas não foi possível ver seu conteúdo completo. Se o wizard for realmente linear e simplificado, é o melhor caminho para retenção de novatos.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DifficultyLevelSelector: adicionar nível de dificuldade ao cálculo é uma feature de nicho altamente valorizada.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10.4 Problemas Críticos da Calculadora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validação em tempo real com feedback rico: o usuário insere 90% de hidratação em uma farinha 00 fraca e o app calcula sem avisar que a massa vai ser impossível de trabalhar.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sugestão inteligente baseada no oven selecionado: forno a lenha 450°C pede parâmetros diferentes de forno elétrico 250°C. Isso existe em doughMath mas não está exposto claramente na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ReverseSchedule é um feature pouco descoberto — usuário não sabe que pode dizer "quero assar às 19h de sábado" e o app calcula o horário de cada etapa.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 modo "Escalar Receita": usuário tem uma receita para 4 pizzas e quer 40. Parece simples mas é altamente demandado em uso profissional.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10.5 Textos, Labels e Didatismo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DidacticTooltips.tsx existe — excelente conceito! Cada ingrediente com tooltip explicando seu papel na massa.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tooltips são textos curtos e não linkam para o artigo Learn correspondente.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Labels em inglês no código mesmo com i18n configurado — alguns ainda não foram traduzidos.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AssemblySection (montagem) é um feature sofisticado: guia a montagem da pizza passo a passo. Mas está escondido na aba "Batch" da aba "Production &amp; Logistics".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 Calculadora (Lógica):  </w:t>
      </w:r>
      <w:r>
        <w:rPr>
          <w:b/>
          <w:bCs/>
          <w:color w:val="43b05d"/>
          <w:sz w:val="22"/>
          <w:szCs w:val="22"/>
        </w:rPr>
        <w:t xml:space="preserve">8.5/10 — Matemática robusta e bem estruturada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 Calculadora (UX/Intuitividade):  </w:t>
      </w:r>
      <w:r>
        <w:rPr>
          <w:b/>
          <w:bCs/>
          <w:color w:val="F59E0B"/>
          <w:sz w:val="22"/>
          <w:szCs w:val="22"/>
        </w:rPr>
        <w:t xml:space="preserve">6.5/10 — Poderosa mas com curva de aprendizado alta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 Calculadora (Didatismo):  </w:t>
      </w:r>
      <w:r>
        <w:rPr>
          <w:b/>
          <w:bCs/>
          <w:color w:val="F59E0B"/>
          <w:sz w:val="22"/>
          <w:szCs w:val="22"/>
        </w:rPr>
        <w:t xml:space="preserve">7/10 — Tooltips existem mas poderiam ser muito mais ricos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11. Resultados da Calculadora, Exportação e Redes Sociais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11.1 ResultsDisplay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Layout em MetricCards para os dados principais (farinha total, água, sal, etc.) — limpo e legível.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TechnicalMethodPanel gera o passo a passo da receita via methodGenerator.ts — funcionalidade premium muito boa.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Unidade configurável (grama, oz, volume) com toggle — cobre mercado internacional.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AffiliateIngredientRow integrado nos resultados — monetização contextual sutil.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11.2 Exportação PDF — Análise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✅ BOM: </w:t>
            </w:r>
            <w:r>
              <w:rPr>
                <w:color w:val="334155"/>
                <w:sz w:val="21"/>
                <w:szCs w:val="21"/>
              </w:rPr>
              <w:t xml:space="preserve">O exportService.ts gera PDF com jsPDF com cabeçalho da marca, ingredientes, método e logo. Tem tratamento de erro, timeout para imagens e qualidade retina.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o PDF é gerado 100% no cliente — para receitas complexas com muitos ingredientes, pode travar em dispositivos móveis fracos.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Problema: sem template selecionável. Um usuário profissional quer um PDF diferente de um usuário casual.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Oportunidade: PDF com QR Code que leva de volta à receita no app — marketing e retenção.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Oportunidade: exportar para JSON/CSV estruturado para integração com sistemas de produção.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11.3 Compartilhamento Social — Muito Básico</w:t>
      </w:r>
    </w:p>
    <w:p>
      <w:pPr>
        <w:spacing w:after="60" w:before="60"/>
      </w:pPr>
      <w:r>
        <w:rPr>
          <w:color w:val="334155"/>
          <w:sz w:val="21"/>
          <w:szCs w:val="21"/>
        </w:rPr>
        <w:t xml:space="preserve">O SocialShareModal.tsx gera uma </w:t>
      </w:r>
      <w:r>
        <w:rPr>
          <w:b/>
          <w:bCs/>
          <w:color w:val="334155"/>
          <w:sz w:val="21"/>
          <w:szCs w:val="21"/>
        </w:rPr>
        <w:t xml:space="preserve">imagem estática via html2canvas</w:t>
      </w:r>
      <w:r>
        <w:rPr>
          <w:color w:val="DC2626"/>
          <w:sz w:val="21"/>
          <w:szCs w:val="21"/>
        </w:rPr>
        <w:t xml:space="preserve"> para download. Só isso.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NÃO HÁ compartilhamento direto: sem Web Share API, sem botões para Instagram/WhatsApp/X/TikTok.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NÃO HÁ link de receita compartilhável: como o router é hash-based, não há URL pública para compartilhar.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 card gerado tem layout dark (#1e293b) que contrasta com o app light — inconsistência de marca.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🔴 CRÍTICO PARA CRESCIMENTO: </w:t>
            </w:r>
            <w:r>
              <w:rPr>
                <w:color w:val="334155"/>
                <w:sz w:val="21"/>
                <w:szCs w:val="21"/>
              </w:rPr>
              <w:t xml:space="preserve">Compartilhamento social é o principal motor de aquisição gratuita nesse nicho. Um pizzaiolo que faz uma pizza incrível QUER mostrar a fórmula. Sem compartilhamento fácil, perde-se o loop viral.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Implementar Web Share API (navigator.share) — abre sheet nativa no mobile.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Criar URL pública de receita (requer migração do router).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Card de compartilhamento com branding consistente (light mode, paleta dlp).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Botão de Compartilhar no WhatsApp (enorme no Brasil) com texto pré-formatado.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de Exportação PDF:  </w:t>
      </w:r>
      <w:r>
        <w:rPr>
          <w:b/>
          <w:bCs/>
          <w:color w:val="F59E0B"/>
          <w:sz w:val="22"/>
          <w:szCs w:val="22"/>
        </w:rPr>
        <w:t xml:space="preserve">7/10 — Funciona bem, oportunidades de melhoria claras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de Compartilhamento Social:  </w:t>
      </w:r>
      <w:r>
        <w:rPr>
          <w:b/>
          <w:bCs/>
          <w:color w:val="DC2626"/>
          <w:sz w:val="22"/>
          <w:szCs w:val="22"/>
        </w:rPr>
        <w:t xml:space="preserve">2/10 — Não existe de forma efetiva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12. Página de Perfil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12.1 O que está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Três abas (Overview, MyLab, Settings) — organização clara.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Upload de avatar, bio, skill level, localização, Instagram handle — campos relevantes para a comunidade.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Gestão de fornos (OvenModal) diretamente no perfil — usuário define seu equipamento e isso afeta os cálculos.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Gestão de Levains (LevainModal) no perfil — faz sentido como "configurações do laboratório".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OnboardingWizard acessível via perfil para usuários que querem refazer o setup.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12.2 Problemas do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NÃO HÁ página de perfil pública: na comunidade, clicar em um usuário leva para CommunityUserProfilePage, mas o próprio perfil não tem URL pública indexável.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seção de conquistas/badges baseada em fornadas (X pizzas assadas, Y% de consistência).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estatísticas públicas do perfil — "João fez 47 fornadas com 89% de sucesso". Isso é social proof poderoso.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opção de tornar o perfil privado/público.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Goals (ObjectivesPage) existe mas está enterrado no MyLab, não integrado ao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histórico de evolução visual — gráfico de ratings ao longo do tempo.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 Página de Perfil:  </w:t>
      </w:r>
      <w:r>
        <w:rPr>
          <w:b/>
          <w:bCs/>
          <w:color w:val="F59E0B"/>
          <w:sz w:val="22"/>
          <w:szCs w:val="22"/>
        </w:rPr>
        <w:t xml:space="preserve">5.5/10 — Funcional mas sem diferenciação social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13. Comunidade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13.1 O que está bem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Feed com filtros (latest/trending/top) — padrão de mercado adequado.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CommunityTopics e SuggestedBakers — boa descoberta de conteúdo e pessoas.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PostTechnicalPanel: exibir os parâmetros técnicos da receita no post é o grande diferencial em relação a redes genéricas.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CloneButton: clonar uma receita da comunidade direto para a calculadora é o killer feature da comunidade.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CommunityRanking e scoring system — gamificação que incentiva qualidade.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13.2 Problemas Graves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COMUNIDADE MORTA SEM PRO: likes, comments e clones são Lab Pro. Um usuário free vê posts mas não pode interagir. Isso produz feed fantasma — posts sem engajamento visível = percepção de comunidade inativa.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MODERAÇÃO VISÍVEL: não há sistema de denúncia, moderação ou curadoria editorial. Quando crescer, vai virar spam.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TRIPLICAÇÃO DE COMPONENTES (já citada): CommunityFeed existe em 3 pastas diferentes.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Copyright do footer diz "© 2024 DoughLab" — está desatualizado (estamos em 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Baker's Tip fixo e hardcoded no sidebar — nunca muda. Oportunidade perdida de engajamento.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SEM NOTIFICAÇÕES PUSH para interações na comunidade: alguém comentou na sua receita, você não sabe.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13.3 Recomendações para Comunidade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Likes gratuitos: custar PRO para curtir é demais. Likes gratuitos aumentam o sinal de qualidade para todos.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Clone de receita gratuito (limitado a 3/mês no free) — este é o killer feature e deve ter atrito mínimo.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Baker's Tip dinâmico: rotar dicas automaticamente ou conectar a um artigo Learn.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Notificações push via FCM (fcmService.ts já existe!) para interações na comunidade.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Sistema de denúncia de posts + fila de moderação no AdminTools.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Coleções/tags de receitas curadas pela equipe DoughLab ("Melhores Napolitanas do Mês").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 Comunidade:  </w:t>
      </w:r>
      <w:r>
        <w:rPr>
          <w:b/>
          <w:bCs/>
          <w:color w:val="F59E0B"/>
          <w:sz w:val="22"/>
          <w:szCs w:val="22"/>
        </w:rPr>
        <w:t xml:space="preserve">5/10 — Estrutura promissora, barreiras de engajamento altas demais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14. Tools — Ferramentas Auxiliares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14.1 Inventário de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Acesso</w:t>
            </w:r>
          </w:p>
        </w:tc>
        <w:tc>
          <w:tcPr>
            <w:tcW w:type="dxa" w:w="51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Análise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Doughy Assistant (DoughBot)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Lab Pro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IA para diagnóstico de massas. Conceito excelente. Precisa de mais contexto do usuário para respostas personalizadas.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Oven Profiler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Lab Pro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Analisar o forno do usuário e dar recomendações. Feature de altíssimo valor — poucos apps fazem isso.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Dough Rescue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Livre?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Modal para "salvar" massa que deu errado. Subutilizado e pouco visível.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Hydration Converter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Livre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Converte hidratação entre sistemas. Simples e útil. Poderia ser um widget embutido.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RecipeCardGenerator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Pro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Gera card visual da receita. Base do compartilhamento social.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ToppingPlannerModal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Pro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Planeja coberturas e combinações. Funcionalidade rica mas enterrada.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OvenModal (Perfil)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Livre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Cadastrar fornos. Bem integrado ao fluxo.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0"/>
                <w:szCs w:val="20"/>
              </w:rPr>
              <w:t xml:space="preserve">Production Dashboard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19"/>
                <w:szCs w:val="19"/>
              </w:rPr>
              <w:t xml:space="preserve">Pro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19"/>
                <w:szCs w:val="19"/>
              </w:rPr>
              <w:t xml:space="preserve">Scheduler, batch e logistics para uso comercial. Muito completo.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14.2 Problemas das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DESCOBERTA BAIXA: A página de Tools é um grid de cards, mas muitas tools importantes (DoughRescue, ToppingPlanner) são acessadas apenas via modal em outros fluxos e não aparecem lá.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DOUGHY ASSISTANT sem memória: cada conversa começa do zero. Sem histórico = sem personalização = sem valor crescente com 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OVEN PROFILER poderia ser integrado ao fluxo da calculadora: "Seu forno X a Y°C = ajustar parâmetros automaticamente."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Fermentation Timer como tool standalone com notificações push (já usa FCM!).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FALTA: Hydration Calculator embutida no header/nav para acesso rápido sem sair do fluxo atual.</w:t>
      </w:r>
    </w:p>
    <w:p>
      <w:pPr>
        <w:spacing w:after="40" w:before="40"/>
      </w:pPr>
      <w:r>
        <w:rPr>
          <w:b/>
          <w:bCs/>
          <w:color w:val="334155"/>
          <w:sz w:val="21"/>
          <w:szCs w:val="21"/>
        </w:rPr>
        <w:t xml:space="preserve">Score das Tools:  </w:t>
      </w:r>
      <w:r>
        <w:rPr>
          <w:b/>
          <w:bCs/>
          <w:color w:val="F59E0B"/>
          <w:sz w:val="22"/>
          <w:szCs w:val="22"/>
        </w:rPr>
        <w:t xml:space="preserve">7/10 — Variedade boa, descoberta e integração a melhorar</w:t>
      </w:r>
      <w:r>
        <w:rPr>
          <w:color w:val="64748B"/>
          <w:sz w:val="20"/>
          <w:szCs w:val="20"/>
        </w:rPr>
        <w:t xml:space="preserve">  /10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15. Complexidade e Falta de Coesão — Análise Estrutural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📊 DIMENSÃO DO PROJETO: </w:t>
            </w:r>
            <w:r>
              <w:rPr>
                <w:color w:val="334155"/>
                <w:sz w:val="21"/>
                <w:szCs w:val="21"/>
              </w:rPr>
              <w:t xml:space="preserve">O DoughLab Pro tem: 200+ arquivos TypeScript/TSX, 50+ páginas Learn, 8 Tools, 15+ sub-módulos do MyLab, sistema de routing customizado, marketing/ com seus próprios componentes duplicados. É um projeto de complexidade equivalente a uma startup Series A.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15.1 God Files — Componentes que Cresceram Demais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Arquivo</w:t>
            </w:r>
          </w:p>
        </w:tc>
        <w:tc>
          <w:tcPr>
            <w:tcW w:type="dxa" w:w="15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Linhas</w:t>
            </w:r>
          </w:p>
        </w:tc>
        <w:tc>
          <w:tcPr>
            <w:tcW w:type="dxa" w:w="36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MyLabPage.tsx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788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God Component — faz demais. Dividir em sub-pages.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AppRouter.tsx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358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Router monolítico. Migrar para React Router.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CalculatorForm.tsx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415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Aceitável mas próximo do limite. Extrair IngredientsSection.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ResultsDisplay.tsx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59E0B"/>
                <w:sz w:val="21"/>
                <w:szCs w:val="21"/>
              </w:rPr>
              <w:t xml:space="preserve">341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OK. Monitorar crescimento.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15.2 Falta de Coesão — Onde se Manifesta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PASTA marketing/: contém community/, fomo/, social/, ads/, affiliate/. O conceito de separar marketing da feature é bom, mas community/ dentro de marketing/ sugere que a comunidade é vista como ferramenta de marketing, não como feature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DUPLICAÇÃO SEMÂNTICA: "Batch" e "Fornada" usados intercambiavelmente sem padronização. Em alguns pontos o código usa "Batch", em outros "Bake", em outros "Fornada".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ONBOARDING EM 3 LUGARES: OnboardingWizard, LevainOnboardingModal e TourGuide coexistem sem fluxo unificado.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LEARN PAGES X DATA FILES: algumas páginas Learn são JSX puro, outras carregam de /data/learn-content.ts, outras de /data/learn/. Sem consistência de fonte de verdade.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15.3 O Problema do i18n Inconsistente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O sistema de i18n (i18next) está implementado, mas encontramos strings hardcoded bypassing o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isPortuguese ? "Producao e Logistica" : "Production &amp; Logistics" — bypass explícito do i18n.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Texto "© 2024 DoughLab" hardcoded na CommunityPage.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"Ready When You Are" e "Set your parameters to generate..." hardcoded no ResultsDisplay.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1"/>
          <w:szCs w:val="21"/>
        </w:rPr>
        <w:t xml:space="preserve">Isso cria bugs de localização onde usuários em pt-BR veem texto inglês e vice-versa.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16. Roadmap de Melhorias — Prioridades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🔴 Imprescindíveis — Sem Isso o Produto Sangra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MIGRAR ROUTER para React Router v7 + SSR. Viabiliza SEO, deep links e compartilhamento real.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CONSOLIDAR DESIGN SYSTEM: um único arquivo de tokens, zerar hex hardcoded, resolver conflito Lime vs Emerald.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ELIMINAR DUPLICAÇÃO de componentes Community (3 pastas → 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COMPARTILHAMENTO SOCIAL REAL: Web Share API + URL pública de receita + card de marca.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FREE TIER GENEROSO: abrir calculadora completa + likes na comunidade + Learn completo no free.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CORRIGIR strings hardcoded que bypassam i18n — impacta credibilidade de produto localizado.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🟡 Importantes — Elevam o Produto Significativamente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Zustand para gerenciamento de estado (substituir o God Provider).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Referências bibliográficas reais em artigos Learn (livros, papers, links verificáveis).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Notificações push para interações na comunidade (FCM já está integrado).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Validação inteligente na calculadora (avisar quando hidratação é incompatível com a farinha).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Doughy Assistant com memória de sessão e histórico de conversas.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Modo "Escalar Receita" na calculadora (X bolas → Y bolas).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Migrar conteúdo Learn para CMS ou Firestore — edição sem deploy.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Integração ReverseSchedule mais visível no fluxo principal.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Badges e conquistas no perfil baseadas em fornadas documentadas.</w:t>
      </w:r>
    </w:p>
    <w:p>
      <w:pPr>
        <w:spacing w:after="0" w:before="80"/>
      </w:pPr>
    </w:p>
    <w:p>
      <w:pPr>
        <w:pStyle w:val="Heading2"/>
        <w:pBdr>
          <w:bottom w:val="single" w:color="43b05d" w:sz="4"/>
        </w:pBdr>
        <w:spacing w:after="100" w:before="280"/>
      </w:pPr>
      <w:r>
        <w:rPr>
          <w:b/>
          <w:bCs/>
          <w:color w:val="1B4332"/>
          <w:sz w:val="26"/>
          <w:szCs w:val="26"/>
        </w:rPr>
        <w:t xml:space="preserve">🟢 Opcionais — Diferenciadores de Mercado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Plano "Padaria/Comercial" B2B com multi-usuário e dashboard de produção.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Marketplace de receitas premium de chefs parceiros.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QR Code nos PDFs exportados linkando de volta ao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Integração nativa com WhatsApp Business para compartilhamento no Brasil.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Certificação digital de padeiro baseada em histórico de fornadas.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API pública para desenvolvedores integrarem calculadora em outros sistemas.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Tema "Padaria" customizável (cores, logo) para planos profissionais.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1"/>
          <w:szCs w:val="21"/>
        </w:rPr>
        <w:t xml:space="preserve">Modo offline com Service Worker para uso sem internet durante a produção.</w:t>
      </w:r>
    </w:p>
    <w:p>
      <w:pPr>
        <w:spacing w:after="0" w:before="160"/>
      </w:pPr>
    </w:p>
    <w:p>
      <w:pPr>
        <w:pStyle w:val="Heading1"/>
        <w:shd w:fill="1B4332" w:val="clear"/>
        <w:spacing w:after="120" w:before="320"/>
        <w:ind w:left="200"/>
      </w:pPr>
      <w:r>
        <w:rPr>
          <w:b/>
          <w:bCs/>
          <w:color w:val="FFFFFF"/>
          <w:sz w:val="32"/>
          <w:szCs w:val="32"/>
        </w:rPr>
        <w:t xml:space="preserve">17. Scorecard Final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40"/>
        <w:gridCol w:w="3120"/>
      </w:tblGrid>
      <w:tr>
        <w:trPr>
          <w:tblHeader/>
        </w:trPr>
        <w:tc>
          <w:tcPr>
            <w:tcW w:type="dxa" w:w="4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Dimensão</w:t>
            </w:r>
          </w:p>
        </w:tc>
        <w:tc>
          <w:tcPr>
            <w:tcW w:type="dxa" w:w="14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Nota /10</w:t>
            </w:r>
          </w:p>
        </w:tc>
        <w:tc>
          <w:tcPr>
            <w:tcW w:type="dxa" w:w="31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Calculadora — Lógica Matemática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43b05d"/>
                <w:sz w:val="22"/>
                <w:szCs w:val="22"/>
              </w:rPr>
              <w:t xml:space="preserve">8.5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Sólida e robusta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Calculadora — UX/Intuitividade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6.5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Curva de aprendizado alta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Design System / CSS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4.0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Dois sistemas em conflito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7.5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Bonita mas inconsistente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Arquitetura Frontend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5.5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Router caseiro = débito técnico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Conteúdo Learn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6.5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Amplo mas sem referências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Styles Library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43b05d"/>
                <w:sz w:val="22"/>
                <w:szCs w:val="22"/>
              </w:rPr>
              <w:t xml:space="preserve">7.5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Diferencial real do produto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5.0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Free tier muito restritivo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Comunidade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5.0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Barreira de engajamento alta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Exportação/Compartilhamento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3.5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Social sharing inexistente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6.5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Base sólida, gaps médios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Perfil de Usuário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5.5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Funcional sem diferenciação social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Tools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7.0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Boa variedade, baixa descoberta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Mobile (Capacitor)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6.5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Funciona, limitações de UX nativa</w:t>
            </w:r>
          </w:p>
        </w:tc>
      </w:tr>
      <w:tr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334155"/>
                <w:sz w:val="20"/>
                <w:szCs w:val="20"/>
              </w:rPr>
              <w:t xml:space="preserve">i18n / Localização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6.0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64748B"/>
                <w:sz w:val="19"/>
                <w:szCs w:val="19"/>
              </w:rPr>
              <w:t xml:space="preserve">Implementado com bypasss frequentes</w:t>
            </w:r>
          </w:p>
        </w:tc>
      </w:tr>
      <w:tr>
        <w:tc>
          <w:tcPr>
            <w:tcW w:type="dxa" w:w="4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MÉDIA GERAL</w:t>
            </w:r>
          </w:p>
        </w:tc>
        <w:tc>
          <w:tcPr>
            <w:tcW w:type="dxa" w:w="14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A3E635"/>
                <w:sz w:val="26"/>
                <w:szCs w:val="26"/>
              </w:rPr>
              <w:t xml:space="preserve">6.1</w:t>
            </w:r>
          </w:p>
        </w:tc>
        <w:tc>
          <w:tcPr>
            <w:tcW w:type="dxa" w:w="31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FFFFFF"/>
                <w:sz w:val="19"/>
                <w:szCs w:val="19"/>
              </w:rPr>
              <w:t xml:space="preserve">Fundação sólida com débitos técnicos e estratégicos claros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🎯 VISÃO FINAL: </w:t>
            </w:r>
            <w:r>
              <w:rPr>
                <w:color w:val="334155"/>
                <w:sz w:val="21"/>
                <w:szCs w:val="21"/>
              </w:rPr>
              <w:t xml:space="preserve">O DoughLab Pro tem o DNA certo: nicho apaixonado, calculadora técnica séria, biblioteca educacional impressionante e gamificação criativa. A plataforma está a 3 a 5 decisões estratégicas de se tornar a referência global no segmento. As maiores alavancas são: (1) router real + SEO, (2) comunidade aberta no free tier, (3) compartilhamento social nativo. Execute essas três e o crescimento orgânico multiplica.</w:t>
            </w:r>
          </w:p>
        </w:tc>
      </w:tr>
    </w:tbl>
    <w:p>
      <w:pPr>
        <w:spacing w:after="0" w:before="100"/>
      </w:pPr>
    </w:p>
    <w:p>
      <w:pPr>
        <w:spacing w:after="0" w:before="80"/>
        <w:jc w:val="center"/>
      </w:pPr>
      <w:r>
        <w:rPr>
          <w:i/>
          <w:iCs/>
          <w:color w:val="64748B"/>
          <w:sz w:val="18"/>
          <w:szCs w:val="18"/>
        </w:rPr>
        <w:t xml:space="preserve">Análise elaborada por Claude (Anthropic) —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360"/>
      </w:tabs>
    </w:pPr>
    <w:r>
      <w:rPr>
        <w:color w:val="64748B"/>
        <w:sz w:val="17"/>
        <w:szCs w:val="17"/>
      </w:rPr>
      <w:t xml:space="preserve">Análise gerada com Claude (Anthropic) • Abril 2026</w:t>
    </w:r>
    <w:r>
      <w:rPr>
        <w:color w:val="64748B"/>
        <w:sz w:val="17"/>
        <w:szCs w:val="17"/>
      </w:rPr>
      <w:t xml:space="preserve">	Página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b05d" w:sz="4"/>
      </w:pBdr>
      <w:tabs>
        <w:tab w:val="right" w:pos="9360"/>
      </w:tabs>
    </w:pPr>
    <w:r>
      <w:rPr>
        <w:b/>
        <w:bCs/>
        <w:color w:val="1B4332"/>
        <w:sz w:val="18"/>
        <w:szCs w:val="18"/>
      </w:rPr>
      <w:t xml:space="preserve">DoughLab Pro — Análise Técnica Estratégica 2026</w:t>
    </w:r>
    <w:r>
      <w:rPr>
        <w:color w:val="64748B"/>
        <w:sz w:val="17"/>
        <w:szCs w:val="17"/>
      </w:rPr>
      <w:t xml:space="preserve">	Confidencial • Eduardo Longhi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D6A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2026-04-12T07:32:13.966Z</dcterms:created>
  <dcterms:modified xsi:type="dcterms:W3CDTF">2026-04-12T07:32:13.966Z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