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D2137"/>
          <w:sz w:val="68"/>
        </w:rPr>
        <w:t>HoraMed</w:t>
      </w:r>
    </w:p>
    <w:p>
      <w:pPr>
        <w:jc w:val="center"/>
      </w:pPr>
      <w:r>
        <w:rPr>
          <w:b/>
          <w:color w:val="2471A3"/>
          <w:sz w:val="36"/>
        </w:rPr>
        <w:t>ESTUDO FINANCEIRO COMPLETO</w:t>
      </w:r>
    </w:p>
    <w:p>
      <w:pPr>
        <w:jc w:val="center"/>
      </w:pPr>
      <w:r>
        <w:rPr>
          <w:color w:val="566573"/>
          <w:sz w:val="24"/>
        </w:rPr>
        <w:t>Receita · Despesas · Projeção de Crescimento</w:t>
        <w:br/>
        <w:t>Do Zero a R$20.000/mês de Lucro Líquido</w:t>
      </w:r>
    </w:p>
    <w:p>
      <w:pPr>
        <w:jc w:val="center"/>
      </w:pPr>
      <w:r>
        <w:rPr>
          <w:i/>
          <w:color w:val="888899"/>
          <w:sz w:val="22"/>
        </w:rPr>
        <w:t>Abril 2026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0D213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R$20.000</w:t>
            </w:r>
          </w:p>
          <w:p>
            <w:pPr>
              <w:jc w:val="center"/>
            </w:pPr>
            <w:r>
              <w:rPr>
                <w:color w:val="C8D8E8"/>
                <w:sz w:val="17"/>
              </w:rPr>
              <w:t>Meta de lucro líquido/mês</w:t>
            </w:r>
          </w:p>
        </w:tc>
        <w:tc>
          <w:tcPr>
            <w:tcW w:type="dxa" w:w="2550"/>
            <w:shd w:val="clear" w:color="auto" w:fill="145A3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~1.200</w:t>
            </w:r>
          </w:p>
          <w:p>
            <w:pPr>
              <w:jc w:val="center"/>
            </w:pPr>
            <w:r>
              <w:rPr>
                <w:color w:val="C8D8E8"/>
                <w:sz w:val="17"/>
              </w:rPr>
              <w:t>Usuários Premium necessários</w:t>
            </w:r>
          </w:p>
        </w:tc>
        <w:tc>
          <w:tcPr>
            <w:tcW w:type="dxa" w:w="2550"/>
            <w:shd w:val="clear" w:color="auto" w:fill="78421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12-14 meses</w:t>
            </w:r>
          </w:p>
          <w:p>
            <w:pPr>
              <w:jc w:val="center"/>
            </w:pPr>
            <w:r>
              <w:rPr>
                <w:color w:val="C8D8E8"/>
                <w:sz w:val="17"/>
              </w:rPr>
              <w:t>Prazo orgânico estimado</w:t>
            </w:r>
          </w:p>
        </w:tc>
        <w:tc>
          <w:tcPr>
            <w:tcW w:type="dxa" w:w="2550"/>
            <w:shd w:val="clear" w:color="auto" w:fill="4A235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R$1.200</w:t>
            </w:r>
          </w:p>
          <w:p>
            <w:pPr>
              <w:jc w:val="center"/>
            </w:pPr>
            <w:r>
              <w:rPr>
                <w:color w:val="C8D8E8"/>
                <w:sz w:val="17"/>
              </w:rPr>
              <w:t>Custo operacional inicial/mês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b/>
          <w:color w:val="0D2137"/>
          <w:sz w:val="28"/>
        </w:rPr>
        <w:t>PARTE 1 — MODELO DE RECEITA DA HORAMED</w:t>
      </w:r>
    </w:p>
    <w:p>
      <w:r>
        <w:rPr>
          <w:i/>
          <w:color w:val="566573"/>
          <w:sz w:val="19"/>
        </w:rPr>
        <w:t>Todos os valores em Reais (BRL). Preços praticados em Abril 2026.</w:t>
      </w:r>
    </w:p>
    <w:p>
      <w:r>
        <w:rPr>
          <w:b/>
          <w:color w:val="1A3C5E"/>
          <w:sz w:val="23"/>
        </w:rPr>
        <w:t>1.1 · Planos e Preços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val="clear" w:color="auto" w:fill="0D21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Plano</w:t>
            </w:r>
          </w:p>
        </w:tc>
        <w:tc>
          <w:tcPr>
            <w:tcW w:type="dxa" w:w="1700"/>
            <w:shd w:val="clear" w:color="auto" w:fill="0D21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Preço Bruto</w:t>
            </w:r>
          </w:p>
        </w:tc>
        <w:tc>
          <w:tcPr>
            <w:tcW w:type="dxa" w:w="1700"/>
            <w:shd w:val="clear" w:color="auto" w:fill="0D21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Usuários Alvo</w:t>
              <w:br/>
              <w:t>(na meta)</w:t>
            </w:r>
          </w:p>
        </w:tc>
        <w:tc>
          <w:tcPr>
            <w:tcW w:type="dxa" w:w="1700"/>
            <w:shd w:val="clear" w:color="auto" w:fill="0D21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MRR Bruto</w:t>
              <w:br/>
              <w:t>(na meta)</w:t>
            </w:r>
          </w:p>
        </w:tc>
        <w:tc>
          <w:tcPr>
            <w:tcW w:type="dxa" w:w="1700"/>
            <w:shd w:val="clear" w:color="auto" w:fill="0D21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Desconto</w:t>
              <w:br/>
              <w:t>App Store¹</w:t>
            </w:r>
          </w:p>
        </w:tc>
        <w:tc>
          <w:tcPr>
            <w:tcW w:type="dxa" w:w="1700"/>
            <w:shd w:val="clear" w:color="auto" w:fill="0D21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Receita</w:t>
              <w:br/>
              <w:t>Líquida/mês</w:t>
            </w:r>
          </w:p>
        </w:tc>
      </w:tr>
      <w:tr>
        <w:tc>
          <w:tcPr>
            <w:tcW w:type="dxa" w:w="1700"/>
            <w:shd w:val="clear" w:color="auto" w:fill="EBF5FB"/>
          </w:tcPr>
          <w:p>
            <w:pPr>
              <w:jc w:val="center"/>
            </w:pPr>
            <w:r>
              <w:rPr>
                <w:b w:val="0"/>
                <w:color w:val="1A1A2E"/>
                <w:sz w:val="19"/>
              </w:rPr>
              <w:t>Premium Mensal</w:t>
            </w:r>
          </w:p>
        </w:tc>
        <w:tc>
          <w:tcPr>
            <w:tcW w:type="dxa" w:w="1700"/>
            <w:shd w:val="clear" w:color="auto" w:fill="EBF5FB"/>
          </w:tcPr>
          <w:p>
            <w:pPr>
              <w:jc w:val="center"/>
            </w:pPr>
            <w:r>
              <w:rPr>
                <w:b w:val="0"/>
                <w:color w:val="1A1A2E"/>
                <w:sz w:val="19"/>
              </w:rPr>
              <w:t>R$ 19,90</w:t>
            </w:r>
          </w:p>
        </w:tc>
        <w:tc>
          <w:tcPr>
            <w:tcW w:type="dxa" w:w="1700"/>
            <w:shd w:val="clear" w:color="auto" w:fill="EBF5FB"/>
          </w:tcPr>
          <w:p>
            <w:pPr>
              <w:jc w:val="center"/>
            </w:pPr>
            <w:r>
              <w:rPr>
                <w:b w:val="0"/>
                <w:color w:val="1A1A2E"/>
                <w:sz w:val="19"/>
              </w:rPr>
              <w:t>700</w:t>
            </w:r>
          </w:p>
        </w:tc>
        <w:tc>
          <w:tcPr>
            <w:tcW w:type="dxa" w:w="1700"/>
            <w:shd w:val="clear" w:color="auto" w:fill="EBF5FB"/>
          </w:tcPr>
          <w:p>
            <w:pPr>
              <w:jc w:val="center"/>
            </w:pPr>
            <w:r>
              <w:rPr>
                <w:b w:val="0"/>
                <w:color w:val="1A1A2E"/>
                <w:sz w:val="19"/>
              </w:rPr>
              <w:t>R$ 13.930</w:t>
            </w:r>
          </w:p>
        </w:tc>
        <w:tc>
          <w:tcPr>
            <w:tcW w:type="dxa" w:w="1700"/>
            <w:shd w:val="clear" w:color="auto" w:fill="EBF5FB"/>
          </w:tcPr>
          <w:p>
            <w:pPr>
              <w:jc w:val="center"/>
            </w:pPr>
            <w:r>
              <w:rPr>
                <w:b w:val="0"/>
                <w:color w:val="1A1A2E"/>
                <w:sz w:val="19"/>
              </w:rPr>
              <w:t>18%</w:t>
            </w:r>
          </w:p>
        </w:tc>
        <w:tc>
          <w:tcPr>
            <w:tcW w:type="dxa" w:w="1700"/>
            <w:shd w:val="clear" w:color="auto" w:fill="EBF5FB"/>
          </w:tcPr>
          <w:p>
            <w:pPr>
              <w:jc w:val="center"/>
            </w:pPr>
            <w:r>
              <w:rPr>
                <w:b w:val="0"/>
                <w:color w:val="1A1A2E"/>
                <w:sz w:val="19"/>
              </w:rPr>
              <w:t>R$ 11.423</w:t>
            </w:r>
          </w:p>
        </w:tc>
      </w:tr>
      <w:tr>
        <w:tc>
          <w:tcPr>
            <w:tcW w:type="dxa" w:w="1700"/>
            <w:shd w:val="clear" w:color="auto" w:fill="F0FAF0"/>
          </w:tcPr>
          <w:p>
            <w:pPr>
              <w:jc w:val="center"/>
            </w:pPr>
            <w:r>
              <w:rPr>
                <w:b w:val="0"/>
                <w:color w:val="1A1A2E"/>
                <w:sz w:val="19"/>
              </w:rPr>
              <w:t>Assinatura Anual</w:t>
            </w:r>
          </w:p>
        </w:tc>
        <w:tc>
          <w:tcPr>
            <w:tcW w:type="dxa" w:w="1700"/>
            <w:shd w:val="clear" w:color="auto" w:fill="F0FAF0"/>
          </w:tcPr>
          <w:p>
            <w:pPr>
              <w:jc w:val="center"/>
            </w:pPr>
            <w:r>
              <w:rPr>
                <w:b w:val="0"/>
                <w:color w:val="1A1A2E"/>
                <w:sz w:val="19"/>
              </w:rPr>
              <w:t>R$ 199,90/ano</w:t>
            </w:r>
          </w:p>
          <w:p>
            <w:pPr>
              <w:jc w:val="center"/>
            </w:pPr>
            <w:r>
              <w:rPr>
                <w:color w:val="566573"/>
                <w:sz w:val="17"/>
              </w:rPr>
              <w:t>(= R$ 16,65/mês)</w:t>
            </w:r>
          </w:p>
        </w:tc>
        <w:tc>
          <w:tcPr>
            <w:tcW w:type="dxa" w:w="1700"/>
            <w:shd w:val="clear" w:color="auto" w:fill="F0FAF0"/>
          </w:tcPr>
          <w:p>
            <w:pPr>
              <w:jc w:val="center"/>
            </w:pPr>
            <w:r>
              <w:rPr>
                <w:b w:val="0"/>
                <w:color w:val="1A1A2E"/>
                <w:sz w:val="19"/>
              </w:rPr>
              <w:t>150</w:t>
            </w:r>
          </w:p>
        </w:tc>
        <w:tc>
          <w:tcPr>
            <w:tcW w:type="dxa" w:w="1700"/>
            <w:shd w:val="clear" w:color="auto" w:fill="F0FAF0"/>
          </w:tcPr>
          <w:p>
            <w:pPr>
              <w:jc w:val="center"/>
            </w:pPr>
            <w:r>
              <w:rPr>
                <w:b w:val="0"/>
                <w:color w:val="1A1A2E"/>
                <w:sz w:val="19"/>
              </w:rPr>
              <w:t>R$ 2.497</w:t>
            </w:r>
          </w:p>
        </w:tc>
        <w:tc>
          <w:tcPr>
            <w:tcW w:type="dxa" w:w="1700"/>
            <w:shd w:val="clear" w:color="auto" w:fill="F0FAF0"/>
          </w:tcPr>
          <w:p>
            <w:pPr>
              <w:jc w:val="center"/>
            </w:pPr>
            <w:r>
              <w:rPr>
                <w:b w:val="0"/>
                <w:color w:val="1A1A2E"/>
                <w:sz w:val="19"/>
              </w:rPr>
              <w:t>18%</w:t>
            </w:r>
          </w:p>
        </w:tc>
        <w:tc>
          <w:tcPr>
            <w:tcW w:type="dxa" w:w="1700"/>
            <w:shd w:val="clear" w:color="auto" w:fill="F0FAF0"/>
          </w:tcPr>
          <w:p>
            <w:pPr>
              <w:jc w:val="center"/>
            </w:pPr>
            <w:r>
              <w:rPr>
                <w:b w:val="0"/>
                <w:color w:val="1A1A2E"/>
                <w:sz w:val="19"/>
              </w:rPr>
              <w:t>R$ 2.047</w:t>
            </w:r>
          </w:p>
        </w:tc>
      </w:tr>
      <w:tr>
        <w:tc>
          <w:tcPr>
            <w:tcW w:type="dxa" w:w="1700"/>
            <w:shd w:val="clear" w:color="auto" w:fill="FEF9E7"/>
          </w:tcPr>
          <w:p>
            <w:pPr>
              <w:jc w:val="center"/>
            </w:pPr>
            <w:r>
              <w:rPr>
                <w:b w:val="0"/>
                <w:color w:val="1A1A2E"/>
                <w:sz w:val="19"/>
              </w:rPr>
              <w:t>Plano Família</w:t>
            </w:r>
          </w:p>
        </w:tc>
        <w:tc>
          <w:tcPr>
            <w:tcW w:type="dxa" w:w="1700"/>
            <w:shd w:val="clear" w:color="auto" w:fill="FEF9E7"/>
          </w:tcPr>
          <w:p>
            <w:pPr>
              <w:jc w:val="center"/>
            </w:pPr>
            <w:r>
              <w:rPr>
                <w:b w:val="0"/>
                <w:color w:val="1A1A2E"/>
                <w:sz w:val="19"/>
              </w:rPr>
              <w:t>R$ 34,90</w:t>
            </w:r>
          </w:p>
        </w:tc>
        <w:tc>
          <w:tcPr>
            <w:tcW w:type="dxa" w:w="1700"/>
            <w:shd w:val="clear" w:color="auto" w:fill="FEF9E7"/>
          </w:tcPr>
          <w:p>
            <w:pPr>
              <w:jc w:val="center"/>
            </w:pPr>
            <w:r>
              <w:rPr>
                <w:b w:val="0"/>
                <w:color w:val="1A1A2E"/>
                <w:sz w:val="19"/>
              </w:rPr>
              <w:t>80</w:t>
            </w:r>
          </w:p>
        </w:tc>
        <w:tc>
          <w:tcPr>
            <w:tcW w:type="dxa" w:w="1700"/>
            <w:shd w:val="clear" w:color="auto" w:fill="FEF9E7"/>
          </w:tcPr>
          <w:p>
            <w:pPr>
              <w:jc w:val="center"/>
            </w:pPr>
            <w:r>
              <w:rPr>
                <w:b w:val="0"/>
                <w:color w:val="1A1A2E"/>
                <w:sz w:val="19"/>
              </w:rPr>
              <w:t>R$ 2.792</w:t>
            </w:r>
          </w:p>
        </w:tc>
        <w:tc>
          <w:tcPr>
            <w:tcW w:type="dxa" w:w="1700"/>
            <w:shd w:val="clear" w:color="auto" w:fill="FEF9E7"/>
          </w:tcPr>
          <w:p>
            <w:pPr>
              <w:jc w:val="center"/>
            </w:pPr>
            <w:r>
              <w:rPr>
                <w:b w:val="0"/>
                <w:color w:val="1A1A2E"/>
                <w:sz w:val="19"/>
              </w:rPr>
              <w:t>18%</w:t>
            </w:r>
          </w:p>
        </w:tc>
        <w:tc>
          <w:tcPr>
            <w:tcW w:type="dxa" w:w="1700"/>
            <w:shd w:val="clear" w:color="auto" w:fill="FEF9E7"/>
          </w:tcPr>
          <w:p>
            <w:pPr>
              <w:jc w:val="center"/>
            </w:pPr>
            <w:r>
              <w:rPr>
                <w:b w:val="0"/>
                <w:color w:val="1A1A2E"/>
                <w:sz w:val="19"/>
              </w:rPr>
              <w:t>R$ 2.289</w:t>
            </w:r>
          </w:p>
        </w:tc>
      </w:tr>
      <w:tr>
        <w:tc>
          <w:tcPr>
            <w:tcW w:type="dxa" w:w="1700"/>
            <w:shd w:val="clear" w:color="auto" w:fill="F9F0FF"/>
          </w:tcPr>
          <w:p>
            <w:pPr>
              <w:jc w:val="center"/>
            </w:pPr>
            <w:r>
              <w:rPr>
                <w:b w:val="0"/>
                <w:color w:val="1A1A2E"/>
                <w:sz w:val="19"/>
              </w:rPr>
              <w:t>Lifetime Fundador</w:t>
            </w:r>
          </w:p>
        </w:tc>
        <w:tc>
          <w:tcPr>
            <w:tcW w:type="dxa" w:w="1700"/>
            <w:shd w:val="clear" w:color="auto" w:fill="F9F0FF"/>
          </w:tcPr>
          <w:p>
            <w:pPr>
              <w:jc w:val="center"/>
            </w:pPr>
            <w:r>
              <w:rPr>
                <w:b w:val="0"/>
                <w:color w:val="1A1A2E"/>
                <w:sz w:val="19"/>
              </w:rPr>
              <w:t>R$ 97 (único)</w:t>
            </w:r>
          </w:p>
          <w:p>
            <w:pPr>
              <w:jc w:val="center"/>
            </w:pPr>
            <w:r>
              <w:rPr>
                <w:color w:val="566573"/>
                <w:sz w:val="17"/>
              </w:rPr>
              <w:t>(÷ 12 = R$ 8,08/mês)</w:t>
            </w:r>
          </w:p>
        </w:tc>
        <w:tc>
          <w:tcPr>
            <w:tcW w:type="dxa" w:w="1700"/>
            <w:shd w:val="clear" w:color="auto" w:fill="F9F0FF"/>
          </w:tcPr>
          <w:p>
            <w:pPr>
              <w:jc w:val="center"/>
            </w:pPr>
            <w:r>
              <w:rPr>
                <w:b w:val="0"/>
                <w:color w:val="1A1A2E"/>
                <w:sz w:val="19"/>
              </w:rPr>
              <w:t>20 vendas/mês</w:t>
            </w:r>
          </w:p>
        </w:tc>
        <w:tc>
          <w:tcPr>
            <w:tcW w:type="dxa" w:w="1700"/>
            <w:shd w:val="clear" w:color="auto" w:fill="F9F0FF"/>
          </w:tcPr>
          <w:p>
            <w:pPr>
              <w:jc w:val="center"/>
            </w:pPr>
            <w:r>
              <w:rPr>
                <w:b w:val="0"/>
                <w:color w:val="1A1A2E"/>
                <w:sz w:val="19"/>
              </w:rPr>
              <w:t>R$ 1.940</w:t>
            </w:r>
          </w:p>
        </w:tc>
        <w:tc>
          <w:tcPr>
            <w:tcW w:type="dxa" w:w="1700"/>
            <w:shd w:val="clear" w:color="auto" w:fill="F9F0FF"/>
          </w:tcPr>
          <w:p>
            <w:pPr>
              <w:jc w:val="center"/>
            </w:pPr>
            <w:r>
              <w:rPr>
                <w:b w:val="0"/>
                <w:color w:val="1A1A2E"/>
                <w:sz w:val="19"/>
              </w:rPr>
              <w:t>0%²</w:t>
            </w:r>
          </w:p>
        </w:tc>
        <w:tc>
          <w:tcPr>
            <w:tcW w:type="dxa" w:w="1700"/>
            <w:shd w:val="clear" w:color="auto" w:fill="F9F0FF"/>
          </w:tcPr>
          <w:p>
            <w:pPr>
              <w:jc w:val="center"/>
            </w:pPr>
            <w:r>
              <w:rPr>
                <w:b w:val="0"/>
                <w:color w:val="1A1A2E"/>
                <w:sz w:val="19"/>
              </w:rPr>
              <w:t>R$ 1.940</w:t>
            </w:r>
          </w:p>
        </w:tc>
      </w:tr>
      <w:tr>
        <w:tc>
          <w:tcPr>
            <w:tcW w:type="dxa" w:w="1700"/>
            <w:shd w:val="clear" w:color="auto" w:fill="E8F4E8"/>
          </w:tcPr>
          <w:p>
            <w:pPr>
              <w:jc w:val="center"/>
            </w:pPr>
            <w:r>
              <w:rPr>
                <w:b/>
                <w:color w:val="1A1A2E"/>
                <w:sz w:val="19"/>
              </w:rPr>
              <w:t>TOTAL</w:t>
            </w:r>
          </w:p>
        </w:tc>
        <w:tc>
          <w:tcPr>
            <w:tcW w:type="dxa" w:w="1700"/>
            <w:shd w:val="clear" w:color="auto" w:fill="E8F4E8"/>
          </w:tcPr>
          <w:p>
            <w:pPr>
              <w:jc w:val="center"/>
            </w:pPr>
            <w:r>
              <w:rPr>
                <w:b/>
                <w:color w:val="1A1A2E"/>
                <w:sz w:val="19"/>
              </w:rPr>
              <w:t>—</w:t>
            </w:r>
          </w:p>
        </w:tc>
        <w:tc>
          <w:tcPr>
            <w:tcW w:type="dxa" w:w="1700"/>
            <w:shd w:val="clear" w:color="auto" w:fill="E8F4E8"/>
          </w:tcPr>
          <w:p>
            <w:pPr>
              <w:jc w:val="center"/>
            </w:pPr>
            <w:r>
              <w:rPr>
                <w:b/>
                <w:color w:val="1A1A2E"/>
                <w:sz w:val="19"/>
              </w:rPr>
              <w:t>~950 ativos</w:t>
            </w:r>
          </w:p>
        </w:tc>
        <w:tc>
          <w:tcPr>
            <w:tcW w:type="dxa" w:w="1700"/>
            <w:shd w:val="clear" w:color="auto" w:fill="E8F4E8"/>
          </w:tcPr>
          <w:p>
            <w:pPr>
              <w:jc w:val="center"/>
            </w:pPr>
            <w:r>
              <w:rPr>
                <w:b/>
                <w:color w:val="1A1A2E"/>
                <w:sz w:val="19"/>
              </w:rPr>
              <w:t>R$ 21.159</w:t>
            </w:r>
          </w:p>
        </w:tc>
        <w:tc>
          <w:tcPr>
            <w:tcW w:type="dxa" w:w="1700"/>
            <w:shd w:val="clear" w:color="auto" w:fill="E8F4E8"/>
          </w:tcPr>
          <w:p>
            <w:pPr>
              <w:jc w:val="center"/>
            </w:pPr>
            <w:r>
              <w:rPr>
                <w:b/>
                <w:color w:val="1A1A2E"/>
                <w:sz w:val="19"/>
              </w:rPr>
              <w:t>—</w:t>
            </w:r>
          </w:p>
        </w:tc>
        <w:tc>
          <w:tcPr>
            <w:tcW w:type="dxa" w:w="1700"/>
            <w:shd w:val="clear" w:color="auto" w:fill="E8F4E8"/>
          </w:tcPr>
          <w:p>
            <w:pPr>
              <w:jc w:val="center"/>
            </w:pPr>
            <w:r>
              <w:rPr>
                <w:b/>
                <w:color w:val="1A1A2E"/>
                <w:sz w:val="19"/>
              </w:rPr>
              <w:t>R$ 17.699</w:t>
            </w:r>
          </w:p>
        </w:tc>
      </w:tr>
    </w:tbl>
    <w:p/>
    <w:p>
      <w:r>
        <w:rPr>
          <w:i/>
          <w:color w:val="566573"/>
          <w:sz w:val="19"/>
        </w:rPr>
        <w:t>¹ Taxa média ponderada App Store (22,5%) + Google Play (15%) + Web/Stripe (3,5%), considerando mix 35%/50%/15% dos usuários. ² Lifetime vendido via web/Stripe direto, sem taxa de loja.</w:t>
      </w:r>
    </w:p>
    <w:p>
      <w:r>
        <w:rPr>
          <w:b/>
          <w:color w:val="1A3C5E"/>
          <w:sz w:val="23"/>
        </w:rPr>
        <w:t>1.2 · Estrutura de Receita na Meta (R$20k líquido/mês)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1A3C5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R$ 21.159</w:t>
            </w:r>
          </w:p>
          <w:p>
            <w:pPr>
              <w:jc w:val="center"/>
            </w:pPr>
            <w:r>
              <w:rPr>
                <w:color w:val="C8D8E8"/>
                <w:sz w:val="17"/>
              </w:rPr>
              <w:t>MRR Bruto Total</w:t>
            </w:r>
          </w:p>
        </w:tc>
        <w:tc>
          <w:tcPr>
            <w:tcW w:type="dxa" w:w="3400"/>
            <w:shd w:val="clear" w:color="auto" w:fill="922B2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(R$ 3.460)</w:t>
            </w:r>
          </w:p>
          <w:p>
            <w:pPr>
              <w:jc w:val="center"/>
            </w:pPr>
            <w:r>
              <w:rPr>
                <w:color w:val="C8D8E8"/>
                <w:sz w:val="17"/>
              </w:rPr>
              <w:t>(-) Taxas App Store + Stripe</w:t>
            </w:r>
          </w:p>
        </w:tc>
        <w:tc>
          <w:tcPr>
            <w:tcW w:type="dxa" w:w="3400"/>
            <w:shd w:val="clear" w:color="auto" w:fill="145A3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R$ 17.699</w:t>
            </w:r>
          </w:p>
          <w:p>
            <w:pPr>
              <w:jc w:val="center"/>
            </w:pPr>
            <w:r>
              <w:rPr>
                <w:color w:val="C8D8E8"/>
                <w:sz w:val="17"/>
              </w:rPr>
              <w:t>MRR Líquido de Plataformas</w:t>
            </w:r>
          </w:p>
        </w:tc>
      </w:tr>
    </w:tbl>
    <w:p/>
    <w:p>
      <w:r>
        <w:rPr>
          <w:b/>
          <w:color w:val="1A3C5E"/>
          <w:sz w:val="23"/>
        </w:rPr>
        <w:t>1.3 · Fontes Adicionais de Receita (Fase 2 em diante)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1A3C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Fonte</w:t>
            </w:r>
          </w:p>
        </w:tc>
        <w:tc>
          <w:tcPr>
            <w:tcW w:type="dxa" w:w="3400"/>
            <w:shd w:val="clear" w:color="auto" w:fill="1A3C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Potencial Mensal</w:t>
            </w:r>
          </w:p>
        </w:tc>
        <w:tc>
          <w:tcPr>
            <w:tcW w:type="dxa" w:w="3400"/>
            <w:shd w:val="clear" w:color="auto" w:fill="1A3C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Quando ativar</w:t>
            </w:r>
          </w:p>
        </w:tc>
      </w:tr>
      <w:tr>
        <w:tc>
          <w:tcPr>
            <w:tcW w:type="dxa" w:w="3400"/>
            <w:shd w:val="clear" w:color="auto" w:fill="EBF5FB"/>
          </w:tcPr>
          <w:p>
            <w:pPr>
              <w:jc w:val="left"/>
            </w:pPr>
            <w:r>
              <w:rPr>
                <w:color w:val="1A1A2E"/>
                <w:sz w:val="19"/>
              </w:rPr>
              <w:t>Programa de Afiliados (20% por indicação)</w:t>
            </w:r>
          </w:p>
        </w:tc>
        <w:tc>
          <w:tcPr>
            <w:tcW w:type="dxa" w:w="3400"/>
            <w:shd w:val="clear" w:color="auto" w:fill="EBF5FB"/>
          </w:tcPr>
          <w:p>
            <w:pPr>
              <w:jc w:val="center"/>
            </w:pPr>
            <w:r>
              <w:rPr>
                <w:color w:val="1A1A2E"/>
                <w:sz w:val="19"/>
              </w:rPr>
              <w:t>R$ 500–2.000</w:t>
            </w:r>
          </w:p>
        </w:tc>
        <w:tc>
          <w:tcPr>
            <w:tcW w:type="dxa" w:w="3400"/>
            <w:shd w:val="clear" w:color="auto" w:fill="EBF5FB"/>
          </w:tcPr>
          <w:p>
            <w:pPr>
              <w:jc w:val="center"/>
            </w:pPr>
            <w:r>
              <w:rPr>
                <w:color w:val="1A1A2E"/>
                <w:sz w:val="19"/>
              </w:rPr>
              <w:t>A partir do M3, quando base ativa</w:t>
            </w:r>
          </w:p>
        </w:tc>
      </w:tr>
      <w:tr>
        <w:tc>
          <w:tcPr>
            <w:tcW w:type="dxa" w:w="3400"/>
            <w:shd w:val="clear" w:color="auto" w:fill="F0FAF0"/>
          </w:tcPr>
          <w:p>
            <w:pPr>
              <w:jc w:val="left"/>
            </w:pPr>
            <w:r>
              <w:rPr>
                <w:color w:val="1A1A2E"/>
                <w:sz w:val="19"/>
              </w:rPr>
              <w:t>Publicidade discreta no plano Free</w:t>
            </w:r>
          </w:p>
        </w:tc>
        <w:tc>
          <w:tcPr>
            <w:tcW w:type="dxa" w:w="3400"/>
            <w:shd w:val="clear" w:color="auto" w:fill="F0FAF0"/>
          </w:tcPr>
          <w:p>
            <w:pPr>
              <w:jc w:val="center"/>
            </w:pPr>
            <w:r>
              <w:rPr>
                <w:color w:val="1A1A2E"/>
                <w:sz w:val="19"/>
              </w:rPr>
              <w:t>R$ 300–1.500</w:t>
            </w:r>
          </w:p>
        </w:tc>
        <w:tc>
          <w:tcPr>
            <w:tcW w:type="dxa" w:w="3400"/>
            <w:shd w:val="clear" w:color="auto" w:fill="F0FAF0"/>
          </w:tcPr>
          <w:p>
            <w:pPr>
              <w:jc w:val="center"/>
            </w:pPr>
            <w:r>
              <w:rPr>
                <w:color w:val="1A1A2E"/>
                <w:sz w:val="19"/>
              </w:rPr>
              <w:t>A partir de 5.000 usuários free ativos</w:t>
            </w:r>
          </w:p>
        </w:tc>
      </w:tr>
      <w:tr>
        <w:tc>
          <w:tcPr>
            <w:tcW w:type="dxa" w:w="3400"/>
            <w:shd w:val="clear" w:color="auto" w:fill="FEF9E7"/>
          </w:tcPr>
          <w:p>
            <w:pPr>
              <w:jc w:val="left"/>
            </w:pPr>
            <w:r>
              <w:rPr>
                <w:color w:val="1A1A2E"/>
                <w:sz w:val="19"/>
              </w:rPr>
              <w:t>Parcerias B2B (farmácias, planos de saúde)</w:t>
            </w:r>
          </w:p>
        </w:tc>
        <w:tc>
          <w:tcPr>
            <w:tcW w:type="dxa" w:w="3400"/>
            <w:shd w:val="clear" w:color="auto" w:fill="FEF9E7"/>
          </w:tcPr>
          <w:p>
            <w:pPr>
              <w:jc w:val="center"/>
            </w:pPr>
            <w:r>
              <w:rPr>
                <w:color w:val="1A1A2E"/>
                <w:sz w:val="19"/>
              </w:rPr>
              <w:t>R$ 1.000–10.000</w:t>
            </w:r>
          </w:p>
        </w:tc>
        <w:tc>
          <w:tcPr>
            <w:tcW w:type="dxa" w:w="3400"/>
            <w:shd w:val="clear" w:color="auto" w:fill="FEF9E7"/>
          </w:tcPr>
          <w:p>
            <w:pPr>
              <w:jc w:val="center"/>
            </w:pPr>
            <w:r>
              <w:rPr>
                <w:color w:val="1A1A2E"/>
                <w:sz w:val="19"/>
              </w:rPr>
              <w:t>A partir do M8–M12</w:t>
            </w:r>
          </w:p>
        </w:tc>
      </w:tr>
      <w:tr>
        <w:tc>
          <w:tcPr>
            <w:tcW w:type="dxa" w:w="3400"/>
            <w:shd w:val="clear" w:color="auto" w:fill="F9F0FF"/>
          </w:tcPr>
          <w:p>
            <w:pPr>
              <w:jc w:val="left"/>
            </w:pPr>
            <w:r>
              <w:rPr>
                <w:color w:val="1A1A2E"/>
                <w:sz w:val="19"/>
              </w:rPr>
              <w:t>Licenciamento corporativo / API</w:t>
            </w:r>
          </w:p>
        </w:tc>
        <w:tc>
          <w:tcPr>
            <w:tcW w:type="dxa" w:w="3400"/>
            <w:shd w:val="clear" w:color="auto" w:fill="F9F0FF"/>
          </w:tcPr>
          <w:p>
            <w:pPr>
              <w:jc w:val="center"/>
            </w:pPr>
            <w:r>
              <w:rPr>
                <w:color w:val="1A1A2E"/>
                <w:sz w:val="19"/>
              </w:rPr>
              <w:t>R$ 2.000–20.000</w:t>
            </w:r>
          </w:p>
        </w:tc>
        <w:tc>
          <w:tcPr>
            <w:tcW w:type="dxa" w:w="3400"/>
            <w:shd w:val="clear" w:color="auto" w:fill="F9F0FF"/>
          </w:tcPr>
          <w:p>
            <w:pPr>
              <w:jc w:val="center"/>
            </w:pPr>
            <w:r>
              <w:rPr>
                <w:color w:val="1A1A2E"/>
                <w:sz w:val="19"/>
              </w:rPr>
              <w:t>A partir de M12+ com produto maduro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b/>
          <w:color w:val="0D2137"/>
          <w:sz w:val="28"/>
        </w:rPr>
        <w:t>PARTE 2 — ESTRUTURA DE DESPESAS</w:t>
      </w:r>
    </w:p>
    <w:p>
      <w:r>
        <w:rPr>
          <w:b/>
          <w:color w:val="1A3C5E"/>
          <w:sz w:val="23"/>
        </w:rPr>
        <w:t>2.1 · Despesas Fixas (Infraestrutura e Operação)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0D2137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2550"/>
            <w:shd w:val="clear" w:color="auto" w:fill="0D2137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Custo Atual</w:t>
              <w:br/>
              <w:t>(até 500 usuários)</w:t>
            </w:r>
          </w:p>
        </w:tc>
        <w:tc>
          <w:tcPr>
            <w:tcW w:type="dxa" w:w="2550"/>
            <w:shd w:val="clear" w:color="auto" w:fill="0D2137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Custo Escalado</w:t>
              <w:br/>
              <w:t>(1.000–2.000 users)</w:t>
            </w:r>
          </w:p>
        </w:tc>
        <w:tc>
          <w:tcPr>
            <w:tcW w:type="dxa" w:w="2550"/>
            <w:shd w:val="clear" w:color="auto" w:fill="0D2137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Observação</w:t>
            </w:r>
          </w:p>
        </w:tc>
      </w:tr>
      <w:tr>
        <w:tc>
          <w:tcPr>
            <w:tcW w:type="dxa" w:w="2550"/>
            <w:shd w:val="clear" w:color="auto" w:fill="EBF5FB"/>
          </w:tcPr>
          <w:p>
            <w:pPr>
              <w:jc w:val="left"/>
            </w:pPr>
            <w:r>
              <w:rPr>
                <w:b w:val="0"/>
                <w:color w:val="1A1A2E"/>
                <w:sz w:val="18"/>
              </w:rPr>
              <w:t>Firebase (Blaze Plan)</w:t>
            </w:r>
          </w:p>
        </w:tc>
        <w:tc>
          <w:tcPr>
            <w:tcW w:type="dxa" w:w="2550"/>
            <w:shd w:val="clear" w:color="auto" w:fill="EBF5FB"/>
          </w:tcPr>
          <w:p>
            <w:pPr>
              <w:jc w:val="center"/>
            </w:pPr>
            <w:r>
              <w:rPr>
                <w:b w:val="0"/>
                <w:color w:val="1A1A2E"/>
                <w:sz w:val="18"/>
              </w:rPr>
              <w:t>R$ 150–300</w:t>
            </w:r>
          </w:p>
        </w:tc>
        <w:tc>
          <w:tcPr>
            <w:tcW w:type="dxa" w:w="2550"/>
            <w:shd w:val="clear" w:color="auto" w:fill="EBF5FB"/>
          </w:tcPr>
          <w:p>
            <w:pPr>
              <w:jc w:val="center"/>
            </w:pPr>
            <w:r>
              <w:rPr>
                <w:b w:val="0"/>
                <w:color w:val="1A1A2E"/>
                <w:sz w:val="18"/>
              </w:rPr>
              <w:t>R$ 400–800</w:t>
            </w:r>
          </w:p>
        </w:tc>
        <w:tc>
          <w:tcPr>
            <w:tcW w:type="dxa" w:w="2550"/>
            <w:shd w:val="clear" w:color="auto" w:fill="EBF5FB"/>
          </w:tcPr>
          <w:p>
            <w:pPr>
              <w:jc w:val="left"/>
            </w:pPr>
            <w:r>
              <w:rPr>
                <w:b w:val="0"/>
                <w:color w:val="1A1A2E"/>
                <w:sz w:val="18"/>
              </w:rPr>
              <w:t>Cresce com reads/writes/storage. Monitorar mensalmente.</w:t>
            </w:r>
          </w:p>
        </w:tc>
      </w:tr>
      <w:tr>
        <w:tc>
          <w:tcPr>
            <w:tcW w:type="dxa" w:w="2550"/>
            <w:shd w:val="clear" w:color="auto" w:fill="F0FAF0"/>
          </w:tcPr>
          <w:p>
            <w:pPr>
              <w:jc w:val="left"/>
            </w:pPr>
            <w:r>
              <w:rPr>
                <w:b w:val="0"/>
                <w:color w:val="1A1A2E"/>
                <w:sz w:val="18"/>
              </w:rPr>
              <w:t>Gemini Vision API (OCR de receitas)</w:t>
            </w:r>
          </w:p>
        </w:tc>
        <w:tc>
          <w:tcPr>
            <w:tcW w:type="dxa" w:w="2550"/>
            <w:shd w:val="clear" w:color="auto" w:fill="F0FAF0"/>
          </w:tcPr>
          <w:p>
            <w:pPr>
              <w:jc w:val="center"/>
            </w:pPr>
            <w:r>
              <w:rPr>
                <w:b w:val="0"/>
                <w:color w:val="1A1A2E"/>
                <w:sz w:val="18"/>
              </w:rPr>
              <w:t>R$ 80–150</w:t>
            </w:r>
          </w:p>
        </w:tc>
        <w:tc>
          <w:tcPr>
            <w:tcW w:type="dxa" w:w="2550"/>
            <w:shd w:val="clear" w:color="auto" w:fill="F0FAF0"/>
          </w:tcPr>
          <w:p>
            <w:pPr>
              <w:jc w:val="center"/>
            </w:pPr>
            <w:r>
              <w:rPr>
                <w:b w:val="0"/>
                <w:color w:val="1A1A2E"/>
                <w:sz w:val="18"/>
              </w:rPr>
              <w:t>R$ 200–450</w:t>
            </w:r>
          </w:p>
        </w:tc>
        <w:tc>
          <w:tcPr>
            <w:tcW w:type="dxa" w:w="2550"/>
            <w:shd w:val="clear" w:color="auto" w:fill="F0FAF0"/>
          </w:tcPr>
          <w:p>
            <w:pPr>
              <w:jc w:val="left"/>
            </w:pPr>
            <w:r>
              <w:rPr>
                <w:b w:val="0"/>
                <w:color w:val="1A1A2E"/>
                <w:sz w:val="18"/>
              </w:rPr>
              <w:t>~0,002 USD/imagem. Controlar com cache.</w:t>
            </w:r>
          </w:p>
        </w:tc>
      </w:tr>
      <w:tr>
        <w:tc>
          <w:tcPr>
            <w:tcW w:type="dxa" w:w="2550"/>
            <w:shd w:val="clear" w:color="auto" w:fill="FEF9E7"/>
          </w:tcPr>
          <w:p>
            <w:pPr>
              <w:jc w:val="left"/>
            </w:pPr>
            <w:r>
              <w:rPr>
                <w:b w:val="0"/>
                <w:color w:val="1A1A2E"/>
                <w:sz w:val="18"/>
              </w:rPr>
              <w:t>Clara IA (OpenAI GPT-4o-mini)</w:t>
            </w:r>
          </w:p>
        </w:tc>
        <w:tc>
          <w:tcPr>
            <w:tcW w:type="dxa" w:w="2550"/>
            <w:shd w:val="clear" w:color="auto" w:fill="FEF9E7"/>
          </w:tcPr>
          <w:p>
            <w:pPr>
              <w:jc w:val="center"/>
            </w:pPr>
            <w:r>
              <w:rPr>
                <w:b w:val="0"/>
                <w:color w:val="1A1A2E"/>
                <w:sz w:val="18"/>
              </w:rPr>
              <w:t>R$ 100–200</w:t>
            </w:r>
          </w:p>
        </w:tc>
        <w:tc>
          <w:tcPr>
            <w:tcW w:type="dxa" w:w="2550"/>
            <w:shd w:val="clear" w:color="auto" w:fill="FEF9E7"/>
          </w:tcPr>
          <w:p>
            <w:pPr>
              <w:jc w:val="center"/>
            </w:pPr>
            <w:r>
              <w:rPr>
                <w:b w:val="0"/>
                <w:color w:val="1A1A2E"/>
                <w:sz w:val="18"/>
              </w:rPr>
              <w:t>R$ 300–700</w:t>
            </w:r>
          </w:p>
        </w:tc>
        <w:tc>
          <w:tcPr>
            <w:tcW w:type="dxa" w:w="2550"/>
            <w:shd w:val="clear" w:color="auto" w:fill="FEF9E7"/>
          </w:tcPr>
          <w:p>
            <w:pPr>
              <w:jc w:val="left"/>
            </w:pPr>
            <w:r>
              <w:rPr>
                <w:b w:val="0"/>
                <w:color w:val="1A1A2E"/>
                <w:sz w:val="18"/>
              </w:rPr>
              <w:t>~10-50K mensagens/mês. Usar prompts curtos.</w:t>
            </w:r>
          </w:p>
        </w:tc>
      </w:tr>
      <w:tr>
        <w:tc>
          <w:tcPr>
            <w:tcW w:type="dxa" w:w="2550"/>
            <w:shd w:val="clear" w:color="auto" w:fill="F9F0FF"/>
          </w:tcPr>
          <w:p>
            <w:pPr>
              <w:jc w:val="left"/>
            </w:pPr>
            <w:r>
              <w:rPr>
                <w:b w:val="0"/>
                <w:color w:val="1A1A2E"/>
                <w:sz w:val="18"/>
              </w:rPr>
              <w:t>Apple Developer Program</w:t>
            </w:r>
          </w:p>
        </w:tc>
        <w:tc>
          <w:tcPr>
            <w:tcW w:type="dxa" w:w="2550"/>
            <w:shd w:val="clear" w:color="auto" w:fill="F9F0FF"/>
          </w:tcPr>
          <w:p>
            <w:pPr>
              <w:jc w:val="center"/>
            </w:pPr>
            <w:r>
              <w:rPr>
                <w:b w:val="0"/>
                <w:color w:val="1A1A2E"/>
                <w:sz w:val="18"/>
              </w:rPr>
              <w:t>R$ 46</w:t>
            </w:r>
          </w:p>
        </w:tc>
        <w:tc>
          <w:tcPr>
            <w:tcW w:type="dxa" w:w="2550"/>
            <w:shd w:val="clear" w:color="auto" w:fill="F9F0FF"/>
          </w:tcPr>
          <w:p>
            <w:pPr>
              <w:jc w:val="center"/>
            </w:pPr>
            <w:r>
              <w:rPr>
                <w:b w:val="0"/>
                <w:color w:val="1A1A2E"/>
                <w:sz w:val="18"/>
              </w:rPr>
              <w:t>R$ 46</w:t>
            </w:r>
          </w:p>
        </w:tc>
        <w:tc>
          <w:tcPr>
            <w:tcW w:type="dxa" w:w="2550"/>
            <w:shd w:val="clear" w:color="auto" w:fill="F9F0FF"/>
          </w:tcPr>
          <w:p>
            <w:pPr>
              <w:jc w:val="left"/>
            </w:pPr>
            <w:r>
              <w:rPr>
                <w:b w:val="0"/>
                <w:color w:val="1A1A2E"/>
                <w:sz w:val="18"/>
              </w:rPr>
              <w:t>R$549/ano. Fixo independente de escala.</w:t>
            </w:r>
          </w:p>
        </w:tc>
      </w:tr>
      <w:tr>
        <w:tc>
          <w:tcPr>
            <w:tcW w:type="dxa" w:w="2550"/>
            <w:shd w:val="clear" w:color="auto" w:fill="EBF5FB"/>
          </w:tcPr>
          <w:p>
            <w:pPr>
              <w:jc w:val="left"/>
            </w:pPr>
            <w:r>
              <w:rPr>
                <w:b w:val="0"/>
                <w:color w:val="1A1A2E"/>
                <w:sz w:val="18"/>
              </w:rPr>
              <w:t>Google Play Developer</w:t>
            </w:r>
          </w:p>
        </w:tc>
        <w:tc>
          <w:tcPr>
            <w:tcW w:type="dxa" w:w="2550"/>
            <w:shd w:val="clear" w:color="auto" w:fill="EBF5FB"/>
          </w:tcPr>
          <w:p>
            <w:pPr>
              <w:jc w:val="center"/>
            </w:pPr>
            <w:r>
              <w:rPr>
                <w:b w:val="0"/>
                <w:color w:val="1A1A2E"/>
                <w:sz w:val="18"/>
              </w:rPr>
              <w:t>R$ 10</w:t>
            </w:r>
          </w:p>
        </w:tc>
        <w:tc>
          <w:tcPr>
            <w:tcW w:type="dxa" w:w="2550"/>
            <w:shd w:val="clear" w:color="auto" w:fill="EBF5FB"/>
          </w:tcPr>
          <w:p>
            <w:pPr>
              <w:jc w:val="center"/>
            </w:pPr>
            <w:r>
              <w:rPr>
                <w:b w:val="0"/>
                <w:color w:val="1A1A2E"/>
                <w:sz w:val="18"/>
              </w:rPr>
              <w:t>R$ 10</w:t>
            </w:r>
          </w:p>
        </w:tc>
        <w:tc>
          <w:tcPr>
            <w:tcW w:type="dxa" w:w="2550"/>
            <w:shd w:val="clear" w:color="auto" w:fill="EBF5FB"/>
          </w:tcPr>
          <w:p>
            <w:pPr>
              <w:jc w:val="left"/>
            </w:pPr>
            <w:r>
              <w:rPr>
                <w:b w:val="0"/>
                <w:color w:val="1A1A2E"/>
                <w:sz w:val="18"/>
              </w:rPr>
              <w:t>R$125 único amortizado em 12 meses.</w:t>
            </w:r>
          </w:p>
        </w:tc>
      </w:tr>
      <w:tr>
        <w:tc>
          <w:tcPr>
            <w:tcW w:type="dxa" w:w="2550"/>
            <w:shd w:val="clear" w:color="auto" w:fill="F0FAF0"/>
          </w:tcPr>
          <w:p>
            <w:pPr>
              <w:jc w:val="left"/>
            </w:pPr>
            <w:r>
              <w:rPr>
                <w:b w:val="0"/>
                <w:color w:val="1A1A2E"/>
                <w:sz w:val="18"/>
              </w:rPr>
              <w:t>Stripe (taxa fixa por transação)</w:t>
            </w:r>
          </w:p>
        </w:tc>
        <w:tc>
          <w:tcPr>
            <w:tcW w:type="dxa" w:w="2550"/>
            <w:shd w:val="clear" w:color="auto" w:fill="F0FAF0"/>
          </w:tcPr>
          <w:p>
            <w:pPr>
              <w:jc w:val="center"/>
            </w:pPr>
            <w:r>
              <w:rPr>
                <w:b w:val="0"/>
                <w:color w:val="1A1A2E"/>
                <w:sz w:val="18"/>
              </w:rPr>
              <w:t>R$ 0,39/transação</w:t>
            </w:r>
          </w:p>
        </w:tc>
        <w:tc>
          <w:tcPr>
            <w:tcW w:type="dxa" w:w="2550"/>
            <w:shd w:val="clear" w:color="auto" w:fill="F0FAF0"/>
          </w:tcPr>
          <w:p>
            <w:pPr>
              <w:jc w:val="center"/>
            </w:pPr>
            <w:r>
              <w:rPr>
                <w:b w:val="0"/>
                <w:color w:val="1A1A2E"/>
                <w:sz w:val="18"/>
              </w:rPr>
              <w:t>R$ 0,39/transação</w:t>
            </w:r>
          </w:p>
        </w:tc>
        <w:tc>
          <w:tcPr>
            <w:tcW w:type="dxa" w:w="2550"/>
            <w:shd w:val="clear" w:color="auto" w:fill="F0FAF0"/>
          </w:tcPr>
          <w:p>
            <w:pPr>
              <w:jc w:val="left"/>
            </w:pPr>
            <w:r>
              <w:rPr>
                <w:b w:val="0"/>
                <w:color w:val="1A1A2E"/>
                <w:sz w:val="18"/>
              </w:rPr>
              <w:t>Apenas em pagamentos web. Volume baixo.</w:t>
            </w:r>
          </w:p>
        </w:tc>
      </w:tr>
      <w:tr>
        <w:tc>
          <w:tcPr>
            <w:tcW w:type="dxa" w:w="2550"/>
            <w:shd w:val="clear" w:color="auto" w:fill="FEF9E7"/>
          </w:tcPr>
          <w:p>
            <w:pPr>
              <w:jc w:val="left"/>
            </w:pPr>
            <w:r>
              <w:rPr>
                <w:b w:val="0"/>
                <w:color w:val="1A1A2E"/>
                <w:sz w:val="18"/>
              </w:rPr>
              <w:t>Domínio + SSL + CDN</w:t>
            </w:r>
          </w:p>
        </w:tc>
        <w:tc>
          <w:tcPr>
            <w:tcW w:type="dxa" w:w="2550"/>
            <w:shd w:val="clear" w:color="auto" w:fill="FEF9E7"/>
          </w:tcPr>
          <w:p>
            <w:pPr>
              <w:jc w:val="center"/>
            </w:pPr>
            <w:r>
              <w:rPr>
                <w:b w:val="0"/>
                <w:color w:val="1A1A2E"/>
                <w:sz w:val="18"/>
              </w:rPr>
              <w:t>R$ 50</w:t>
            </w:r>
          </w:p>
        </w:tc>
        <w:tc>
          <w:tcPr>
            <w:tcW w:type="dxa" w:w="2550"/>
            <w:shd w:val="clear" w:color="auto" w:fill="FEF9E7"/>
          </w:tcPr>
          <w:p>
            <w:pPr>
              <w:jc w:val="center"/>
            </w:pPr>
            <w:r>
              <w:rPr>
                <w:b w:val="0"/>
                <w:color w:val="1A1A2E"/>
                <w:sz w:val="18"/>
              </w:rPr>
              <w:t>R$ 80</w:t>
            </w:r>
          </w:p>
        </w:tc>
        <w:tc>
          <w:tcPr>
            <w:tcW w:type="dxa" w:w="2550"/>
            <w:shd w:val="clear" w:color="auto" w:fill="FEF9E7"/>
          </w:tcPr>
          <w:p>
            <w:pPr>
              <w:jc w:val="left"/>
            </w:pPr>
            <w:r>
              <w:rPr>
                <w:b w:val="0"/>
                <w:color w:val="1A1A2E"/>
                <w:sz w:val="18"/>
              </w:rPr>
              <w:t>horamed.net + Cloudflare Free tier.</w:t>
            </w:r>
          </w:p>
        </w:tc>
      </w:tr>
      <w:tr>
        <w:tc>
          <w:tcPr>
            <w:tcW w:type="dxa" w:w="2550"/>
            <w:shd w:val="clear" w:color="auto" w:fill="F9F0FF"/>
          </w:tcPr>
          <w:p>
            <w:pPr>
              <w:jc w:val="left"/>
            </w:pPr>
            <w:r>
              <w:rPr>
                <w:b w:val="0"/>
                <w:color w:val="1A1A2E"/>
                <w:sz w:val="18"/>
              </w:rPr>
              <w:t>Ferramentas (Figma, analytics, etc.)</w:t>
            </w:r>
          </w:p>
        </w:tc>
        <w:tc>
          <w:tcPr>
            <w:tcW w:type="dxa" w:w="2550"/>
            <w:shd w:val="clear" w:color="auto" w:fill="F9F0FF"/>
          </w:tcPr>
          <w:p>
            <w:pPr>
              <w:jc w:val="center"/>
            </w:pPr>
            <w:r>
              <w:rPr>
                <w:b w:val="0"/>
                <w:color w:val="1A1A2E"/>
                <w:sz w:val="18"/>
              </w:rPr>
              <w:t>R$ 200</w:t>
            </w:r>
          </w:p>
        </w:tc>
        <w:tc>
          <w:tcPr>
            <w:tcW w:type="dxa" w:w="2550"/>
            <w:shd w:val="clear" w:color="auto" w:fill="F9F0FF"/>
          </w:tcPr>
          <w:p>
            <w:pPr>
              <w:jc w:val="center"/>
            </w:pPr>
            <w:r>
              <w:rPr>
                <w:b w:val="0"/>
                <w:color w:val="1A1A2E"/>
                <w:sz w:val="18"/>
              </w:rPr>
              <w:t>R$ 350</w:t>
            </w:r>
          </w:p>
        </w:tc>
        <w:tc>
          <w:tcPr>
            <w:tcW w:type="dxa" w:w="2550"/>
            <w:shd w:val="clear" w:color="auto" w:fill="F9F0FF"/>
          </w:tcPr>
          <w:p>
            <w:pPr>
              <w:jc w:val="left"/>
            </w:pPr>
            <w:r>
              <w:rPr>
                <w:b w:val="0"/>
                <w:color w:val="1A1A2E"/>
                <w:sz w:val="18"/>
              </w:rPr>
              <w:t>Figma Starter + PostHog Free + Notion.</w:t>
            </w:r>
          </w:p>
        </w:tc>
      </w:tr>
      <w:tr>
        <w:tc>
          <w:tcPr>
            <w:tcW w:type="dxa" w:w="2550"/>
            <w:shd w:val="clear" w:color="auto" w:fill="EBF5FB"/>
          </w:tcPr>
          <w:p>
            <w:pPr>
              <w:jc w:val="left"/>
            </w:pPr>
            <w:r>
              <w:rPr>
                <w:b w:val="0"/>
                <w:color w:val="1A1A2E"/>
                <w:sz w:val="18"/>
              </w:rPr>
              <w:t>Contador/Jurídico/MEI</w:t>
            </w:r>
          </w:p>
        </w:tc>
        <w:tc>
          <w:tcPr>
            <w:tcW w:type="dxa" w:w="2550"/>
            <w:shd w:val="clear" w:color="auto" w:fill="EBF5FB"/>
          </w:tcPr>
          <w:p>
            <w:pPr>
              <w:jc w:val="center"/>
            </w:pPr>
            <w:r>
              <w:rPr>
                <w:b w:val="0"/>
                <w:color w:val="1A1A2E"/>
                <w:sz w:val="18"/>
              </w:rPr>
              <w:t>R$ 300–500</w:t>
            </w:r>
          </w:p>
        </w:tc>
        <w:tc>
          <w:tcPr>
            <w:tcW w:type="dxa" w:w="2550"/>
            <w:shd w:val="clear" w:color="auto" w:fill="EBF5FB"/>
          </w:tcPr>
          <w:p>
            <w:pPr>
              <w:jc w:val="center"/>
            </w:pPr>
            <w:r>
              <w:rPr>
                <w:b w:val="0"/>
                <w:color w:val="1A1A2E"/>
                <w:sz w:val="18"/>
              </w:rPr>
              <w:t>R$ 500–800</w:t>
            </w:r>
          </w:p>
        </w:tc>
        <w:tc>
          <w:tcPr>
            <w:tcW w:type="dxa" w:w="2550"/>
            <w:shd w:val="clear" w:color="auto" w:fill="EBF5FB"/>
          </w:tcPr>
          <w:p>
            <w:pPr>
              <w:jc w:val="left"/>
            </w:pPr>
            <w:r>
              <w:rPr>
                <w:b w:val="0"/>
                <w:color w:val="1A1A2E"/>
                <w:sz w:val="18"/>
              </w:rPr>
              <w:t>Obrigatório. Abrir PJ/MEI para emitir NF.</w:t>
            </w:r>
          </w:p>
        </w:tc>
      </w:tr>
      <w:tr>
        <w:tc>
          <w:tcPr>
            <w:tcW w:type="dxa" w:w="2550"/>
            <w:shd w:val="clear" w:color="auto" w:fill="E8F4E8"/>
          </w:tcPr>
          <w:p>
            <w:pPr>
              <w:jc w:val="left"/>
            </w:pPr>
            <w:r>
              <w:rPr>
                <w:b/>
                <w:color w:val="145A32"/>
                <w:sz w:val="18"/>
              </w:rPr>
              <w:t>TOTAL FIXO ESTIMADO</w:t>
            </w:r>
          </w:p>
        </w:tc>
        <w:tc>
          <w:tcPr>
            <w:tcW w:type="dxa" w:w="2550"/>
            <w:shd w:val="clear" w:color="auto" w:fill="E8F4E8"/>
          </w:tcPr>
          <w:p>
            <w:pPr>
              <w:jc w:val="center"/>
            </w:pPr>
            <w:r>
              <w:rPr>
                <w:b/>
                <w:color w:val="145A32"/>
                <w:sz w:val="18"/>
              </w:rPr>
              <w:t>R$ 936–1.456</w:t>
            </w:r>
          </w:p>
        </w:tc>
        <w:tc>
          <w:tcPr>
            <w:tcW w:type="dxa" w:w="2550"/>
            <w:shd w:val="clear" w:color="auto" w:fill="E8F4E8"/>
          </w:tcPr>
          <w:p>
            <w:pPr>
              <w:jc w:val="center"/>
            </w:pPr>
            <w:r>
              <w:rPr>
                <w:b/>
                <w:color w:val="145A32"/>
                <w:sz w:val="18"/>
              </w:rPr>
              <w:t>R$ 1.786–3.236</w:t>
            </w:r>
          </w:p>
        </w:tc>
        <w:tc>
          <w:tcPr>
            <w:tcW w:type="dxa" w:w="2550"/>
            <w:shd w:val="clear" w:color="auto" w:fill="E8F4E8"/>
          </w:tcPr>
          <w:p>
            <w:pPr>
              <w:jc w:val="left"/>
            </w:pPr>
            <w:r>
              <w:rPr>
                <w:b/>
                <w:color w:val="145A32"/>
                <w:sz w:val="18"/>
              </w:rPr>
              <w:t>Média operacional: R$1.200 → R$2.500</w:t>
            </w:r>
          </w:p>
        </w:tc>
      </w:tr>
    </w:tbl>
    <w:p/>
    <w:p>
      <w:r>
        <w:rPr>
          <w:b/>
          <w:color w:val="1A3C5E"/>
          <w:sz w:val="23"/>
        </w:rPr>
        <w:t>2.2 · Despesas Variáveis de Marketing (Aquisição e Retenção)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145A32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Canal</w:t>
            </w:r>
          </w:p>
        </w:tc>
        <w:tc>
          <w:tcPr>
            <w:tcW w:type="dxa" w:w="2550"/>
            <w:shd w:val="clear" w:color="auto" w:fill="145A32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Budget Inicial</w:t>
              <w:br/>
              <w:t>(M1–M3)</w:t>
            </w:r>
          </w:p>
        </w:tc>
        <w:tc>
          <w:tcPr>
            <w:tcW w:type="dxa" w:w="2550"/>
            <w:shd w:val="clear" w:color="auto" w:fill="145A32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Budget Crescimento</w:t>
              <w:br/>
              <w:t>(M4–M8)</w:t>
            </w:r>
          </w:p>
        </w:tc>
        <w:tc>
          <w:tcPr>
            <w:tcW w:type="dxa" w:w="2550"/>
            <w:shd w:val="clear" w:color="auto" w:fill="145A32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Budget Escala</w:t>
              <w:br/>
              <w:t>(M9+)</w:t>
            </w:r>
          </w:p>
        </w:tc>
      </w:tr>
      <w:tr>
        <w:tc>
          <w:tcPr>
            <w:tcW w:type="dxa" w:w="2550"/>
            <w:shd w:val="clear" w:color="auto" w:fill="EBF5FB"/>
          </w:tcPr>
          <w:p>
            <w:pPr>
              <w:jc w:val="left"/>
            </w:pPr>
            <w:r>
              <w:rPr>
                <w:b w:val="0"/>
                <w:color w:val="1A1A2E"/>
                <w:sz w:val="18"/>
              </w:rPr>
              <w:t>Meta Ads (Instagram + Facebook)</w:t>
            </w:r>
          </w:p>
        </w:tc>
        <w:tc>
          <w:tcPr>
            <w:tcW w:type="dxa" w:w="2550"/>
            <w:shd w:val="clear" w:color="auto" w:fill="EBF5FB"/>
          </w:tcPr>
          <w:p>
            <w:pPr>
              <w:jc w:val="center"/>
            </w:pPr>
            <w:r>
              <w:rPr>
                <w:b w:val="0"/>
                <w:color w:val="1A1A2E"/>
                <w:sz w:val="18"/>
              </w:rPr>
              <w:t>R$ 0 (orgânico)</w:t>
            </w:r>
          </w:p>
        </w:tc>
        <w:tc>
          <w:tcPr>
            <w:tcW w:type="dxa" w:w="2550"/>
            <w:shd w:val="clear" w:color="auto" w:fill="EBF5FB"/>
          </w:tcPr>
          <w:p>
            <w:pPr>
              <w:jc w:val="center"/>
            </w:pPr>
            <w:r>
              <w:rPr>
                <w:b w:val="0"/>
                <w:color w:val="1A1A2E"/>
                <w:sz w:val="18"/>
              </w:rPr>
              <w:t>R$ 300–500</w:t>
            </w:r>
          </w:p>
        </w:tc>
        <w:tc>
          <w:tcPr>
            <w:tcW w:type="dxa" w:w="2550"/>
            <w:shd w:val="clear" w:color="auto" w:fill="EBF5FB"/>
          </w:tcPr>
          <w:p>
            <w:pPr>
              <w:jc w:val="center"/>
            </w:pPr>
            <w:r>
              <w:rPr>
                <w:b w:val="0"/>
                <w:color w:val="1A1A2E"/>
                <w:sz w:val="18"/>
              </w:rPr>
              <w:t>R$ 1.000–2.000</w:t>
            </w:r>
          </w:p>
        </w:tc>
      </w:tr>
      <w:tr>
        <w:tc>
          <w:tcPr>
            <w:tcW w:type="dxa" w:w="2550"/>
            <w:shd w:val="clear" w:color="auto" w:fill="F0FAF0"/>
          </w:tcPr>
          <w:p>
            <w:pPr>
              <w:jc w:val="left"/>
            </w:pPr>
            <w:r>
              <w:rPr>
                <w:b w:val="0"/>
                <w:color w:val="1A1A2E"/>
                <w:sz w:val="18"/>
              </w:rPr>
              <w:t>Google UAC (app install campaigns)</w:t>
            </w:r>
          </w:p>
        </w:tc>
        <w:tc>
          <w:tcPr>
            <w:tcW w:type="dxa" w:w="2550"/>
            <w:shd w:val="clear" w:color="auto" w:fill="F0FAF0"/>
          </w:tcPr>
          <w:p>
            <w:pPr>
              <w:jc w:val="center"/>
            </w:pPr>
            <w:r>
              <w:rPr>
                <w:b w:val="0"/>
                <w:color w:val="1A1A2E"/>
                <w:sz w:val="18"/>
              </w:rPr>
              <w:t>R$ 0</w:t>
            </w:r>
          </w:p>
        </w:tc>
        <w:tc>
          <w:tcPr>
            <w:tcW w:type="dxa" w:w="2550"/>
            <w:shd w:val="clear" w:color="auto" w:fill="F0FAF0"/>
          </w:tcPr>
          <w:p>
            <w:pPr>
              <w:jc w:val="center"/>
            </w:pPr>
            <w:r>
              <w:rPr>
                <w:b w:val="0"/>
                <w:color w:val="1A1A2E"/>
                <w:sz w:val="18"/>
              </w:rPr>
              <w:t>R$ 200–400</w:t>
            </w:r>
          </w:p>
        </w:tc>
        <w:tc>
          <w:tcPr>
            <w:tcW w:type="dxa" w:w="2550"/>
            <w:shd w:val="clear" w:color="auto" w:fill="F0FAF0"/>
          </w:tcPr>
          <w:p>
            <w:pPr>
              <w:jc w:val="center"/>
            </w:pPr>
            <w:r>
              <w:rPr>
                <w:b w:val="0"/>
                <w:color w:val="1A1A2E"/>
                <w:sz w:val="18"/>
              </w:rPr>
              <w:t>R$ 500–1.500</w:t>
            </w:r>
          </w:p>
        </w:tc>
      </w:tr>
      <w:tr>
        <w:tc>
          <w:tcPr>
            <w:tcW w:type="dxa" w:w="2550"/>
            <w:shd w:val="clear" w:color="auto" w:fill="FEF9E7"/>
          </w:tcPr>
          <w:p>
            <w:pPr>
              <w:jc w:val="left"/>
            </w:pPr>
            <w:r>
              <w:rPr>
                <w:b w:val="0"/>
                <w:color w:val="1A1A2E"/>
                <w:sz w:val="18"/>
              </w:rPr>
              <w:t>Criação de conteúdo (design/video)</w:t>
            </w:r>
          </w:p>
        </w:tc>
        <w:tc>
          <w:tcPr>
            <w:tcW w:type="dxa" w:w="2550"/>
            <w:shd w:val="clear" w:color="auto" w:fill="FEF9E7"/>
          </w:tcPr>
          <w:p>
            <w:pPr>
              <w:jc w:val="center"/>
            </w:pPr>
            <w:r>
              <w:rPr>
                <w:b w:val="0"/>
                <w:color w:val="1A1A2E"/>
                <w:sz w:val="18"/>
              </w:rPr>
              <w:t>R$ 0 (auto-produção)</w:t>
            </w:r>
          </w:p>
        </w:tc>
        <w:tc>
          <w:tcPr>
            <w:tcW w:type="dxa" w:w="2550"/>
            <w:shd w:val="clear" w:color="auto" w:fill="FEF9E7"/>
          </w:tcPr>
          <w:p>
            <w:pPr>
              <w:jc w:val="center"/>
            </w:pPr>
            <w:r>
              <w:rPr>
                <w:b w:val="0"/>
                <w:color w:val="1A1A2E"/>
                <w:sz w:val="18"/>
              </w:rPr>
              <w:t>R$ 100–200</w:t>
            </w:r>
          </w:p>
        </w:tc>
        <w:tc>
          <w:tcPr>
            <w:tcW w:type="dxa" w:w="2550"/>
            <w:shd w:val="clear" w:color="auto" w:fill="FEF9E7"/>
          </w:tcPr>
          <w:p>
            <w:pPr>
              <w:jc w:val="center"/>
            </w:pPr>
            <w:r>
              <w:rPr>
                <w:b w:val="0"/>
                <w:color w:val="1A1A2E"/>
                <w:sz w:val="18"/>
              </w:rPr>
              <w:t>R$ 300–500</w:t>
            </w:r>
          </w:p>
        </w:tc>
      </w:tr>
      <w:tr>
        <w:tc>
          <w:tcPr>
            <w:tcW w:type="dxa" w:w="2550"/>
            <w:shd w:val="clear" w:color="auto" w:fill="F9F0FF"/>
          </w:tcPr>
          <w:p>
            <w:pPr>
              <w:jc w:val="left"/>
            </w:pPr>
            <w:r>
              <w:rPr>
                <w:b w:val="0"/>
                <w:color w:val="1A1A2E"/>
                <w:sz w:val="18"/>
              </w:rPr>
              <w:t>Micro-influenciadores (permuta)</w:t>
            </w:r>
          </w:p>
        </w:tc>
        <w:tc>
          <w:tcPr>
            <w:tcW w:type="dxa" w:w="2550"/>
            <w:shd w:val="clear" w:color="auto" w:fill="F9F0FF"/>
          </w:tcPr>
          <w:p>
            <w:pPr>
              <w:jc w:val="center"/>
            </w:pPr>
            <w:r>
              <w:rPr>
                <w:b w:val="0"/>
                <w:color w:val="1A1A2E"/>
                <w:sz w:val="18"/>
              </w:rPr>
              <w:t>R$ 0 (troca por Premium)</w:t>
            </w:r>
          </w:p>
        </w:tc>
        <w:tc>
          <w:tcPr>
            <w:tcW w:type="dxa" w:w="2550"/>
            <w:shd w:val="clear" w:color="auto" w:fill="F9F0FF"/>
          </w:tcPr>
          <w:p>
            <w:pPr>
              <w:jc w:val="center"/>
            </w:pPr>
            <w:r>
              <w:rPr>
                <w:b w:val="0"/>
                <w:color w:val="1A1A2E"/>
                <w:sz w:val="18"/>
              </w:rPr>
              <w:t>R$ 0–200</w:t>
            </w:r>
          </w:p>
        </w:tc>
        <w:tc>
          <w:tcPr>
            <w:tcW w:type="dxa" w:w="2550"/>
            <w:shd w:val="clear" w:color="auto" w:fill="F9F0FF"/>
          </w:tcPr>
          <w:p>
            <w:pPr>
              <w:jc w:val="center"/>
            </w:pPr>
            <w:r>
              <w:rPr>
                <w:b w:val="0"/>
                <w:color w:val="1A1A2E"/>
                <w:sz w:val="18"/>
              </w:rPr>
              <w:t>R$ 200–500</w:t>
            </w:r>
          </w:p>
        </w:tc>
      </w:tr>
      <w:tr>
        <w:tc>
          <w:tcPr>
            <w:tcW w:type="dxa" w:w="2550"/>
            <w:shd w:val="clear" w:color="auto" w:fill="EBF5FB"/>
          </w:tcPr>
          <w:p>
            <w:pPr>
              <w:jc w:val="left"/>
            </w:pPr>
            <w:r>
              <w:rPr>
                <w:b w:val="0"/>
                <w:color w:val="1A1A2E"/>
                <w:sz w:val="18"/>
              </w:rPr>
              <w:t>ASO (App Store Optimization)</w:t>
            </w:r>
          </w:p>
        </w:tc>
        <w:tc>
          <w:tcPr>
            <w:tcW w:type="dxa" w:w="2550"/>
            <w:shd w:val="clear" w:color="auto" w:fill="EBF5FB"/>
          </w:tcPr>
          <w:p>
            <w:pPr>
              <w:jc w:val="center"/>
            </w:pPr>
            <w:r>
              <w:rPr>
                <w:b w:val="0"/>
                <w:color w:val="1A1A2E"/>
                <w:sz w:val="18"/>
              </w:rPr>
              <w:t>R$ 0 (manual)</w:t>
            </w:r>
          </w:p>
        </w:tc>
        <w:tc>
          <w:tcPr>
            <w:tcW w:type="dxa" w:w="2550"/>
            <w:shd w:val="clear" w:color="auto" w:fill="EBF5FB"/>
          </w:tcPr>
          <w:p>
            <w:pPr>
              <w:jc w:val="center"/>
            </w:pPr>
            <w:r>
              <w:rPr>
                <w:b w:val="0"/>
                <w:color w:val="1A1A2E"/>
                <w:sz w:val="18"/>
              </w:rPr>
              <w:t>R$ 0</w:t>
            </w:r>
          </w:p>
        </w:tc>
        <w:tc>
          <w:tcPr>
            <w:tcW w:type="dxa" w:w="2550"/>
            <w:shd w:val="clear" w:color="auto" w:fill="EBF5FB"/>
          </w:tcPr>
          <w:p>
            <w:pPr>
              <w:jc w:val="center"/>
            </w:pPr>
            <w:r>
              <w:rPr>
                <w:b w:val="0"/>
                <w:color w:val="1A1A2E"/>
                <w:sz w:val="18"/>
              </w:rPr>
              <w:t>R$ 0–100</w:t>
            </w:r>
          </w:p>
        </w:tc>
      </w:tr>
      <w:tr>
        <w:tc>
          <w:tcPr>
            <w:tcW w:type="dxa" w:w="2550"/>
            <w:shd w:val="clear" w:color="auto" w:fill="E8F4E8"/>
          </w:tcPr>
          <w:p>
            <w:pPr>
              <w:jc w:val="left"/>
            </w:pPr>
            <w:r>
              <w:rPr>
                <w:b/>
                <w:color w:val="145A32"/>
                <w:sz w:val="18"/>
              </w:rPr>
              <w:t>TOTAL MARKETING</w:t>
            </w:r>
          </w:p>
        </w:tc>
        <w:tc>
          <w:tcPr>
            <w:tcW w:type="dxa" w:w="2550"/>
            <w:shd w:val="clear" w:color="auto" w:fill="E8F4E8"/>
          </w:tcPr>
          <w:p>
            <w:pPr>
              <w:jc w:val="center"/>
            </w:pPr>
            <w:r>
              <w:rPr>
                <w:b/>
                <w:color w:val="145A32"/>
                <w:sz w:val="18"/>
              </w:rPr>
              <w:t>R$ 0–100</w:t>
            </w:r>
          </w:p>
        </w:tc>
        <w:tc>
          <w:tcPr>
            <w:tcW w:type="dxa" w:w="2550"/>
            <w:shd w:val="clear" w:color="auto" w:fill="E8F4E8"/>
          </w:tcPr>
          <w:p>
            <w:pPr>
              <w:jc w:val="center"/>
            </w:pPr>
            <w:r>
              <w:rPr>
                <w:b/>
                <w:color w:val="145A32"/>
                <w:sz w:val="18"/>
              </w:rPr>
              <w:t>R$ 600–1.300</w:t>
            </w:r>
          </w:p>
        </w:tc>
        <w:tc>
          <w:tcPr>
            <w:tcW w:type="dxa" w:w="2550"/>
            <w:shd w:val="clear" w:color="auto" w:fill="E8F4E8"/>
          </w:tcPr>
          <w:p>
            <w:pPr>
              <w:jc w:val="center"/>
            </w:pPr>
            <w:r>
              <w:rPr>
                <w:b/>
                <w:color w:val="145A32"/>
                <w:sz w:val="18"/>
              </w:rPr>
              <w:t>R$ 2.000–4.600</w:t>
            </w:r>
          </w:p>
        </w:tc>
      </w:tr>
    </w:tbl>
    <w:p/>
    <w:p>
      <w:r>
        <w:rPr>
          <w:b/>
          <w:color w:val="1A3C5E"/>
          <w:sz w:val="23"/>
        </w:rPr>
        <w:t>2.3 · Resumo de Custos Totais por Fase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0D21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type="dxa" w:w="2040"/>
            <w:shd w:val="clear" w:color="auto" w:fill="0D21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Período</w:t>
            </w:r>
          </w:p>
        </w:tc>
        <w:tc>
          <w:tcPr>
            <w:tcW w:type="dxa" w:w="2040"/>
            <w:shd w:val="clear" w:color="auto" w:fill="0D21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Fixos</w:t>
            </w:r>
          </w:p>
        </w:tc>
        <w:tc>
          <w:tcPr>
            <w:tcW w:type="dxa" w:w="2040"/>
            <w:shd w:val="clear" w:color="auto" w:fill="0D21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Marketing</w:t>
            </w:r>
          </w:p>
        </w:tc>
        <w:tc>
          <w:tcPr>
            <w:tcW w:type="dxa" w:w="2040"/>
            <w:shd w:val="clear" w:color="auto" w:fill="0D21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TOTAL CUSTOS</w:t>
            </w:r>
          </w:p>
        </w:tc>
      </w:tr>
      <w:tr>
        <w:tc>
          <w:tcPr>
            <w:tcW w:type="dxa" w:w="2040"/>
            <w:shd w:val="clear" w:color="auto" w:fill="EBF5FB"/>
          </w:tcPr>
          <w:p>
            <w:pPr>
              <w:jc w:val="left"/>
            </w:pPr>
            <w:r>
              <w:rPr>
                <w:b w:val="0"/>
                <w:color w:val="1A1A2E"/>
                <w:sz w:val="19"/>
              </w:rPr>
              <w:t>Fase 1 — Fundação</w:t>
            </w:r>
          </w:p>
        </w:tc>
        <w:tc>
          <w:tcPr>
            <w:tcW w:type="dxa" w:w="2040"/>
            <w:shd w:val="clear" w:color="auto" w:fill="EBF5FB"/>
          </w:tcPr>
          <w:p>
            <w:pPr>
              <w:jc w:val="center"/>
            </w:pPr>
            <w:r>
              <w:rPr>
                <w:b w:val="0"/>
                <w:color w:val="1A1A2E"/>
                <w:sz w:val="19"/>
              </w:rPr>
              <w:t>M1–M3 (Abr–Jun/26)</w:t>
            </w:r>
          </w:p>
        </w:tc>
        <w:tc>
          <w:tcPr>
            <w:tcW w:type="dxa" w:w="2040"/>
            <w:shd w:val="clear" w:color="auto" w:fill="EBF5FB"/>
          </w:tcPr>
          <w:p>
            <w:pPr>
              <w:jc w:val="center"/>
            </w:pPr>
            <w:r>
              <w:rPr>
                <w:b w:val="0"/>
                <w:color w:val="1A1A2E"/>
                <w:sz w:val="19"/>
              </w:rPr>
              <w:t>R$ 1.200</w:t>
            </w:r>
          </w:p>
        </w:tc>
        <w:tc>
          <w:tcPr>
            <w:tcW w:type="dxa" w:w="2040"/>
            <w:shd w:val="clear" w:color="auto" w:fill="EBF5FB"/>
          </w:tcPr>
          <w:p>
            <w:pPr>
              <w:jc w:val="center"/>
            </w:pPr>
            <w:r>
              <w:rPr>
                <w:b w:val="0"/>
                <w:color w:val="1A1A2E"/>
                <w:sz w:val="19"/>
              </w:rPr>
              <w:t>R$ 100</w:t>
            </w:r>
          </w:p>
        </w:tc>
        <w:tc>
          <w:tcPr>
            <w:tcW w:type="dxa" w:w="2040"/>
            <w:shd w:val="clear" w:color="auto" w:fill="EBF5FB"/>
          </w:tcPr>
          <w:p>
            <w:pPr>
              <w:jc w:val="center"/>
            </w:pPr>
            <w:r>
              <w:rPr>
                <w:b/>
                <w:color w:val="145A32"/>
                <w:sz w:val="19"/>
              </w:rPr>
              <w:t>R$ 1.300</w:t>
            </w:r>
          </w:p>
        </w:tc>
      </w:tr>
      <w:tr>
        <w:tc>
          <w:tcPr>
            <w:tcW w:type="dxa" w:w="2040"/>
            <w:shd w:val="clear" w:color="auto" w:fill="F0FAF0"/>
          </w:tcPr>
          <w:p>
            <w:pPr>
              <w:jc w:val="left"/>
            </w:pPr>
            <w:r>
              <w:rPr>
                <w:b w:val="0"/>
                <w:color w:val="1A1A2E"/>
                <w:sz w:val="19"/>
              </w:rPr>
              <w:t>Fase 2 — Crescimento</w:t>
            </w:r>
          </w:p>
        </w:tc>
        <w:tc>
          <w:tcPr>
            <w:tcW w:type="dxa" w:w="2040"/>
            <w:shd w:val="clear" w:color="auto" w:fill="F0FAF0"/>
          </w:tcPr>
          <w:p>
            <w:pPr>
              <w:jc w:val="center"/>
            </w:pPr>
            <w:r>
              <w:rPr>
                <w:b w:val="0"/>
                <w:color w:val="1A1A2E"/>
                <w:sz w:val="19"/>
              </w:rPr>
              <w:t>M4–M8 (Jul–Nov/26)</w:t>
            </w:r>
          </w:p>
        </w:tc>
        <w:tc>
          <w:tcPr>
            <w:tcW w:type="dxa" w:w="2040"/>
            <w:shd w:val="clear" w:color="auto" w:fill="F0FAF0"/>
          </w:tcPr>
          <w:p>
            <w:pPr>
              <w:jc w:val="center"/>
            </w:pPr>
            <w:r>
              <w:rPr>
                <w:b w:val="0"/>
                <w:color w:val="1A1A2E"/>
                <w:sz w:val="19"/>
              </w:rPr>
              <w:t>R$ 1.800</w:t>
            </w:r>
          </w:p>
        </w:tc>
        <w:tc>
          <w:tcPr>
            <w:tcW w:type="dxa" w:w="2040"/>
            <w:shd w:val="clear" w:color="auto" w:fill="F0FAF0"/>
          </w:tcPr>
          <w:p>
            <w:pPr>
              <w:jc w:val="center"/>
            </w:pPr>
            <w:r>
              <w:rPr>
                <w:b w:val="0"/>
                <w:color w:val="1A1A2E"/>
                <w:sz w:val="19"/>
              </w:rPr>
              <w:t>R$ 1.000</w:t>
            </w:r>
          </w:p>
        </w:tc>
        <w:tc>
          <w:tcPr>
            <w:tcW w:type="dxa" w:w="2040"/>
            <w:shd w:val="clear" w:color="auto" w:fill="F0FAF0"/>
          </w:tcPr>
          <w:p>
            <w:pPr>
              <w:jc w:val="center"/>
            </w:pPr>
            <w:r>
              <w:rPr>
                <w:b/>
                <w:color w:val="145A32"/>
                <w:sz w:val="19"/>
              </w:rPr>
              <w:t>R$ 2.800</w:t>
            </w:r>
          </w:p>
        </w:tc>
      </w:tr>
      <w:tr>
        <w:tc>
          <w:tcPr>
            <w:tcW w:type="dxa" w:w="2040"/>
            <w:shd w:val="clear" w:color="auto" w:fill="FEF9E7"/>
          </w:tcPr>
          <w:p>
            <w:pPr>
              <w:jc w:val="left"/>
            </w:pPr>
            <w:r>
              <w:rPr>
                <w:b w:val="0"/>
                <w:color w:val="1A1A2E"/>
                <w:sz w:val="19"/>
              </w:rPr>
              <w:t>Fase 3 — Escala</w:t>
            </w:r>
          </w:p>
        </w:tc>
        <w:tc>
          <w:tcPr>
            <w:tcW w:type="dxa" w:w="2040"/>
            <w:shd w:val="clear" w:color="auto" w:fill="FEF9E7"/>
          </w:tcPr>
          <w:p>
            <w:pPr>
              <w:jc w:val="center"/>
            </w:pPr>
            <w:r>
              <w:rPr>
                <w:b w:val="0"/>
                <w:color w:val="1A1A2E"/>
                <w:sz w:val="19"/>
              </w:rPr>
              <w:t>M9–M14 (Dez/26–Mai/27)</w:t>
            </w:r>
          </w:p>
        </w:tc>
        <w:tc>
          <w:tcPr>
            <w:tcW w:type="dxa" w:w="2040"/>
            <w:shd w:val="clear" w:color="auto" w:fill="FEF9E7"/>
          </w:tcPr>
          <w:p>
            <w:pPr>
              <w:jc w:val="center"/>
            </w:pPr>
            <w:r>
              <w:rPr>
                <w:b w:val="0"/>
                <w:color w:val="1A1A2E"/>
                <w:sz w:val="19"/>
              </w:rPr>
              <w:t>R$ 2.500</w:t>
            </w:r>
          </w:p>
        </w:tc>
        <w:tc>
          <w:tcPr>
            <w:tcW w:type="dxa" w:w="2040"/>
            <w:shd w:val="clear" w:color="auto" w:fill="FEF9E7"/>
          </w:tcPr>
          <w:p>
            <w:pPr>
              <w:jc w:val="center"/>
            </w:pPr>
            <w:r>
              <w:rPr>
                <w:b w:val="0"/>
                <w:color w:val="1A1A2E"/>
                <w:sz w:val="19"/>
              </w:rPr>
              <w:t>R$ 3.000</w:t>
            </w:r>
          </w:p>
        </w:tc>
        <w:tc>
          <w:tcPr>
            <w:tcW w:type="dxa" w:w="2040"/>
            <w:shd w:val="clear" w:color="auto" w:fill="FEF9E7"/>
          </w:tcPr>
          <w:p>
            <w:pPr>
              <w:jc w:val="center"/>
            </w:pPr>
            <w:r>
              <w:rPr>
                <w:b/>
                <w:color w:val="145A32"/>
                <w:sz w:val="19"/>
              </w:rPr>
              <w:t>R$ 5.500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b/>
          <w:color w:val="0D2137"/>
          <w:sz w:val="28"/>
        </w:rPr>
        <w:t>PARTE 3 — PROJEÇÃO MENSAL DETALHADA (14 MESES)</w:t>
      </w:r>
    </w:p>
    <w:p>
      <w:r>
        <w:rPr>
          <w:i/>
          <w:color w:val="566573"/>
          <w:sz w:val="19"/>
        </w:rPr>
        <w:t>Premissas: Conversão Free→Premium 3% (M1–M3) crescendo para 8% (M4+). Churn 4%/mês. Viral K-factor 1.2 a partir do M3. Mix: 70% individual / 15% anual / 10% família / 5% lifetime.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  <w:shd w:val="clear" w:color="auto" w:fill="0D213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Mês</w:t>
            </w:r>
          </w:p>
        </w:tc>
        <w:tc>
          <w:tcPr>
            <w:tcW w:type="dxa" w:w="1020"/>
            <w:shd w:val="clear" w:color="auto" w:fill="0D213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Data</w:t>
            </w:r>
          </w:p>
        </w:tc>
        <w:tc>
          <w:tcPr>
            <w:tcW w:type="dxa" w:w="1020"/>
            <w:shd w:val="clear" w:color="auto" w:fill="0D213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Free Users</w:t>
              <w:br/>
              <w:t>Ativos</w:t>
            </w:r>
          </w:p>
        </w:tc>
        <w:tc>
          <w:tcPr>
            <w:tcW w:type="dxa" w:w="1020"/>
            <w:shd w:val="clear" w:color="auto" w:fill="0D213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Premium</w:t>
              <w:br/>
              <w:t>Ativos</w:t>
            </w:r>
          </w:p>
        </w:tc>
        <w:tc>
          <w:tcPr>
            <w:tcW w:type="dxa" w:w="1020"/>
            <w:shd w:val="clear" w:color="auto" w:fill="0D213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MRR Bruto</w:t>
            </w:r>
          </w:p>
        </w:tc>
        <w:tc>
          <w:tcPr>
            <w:tcW w:type="dxa" w:w="1020"/>
            <w:shd w:val="clear" w:color="auto" w:fill="0D213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MRR Líquido</w:t>
              <w:br/>
              <w:t>(após taxas)</w:t>
            </w:r>
          </w:p>
        </w:tc>
        <w:tc>
          <w:tcPr>
            <w:tcW w:type="dxa" w:w="1020"/>
            <w:shd w:val="clear" w:color="auto" w:fill="0D213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Custos</w:t>
              <w:br/>
              <w:t>Fixos</w:t>
            </w:r>
          </w:p>
        </w:tc>
        <w:tc>
          <w:tcPr>
            <w:tcW w:type="dxa" w:w="1020"/>
            <w:shd w:val="clear" w:color="auto" w:fill="0D213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Investimento</w:t>
              <w:br/>
              <w:t>Marketing</w:t>
            </w:r>
          </w:p>
        </w:tc>
        <w:tc>
          <w:tcPr>
            <w:tcW w:type="dxa" w:w="1020"/>
            <w:shd w:val="clear" w:color="auto" w:fill="0D213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LUCRO</w:t>
              <w:br/>
              <w:t>LÍQUIDO</w:t>
            </w:r>
          </w:p>
        </w:tc>
        <w:tc>
          <w:tcPr>
            <w:tcW w:type="dxa" w:w="1020"/>
            <w:shd w:val="clear" w:color="auto" w:fill="0D213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020"/>
            <w:shd w:val="clear" w:color="auto" w:fill="FDEDEC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M1</w:t>
            </w:r>
          </w:p>
        </w:tc>
        <w:tc>
          <w:tcPr>
            <w:tcW w:type="dxa" w:w="1020"/>
            <w:shd w:val="clear" w:color="auto" w:fill="FDEDEC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Abr/26</w:t>
            </w:r>
          </w:p>
        </w:tc>
        <w:tc>
          <w:tcPr>
            <w:tcW w:type="dxa" w:w="1020"/>
            <w:shd w:val="clear" w:color="auto" w:fill="FDEDEC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80</w:t>
            </w:r>
          </w:p>
        </w:tc>
        <w:tc>
          <w:tcPr>
            <w:tcW w:type="dxa" w:w="1020"/>
            <w:shd w:val="clear" w:color="auto" w:fill="FDEDEC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3</w:t>
            </w:r>
          </w:p>
        </w:tc>
        <w:tc>
          <w:tcPr>
            <w:tcW w:type="dxa" w:w="1020"/>
            <w:shd w:val="clear" w:color="auto" w:fill="FDEDEC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R$60</w:t>
            </w:r>
          </w:p>
        </w:tc>
        <w:tc>
          <w:tcPr>
            <w:tcW w:type="dxa" w:w="1020"/>
            <w:shd w:val="clear" w:color="auto" w:fill="FDEDEC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R$49</w:t>
            </w:r>
          </w:p>
        </w:tc>
        <w:tc>
          <w:tcPr>
            <w:tcW w:type="dxa" w:w="1020"/>
            <w:shd w:val="clear" w:color="auto" w:fill="FDEDEC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R$1.200</w:t>
            </w:r>
          </w:p>
        </w:tc>
        <w:tc>
          <w:tcPr>
            <w:tcW w:type="dxa" w:w="1020"/>
            <w:shd w:val="clear" w:color="auto" w:fill="FDEDEC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R$100</w:t>
            </w:r>
          </w:p>
        </w:tc>
        <w:tc>
          <w:tcPr>
            <w:tcW w:type="dxa" w:w="1020"/>
            <w:shd w:val="clear" w:color="auto" w:fill="FDEDEC"/>
          </w:tcPr>
          <w:p>
            <w:pPr>
              <w:jc w:val="center"/>
            </w:pPr>
            <w:r>
              <w:rPr>
                <w:b/>
                <w:color w:val="922B21"/>
                <w:sz w:val="17"/>
              </w:rPr>
              <w:t>–R$1.251</w:t>
            </w:r>
          </w:p>
        </w:tc>
        <w:tc>
          <w:tcPr>
            <w:tcW w:type="dxa" w:w="1020"/>
            <w:shd w:val="clear" w:color="auto" w:fill="FDEDEC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Investimento</w:t>
            </w:r>
          </w:p>
        </w:tc>
      </w:tr>
      <w:tr>
        <w:tc>
          <w:tcPr>
            <w:tcW w:type="dxa" w:w="1020"/>
            <w:shd w:val="clear" w:color="auto" w:fill="FDEDEC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M2</w:t>
            </w:r>
          </w:p>
        </w:tc>
        <w:tc>
          <w:tcPr>
            <w:tcW w:type="dxa" w:w="1020"/>
            <w:shd w:val="clear" w:color="auto" w:fill="FDEDEC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Mai/26</w:t>
            </w:r>
          </w:p>
        </w:tc>
        <w:tc>
          <w:tcPr>
            <w:tcW w:type="dxa" w:w="1020"/>
            <w:shd w:val="clear" w:color="auto" w:fill="FDEDEC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200</w:t>
            </w:r>
          </w:p>
        </w:tc>
        <w:tc>
          <w:tcPr>
            <w:tcW w:type="dxa" w:w="1020"/>
            <w:shd w:val="clear" w:color="auto" w:fill="FDEDEC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10</w:t>
            </w:r>
          </w:p>
        </w:tc>
        <w:tc>
          <w:tcPr>
            <w:tcW w:type="dxa" w:w="1020"/>
            <w:shd w:val="clear" w:color="auto" w:fill="FDEDEC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R$199</w:t>
            </w:r>
          </w:p>
        </w:tc>
        <w:tc>
          <w:tcPr>
            <w:tcW w:type="dxa" w:w="1020"/>
            <w:shd w:val="clear" w:color="auto" w:fill="FDEDEC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R$163</w:t>
            </w:r>
          </w:p>
        </w:tc>
        <w:tc>
          <w:tcPr>
            <w:tcW w:type="dxa" w:w="1020"/>
            <w:shd w:val="clear" w:color="auto" w:fill="FDEDEC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R$1.200</w:t>
            </w:r>
          </w:p>
        </w:tc>
        <w:tc>
          <w:tcPr>
            <w:tcW w:type="dxa" w:w="1020"/>
            <w:shd w:val="clear" w:color="auto" w:fill="FDEDEC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R$100</w:t>
            </w:r>
          </w:p>
        </w:tc>
        <w:tc>
          <w:tcPr>
            <w:tcW w:type="dxa" w:w="1020"/>
            <w:shd w:val="clear" w:color="auto" w:fill="FDEDEC"/>
          </w:tcPr>
          <w:p>
            <w:pPr>
              <w:jc w:val="center"/>
            </w:pPr>
            <w:r>
              <w:rPr>
                <w:b/>
                <w:color w:val="922B21"/>
                <w:sz w:val="17"/>
              </w:rPr>
              <w:t>–R$1.137</w:t>
            </w:r>
          </w:p>
        </w:tc>
        <w:tc>
          <w:tcPr>
            <w:tcW w:type="dxa" w:w="1020"/>
            <w:shd w:val="clear" w:color="auto" w:fill="FDEDEC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Investimento</w:t>
            </w:r>
          </w:p>
        </w:tc>
      </w:tr>
      <w:tr>
        <w:tc>
          <w:tcPr>
            <w:tcW w:type="dxa" w:w="1020"/>
            <w:shd w:val="clear" w:color="auto" w:fill="FDEDEC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M3</w:t>
            </w:r>
          </w:p>
        </w:tc>
        <w:tc>
          <w:tcPr>
            <w:tcW w:type="dxa" w:w="1020"/>
            <w:shd w:val="clear" w:color="auto" w:fill="FDEDEC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Jun/26</w:t>
            </w:r>
          </w:p>
        </w:tc>
        <w:tc>
          <w:tcPr>
            <w:tcW w:type="dxa" w:w="1020"/>
            <w:shd w:val="clear" w:color="auto" w:fill="FDEDEC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600</w:t>
            </w:r>
          </w:p>
        </w:tc>
        <w:tc>
          <w:tcPr>
            <w:tcW w:type="dxa" w:w="1020"/>
            <w:shd w:val="clear" w:color="auto" w:fill="FDEDEC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30</w:t>
            </w:r>
          </w:p>
        </w:tc>
        <w:tc>
          <w:tcPr>
            <w:tcW w:type="dxa" w:w="1020"/>
            <w:shd w:val="clear" w:color="auto" w:fill="FDEDEC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R$597</w:t>
            </w:r>
          </w:p>
        </w:tc>
        <w:tc>
          <w:tcPr>
            <w:tcW w:type="dxa" w:w="1020"/>
            <w:shd w:val="clear" w:color="auto" w:fill="FDEDEC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R$490</w:t>
            </w:r>
          </w:p>
        </w:tc>
        <w:tc>
          <w:tcPr>
            <w:tcW w:type="dxa" w:w="1020"/>
            <w:shd w:val="clear" w:color="auto" w:fill="FDEDEC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R$1.300</w:t>
            </w:r>
          </w:p>
        </w:tc>
        <w:tc>
          <w:tcPr>
            <w:tcW w:type="dxa" w:w="1020"/>
            <w:shd w:val="clear" w:color="auto" w:fill="FDEDEC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R$200</w:t>
            </w:r>
          </w:p>
        </w:tc>
        <w:tc>
          <w:tcPr>
            <w:tcW w:type="dxa" w:w="1020"/>
            <w:shd w:val="clear" w:color="auto" w:fill="FDEDEC"/>
          </w:tcPr>
          <w:p>
            <w:pPr>
              <w:jc w:val="center"/>
            </w:pPr>
            <w:r>
              <w:rPr>
                <w:b/>
                <w:color w:val="922B21"/>
                <w:sz w:val="17"/>
              </w:rPr>
              <w:t>–R$1.010</w:t>
            </w:r>
          </w:p>
        </w:tc>
        <w:tc>
          <w:tcPr>
            <w:tcW w:type="dxa" w:w="1020"/>
            <w:shd w:val="clear" w:color="auto" w:fill="FDEDEC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Investimento</w:t>
            </w:r>
          </w:p>
        </w:tc>
      </w:tr>
      <w:tr>
        <w:tc>
          <w:tcPr>
            <w:tcW w:type="dxa" w:w="1020"/>
            <w:shd w:val="clear" w:color="auto" w:fill="FEF9E7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M4</w:t>
            </w:r>
          </w:p>
        </w:tc>
        <w:tc>
          <w:tcPr>
            <w:tcW w:type="dxa" w:w="1020"/>
            <w:shd w:val="clear" w:color="auto" w:fill="FEF9E7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Jul/26</w:t>
            </w:r>
          </w:p>
        </w:tc>
        <w:tc>
          <w:tcPr>
            <w:tcW w:type="dxa" w:w="1020"/>
            <w:shd w:val="clear" w:color="auto" w:fill="FEF9E7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1</w:t>
            </w:r>
          </w:p>
        </w:tc>
        <w:tc>
          <w:tcPr>
            <w:tcW w:type="dxa" w:w="1020"/>
            <w:shd w:val="clear" w:color="auto" w:fill="FEF9E7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80</w:t>
            </w:r>
          </w:p>
        </w:tc>
        <w:tc>
          <w:tcPr>
            <w:tcW w:type="dxa" w:w="1020"/>
            <w:shd w:val="clear" w:color="auto" w:fill="FEF9E7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R$1.592</w:t>
            </w:r>
          </w:p>
        </w:tc>
        <w:tc>
          <w:tcPr>
            <w:tcW w:type="dxa" w:w="1020"/>
            <w:shd w:val="clear" w:color="auto" w:fill="FEF9E7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R$1.305</w:t>
            </w:r>
          </w:p>
        </w:tc>
        <w:tc>
          <w:tcPr>
            <w:tcW w:type="dxa" w:w="1020"/>
            <w:shd w:val="clear" w:color="auto" w:fill="FEF9E7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R$1.500</w:t>
            </w:r>
          </w:p>
        </w:tc>
        <w:tc>
          <w:tcPr>
            <w:tcW w:type="dxa" w:w="1020"/>
            <w:shd w:val="clear" w:color="auto" w:fill="FEF9E7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R$500</w:t>
            </w:r>
          </w:p>
        </w:tc>
        <w:tc>
          <w:tcPr>
            <w:tcW w:type="dxa" w:w="1020"/>
            <w:shd w:val="clear" w:color="auto" w:fill="FEF9E7"/>
          </w:tcPr>
          <w:p>
            <w:pPr>
              <w:jc w:val="center"/>
            </w:pPr>
            <w:r>
              <w:rPr>
                <w:b/>
                <w:color w:val="922B21"/>
                <w:sz w:val="17"/>
              </w:rPr>
              <w:t>–R$695</w:t>
            </w:r>
          </w:p>
        </w:tc>
        <w:tc>
          <w:tcPr>
            <w:tcW w:type="dxa" w:w="1020"/>
            <w:shd w:val="clear" w:color="auto" w:fill="FEF9E7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Fundação</w:t>
            </w:r>
          </w:p>
        </w:tc>
      </w:tr>
      <w:tr>
        <w:tc>
          <w:tcPr>
            <w:tcW w:type="dxa" w:w="1020"/>
            <w:shd w:val="clear" w:color="auto" w:fill="FEF9E7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M5</w:t>
            </w:r>
          </w:p>
        </w:tc>
        <w:tc>
          <w:tcPr>
            <w:tcW w:type="dxa" w:w="1020"/>
            <w:shd w:val="clear" w:color="auto" w:fill="FEF9E7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Ago/26</w:t>
            </w:r>
          </w:p>
        </w:tc>
        <w:tc>
          <w:tcPr>
            <w:tcW w:type="dxa" w:w="1020"/>
            <w:shd w:val="clear" w:color="auto" w:fill="FEF9E7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2</w:t>
            </w:r>
          </w:p>
        </w:tc>
        <w:tc>
          <w:tcPr>
            <w:tcW w:type="dxa" w:w="1020"/>
            <w:shd w:val="clear" w:color="auto" w:fill="FEF9E7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170</w:t>
            </w:r>
          </w:p>
        </w:tc>
        <w:tc>
          <w:tcPr>
            <w:tcW w:type="dxa" w:w="1020"/>
            <w:shd w:val="clear" w:color="auto" w:fill="FEF9E7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R$3.383</w:t>
            </w:r>
          </w:p>
        </w:tc>
        <w:tc>
          <w:tcPr>
            <w:tcW w:type="dxa" w:w="1020"/>
            <w:shd w:val="clear" w:color="auto" w:fill="FEF9E7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R$2.774</w:t>
            </w:r>
          </w:p>
        </w:tc>
        <w:tc>
          <w:tcPr>
            <w:tcW w:type="dxa" w:w="1020"/>
            <w:shd w:val="clear" w:color="auto" w:fill="FEF9E7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R$1.600</w:t>
            </w:r>
          </w:p>
        </w:tc>
        <w:tc>
          <w:tcPr>
            <w:tcW w:type="dxa" w:w="1020"/>
            <w:shd w:val="clear" w:color="auto" w:fill="FEF9E7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R$700</w:t>
            </w:r>
          </w:p>
        </w:tc>
        <w:tc>
          <w:tcPr>
            <w:tcW w:type="dxa" w:w="1020"/>
            <w:shd w:val="clear" w:color="auto" w:fill="FEF9E7"/>
          </w:tcPr>
          <w:p>
            <w:pPr>
              <w:jc w:val="center"/>
            </w:pPr>
            <w:r>
              <w:rPr>
                <w:b/>
                <w:color w:val="145A32"/>
                <w:sz w:val="17"/>
              </w:rPr>
              <w:t>R$474</w:t>
            </w:r>
          </w:p>
        </w:tc>
        <w:tc>
          <w:tcPr>
            <w:tcW w:type="dxa" w:w="1020"/>
            <w:shd w:val="clear" w:color="auto" w:fill="FEF9E7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Fundação</w:t>
            </w:r>
          </w:p>
        </w:tc>
      </w:tr>
      <w:tr>
        <w:tc>
          <w:tcPr>
            <w:tcW w:type="dxa" w:w="1020"/>
            <w:shd w:val="clear" w:color="auto" w:fill="EAFAF1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M6</w:t>
            </w:r>
          </w:p>
        </w:tc>
        <w:tc>
          <w:tcPr>
            <w:tcW w:type="dxa" w:w="1020"/>
            <w:shd w:val="clear" w:color="auto" w:fill="EAFAF1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Set/26</w:t>
            </w:r>
          </w:p>
        </w:tc>
        <w:tc>
          <w:tcPr>
            <w:tcW w:type="dxa" w:w="1020"/>
            <w:shd w:val="clear" w:color="auto" w:fill="EAFAF1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4</w:t>
            </w:r>
          </w:p>
        </w:tc>
        <w:tc>
          <w:tcPr>
            <w:tcW w:type="dxa" w:w="1020"/>
            <w:shd w:val="clear" w:color="auto" w:fill="EAFAF1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300</w:t>
            </w:r>
          </w:p>
        </w:tc>
        <w:tc>
          <w:tcPr>
            <w:tcW w:type="dxa" w:w="1020"/>
            <w:shd w:val="clear" w:color="auto" w:fill="EAFAF1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R$5.970</w:t>
            </w:r>
          </w:p>
        </w:tc>
        <w:tc>
          <w:tcPr>
            <w:tcW w:type="dxa" w:w="1020"/>
            <w:shd w:val="clear" w:color="auto" w:fill="EAFAF1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R$4.895</w:t>
            </w:r>
          </w:p>
        </w:tc>
        <w:tc>
          <w:tcPr>
            <w:tcW w:type="dxa" w:w="1020"/>
            <w:shd w:val="clear" w:color="auto" w:fill="EAFAF1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R$1.700</w:t>
            </w:r>
          </w:p>
        </w:tc>
        <w:tc>
          <w:tcPr>
            <w:tcW w:type="dxa" w:w="1020"/>
            <w:shd w:val="clear" w:color="auto" w:fill="EAFAF1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R$900</w:t>
            </w:r>
          </w:p>
        </w:tc>
        <w:tc>
          <w:tcPr>
            <w:tcW w:type="dxa" w:w="1020"/>
            <w:shd w:val="clear" w:color="auto" w:fill="EAFAF1"/>
          </w:tcPr>
          <w:p>
            <w:pPr>
              <w:jc w:val="center"/>
            </w:pPr>
            <w:r>
              <w:rPr>
                <w:b/>
                <w:color w:val="145A32"/>
                <w:sz w:val="17"/>
              </w:rPr>
              <w:t>R$2.295</w:t>
            </w:r>
          </w:p>
        </w:tc>
        <w:tc>
          <w:tcPr>
            <w:tcW w:type="dxa" w:w="1020"/>
            <w:shd w:val="clear" w:color="auto" w:fill="EAFAF1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Crescimento</w:t>
            </w:r>
          </w:p>
        </w:tc>
      </w:tr>
      <w:tr>
        <w:tc>
          <w:tcPr>
            <w:tcW w:type="dxa" w:w="1020"/>
            <w:shd w:val="clear" w:color="auto" w:fill="EAFAF1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M7</w:t>
            </w:r>
          </w:p>
        </w:tc>
        <w:tc>
          <w:tcPr>
            <w:tcW w:type="dxa" w:w="1020"/>
            <w:shd w:val="clear" w:color="auto" w:fill="EAFAF1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Out/26</w:t>
            </w:r>
          </w:p>
        </w:tc>
        <w:tc>
          <w:tcPr>
            <w:tcW w:type="dxa" w:w="1020"/>
            <w:shd w:val="clear" w:color="auto" w:fill="EAFAF1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5</w:t>
            </w:r>
          </w:p>
        </w:tc>
        <w:tc>
          <w:tcPr>
            <w:tcW w:type="dxa" w:w="1020"/>
            <w:shd w:val="clear" w:color="auto" w:fill="EAFAF1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480</w:t>
            </w:r>
          </w:p>
        </w:tc>
        <w:tc>
          <w:tcPr>
            <w:tcW w:type="dxa" w:w="1020"/>
            <w:shd w:val="clear" w:color="auto" w:fill="EAFAF1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R$9.552</w:t>
            </w:r>
          </w:p>
        </w:tc>
        <w:tc>
          <w:tcPr>
            <w:tcW w:type="dxa" w:w="1020"/>
            <w:shd w:val="clear" w:color="auto" w:fill="EAFAF1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R$7.833</w:t>
            </w:r>
          </w:p>
        </w:tc>
        <w:tc>
          <w:tcPr>
            <w:tcW w:type="dxa" w:w="1020"/>
            <w:shd w:val="clear" w:color="auto" w:fill="EAFAF1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R$1.900</w:t>
            </w:r>
          </w:p>
        </w:tc>
        <w:tc>
          <w:tcPr>
            <w:tcW w:type="dxa" w:w="1020"/>
            <w:shd w:val="clear" w:color="auto" w:fill="EAFAF1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R$1.100</w:t>
            </w:r>
          </w:p>
        </w:tc>
        <w:tc>
          <w:tcPr>
            <w:tcW w:type="dxa" w:w="1020"/>
            <w:shd w:val="clear" w:color="auto" w:fill="EAFAF1"/>
          </w:tcPr>
          <w:p>
            <w:pPr>
              <w:jc w:val="center"/>
            </w:pPr>
            <w:r>
              <w:rPr>
                <w:b/>
                <w:color w:val="145A32"/>
                <w:sz w:val="17"/>
              </w:rPr>
              <w:t>R$4.833</w:t>
            </w:r>
          </w:p>
        </w:tc>
        <w:tc>
          <w:tcPr>
            <w:tcW w:type="dxa" w:w="1020"/>
            <w:shd w:val="clear" w:color="auto" w:fill="EAFAF1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Crescimento</w:t>
            </w:r>
          </w:p>
        </w:tc>
      </w:tr>
      <w:tr>
        <w:tc>
          <w:tcPr>
            <w:tcW w:type="dxa" w:w="1020"/>
            <w:shd w:val="clear" w:color="auto" w:fill="EAFAF1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M8</w:t>
            </w:r>
          </w:p>
        </w:tc>
        <w:tc>
          <w:tcPr>
            <w:tcW w:type="dxa" w:w="1020"/>
            <w:shd w:val="clear" w:color="auto" w:fill="EAFAF1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Nov/26</w:t>
            </w:r>
          </w:p>
        </w:tc>
        <w:tc>
          <w:tcPr>
            <w:tcW w:type="dxa" w:w="1020"/>
            <w:shd w:val="clear" w:color="auto" w:fill="EAFAF1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8</w:t>
            </w:r>
          </w:p>
        </w:tc>
        <w:tc>
          <w:tcPr>
            <w:tcW w:type="dxa" w:w="1020"/>
            <w:shd w:val="clear" w:color="auto" w:fill="EAFAF1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700</w:t>
            </w:r>
          </w:p>
        </w:tc>
        <w:tc>
          <w:tcPr>
            <w:tcW w:type="dxa" w:w="1020"/>
            <w:shd w:val="clear" w:color="auto" w:fill="EAFAF1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R$13.930</w:t>
            </w:r>
          </w:p>
        </w:tc>
        <w:tc>
          <w:tcPr>
            <w:tcW w:type="dxa" w:w="1020"/>
            <w:shd w:val="clear" w:color="auto" w:fill="EAFAF1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R$11.423</w:t>
            </w:r>
          </w:p>
        </w:tc>
        <w:tc>
          <w:tcPr>
            <w:tcW w:type="dxa" w:w="1020"/>
            <w:shd w:val="clear" w:color="auto" w:fill="EAFAF1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R$2.100</w:t>
            </w:r>
          </w:p>
        </w:tc>
        <w:tc>
          <w:tcPr>
            <w:tcW w:type="dxa" w:w="1020"/>
            <w:shd w:val="clear" w:color="auto" w:fill="EAFAF1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R$1.400</w:t>
            </w:r>
          </w:p>
        </w:tc>
        <w:tc>
          <w:tcPr>
            <w:tcW w:type="dxa" w:w="1020"/>
            <w:shd w:val="clear" w:color="auto" w:fill="EAFAF1"/>
          </w:tcPr>
          <w:p>
            <w:pPr>
              <w:jc w:val="center"/>
            </w:pPr>
            <w:r>
              <w:rPr>
                <w:b/>
                <w:color w:val="145A32"/>
                <w:sz w:val="17"/>
              </w:rPr>
              <w:t>R$7.923</w:t>
            </w:r>
          </w:p>
        </w:tc>
        <w:tc>
          <w:tcPr>
            <w:tcW w:type="dxa" w:w="1020"/>
            <w:shd w:val="clear" w:color="auto" w:fill="EAFAF1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Crescimento</w:t>
            </w:r>
          </w:p>
        </w:tc>
      </w:tr>
      <w:tr>
        <w:tc>
          <w:tcPr>
            <w:tcW w:type="dxa" w:w="1020"/>
            <w:shd w:val="clear" w:color="auto" w:fill="E8F4FD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M9</w:t>
            </w:r>
          </w:p>
        </w:tc>
        <w:tc>
          <w:tcPr>
            <w:tcW w:type="dxa" w:w="1020"/>
            <w:shd w:val="clear" w:color="auto" w:fill="E8F4FD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Dez/26</w:t>
            </w:r>
          </w:p>
        </w:tc>
        <w:tc>
          <w:tcPr>
            <w:tcW w:type="dxa" w:w="1020"/>
            <w:shd w:val="clear" w:color="auto" w:fill="E8F4FD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10</w:t>
            </w:r>
          </w:p>
        </w:tc>
        <w:tc>
          <w:tcPr>
            <w:tcW w:type="dxa" w:w="1020"/>
            <w:shd w:val="clear" w:color="auto" w:fill="E8F4FD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950</w:t>
            </w:r>
          </w:p>
        </w:tc>
        <w:tc>
          <w:tcPr>
            <w:tcW w:type="dxa" w:w="1020"/>
            <w:shd w:val="clear" w:color="auto" w:fill="E8F4FD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R$18.905</w:t>
            </w:r>
          </w:p>
        </w:tc>
        <w:tc>
          <w:tcPr>
            <w:tcW w:type="dxa" w:w="1020"/>
            <w:shd w:val="clear" w:color="auto" w:fill="E8F4FD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R$15.502</w:t>
            </w:r>
          </w:p>
        </w:tc>
        <w:tc>
          <w:tcPr>
            <w:tcW w:type="dxa" w:w="1020"/>
            <w:shd w:val="clear" w:color="auto" w:fill="E8F4FD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R$2.300</w:t>
            </w:r>
          </w:p>
        </w:tc>
        <w:tc>
          <w:tcPr>
            <w:tcW w:type="dxa" w:w="1020"/>
            <w:shd w:val="clear" w:color="auto" w:fill="E8F4FD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R$2.000</w:t>
            </w:r>
          </w:p>
        </w:tc>
        <w:tc>
          <w:tcPr>
            <w:tcW w:type="dxa" w:w="1020"/>
            <w:shd w:val="clear" w:color="auto" w:fill="E8F4FD"/>
          </w:tcPr>
          <w:p>
            <w:pPr>
              <w:jc w:val="center"/>
            </w:pPr>
            <w:r>
              <w:rPr>
                <w:b/>
                <w:color w:val="145A32"/>
                <w:sz w:val="17"/>
              </w:rPr>
              <w:t>R$11.202</w:t>
            </w:r>
          </w:p>
        </w:tc>
        <w:tc>
          <w:tcPr>
            <w:tcW w:type="dxa" w:w="1020"/>
            <w:shd w:val="clear" w:color="auto" w:fill="E8F4FD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Aceleração</w:t>
            </w:r>
          </w:p>
        </w:tc>
      </w:tr>
      <w:tr>
        <w:tc>
          <w:tcPr>
            <w:tcW w:type="dxa" w:w="1020"/>
            <w:shd w:val="clear" w:color="auto" w:fill="E8F4FD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M10</w:t>
            </w:r>
          </w:p>
        </w:tc>
        <w:tc>
          <w:tcPr>
            <w:tcW w:type="dxa" w:w="1020"/>
            <w:shd w:val="clear" w:color="auto" w:fill="E8F4FD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Jan/27</w:t>
            </w:r>
          </w:p>
        </w:tc>
        <w:tc>
          <w:tcPr>
            <w:tcW w:type="dxa" w:w="1020"/>
            <w:shd w:val="clear" w:color="auto" w:fill="E8F4FD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14</w:t>
            </w:r>
          </w:p>
        </w:tc>
        <w:tc>
          <w:tcPr>
            <w:tcW w:type="dxa" w:w="1020"/>
            <w:shd w:val="clear" w:color="auto" w:fill="E8F4FD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1</w:t>
            </w:r>
          </w:p>
        </w:tc>
        <w:tc>
          <w:tcPr>
            <w:tcW w:type="dxa" w:w="1020"/>
            <w:shd w:val="clear" w:color="auto" w:fill="E8F4FD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R$23.880</w:t>
            </w:r>
          </w:p>
        </w:tc>
        <w:tc>
          <w:tcPr>
            <w:tcW w:type="dxa" w:w="1020"/>
            <w:shd w:val="clear" w:color="auto" w:fill="E8F4FD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R$19.582</w:t>
            </w:r>
          </w:p>
        </w:tc>
        <w:tc>
          <w:tcPr>
            <w:tcW w:type="dxa" w:w="1020"/>
            <w:shd w:val="clear" w:color="auto" w:fill="E8F4FD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R$2.500</w:t>
            </w:r>
          </w:p>
        </w:tc>
        <w:tc>
          <w:tcPr>
            <w:tcW w:type="dxa" w:w="1020"/>
            <w:shd w:val="clear" w:color="auto" w:fill="E8F4FD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R$2.500</w:t>
            </w:r>
          </w:p>
        </w:tc>
        <w:tc>
          <w:tcPr>
            <w:tcW w:type="dxa" w:w="1020"/>
            <w:shd w:val="clear" w:color="auto" w:fill="E8F4FD"/>
          </w:tcPr>
          <w:p>
            <w:pPr>
              <w:jc w:val="center"/>
            </w:pPr>
            <w:r>
              <w:rPr>
                <w:b/>
                <w:color w:val="145A32"/>
                <w:sz w:val="17"/>
              </w:rPr>
              <w:t>R$14.582</w:t>
            </w:r>
          </w:p>
        </w:tc>
        <w:tc>
          <w:tcPr>
            <w:tcW w:type="dxa" w:w="1020"/>
            <w:shd w:val="clear" w:color="auto" w:fill="E8F4FD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Aceleração</w:t>
            </w:r>
          </w:p>
        </w:tc>
      </w:tr>
      <w:tr>
        <w:tc>
          <w:tcPr>
            <w:tcW w:type="dxa" w:w="1020"/>
            <w:shd w:val="clear" w:color="auto" w:fill="E8F4FD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M11</w:t>
            </w:r>
          </w:p>
        </w:tc>
        <w:tc>
          <w:tcPr>
            <w:tcW w:type="dxa" w:w="1020"/>
            <w:shd w:val="clear" w:color="auto" w:fill="E8F4FD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Fev/27</w:t>
            </w:r>
          </w:p>
        </w:tc>
        <w:tc>
          <w:tcPr>
            <w:tcW w:type="dxa" w:w="1020"/>
            <w:shd w:val="clear" w:color="auto" w:fill="E8F4FD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18</w:t>
            </w:r>
          </w:p>
        </w:tc>
        <w:tc>
          <w:tcPr>
            <w:tcW w:type="dxa" w:w="1020"/>
            <w:shd w:val="clear" w:color="auto" w:fill="E8F4FD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1</w:t>
            </w:r>
          </w:p>
        </w:tc>
        <w:tc>
          <w:tcPr>
            <w:tcW w:type="dxa" w:w="1020"/>
            <w:shd w:val="clear" w:color="auto" w:fill="E8F4FD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R$27.860</w:t>
            </w:r>
          </w:p>
        </w:tc>
        <w:tc>
          <w:tcPr>
            <w:tcW w:type="dxa" w:w="1020"/>
            <w:shd w:val="clear" w:color="auto" w:fill="E8F4FD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R$22.845</w:t>
            </w:r>
          </w:p>
        </w:tc>
        <w:tc>
          <w:tcPr>
            <w:tcW w:type="dxa" w:w="1020"/>
            <w:shd w:val="clear" w:color="auto" w:fill="E8F4FD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R$2.600</w:t>
            </w:r>
          </w:p>
        </w:tc>
        <w:tc>
          <w:tcPr>
            <w:tcW w:type="dxa" w:w="1020"/>
            <w:shd w:val="clear" w:color="auto" w:fill="E8F4FD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R$2.800</w:t>
            </w:r>
          </w:p>
        </w:tc>
        <w:tc>
          <w:tcPr>
            <w:tcW w:type="dxa" w:w="1020"/>
            <w:shd w:val="clear" w:color="auto" w:fill="E8F4FD"/>
          </w:tcPr>
          <w:p>
            <w:pPr>
              <w:jc w:val="center"/>
            </w:pPr>
            <w:r>
              <w:rPr>
                <w:b/>
                <w:color w:val="145A32"/>
                <w:sz w:val="17"/>
              </w:rPr>
              <w:t>R$17.445</w:t>
            </w:r>
          </w:p>
        </w:tc>
        <w:tc>
          <w:tcPr>
            <w:tcW w:type="dxa" w:w="1020"/>
            <w:shd w:val="clear" w:color="auto" w:fill="E8F4FD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Aceleração ⚡</w:t>
            </w:r>
          </w:p>
        </w:tc>
      </w:tr>
      <w:tr>
        <w:tc>
          <w:tcPr>
            <w:tcW w:type="dxa" w:w="1020"/>
            <w:shd w:val="clear" w:color="auto" w:fill="D5F5E3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M12</w:t>
            </w:r>
          </w:p>
        </w:tc>
        <w:tc>
          <w:tcPr>
            <w:tcW w:type="dxa" w:w="1020"/>
            <w:shd w:val="clear" w:color="auto" w:fill="D5F5E3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Mar/27</w:t>
            </w:r>
          </w:p>
        </w:tc>
        <w:tc>
          <w:tcPr>
            <w:tcW w:type="dxa" w:w="1020"/>
            <w:shd w:val="clear" w:color="auto" w:fill="D5F5E3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21</w:t>
            </w:r>
          </w:p>
        </w:tc>
        <w:tc>
          <w:tcPr>
            <w:tcW w:type="dxa" w:w="1020"/>
            <w:shd w:val="clear" w:color="auto" w:fill="D5F5E3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2</w:t>
            </w:r>
          </w:p>
        </w:tc>
        <w:tc>
          <w:tcPr>
            <w:tcW w:type="dxa" w:w="1020"/>
            <w:shd w:val="clear" w:color="auto" w:fill="D5F5E3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R$30.845</w:t>
            </w:r>
          </w:p>
        </w:tc>
        <w:tc>
          <w:tcPr>
            <w:tcW w:type="dxa" w:w="1020"/>
            <w:shd w:val="clear" w:color="auto" w:fill="D5F5E3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R$25.293</w:t>
            </w:r>
          </w:p>
        </w:tc>
        <w:tc>
          <w:tcPr>
            <w:tcW w:type="dxa" w:w="1020"/>
            <w:shd w:val="clear" w:color="auto" w:fill="D5F5E3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R$2.700</w:t>
            </w:r>
          </w:p>
        </w:tc>
        <w:tc>
          <w:tcPr>
            <w:tcW w:type="dxa" w:w="1020"/>
            <w:shd w:val="clear" w:color="auto" w:fill="D5F5E3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R$2.800</w:t>
            </w:r>
          </w:p>
        </w:tc>
        <w:tc>
          <w:tcPr>
            <w:tcW w:type="dxa" w:w="1020"/>
            <w:shd w:val="clear" w:color="auto" w:fill="D5F5E3"/>
          </w:tcPr>
          <w:p>
            <w:pPr>
              <w:jc w:val="center"/>
            </w:pPr>
            <w:r>
              <w:rPr>
                <w:b/>
                <w:color w:val="145A32"/>
                <w:sz w:val="17"/>
              </w:rPr>
              <w:t>R$19.793</w:t>
            </w:r>
          </w:p>
        </w:tc>
        <w:tc>
          <w:tcPr>
            <w:tcW w:type="dxa" w:w="1020"/>
            <w:shd w:val="clear" w:color="auto" w:fill="D5F5E3"/>
          </w:tcPr>
          <w:p>
            <w:pPr>
              <w:jc w:val="center"/>
            </w:pPr>
            <w:r>
              <w:rPr>
                <w:b w:val="0"/>
                <w:color w:val="1A1A2E"/>
                <w:sz w:val="17"/>
              </w:rPr>
              <w:t>Próximo da Meta</w:t>
            </w:r>
          </w:p>
        </w:tc>
      </w:tr>
      <w:tr>
        <w:tc>
          <w:tcPr>
            <w:tcW w:type="dxa" w:w="1020"/>
            <w:shd w:val="clear" w:color="auto" w:fill="A9DFBF"/>
          </w:tcPr>
          <w:p>
            <w:pPr>
              <w:jc w:val="center"/>
            </w:pPr>
            <w:r>
              <w:rPr>
                <w:b/>
                <w:color w:val="0D2137"/>
                <w:sz w:val="17"/>
              </w:rPr>
              <w:t>M13</w:t>
            </w:r>
          </w:p>
        </w:tc>
        <w:tc>
          <w:tcPr>
            <w:tcW w:type="dxa" w:w="1020"/>
            <w:shd w:val="clear" w:color="auto" w:fill="A9DFBF"/>
          </w:tcPr>
          <w:p>
            <w:pPr>
              <w:jc w:val="center"/>
            </w:pPr>
            <w:r>
              <w:rPr>
                <w:b/>
                <w:color w:val="0D2137"/>
                <w:sz w:val="17"/>
              </w:rPr>
              <w:t>Abr/27</w:t>
            </w:r>
          </w:p>
        </w:tc>
        <w:tc>
          <w:tcPr>
            <w:tcW w:type="dxa" w:w="1020"/>
            <w:shd w:val="clear" w:color="auto" w:fill="A9DFBF"/>
          </w:tcPr>
          <w:p>
            <w:pPr>
              <w:jc w:val="center"/>
            </w:pPr>
            <w:r>
              <w:rPr>
                <w:b/>
                <w:color w:val="0D2137"/>
                <w:sz w:val="17"/>
              </w:rPr>
              <w:t>24</w:t>
            </w:r>
          </w:p>
        </w:tc>
        <w:tc>
          <w:tcPr>
            <w:tcW w:type="dxa" w:w="1020"/>
            <w:shd w:val="clear" w:color="auto" w:fill="A9DFBF"/>
          </w:tcPr>
          <w:p>
            <w:pPr>
              <w:jc w:val="center"/>
            </w:pPr>
            <w:r>
              <w:rPr>
                <w:b/>
                <w:color w:val="0D2137"/>
                <w:sz w:val="17"/>
              </w:rPr>
              <w:t>2</w:t>
            </w:r>
          </w:p>
        </w:tc>
        <w:tc>
          <w:tcPr>
            <w:tcW w:type="dxa" w:w="1020"/>
            <w:shd w:val="clear" w:color="auto" w:fill="A9DFBF"/>
          </w:tcPr>
          <w:p>
            <w:pPr>
              <w:jc w:val="center"/>
            </w:pPr>
            <w:r>
              <w:rPr>
                <w:b/>
                <w:color w:val="0D2137"/>
                <w:sz w:val="17"/>
              </w:rPr>
              <w:t>R$33.830</w:t>
            </w:r>
          </w:p>
        </w:tc>
        <w:tc>
          <w:tcPr>
            <w:tcW w:type="dxa" w:w="1020"/>
            <w:shd w:val="clear" w:color="auto" w:fill="A9DFBF"/>
          </w:tcPr>
          <w:p>
            <w:pPr>
              <w:jc w:val="center"/>
            </w:pPr>
            <w:r>
              <w:rPr>
                <w:b/>
                <w:color w:val="0D2137"/>
                <w:sz w:val="17"/>
              </w:rPr>
              <w:t>R$27.741</w:t>
            </w:r>
          </w:p>
        </w:tc>
        <w:tc>
          <w:tcPr>
            <w:tcW w:type="dxa" w:w="1020"/>
            <w:shd w:val="clear" w:color="auto" w:fill="A9DFBF"/>
          </w:tcPr>
          <w:p>
            <w:pPr>
              <w:jc w:val="center"/>
            </w:pPr>
            <w:r>
              <w:rPr>
                <w:b/>
                <w:color w:val="0D2137"/>
                <w:sz w:val="17"/>
              </w:rPr>
              <w:t>R$2.800</w:t>
            </w:r>
          </w:p>
        </w:tc>
        <w:tc>
          <w:tcPr>
            <w:tcW w:type="dxa" w:w="1020"/>
            <w:shd w:val="clear" w:color="auto" w:fill="A9DFBF"/>
          </w:tcPr>
          <w:p>
            <w:pPr>
              <w:jc w:val="center"/>
            </w:pPr>
            <w:r>
              <w:rPr>
                <w:b/>
                <w:color w:val="0D2137"/>
                <w:sz w:val="17"/>
              </w:rPr>
              <w:t>R$3.000</w:t>
            </w:r>
          </w:p>
        </w:tc>
        <w:tc>
          <w:tcPr>
            <w:tcW w:type="dxa" w:w="1020"/>
            <w:shd w:val="clear" w:color="auto" w:fill="A9DFBF"/>
          </w:tcPr>
          <w:p>
            <w:pPr>
              <w:jc w:val="center"/>
            </w:pPr>
            <w:r>
              <w:rPr>
                <w:b/>
                <w:color w:val="145A32"/>
                <w:sz w:val="17"/>
              </w:rPr>
              <w:t>R$21.941</w:t>
            </w:r>
          </w:p>
        </w:tc>
        <w:tc>
          <w:tcPr>
            <w:tcW w:type="dxa" w:w="1020"/>
            <w:shd w:val="clear" w:color="auto" w:fill="A9DFBF"/>
          </w:tcPr>
          <w:p>
            <w:pPr>
              <w:jc w:val="center"/>
            </w:pPr>
            <w:r>
              <w:rPr>
                <w:b/>
                <w:color w:val="0D2137"/>
                <w:sz w:val="17"/>
              </w:rPr>
              <w:t>META ATINGIDA ✓</w:t>
            </w:r>
          </w:p>
        </w:tc>
      </w:tr>
      <w:tr>
        <w:tc>
          <w:tcPr>
            <w:tcW w:type="dxa" w:w="1020"/>
            <w:shd w:val="clear" w:color="auto" w:fill="A9DFBF"/>
          </w:tcPr>
          <w:p>
            <w:pPr>
              <w:jc w:val="center"/>
            </w:pPr>
            <w:r>
              <w:rPr>
                <w:b/>
                <w:color w:val="0D2137"/>
                <w:sz w:val="17"/>
              </w:rPr>
              <w:t>M14</w:t>
            </w:r>
          </w:p>
        </w:tc>
        <w:tc>
          <w:tcPr>
            <w:tcW w:type="dxa" w:w="1020"/>
            <w:shd w:val="clear" w:color="auto" w:fill="A9DFBF"/>
          </w:tcPr>
          <w:p>
            <w:pPr>
              <w:jc w:val="center"/>
            </w:pPr>
            <w:r>
              <w:rPr>
                <w:b/>
                <w:color w:val="0D2137"/>
                <w:sz w:val="17"/>
              </w:rPr>
              <w:t>Mai/27</w:t>
            </w:r>
          </w:p>
        </w:tc>
        <w:tc>
          <w:tcPr>
            <w:tcW w:type="dxa" w:w="1020"/>
            <w:shd w:val="clear" w:color="auto" w:fill="A9DFBF"/>
          </w:tcPr>
          <w:p>
            <w:pPr>
              <w:jc w:val="center"/>
            </w:pPr>
            <w:r>
              <w:rPr>
                <w:b/>
                <w:color w:val="0D2137"/>
                <w:sz w:val="17"/>
              </w:rPr>
              <w:t>28</w:t>
            </w:r>
          </w:p>
        </w:tc>
        <w:tc>
          <w:tcPr>
            <w:tcW w:type="dxa" w:w="1020"/>
            <w:shd w:val="clear" w:color="auto" w:fill="A9DFBF"/>
          </w:tcPr>
          <w:p>
            <w:pPr>
              <w:jc w:val="center"/>
            </w:pPr>
            <w:r>
              <w:rPr>
                <w:b/>
                <w:color w:val="0D2137"/>
                <w:sz w:val="17"/>
              </w:rPr>
              <w:t>2</w:t>
            </w:r>
          </w:p>
        </w:tc>
        <w:tc>
          <w:tcPr>
            <w:tcW w:type="dxa" w:w="1020"/>
            <w:shd w:val="clear" w:color="auto" w:fill="A9DFBF"/>
          </w:tcPr>
          <w:p>
            <w:pPr>
              <w:jc w:val="center"/>
            </w:pPr>
            <w:r>
              <w:rPr>
                <w:b/>
                <w:color w:val="0D2137"/>
                <w:sz w:val="17"/>
              </w:rPr>
              <w:t>R$37.810</w:t>
            </w:r>
          </w:p>
        </w:tc>
        <w:tc>
          <w:tcPr>
            <w:tcW w:type="dxa" w:w="1020"/>
            <w:shd w:val="clear" w:color="auto" w:fill="A9DFBF"/>
          </w:tcPr>
          <w:p>
            <w:pPr>
              <w:jc w:val="center"/>
            </w:pPr>
            <w:r>
              <w:rPr>
                <w:b/>
                <w:color w:val="0D2137"/>
                <w:sz w:val="17"/>
              </w:rPr>
              <w:t>R$31.004</w:t>
            </w:r>
          </w:p>
        </w:tc>
        <w:tc>
          <w:tcPr>
            <w:tcW w:type="dxa" w:w="1020"/>
            <w:shd w:val="clear" w:color="auto" w:fill="A9DFBF"/>
          </w:tcPr>
          <w:p>
            <w:pPr>
              <w:jc w:val="center"/>
            </w:pPr>
            <w:r>
              <w:rPr>
                <w:b/>
                <w:color w:val="0D2137"/>
                <w:sz w:val="17"/>
              </w:rPr>
              <w:t>R$3.000</w:t>
            </w:r>
          </w:p>
        </w:tc>
        <w:tc>
          <w:tcPr>
            <w:tcW w:type="dxa" w:w="1020"/>
            <w:shd w:val="clear" w:color="auto" w:fill="A9DFBF"/>
          </w:tcPr>
          <w:p>
            <w:pPr>
              <w:jc w:val="center"/>
            </w:pPr>
            <w:r>
              <w:rPr>
                <w:b/>
                <w:color w:val="0D2137"/>
                <w:sz w:val="17"/>
              </w:rPr>
              <w:t>R$3.200</w:t>
            </w:r>
          </w:p>
        </w:tc>
        <w:tc>
          <w:tcPr>
            <w:tcW w:type="dxa" w:w="1020"/>
            <w:shd w:val="clear" w:color="auto" w:fill="A9DFBF"/>
          </w:tcPr>
          <w:p>
            <w:pPr>
              <w:jc w:val="center"/>
            </w:pPr>
            <w:r>
              <w:rPr>
                <w:b/>
                <w:color w:val="145A32"/>
                <w:sz w:val="17"/>
              </w:rPr>
              <w:t>R$24.804</w:t>
            </w:r>
          </w:p>
        </w:tc>
        <w:tc>
          <w:tcPr>
            <w:tcW w:type="dxa" w:w="1020"/>
            <w:shd w:val="clear" w:color="auto" w:fill="A9DFBF"/>
          </w:tcPr>
          <w:p>
            <w:pPr>
              <w:jc w:val="center"/>
            </w:pPr>
            <w:r>
              <w:rPr>
                <w:b/>
                <w:color w:val="0D2137"/>
                <w:sz w:val="17"/>
              </w:rPr>
              <w:t>Crescimento Sustentável</w:t>
            </w:r>
          </w:p>
        </w:tc>
      </w:tr>
      <w:tr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</w:tr>
    </w:tbl>
    <w:p/>
    <w:p>
      <w:r>
        <w:rPr>
          <w:i/>
          <w:color w:val="566573"/>
          <w:sz w:val="19"/>
        </w:rPr>
        <w:t>Free Users = usuários ativos únicos no mês (não cumulativo bruto). Churn natural reduzido com gamificação. K-factor 1.2 = cada 10 usuários traz ~2 novos via indicação, composto mensalmente a partir do M3.</w:t>
      </w:r>
    </w:p>
    <w:p>
      <w:r>
        <w:br w:type="page"/>
      </w:r>
    </w:p>
    <w:p>
      <w:pPr>
        <w:jc w:val="center"/>
      </w:pPr>
      <w:r>
        <w:rPr>
          <w:b/>
          <w:color w:val="0D2137"/>
          <w:sz w:val="28"/>
        </w:rPr>
        <w:t>PARTE 4 — CENÁRIOS PARA ATINGIR R$20.000 LÍQUIDO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0D2137"/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 xml:space="preserve">  CENÁRIO A — ORGÂNICO PURO (sem ads)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F4F6F9"/>
          </w:tcPr>
          <w:p>
            <w:r>
              <w:rPr>
                <w:b/>
                <w:color w:val="0D2137"/>
                <w:sz w:val="19"/>
              </w:rPr>
              <w:t>Investimento em Marketing</w:t>
            </w:r>
          </w:p>
        </w:tc>
        <w:tc>
          <w:tcPr>
            <w:tcW w:type="dxa" w:w="5100"/>
            <w:shd w:val="clear" w:color="auto" w:fill="F4F6F9"/>
          </w:tcPr>
          <w:p>
            <w:r>
              <w:rPr>
                <w:color w:val="1A1A2E"/>
                <w:sz w:val="19"/>
              </w:rPr>
              <w:t>R$ 0–100/mês (apenas conteúdo próprio)</w:t>
            </w:r>
          </w:p>
        </w:tc>
      </w:tr>
      <w:tr>
        <w:tc>
          <w:tcPr>
            <w:tcW w:type="dxa" w:w="5100"/>
            <w:shd w:val="clear" w:color="auto" w:fill="FBFCFD"/>
          </w:tcPr>
          <w:p>
            <w:r>
              <w:rPr>
                <w:b/>
                <w:color w:val="0D2137"/>
                <w:sz w:val="19"/>
              </w:rPr>
              <w:t>Prazo estimado para R$20k</w:t>
            </w:r>
          </w:p>
        </w:tc>
        <w:tc>
          <w:tcPr>
            <w:tcW w:type="dxa" w:w="5100"/>
            <w:shd w:val="clear" w:color="auto" w:fill="FBFCFD"/>
          </w:tcPr>
          <w:p>
            <w:r>
              <w:rPr>
                <w:color w:val="1A1A2E"/>
                <w:sz w:val="19"/>
              </w:rPr>
              <w:t>16–18 meses</w:t>
            </w:r>
          </w:p>
        </w:tc>
      </w:tr>
      <w:tr>
        <w:tc>
          <w:tcPr>
            <w:tcW w:type="dxa" w:w="5100"/>
            <w:shd w:val="clear" w:color="auto" w:fill="F4F6F9"/>
          </w:tcPr>
          <w:p>
            <w:r>
              <w:rPr>
                <w:b/>
                <w:color w:val="0D2137"/>
                <w:sz w:val="19"/>
              </w:rPr>
              <w:t>Usuários Premium necessários</w:t>
            </w:r>
          </w:p>
        </w:tc>
        <w:tc>
          <w:tcPr>
            <w:tcW w:type="dxa" w:w="5100"/>
            <w:shd w:val="clear" w:color="auto" w:fill="F4F6F9"/>
          </w:tcPr>
          <w:p>
            <w:r>
              <w:rPr>
                <w:color w:val="1A1A2E"/>
                <w:sz w:val="19"/>
              </w:rPr>
              <w:t>~1.500 (mix de planos)</w:t>
            </w:r>
          </w:p>
        </w:tc>
      </w:tr>
      <w:tr>
        <w:tc>
          <w:tcPr>
            <w:tcW w:type="dxa" w:w="5100"/>
            <w:shd w:val="clear" w:color="auto" w:fill="FBFCFD"/>
          </w:tcPr>
          <w:p>
            <w:r>
              <w:rPr>
                <w:b/>
                <w:color w:val="0D2137"/>
                <w:sz w:val="19"/>
              </w:rPr>
              <w:t>Risco principal</w:t>
            </w:r>
          </w:p>
        </w:tc>
        <w:tc>
          <w:tcPr>
            <w:tcW w:type="dxa" w:w="5100"/>
            <w:shd w:val="clear" w:color="auto" w:fill="FBFCFD"/>
          </w:tcPr>
          <w:p>
            <w:r>
              <w:rPr>
                <w:color w:val="1A1A2E"/>
                <w:sz w:val="19"/>
              </w:rPr>
              <w:t>Crescimento lento, dependente de viral e consistência de conteúdo</w:t>
            </w:r>
          </w:p>
        </w:tc>
      </w:tr>
      <w:tr>
        <w:tc>
          <w:tcPr>
            <w:tcW w:type="dxa" w:w="5100"/>
            <w:shd w:val="clear" w:color="auto" w:fill="F4F6F9"/>
          </w:tcPr>
          <w:p>
            <w:r>
              <w:rPr>
                <w:b/>
                <w:color w:val="0D2137"/>
                <w:sz w:val="19"/>
              </w:rPr>
              <w:t>Ponto de equilíbrio (break-even)</w:t>
            </w:r>
          </w:p>
        </w:tc>
        <w:tc>
          <w:tcPr>
            <w:tcW w:type="dxa" w:w="5100"/>
            <w:shd w:val="clear" w:color="auto" w:fill="F4F6F9"/>
          </w:tcPr>
          <w:p>
            <w:r>
              <w:rPr>
                <w:color w:val="1A1A2E"/>
                <w:sz w:val="19"/>
              </w:rPr>
              <w:t>Mês 6 (R$2.295 lucro)</w:t>
            </w:r>
          </w:p>
        </w:tc>
      </w:tr>
      <w:tr>
        <w:tc>
          <w:tcPr>
            <w:tcW w:type="dxa" w:w="5100"/>
            <w:shd w:val="clear" w:color="auto" w:fill="FBFCFD"/>
          </w:tcPr>
          <w:p>
            <w:r>
              <w:rPr>
                <w:b/>
                <w:color w:val="0D2137"/>
                <w:sz w:val="19"/>
              </w:rPr>
              <w:t>Estratégia chave</w:t>
            </w:r>
          </w:p>
        </w:tc>
        <w:tc>
          <w:tcPr>
            <w:tcW w:type="dxa" w:w="5100"/>
            <w:shd w:val="clear" w:color="auto" w:fill="FBFCFD"/>
          </w:tcPr>
          <w:p>
            <w:r>
              <w:rPr>
                <w:color w:val="1A1A2E"/>
                <w:sz w:val="19"/>
              </w:rPr>
              <w:t>3 posts/dia + 1 Reels/semana + programa de indicação ativo</w:t>
            </w:r>
          </w:p>
        </w:tc>
      </w:tr>
      <w:tr>
        <w:tc>
          <w:tcPr>
            <w:tcW w:type="dxa" w:w="5100"/>
            <w:shd w:val="clear" w:color="auto" w:fill="F4F6F9"/>
          </w:tcPr>
          <w:p>
            <w:r>
              <w:rPr>
                <w:b/>
                <w:color w:val="0D2137"/>
                <w:sz w:val="19"/>
              </w:rPr>
              <w:t>Viável?</w:t>
            </w:r>
          </w:p>
        </w:tc>
        <w:tc>
          <w:tcPr>
            <w:tcW w:type="dxa" w:w="5100"/>
            <w:shd w:val="clear" w:color="auto" w:fill="F4F6F9"/>
          </w:tcPr>
          <w:p>
            <w:r>
              <w:rPr>
                <w:color w:val="1A1A2E"/>
                <w:sz w:val="19"/>
              </w:rPr>
              <w:t>Sim — mas exige disciplina diária por 16+ meses sem retorno significativo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145A32"/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 xml:space="preserve">  CENÁRIO B — ORGÂNICO + ADS MODERADOS (recomendado)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F4F6F9"/>
          </w:tcPr>
          <w:p>
            <w:r>
              <w:rPr>
                <w:b/>
                <w:color w:val="0D2137"/>
                <w:sz w:val="19"/>
              </w:rPr>
              <w:t>Investimento em Marketing</w:t>
            </w:r>
          </w:p>
        </w:tc>
        <w:tc>
          <w:tcPr>
            <w:tcW w:type="dxa" w:w="5100"/>
            <w:shd w:val="clear" w:color="auto" w:fill="F4F6F9"/>
          </w:tcPr>
          <w:p>
            <w:r>
              <w:rPr>
                <w:color w:val="1A1A2E"/>
                <w:sz w:val="19"/>
              </w:rPr>
              <w:t>R$ 100/mês → escalando para R$ 3.000/mês</w:t>
            </w:r>
          </w:p>
        </w:tc>
      </w:tr>
      <w:tr>
        <w:tc>
          <w:tcPr>
            <w:tcW w:type="dxa" w:w="5100"/>
            <w:shd w:val="clear" w:color="auto" w:fill="FBFCFD"/>
          </w:tcPr>
          <w:p>
            <w:r>
              <w:rPr>
                <w:b/>
                <w:color w:val="0D2137"/>
                <w:sz w:val="19"/>
              </w:rPr>
              <w:t>Prazo estimado para R$20k</w:t>
            </w:r>
          </w:p>
        </w:tc>
        <w:tc>
          <w:tcPr>
            <w:tcW w:type="dxa" w:w="5100"/>
            <w:shd w:val="clear" w:color="auto" w:fill="FBFCFD"/>
          </w:tcPr>
          <w:p>
            <w:r>
              <w:rPr>
                <w:color w:val="1A1A2E"/>
                <w:sz w:val="19"/>
              </w:rPr>
              <w:t>12–14 meses</w:t>
            </w:r>
          </w:p>
        </w:tc>
      </w:tr>
      <w:tr>
        <w:tc>
          <w:tcPr>
            <w:tcW w:type="dxa" w:w="5100"/>
            <w:shd w:val="clear" w:color="auto" w:fill="F4F6F9"/>
          </w:tcPr>
          <w:p>
            <w:r>
              <w:rPr>
                <w:b/>
                <w:color w:val="0D2137"/>
                <w:sz w:val="19"/>
              </w:rPr>
              <w:t>Usuários Premium necessários</w:t>
            </w:r>
          </w:p>
        </w:tc>
        <w:tc>
          <w:tcPr>
            <w:tcW w:type="dxa" w:w="5100"/>
            <w:shd w:val="clear" w:color="auto" w:fill="F4F6F9"/>
          </w:tcPr>
          <w:p>
            <w:r>
              <w:rPr>
                <w:color w:val="1A1A2E"/>
                <w:sz w:val="19"/>
              </w:rPr>
              <w:t>~1.200–1.400</w:t>
            </w:r>
          </w:p>
        </w:tc>
      </w:tr>
      <w:tr>
        <w:tc>
          <w:tcPr>
            <w:tcW w:type="dxa" w:w="5100"/>
            <w:shd w:val="clear" w:color="auto" w:fill="FBFCFD"/>
          </w:tcPr>
          <w:p>
            <w:r>
              <w:rPr>
                <w:b/>
                <w:color w:val="0D2137"/>
                <w:sz w:val="19"/>
              </w:rPr>
              <w:t>Risco principal</w:t>
            </w:r>
          </w:p>
        </w:tc>
        <w:tc>
          <w:tcPr>
            <w:tcW w:type="dxa" w:w="5100"/>
            <w:shd w:val="clear" w:color="auto" w:fill="FBFCFD"/>
          </w:tcPr>
          <w:p>
            <w:r>
              <w:rPr>
                <w:color w:val="1A1A2E"/>
                <w:sz w:val="19"/>
              </w:rPr>
              <w:t>CAC mal calibrado no início — monitorar custo por instalação</w:t>
            </w:r>
          </w:p>
        </w:tc>
      </w:tr>
      <w:tr>
        <w:tc>
          <w:tcPr>
            <w:tcW w:type="dxa" w:w="5100"/>
            <w:shd w:val="clear" w:color="auto" w:fill="F4F6F9"/>
          </w:tcPr>
          <w:p>
            <w:r>
              <w:rPr>
                <w:b/>
                <w:color w:val="0D2137"/>
                <w:sz w:val="19"/>
              </w:rPr>
              <w:t>Ponto de equilíbrio (break-even)</w:t>
            </w:r>
          </w:p>
        </w:tc>
        <w:tc>
          <w:tcPr>
            <w:tcW w:type="dxa" w:w="5100"/>
            <w:shd w:val="clear" w:color="auto" w:fill="F4F6F9"/>
          </w:tcPr>
          <w:p>
            <w:r>
              <w:rPr>
                <w:color w:val="1A1A2E"/>
                <w:sz w:val="19"/>
              </w:rPr>
              <w:t>Mês 5 (R$474 lucro)</w:t>
            </w:r>
          </w:p>
        </w:tc>
      </w:tr>
      <w:tr>
        <w:tc>
          <w:tcPr>
            <w:tcW w:type="dxa" w:w="5100"/>
            <w:shd w:val="clear" w:color="auto" w:fill="FBFCFD"/>
          </w:tcPr>
          <w:p>
            <w:r>
              <w:rPr>
                <w:b/>
                <w:color w:val="0D2137"/>
                <w:sz w:val="19"/>
              </w:rPr>
              <w:t>Estratégia chave</w:t>
            </w:r>
          </w:p>
        </w:tc>
        <w:tc>
          <w:tcPr>
            <w:tcW w:type="dxa" w:w="5100"/>
            <w:shd w:val="clear" w:color="auto" w:fill="FBFCFD"/>
          </w:tcPr>
          <w:p>
            <w:r>
              <w:rPr>
                <w:color w:val="1A1A2E"/>
                <w:sz w:val="19"/>
              </w:rPr>
              <w:t>Orgânico como base + Meta Ads a partir do M4 após validar conversão</w:t>
            </w:r>
          </w:p>
        </w:tc>
      </w:tr>
      <w:tr>
        <w:tc>
          <w:tcPr>
            <w:tcW w:type="dxa" w:w="5100"/>
            <w:shd w:val="clear" w:color="auto" w:fill="F4F6F9"/>
          </w:tcPr>
          <w:p>
            <w:r>
              <w:rPr>
                <w:b/>
                <w:color w:val="0D2137"/>
                <w:sz w:val="19"/>
              </w:rPr>
              <w:t>Viável?</w:t>
            </w:r>
          </w:p>
        </w:tc>
        <w:tc>
          <w:tcPr>
            <w:tcW w:type="dxa" w:w="5100"/>
            <w:shd w:val="clear" w:color="auto" w:fill="F4F6F9"/>
          </w:tcPr>
          <w:p>
            <w:r>
              <w:rPr>
                <w:color w:val="1A1A2E"/>
                <w:sz w:val="19"/>
              </w:rPr>
              <w:t>SIM — é o cenário desta projeção. Melhor relação risco/retorno.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784212"/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 xml:space="preserve">  CENÁRIO C — CRESCIMENTO ACELERADO (ads pesados)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F4F6F9"/>
          </w:tcPr>
          <w:p>
            <w:r>
              <w:rPr>
                <w:b/>
                <w:color w:val="0D2137"/>
                <w:sz w:val="19"/>
              </w:rPr>
              <w:t>Investimento em Marketing</w:t>
            </w:r>
          </w:p>
        </w:tc>
        <w:tc>
          <w:tcPr>
            <w:tcW w:type="dxa" w:w="5100"/>
            <w:shd w:val="clear" w:color="auto" w:fill="F4F6F9"/>
          </w:tcPr>
          <w:p>
            <w:r>
              <w:rPr>
                <w:color w:val="1A1A2E"/>
                <w:sz w:val="19"/>
              </w:rPr>
              <w:t>R$ 2.000–8.000/mês desde o início</w:t>
            </w:r>
          </w:p>
        </w:tc>
      </w:tr>
      <w:tr>
        <w:tc>
          <w:tcPr>
            <w:tcW w:type="dxa" w:w="5100"/>
            <w:shd w:val="clear" w:color="auto" w:fill="FBFCFD"/>
          </w:tcPr>
          <w:p>
            <w:r>
              <w:rPr>
                <w:b/>
                <w:color w:val="0D2137"/>
                <w:sz w:val="19"/>
              </w:rPr>
              <w:t>Prazo estimado para R$20k</w:t>
            </w:r>
          </w:p>
        </w:tc>
        <w:tc>
          <w:tcPr>
            <w:tcW w:type="dxa" w:w="5100"/>
            <w:shd w:val="clear" w:color="auto" w:fill="FBFCFD"/>
          </w:tcPr>
          <w:p>
            <w:r>
              <w:rPr>
                <w:color w:val="1A1A2E"/>
                <w:sz w:val="19"/>
              </w:rPr>
              <w:t>7–9 meses</w:t>
            </w:r>
          </w:p>
        </w:tc>
      </w:tr>
      <w:tr>
        <w:tc>
          <w:tcPr>
            <w:tcW w:type="dxa" w:w="5100"/>
            <w:shd w:val="clear" w:color="auto" w:fill="F4F6F9"/>
          </w:tcPr>
          <w:p>
            <w:r>
              <w:rPr>
                <w:b/>
                <w:color w:val="0D2137"/>
                <w:sz w:val="19"/>
              </w:rPr>
              <w:t>Usuários Premium necessários</w:t>
            </w:r>
          </w:p>
        </w:tc>
        <w:tc>
          <w:tcPr>
            <w:tcW w:type="dxa" w:w="5100"/>
            <w:shd w:val="clear" w:color="auto" w:fill="F4F6F9"/>
          </w:tcPr>
          <w:p>
            <w:r>
              <w:rPr>
                <w:color w:val="1A1A2E"/>
                <w:sz w:val="19"/>
              </w:rPr>
              <w:t>~1.200 (atingidos mais rápido)</w:t>
            </w:r>
          </w:p>
        </w:tc>
      </w:tr>
      <w:tr>
        <w:tc>
          <w:tcPr>
            <w:tcW w:type="dxa" w:w="5100"/>
            <w:shd w:val="clear" w:color="auto" w:fill="FBFCFD"/>
          </w:tcPr>
          <w:p>
            <w:r>
              <w:rPr>
                <w:b/>
                <w:color w:val="0D2137"/>
                <w:sz w:val="19"/>
              </w:rPr>
              <w:t>Risco principal</w:t>
            </w:r>
          </w:p>
        </w:tc>
        <w:tc>
          <w:tcPr>
            <w:tcW w:type="dxa" w:w="5100"/>
            <w:shd w:val="clear" w:color="auto" w:fill="FBFCFD"/>
          </w:tcPr>
          <w:p>
            <w:r>
              <w:rPr>
                <w:color w:val="1A1A2E"/>
                <w:sz w:val="19"/>
              </w:rPr>
              <w:t>CAC alto queima caixa antes da receita compensar. PERIGOSO sem capital.</w:t>
            </w:r>
          </w:p>
        </w:tc>
      </w:tr>
      <w:tr>
        <w:tc>
          <w:tcPr>
            <w:tcW w:type="dxa" w:w="5100"/>
            <w:shd w:val="clear" w:color="auto" w:fill="F4F6F9"/>
          </w:tcPr>
          <w:p>
            <w:r>
              <w:rPr>
                <w:b/>
                <w:color w:val="0D2137"/>
                <w:sz w:val="19"/>
              </w:rPr>
              <w:t>Ponto de equilíbrio (break-even)</w:t>
            </w:r>
          </w:p>
        </w:tc>
        <w:tc>
          <w:tcPr>
            <w:tcW w:type="dxa" w:w="5100"/>
            <w:shd w:val="clear" w:color="auto" w:fill="F4F6F9"/>
          </w:tcPr>
          <w:p>
            <w:r>
              <w:rPr>
                <w:color w:val="1A1A2E"/>
                <w:sz w:val="19"/>
              </w:rPr>
              <w:t>Mês 3–4 (com muito caixa investido antes)</w:t>
            </w:r>
          </w:p>
        </w:tc>
      </w:tr>
      <w:tr>
        <w:tc>
          <w:tcPr>
            <w:tcW w:type="dxa" w:w="5100"/>
            <w:shd w:val="clear" w:color="auto" w:fill="FBFCFD"/>
          </w:tcPr>
          <w:p>
            <w:r>
              <w:rPr>
                <w:b/>
                <w:color w:val="0D2137"/>
                <w:sz w:val="19"/>
              </w:rPr>
              <w:t>Estratégia chave</w:t>
            </w:r>
          </w:p>
        </w:tc>
        <w:tc>
          <w:tcPr>
            <w:tcW w:type="dxa" w:w="5100"/>
            <w:shd w:val="clear" w:color="auto" w:fill="FBFCFD"/>
          </w:tcPr>
          <w:p>
            <w:r>
              <w:rPr>
                <w:color w:val="1A1A2E"/>
                <w:sz w:val="19"/>
              </w:rPr>
              <w:t>Google UAC + Meta Ads otimizados para CPI baixo + influenciadores pagos</w:t>
            </w:r>
          </w:p>
        </w:tc>
      </w:tr>
      <w:tr>
        <w:tc>
          <w:tcPr>
            <w:tcW w:type="dxa" w:w="5100"/>
            <w:shd w:val="clear" w:color="auto" w:fill="F4F6F9"/>
          </w:tcPr>
          <w:p>
            <w:r>
              <w:rPr>
                <w:b/>
                <w:color w:val="0D2137"/>
                <w:sz w:val="19"/>
              </w:rPr>
              <w:t>Viável?</w:t>
            </w:r>
          </w:p>
        </w:tc>
        <w:tc>
          <w:tcPr>
            <w:tcW w:type="dxa" w:w="5100"/>
            <w:shd w:val="clear" w:color="auto" w:fill="F4F6F9"/>
          </w:tcPr>
          <w:p>
            <w:r>
              <w:rPr>
                <w:color w:val="1A1A2E"/>
                <w:sz w:val="19"/>
              </w:rPr>
              <w:t>Apenas com R$ 15–20k de capital disponível para queimar nos primeiros meses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b/>
          <w:color w:val="0D2137"/>
          <w:sz w:val="28"/>
        </w:rPr>
        <w:t>PARTE 5 — MÉTRICAS CHAVE E COMO CALCULÁ-LAS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0D2137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Métrica</w:t>
            </w:r>
          </w:p>
        </w:tc>
        <w:tc>
          <w:tcPr>
            <w:tcW w:type="dxa" w:w="2550"/>
            <w:shd w:val="clear" w:color="auto" w:fill="0D2137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Fórmula</w:t>
            </w:r>
          </w:p>
        </w:tc>
        <w:tc>
          <w:tcPr>
            <w:tcW w:type="dxa" w:w="2550"/>
            <w:shd w:val="clear" w:color="auto" w:fill="0D2137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Meta HoraMed</w:t>
            </w:r>
          </w:p>
        </w:tc>
        <w:tc>
          <w:tcPr>
            <w:tcW w:type="dxa" w:w="2550"/>
            <w:shd w:val="clear" w:color="auto" w:fill="0D2137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Onde Medir</w:t>
            </w:r>
          </w:p>
        </w:tc>
      </w:tr>
      <w:tr>
        <w:tc>
          <w:tcPr>
            <w:tcW w:type="dxa" w:w="2550"/>
            <w:shd w:val="clear" w:color="auto" w:fill="EBF5FB"/>
          </w:tcPr>
          <w:p>
            <w:pPr>
              <w:jc w:val="left"/>
            </w:pPr>
            <w:r>
              <w:rPr>
                <w:b/>
                <w:color w:val="1A1A2E"/>
                <w:sz w:val="18"/>
              </w:rPr>
              <w:t>MRR (Receita Recorrente Mensal)</w:t>
            </w:r>
          </w:p>
        </w:tc>
        <w:tc>
          <w:tcPr>
            <w:tcW w:type="dxa" w:w="2550"/>
            <w:shd w:val="clear" w:color="auto" w:fill="EBF5FB"/>
          </w:tcPr>
          <w:p>
            <w:pPr>
              <w:jc w:val="left"/>
            </w:pPr>
            <w:r>
              <w:rPr>
                <w:b w:val="0"/>
                <w:color w:val="1A1A2E"/>
                <w:sz w:val="18"/>
              </w:rPr>
              <w:t>Usuários Premium × Preço Médio</w:t>
            </w:r>
          </w:p>
        </w:tc>
        <w:tc>
          <w:tcPr>
            <w:tcW w:type="dxa" w:w="2550"/>
            <w:shd w:val="clear" w:color="auto" w:fill="EBF5FB"/>
          </w:tcPr>
          <w:p>
            <w:pPr>
              <w:jc w:val="center"/>
            </w:pPr>
            <w:r>
              <w:rPr>
                <w:b w:val="0"/>
                <w:color w:val="1A1A2E"/>
                <w:sz w:val="18"/>
              </w:rPr>
              <w:t>R$21.159 na meta</w:t>
            </w:r>
          </w:p>
        </w:tc>
        <w:tc>
          <w:tcPr>
            <w:tcW w:type="dxa" w:w="2550"/>
            <w:shd w:val="clear" w:color="auto" w:fill="EBF5FB"/>
          </w:tcPr>
          <w:p>
            <w:pPr>
              <w:jc w:val="left"/>
            </w:pPr>
            <w:r>
              <w:rPr>
                <w:b w:val="0"/>
                <w:color w:val="1A1A2E"/>
                <w:sz w:val="18"/>
              </w:rPr>
              <w:t>Stripe Dashboard</w:t>
            </w:r>
          </w:p>
        </w:tc>
      </w:tr>
      <w:tr>
        <w:tc>
          <w:tcPr>
            <w:tcW w:type="dxa" w:w="2550"/>
            <w:shd w:val="clear" w:color="auto" w:fill="F0FAF0"/>
          </w:tcPr>
          <w:p>
            <w:pPr>
              <w:jc w:val="left"/>
            </w:pPr>
            <w:r>
              <w:rPr>
                <w:b/>
                <w:color w:val="1A1A2E"/>
                <w:sz w:val="18"/>
              </w:rPr>
              <w:t>CAC (Custo de Aquisição)</w:t>
            </w:r>
          </w:p>
        </w:tc>
        <w:tc>
          <w:tcPr>
            <w:tcW w:type="dxa" w:w="2550"/>
            <w:shd w:val="clear" w:color="auto" w:fill="F0FAF0"/>
          </w:tcPr>
          <w:p>
            <w:pPr>
              <w:jc w:val="left"/>
            </w:pPr>
            <w:r>
              <w:rPr>
                <w:b w:val="0"/>
                <w:color w:val="1A1A2E"/>
                <w:sz w:val="18"/>
              </w:rPr>
              <w:t>Gasto Marketing ÷ Novos Premium</w:t>
            </w:r>
          </w:p>
        </w:tc>
        <w:tc>
          <w:tcPr>
            <w:tcW w:type="dxa" w:w="2550"/>
            <w:shd w:val="clear" w:color="auto" w:fill="F0FAF0"/>
          </w:tcPr>
          <w:p>
            <w:pPr>
              <w:jc w:val="center"/>
            </w:pPr>
            <w:r>
              <w:rPr>
                <w:b w:val="0"/>
                <w:color w:val="1A1A2E"/>
                <w:sz w:val="18"/>
              </w:rPr>
              <w:t>&lt; R$15 (orgânico) / &lt; R$40 (pago)</w:t>
            </w:r>
          </w:p>
        </w:tc>
        <w:tc>
          <w:tcPr>
            <w:tcW w:type="dxa" w:w="2550"/>
            <w:shd w:val="clear" w:color="auto" w:fill="F0FAF0"/>
          </w:tcPr>
          <w:p>
            <w:pPr>
              <w:jc w:val="left"/>
            </w:pPr>
            <w:r>
              <w:rPr>
                <w:b w:val="0"/>
                <w:color w:val="1A1A2E"/>
                <w:sz w:val="18"/>
              </w:rPr>
              <w:t>Planilha manual</w:t>
            </w:r>
          </w:p>
        </w:tc>
      </w:tr>
      <w:tr>
        <w:tc>
          <w:tcPr>
            <w:tcW w:type="dxa" w:w="2550"/>
            <w:shd w:val="clear" w:color="auto" w:fill="FEF9E7"/>
          </w:tcPr>
          <w:p>
            <w:pPr>
              <w:jc w:val="left"/>
            </w:pPr>
            <w:r>
              <w:rPr>
                <w:b/>
                <w:color w:val="1A1A2E"/>
                <w:sz w:val="18"/>
              </w:rPr>
              <w:t>LTV (Lifetime Value)</w:t>
            </w:r>
          </w:p>
        </w:tc>
        <w:tc>
          <w:tcPr>
            <w:tcW w:type="dxa" w:w="2550"/>
            <w:shd w:val="clear" w:color="auto" w:fill="FEF9E7"/>
          </w:tcPr>
          <w:p>
            <w:pPr>
              <w:jc w:val="left"/>
            </w:pPr>
            <w:r>
              <w:rPr>
                <w:b w:val="0"/>
                <w:color w:val="1A1A2E"/>
                <w:sz w:val="18"/>
              </w:rPr>
              <w:t>Ticket Médio ÷ Churn Mensal</w:t>
            </w:r>
          </w:p>
        </w:tc>
        <w:tc>
          <w:tcPr>
            <w:tcW w:type="dxa" w:w="2550"/>
            <w:shd w:val="clear" w:color="auto" w:fill="FEF9E7"/>
          </w:tcPr>
          <w:p>
            <w:pPr>
              <w:jc w:val="center"/>
            </w:pPr>
            <w:r>
              <w:rPr>
                <w:b w:val="0"/>
                <w:color w:val="1A1A2E"/>
                <w:sz w:val="18"/>
              </w:rPr>
              <w:t>R$498 (R$19,90 ÷ 4%)</w:t>
            </w:r>
          </w:p>
        </w:tc>
        <w:tc>
          <w:tcPr>
            <w:tcW w:type="dxa" w:w="2550"/>
            <w:shd w:val="clear" w:color="auto" w:fill="FEF9E7"/>
          </w:tcPr>
          <w:p>
            <w:pPr>
              <w:jc w:val="left"/>
            </w:pPr>
            <w:r>
              <w:rPr>
                <w:b w:val="0"/>
                <w:color w:val="1A1A2E"/>
                <w:sz w:val="18"/>
              </w:rPr>
              <w:t>Cálculo mensal</w:t>
            </w:r>
          </w:p>
        </w:tc>
      </w:tr>
      <w:tr>
        <w:tc>
          <w:tcPr>
            <w:tcW w:type="dxa" w:w="2550"/>
            <w:shd w:val="clear" w:color="auto" w:fill="F9F0FF"/>
          </w:tcPr>
          <w:p>
            <w:pPr>
              <w:jc w:val="left"/>
            </w:pPr>
            <w:r>
              <w:rPr>
                <w:b/>
                <w:color w:val="1A1A2E"/>
                <w:sz w:val="18"/>
              </w:rPr>
              <w:t>LTV/CAC Ratio</w:t>
            </w:r>
          </w:p>
        </w:tc>
        <w:tc>
          <w:tcPr>
            <w:tcW w:type="dxa" w:w="2550"/>
            <w:shd w:val="clear" w:color="auto" w:fill="F9F0FF"/>
          </w:tcPr>
          <w:p>
            <w:pPr>
              <w:jc w:val="left"/>
            </w:pPr>
            <w:r>
              <w:rPr>
                <w:b w:val="0"/>
                <w:color w:val="1A1A2E"/>
                <w:sz w:val="18"/>
              </w:rPr>
              <w:t>LTV ÷ CAC</w:t>
            </w:r>
          </w:p>
        </w:tc>
        <w:tc>
          <w:tcPr>
            <w:tcW w:type="dxa" w:w="2550"/>
            <w:shd w:val="clear" w:color="auto" w:fill="F9F0FF"/>
          </w:tcPr>
          <w:p>
            <w:pPr>
              <w:jc w:val="center"/>
            </w:pPr>
            <w:r>
              <w:rPr>
                <w:b w:val="0"/>
                <w:color w:val="1A1A2E"/>
                <w:sz w:val="18"/>
              </w:rPr>
              <w:t>&gt; 3:1 (mínimo) → meta 10:1+</w:t>
            </w:r>
          </w:p>
        </w:tc>
        <w:tc>
          <w:tcPr>
            <w:tcW w:type="dxa" w:w="2550"/>
            <w:shd w:val="clear" w:color="auto" w:fill="F9F0FF"/>
          </w:tcPr>
          <w:p>
            <w:pPr>
              <w:jc w:val="left"/>
            </w:pPr>
            <w:r>
              <w:rPr>
                <w:b w:val="0"/>
                <w:color w:val="1A1A2E"/>
                <w:sz w:val="18"/>
              </w:rPr>
              <w:t>Calculado</w:t>
            </w:r>
          </w:p>
        </w:tc>
      </w:tr>
      <w:tr>
        <w:tc>
          <w:tcPr>
            <w:tcW w:type="dxa" w:w="2550"/>
            <w:shd w:val="clear" w:color="auto" w:fill="EBF5FB"/>
          </w:tcPr>
          <w:p>
            <w:pPr>
              <w:jc w:val="left"/>
            </w:pPr>
            <w:r>
              <w:rPr>
                <w:b/>
                <w:color w:val="1A1A2E"/>
                <w:sz w:val="18"/>
              </w:rPr>
              <w:t>Churn Rate</w:t>
            </w:r>
          </w:p>
        </w:tc>
        <w:tc>
          <w:tcPr>
            <w:tcW w:type="dxa" w:w="2550"/>
            <w:shd w:val="clear" w:color="auto" w:fill="EBF5FB"/>
          </w:tcPr>
          <w:p>
            <w:pPr>
              <w:jc w:val="left"/>
            </w:pPr>
            <w:r>
              <w:rPr>
                <w:b w:val="0"/>
                <w:color w:val="1A1A2E"/>
                <w:sz w:val="18"/>
              </w:rPr>
              <w:t>Cancelados ÷ Total Premium × 100</w:t>
            </w:r>
          </w:p>
        </w:tc>
        <w:tc>
          <w:tcPr>
            <w:tcW w:type="dxa" w:w="2550"/>
            <w:shd w:val="clear" w:color="auto" w:fill="EBF5FB"/>
          </w:tcPr>
          <w:p>
            <w:pPr>
              <w:jc w:val="center"/>
            </w:pPr>
            <w:r>
              <w:rPr>
                <w:b w:val="0"/>
                <w:color w:val="1A1A2E"/>
                <w:sz w:val="18"/>
              </w:rPr>
              <w:t>&lt; 4%/mês → meta 2%</w:t>
            </w:r>
          </w:p>
        </w:tc>
        <w:tc>
          <w:tcPr>
            <w:tcW w:type="dxa" w:w="2550"/>
            <w:shd w:val="clear" w:color="auto" w:fill="EBF5FB"/>
          </w:tcPr>
          <w:p>
            <w:pPr>
              <w:jc w:val="left"/>
            </w:pPr>
            <w:r>
              <w:rPr>
                <w:b w:val="0"/>
                <w:color w:val="1A1A2E"/>
                <w:sz w:val="18"/>
              </w:rPr>
              <w:t>Firebase Analytics</w:t>
            </w:r>
          </w:p>
        </w:tc>
      </w:tr>
      <w:tr>
        <w:tc>
          <w:tcPr>
            <w:tcW w:type="dxa" w:w="2550"/>
            <w:shd w:val="clear" w:color="auto" w:fill="F0FAF0"/>
          </w:tcPr>
          <w:p>
            <w:pPr>
              <w:jc w:val="left"/>
            </w:pPr>
            <w:r>
              <w:rPr>
                <w:b/>
                <w:color w:val="1A1A2E"/>
                <w:sz w:val="18"/>
              </w:rPr>
              <w:t>Taxa Conversão Free→Premium</w:t>
            </w:r>
          </w:p>
        </w:tc>
        <w:tc>
          <w:tcPr>
            <w:tcW w:type="dxa" w:w="2550"/>
            <w:shd w:val="clear" w:color="auto" w:fill="F0FAF0"/>
          </w:tcPr>
          <w:p>
            <w:pPr>
              <w:jc w:val="left"/>
            </w:pPr>
            <w:r>
              <w:rPr>
                <w:b w:val="0"/>
                <w:color w:val="1A1A2E"/>
                <w:sz w:val="18"/>
              </w:rPr>
              <w:t>Premium ÷ Free × 100</w:t>
            </w:r>
          </w:p>
        </w:tc>
        <w:tc>
          <w:tcPr>
            <w:tcW w:type="dxa" w:w="2550"/>
            <w:shd w:val="clear" w:color="auto" w:fill="F0FAF0"/>
          </w:tcPr>
          <w:p>
            <w:pPr>
              <w:jc w:val="center"/>
            </w:pPr>
            <w:r>
              <w:rPr>
                <w:b w:val="0"/>
                <w:color w:val="1A1A2E"/>
                <w:sz w:val="18"/>
              </w:rPr>
              <w:t>&gt; 8% a partir do M4</w:t>
            </w:r>
          </w:p>
        </w:tc>
        <w:tc>
          <w:tcPr>
            <w:tcW w:type="dxa" w:w="2550"/>
            <w:shd w:val="clear" w:color="auto" w:fill="F0FAF0"/>
          </w:tcPr>
          <w:p>
            <w:pPr>
              <w:jc w:val="left"/>
            </w:pPr>
            <w:r>
              <w:rPr>
                <w:b w:val="0"/>
                <w:color w:val="1A1A2E"/>
                <w:sz w:val="18"/>
              </w:rPr>
              <w:t>Firebase + Stripe</w:t>
            </w:r>
          </w:p>
        </w:tc>
      </w:tr>
      <w:tr>
        <w:tc>
          <w:tcPr>
            <w:tcW w:type="dxa" w:w="2550"/>
            <w:shd w:val="clear" w:color="auto" w:fill="FEF9E7"/>
          </w:tcPr>
          <w:p>
            <w:pPr>
              <w:jc w:val="left"/>
            </w:pPr>
            <w:r>
              <w:rPr>
                <w:b/>
                <w:color w:val="1A1A2E"/>
                <w:sz w:val="18"/>
              </w:rPr>
              <w:t>DAU/MAU Ratio</w:t>
            </w:r>
          </w:p>
        </w:tc>
        <w:tc>
          <w:tcPr>
            <w:tcW w:type="dxa" w:w="2550"/>
            <w:shd w:val="clear" w:color="auto" w:fill="FEF9E7"/>
          </w:tcPr>
          <w:p>
            <w:pPr>
              <w:jc w:val="left"/>
            </w:pPr>
            <w:r>
              <w:rPr>
                <w:b w:val="0"/>
                <w:color w:val="1A1A2E"/>
                <w:sz w:val="18"/>
              </w:rPr>
              <w:t>Usuários ativos diários ÷ mensais</w:t>
            </w:r>
          </w:p>
        </w:tc>
        <w:tc>
          <w:tcPr>
            <w:tcW w:type="dxa" w:w="2550"/>
            <w:shd w:val="clear" w:color="auto" w:fill="FEF9E7"/>
          </w:tcPr>
          <w:p>
            <w:pPr>
              <w:jc w:val="center"/>
            </w:pPr>
            <w:r>
              <w:rPr>
                <w:b w:val="0"/>
                <w:color w:val="1A1A2E"/>
                <w:sz w:val="18"/>
              </w:rPr>
              <w:t>&gt; 40% (app de hábito)</w:t>
            </w:r>
          </w:p>
        </w:tc>
        <w:tc>
          <w:tcPr>
            <w:tcW w:type="dxa" w:w="2550"/>
            <w:shd w:val="clear" w:color="auto" w:fill="FEF9E7"/>
          </w:tcPr>
          <w:p>
            <w:pPr>
              <w:jc w:val="left"/>
            </w:pPr>
            <w:r>
              <w:rPr>
                <w:b w:val="0"/>
                <w:color w:val="1A1A2E"/>
                <w:sz w:val="18"/>
              </w:rPr>
              <w:t>Firebase Analytics</w:t>
            </w:r>
          </w:p>
        </w:tc>
      </w:tr>
      <w:tr>
        <w:tc>
          <w:tcPr>
            <w:tcW w:type="dxa" w:w="2550"/>
            <w:shd w:val="clear" w:color="auto" w:fill="F9F0FF"/>
          </w:tcPr>
          <w:p>
            <w:pPr>
              <w:jc w:val="left"/>
            </w:pPr>
            <w:r>
              <w:rPr>
                <w:b/>
                <w:color w:val="1A1A2E"/>
                <w:sz w:val="18"/>
              </w:rPr>
              <w:t>Viral Coefficient (K)</w:t>
            </w:r>
          </w:p>
        </w:tc>
        <w:tc>
          <w:tcPr>
            <w:tcW w:type="dxa" w:w="2550"/>
            <w:shd w:val="clear" w:color="auto" w:fill="F9F0FF"/>
          </w:tcPr>
          <w:p>
            <w:pPr>
              <w:jc w:val="left"/>
            </w:pPr>
            <w:r>
              <w:rPr>
                <w:b w:val="0"/>
                <w:color w:val="1A1A2E"/>
                <w:sz w:val="18"/>
              </w:rPr>
              <w:t>Convites enviados × Taxa de aceite</w:t>
            </w:r>
          </w:p>
        </w:tc>
        <w:tc>
          <w:tcPr>
            <w:tcW w:type="dxa" w:w="2550"/>
            <w:shd w:val="clear" w:color="auto" w:fill="F9F0FF"/>
          </w:tcPr>
          <w:p>
            <w:pPr>
              <w:jc w:val="center"/>
            </w:pPr>
            <w:r>
              <w:rPr>
                <w:b w:val="0"/>
                <w:color w:val="1A1A2E"/>
                <w:sz w:val="18"/>
              </w:rPr>
              <w:t>&gt; 1.0 (crescimento viral)</w:t>
            </w:r>
          </w:p>
        </w:tc>
        <w:tc>
          <w:tcPr>
            <w:tcW w:type="dxa" w:w="2550"/>
            <w:shd w:val="clear" w:color="auto" w:fill="F9F0FF"/>
          </w:tcPr>
          <w:p>
            <w:pPr>
              <w:jc w:val="left"/>
            </w:pPr>
            <w:r>
              <w:rPr>
                <w:b w:val="0"/>
                <w:color w:val="1A1A2E"/>
                <w:sz w:val="18"/>
              </w:rPr>
              <w:t>Referral tracking</w:t>
            </w:r>
          </w:p>
        </w:tc>
      </w:tr>
      <w:tr>
        <w:tc>
          <w:tcPr>
            <w:tcW w:type="dxa" w:w="2550"/>
            <w:shd w:val="clear" w:color="auto" w:fill="EBF5FB"/>
          </w:tcPr>
          <w:p>
            <w:pPr>
              <w:jc w:val="left"/>
            </w:pPr>
            <w:r>
              <w:rPr>
                <w:b/>
                <w:color w:val="1A1A2E"/>
                <w:sz w:val="18"/>
              </w:rPr>
              <w:t>ARR (Receita Recorrente Anual)</w:t>
            </w:r>
          </w:p>
        </w:tc>
        <w:tc>
          <w:tcPr>
            <w:tcW w:type="dxa" w:w="2550"/>
            <w:shd w:val="clear" w:color="auto" w:fill="EBF5FB"/>
          </w:tcPr>
          <w:p>
            <w:pPr>
              <w:jc w:val="left"/>
            </w:pPr>
            <w:r>
              <w:rPr>
                <w:b w:val="0"/>
                <w:color w:val="1A1A2E"/>
                <w:sz w:val="18"/>
              </w:rPr>
              <w:t>MRR × 12</w:t>
            </w:r>
          </w:p>
        </w:tc>
        <w:tc>
          <w:tcPr>
            <w:tcW w:type="dxa" w:w="2550"/>
            <w:shd w:val="clear" w:color="auto" w:fill="EBF5FB"/>
          </w:tcPr>
          <w:p>
            <w:pPr>
              <w:jc w:val="center"/>
            </w:pPr>
            <w:r>
              <w:rPr>
                <w:b w:val="0"/>
                <w:color w:val="1A1A2E"/>
                <w:sz w:val="18"/>
              </w:rPr>
              <w:t>R$253.908 na meta</w:t>
            </w:r>
          </w:p>
        </w:tc>
        <w:tc>
          <w:tcPr>
            <w:tcW w:type="dxa" w:w="2550"/>
            <w:shd w:val="clear" w:color="auto" w:fill="EBF5FB"/>
          </w:tcPr>
          <w:p>
            <w:pPr>
              <w:jc w:val="left"/>
            </w:pPr>
            <w:r>
              <w:rPr>
                <w:b w:val="0"/>
                <w:color w:val="1A1A2E"/>
                <w:sz w:val="18"/>
              </w:rPr>
              <w:t>Stripe Dashboard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b/>
          <w:color w:val="0D2137"/>
          <w:sz w:val="28"/>
        </w:rPr>
        <w:t>PARTE 6 — PLANO DE AÇÃO POR FASE</w:t>
      </w:r>
    </w:p>
    <w:p>
      <w:r>
        <w:rPr>
          <w:i/>
          <w:color w:val="566573"/>
          <w:sz w:val="19"/>
        </w:rPr>
        <w:t>Cada fase tem foco único. Não tente fazer tudo ao mesmo tempo — execute bem o que importa.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0D2137"/>
          </w:tcPr>
          <w:p>
            <w:pPr>
              <w:jc w:val="left"/>
            </w:pPr>
            <w:r>
              <w:rPr>
                <w:b/>
                <w:color w:val="FFFFFF"/>
                <w:sz w:val="24"/>
              </w:rPr>
              <w:t xml:space="preserve">  FASE 1 — FUNDAÇÃO</w:t>
            </w:r>
          </w:p>
          <w:p>
            <w:pPr>
              <w:jc w:val="left"/>
            </w:pPr>
            <w:r>
              <w:rPr>
                <w:color w:val="C8D8E8"/>
                <w:sz w:val="18"/>
              </w:rPr>
              <w:t xml:space="preserve">  Meses 1–3  ·  Abr–Jun/2026  ·  Budget: R$100/mês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F4F6F9"/>
          </w:tcPr>
          <w:p>
            <w:r>
              <w:rPr>
                <w:b/>
                <w:color w:val="0D2137"/>
                <w:sz w:val="18"/>
              </w:rPr>
              <w:t>Meta de usuários</w:t>
            </w:r>
          </w:p>
        </w:tc>
        <w:tc>
          <w:tcPr>
            <w:tcW w:type="dxa" w:w="5100"/>
            <w:shd w:val="clear" w:color="auto" w:fill="F4F6F9"/>
          </w:tcPr>
          <w:p>
            <w:r>
              <w:rPr>
                <w:color w:val="1A1A2E"/>
                <w:sz w:val="18"/>
              </w:rPr>
              <w:t>50 free → 30 premium até M3</w:t>
            </w:r>
          </w:p>
        </w:tc>
      </w:tr>
      <w:tr>
        <w:tc>
          <w:tcPr>
            <w:tcW w:type="dxa" w:w="5100"/>
            <w:shd w:val="clear" w:color="auto" w:fill="FBFCFD"/>
          </w:tcPr>
          <w:p>
            <w:r>
              <w:rPr>
                <w:b/>
                <w:color w:val="0D2137"/>
                <w:sz w:val="18"/>
              </w:rPr>
              <w:t>Foco principal</w:t>
            </w:r>
          </w:p>
        </w:tc>
        <w:tc>
          <w:tcPr>
            <w:tcW w:type="dxa" w:w="5100"/>
            <w:shd w:val="clear" w:color="auto" w:fill="FBFCFD"/>
          </w:tcPr>
          <w:p>
            <w:r>
              <w:rPr>
                <w:color w:val="1A1A2E"/>
                <w:sz w:val="18"/>
              </w:rPr>
              <w:t>Conteúdo orgânico diário. 2–3 posts/dia. Sem ads.</w:t>
            </w:r>
          </w:p>
        </w:tc>
      </w:tr>
      <w:tr>
        <w:tc>
          <w:tcPr>
            <w:tcW w:type="dxa" w:w="5100"/>
            <w:shd w:val="clear" w:color="auto" w:fill="F4F6F9"/>
          </w:tcPr>
          <w:p>
            <w:r>
              <w:rPr>
                <w:b/>
                <w:color w:val="0D2137"/>
                <w:sz w:val="18"/>
              </w:rPr>
              <w:t>Ações críticas (semana 1)</w:t>
            </w:r>
          </w:p>
        </w:tc>
        <w:tc>
          <w:tcPr>
            <w:tcW w:type="dxa" w:w="5100"/>
            <w:shd w:val="clear" w:color="auto" w:fill="F4F6F9"/>
          </w:tcPr>
          <w:p>
            <w:r>
              <w:rPr>
                <w:color w:val="1A1A2E"/>
                <w:sz w:val="18"/>
              </w:rPr>
              <w:t>Publicar 5 posts no Instagram. Configurar link bio (Linktree). Ativar Analytics.</w:t>
            </w:r>
          </w:p>
        </w:tc>
      </w:tr>
      <w:tr>
        <w:tc>
          <w:tcPr>
            <w:tcW w:type="dxa" w:w="5100"/>
            <w:shd w:val="clear" w:color="auto" w:fill="FBFCFD"/>
          </w:tcPr>
          <w:p>
            <w:r>
              <w:rPr>
                <w:b/>
                <w:color w:val="0D2137"/>
                <w:sz w:val="18"/>
              </w:rPr>
              <w:t>Ações críticas (semana 2–4)</w:t>
            </w:r>
          </w:p>
        </w:tc>
        <w:tc>
          <w:tcPr>
            <w:tcW w:type="dxa" w:w="5100"/>
            <w:shd w:val="clear" w:color="auto" w:fill="FBFCFD"/>
          </w:tcPr>
          <w:p>
            <w:r>
              <w:rPr>
                <w:color w:val="1A1A2E"/>
                <w:sz w:val="18"/>
              </w:rPr>
              <w:t>Primeiro Reels com CapCut. Responder 100% dos comentários. Pedir avaliação na App Store.</w:t>
            </w:r>
          </w:p>
        </w:tc>
      </w:tr>
      <w:tr>
        <w:tc>
          <w:tcPr>
            <w:tcW w:type="dxa" w:w="5100"/>
            <w:shd w:val="clear" w:color="auto" w:fill="F4F6F9"/>
          </w:tcPr>
          <w:p>
            <w:r>
              <w:rPr>
                <w:b/>
                <w:color w:val="0D2137"/>
                <w:sz w:val="18"/>
              </w:rPr>
              <w:t>Ações críticas (M2–M3)</w:t>
            </w:r>
          </w:p>
        </w:tc>
        <w:tc>
          <w:tcPr>
            <w:tcW w:type="dxa" w:w="5100"/>
            <w:shd w:val="clear" w:color="auto" w:fill="F4F6F9"/>
          </w:tcPr>
          <w:p>
            <w:r>
              <w:rPr>
                <w:color w:val="1A1A2E"/>
                <w:sz w:val="18"/>
              </w:rPr>
              <w:t>Gravar 1 vídeo viral/mês. Contatar 10 micro-influenciadores para permuta por Premium. Lançar programa de indicação.</w:t>
            </w:r>
          </w:p>
        </w:tc>
      </w:tr>
      <w:tr>
        <w:tc>
          <w:tcPr>
            <w:tcW w:type="dxa" w:w="5100"/>
            <w:shd w:val="clear" w:color="auto" w:fill="FBFCFD"/>
          </w:tcPr>
          <w:p>
            <w:r>
              <w:rPr>
                <w:b/>
                <w:color w:val="0D2137"/>
                <w:sz w:val="18"/>
              </w:rPr>
              <w:t>KPI de saída da fase</w:t>
            </w:r>
          </w:p>
        </w:tc>
        <w:tc>
          <w:tcPr>
            <w:tcW w:type="dxa" w:w="5100"/>
            <w:shd w:val="clear" w:color="auto" w:fill="FBFCFD"/>
          </w:tcPr>
          <w:p>
            <w:r>
              <w:rPr>
                <w:color w:val="1A1A2E"/>
                <w:sz w:val="18"/>
              </w:rPr>
              <w:t>&gt; 30 usuários Premium ativos. Conversão &gt; 3%. Rating na loja &gt; 4,5.</w:t>
            </w:r>
          </w:p>
        </w:tc>
      </w:tr>
      <w:tr>
        <w:tc>
          <w:tcPr>
            <w:tcW w:type="dxa" w:w="5100"/>
            <w:shd w:val="clear" w:color="auto" w:fill="F4F6F9"/>
          </w:tcPr>
          <w:p>
            <w:r>
              <w:rPr>
                <w:b/>
                <w:color w:val="0D2137"/>
                <w:sz w:val="18"/>
              </w:rPr>
              <w:t>Armadilha a evitar</w:t>
            </w:r>
          </w:p>
        </w:tc>
        <w:tc>
          <w:tcPr>
            <w:tcW w:type="dxa" w:w="5100"/>
            <w:shd w:val="clear" w:color="auto" w:fill="F4F6F9"/>
          </w:tcPr>
          <w:p>
            <w:r>
              <w:rPr>
                <w:color w:val="1A1A2E"/>
                <w:sz w:val="18"/>
              </w:rPr>
              <w:t>Gastar em ads antes de ter prova social e copy validado. Orgânico primeiro.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145A32"/>
          </w:tcPr>
          <w:p>
            <w:pPr>
              <w:jc w:val="left"/>
            </w:pPr>
            <w:r>
              <w:rPr>
                <w:b/>
                <w:color w:val="FFFFFF"/>
                <w:sz w:val="24"/>
              </w:rPr>
              <w:t xml:space="preserve">  FASE 2 — CRESCIMENTO</w:t>
            </w:r>
          </w:p>
          <w:p>
            <w:pPr>
              <w:jc w:val="left"/>
            </w:pPr>
            <w:r>
              <w:rPr>
                <w:color w:val="C8D8E8"/>
                <w:sz w:val="18"/>
              </w:rPr>
              <w:t xml:space="preserve">  Meses 4–8  ·  Jul–Nov/2026  ·  Budget: R$600–1.400/mês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F4F6F9"/>
          </w:tcPr>
          <w:p>
            <w:r>
              <w:rPr>
                <w:b/>
                <w:color w:val="0D2137"/>
                <w:sz w:val="18"/>
              </w:rPr>
              <w:t>Meta de usuários</w:t>
            </w:r>
          </w:p>
        </w:tc>
        <w:tc>
          <w:tcPr>
            <w:tcW w:type="dxa" w:w="5100"/>
            <w:shd w:val="clear" w:color="auto" w:fill="F4F6F9"/>
          </w:tcPr>
          <w:p>
            <w:r>
              <w:rPr>
                <w:color w:val="1A1A2E"/>
                <w:sz w:val="18"/>
              </w:rPr>
              <w:t>1.200 free → 700 premium até M8</w:t>
            </w:r>
          </w:p>
        </w:tc>
      </w:tr>
      <w:tr>
        <w:tc>
          <w:tcPr>
            <w:tcW w:type="dxa" w:w="5100"/>
            <w:shd w:val="clear" w:color="auto" w:fill="FBFCFD"/>
          </w:tcPr>
          <w:p>
            <w:r>
              <w:rPr>
                <w:b/>
                <w:color w:val="0D2137"/>
                <w:sz w:val="18"/>
              </w:rPr>
              <w:t>Foco principal</w:t>
            </w:r>
          </w:p>
        </w:tc>
        <w:tc>
          <w:tcPr>
            <w:tcW w:type="dxa" w:w="5100"/>
            <w:shd w:val="clear" w:color="auto" w:fill="FBFCFD"/>
          </w:tcPr>
          <w:p>
            <w:r>
              <w:rPr>
                <w:color w:val="1A1A2E"/>
                <w:sz w:val="18"/>
              </w:rPr>
              <w:t>Lançar Plano Família (M4). Ativar Meta Ads. Escalar conteúdo.</w:t>
            </w:r>
          </w:p>
        </w:tc>
      </w:tr>
      <w:tr>
        <w:tc>
          <w:tcPr>
            <w:tcW w:type="dxa" w:w="5100"/>
            <w:shd w:val="clear" w:color="auto" w:fill="F4F6F9"/>
          </w:tcPr>
          <w:p>
            <w:r>
              <w:rPr>
                <w:b/>
                <w:color w:val="0D2137"/>
                <w:sz w:val="18"/>
              </w:rPr>
              <w:t>Ações críticas (M4)</w:t>
            </w:r>
          </w:p>
        </w:tc>
        <w:tc>
          <w:tcPr>
            <w:tcW w:type="dxa" w:w="5100"/>
            <w:shd w:val="clear" w:color="auto" w:fill="F4F6F9"/>
          </w:tcPr>
          <w:p>
            <w:r>
              <w:rPr>
                <w:color w:val="1A1A2E"/>
                <w:sz w:val="18"/>
              </w:rPr>
              <w:t>Lançar Plano Família R$34,90. Criar campanha de lançamento. Iniciar Meta Ads R$300/mês.</w:t>
            </w:r>
          </w:p>
        </w:tc>
      </w:tr>
      <w:tr>
        <w:tc>
          <w:tcPr>
            <w:tcW w:type="dxa" w:w="5100"/>
            <w:shd w:val="clear" w:color="auto" w:fill="FBFCFD"/>
          </w:tcPr>
          <w:p>
            <w:r>
              <w:rPr>
                <w:b/>
                <w:color w:val="0D2137"/>
                <w:sz w:val="18"/>
              </w:rPr>
              <w:t>Ações críticas (M5–M6)</w:t>
            </w:r>
          </w:p>
        </w:tc>
        <w:tc>
          <w:tcPr>
            <w:tcW w:type="dxa" w:w="5100"/>
            <w:shd w:val="clear" w:color="auto" w:fill="FBFCFD"/>
          </w:tcPr>
          <w:p>
            <w:r>
              <w:rPr>
                <w:color w:val="1A1A2E"/>
                <w:sz w:val="18"/>
              </w:rPr>
              <w:t>A/B testing de copies e criativos. Aumentar frequência de Reels. Iniciar parcerias com farmácias locais.</w:t>
            </w:r>
          </w:p>
        </w:tc>
      </w:tr>
      <w:tr>
        <w:tc>
          <w:tcPr>
            <w:tcW w:type="dxa" w:w="5100"/>
            <w:shd w:val="clear" w:color="auto" w:fill="F4F6F9"/>
          </w:tcPr>
          <w:p>
            <w:r>
              <w:rPr>
                <w:b/>
                <w:color w:val="0D2137"/>
                <w:sz w:val="18"/>
              </w:rPr>
              <w:t>Ações críticas (M7–M8)</w:t>
            </w:r>
          </w:p>
        </w:tc>
        <w:tc>
          <w:tcPr>
            <w:tcW w:type="dxa" w:w="5100"/>
            <w:shd w:val="clear" w:color="auto" w:fill="F4F6F9"/>
          </w:tcPr>
          <w:p>
            <w:r>
              <w:rPr>
                <w:color w:val="1A1A2E"/>
                <w:sz w:val="18"/>
              </w:rPr>
              <w:t>Escalar ads para R$1.000–1.400/mês nos canais vencedores. Ativar Google UAC para Android.</w:t>
            </w:r>
          </w:p>
        </w:tc>
      </w:tr>
      <w:tr>
        <w:tc>
          <w:tcPr>
            <w:tcW w:type="dxa" w:w="5100"/>
            <w:shd w:val="clear" w:color="auto" w:fill="FBFCFD"/>
          </w:tcPr>
          <w:p>
            <w:r>
              <w:rPr>
                <w:b/>
                <w:color w:val="0D2137"/>
                <w:sz w:val="18"/>
              </w:rPr>
              <w:t>KPI de saída da fase</w:t>
            </w:r>
          </w:p>
        </w:tc>
        <w:tc>
          <w:tcPr>
            <w:tcW w:type="dxa" w:w="5100"/>
            <w:shd w:val="clear" w:color="auto" w:fill="FBFCFD"/>
          </w:tcPr>
          <w:p>
            <w:r>
              <w:rPr>
                <w:color w:val="1A1A2E"/>
                <w:sz w:val="18"/>
              </w:rPr>
              <w:t>&gt; 700 usuários Premium. MRR &gt; R$13.000. Churn &lt; 4%. CAC &lt; R$25.</w:t>
            </w:r>
          </w:p>
        </w:tc>
      </w:tr>
      <w:tr>
        <w:tc>
          <w:tcPr>
            <w:tcW w:type="dxa" w:w="5100"/>
            <w:shd w:val="clear" w:color="auto" w:fill="F4F6F9"/>
          </w:tcPr>
          <w:p>
            <w:r>
              <w:rPr>
                <w:b/>
                <w:color w:val="0D2137"/>
                <w:sz w:val="18"/>
              </w:rPr>
              <w:t>Armadilha a evitar</w:t>
            </w:r>
          </w:p>
        </w:tc>
        <w:tc>
          <w:tcPr>
            <w:tcW w:type="dxa" w:w="5100"/>
            <w:shd w:val="clear" w:color="auto" w:fill="F4F6F9"/>
          </w:tcPr>
          <w:p>
            <w:r>
              <w:rPr>
                <w:color w:val="1A1A2E"/>
                <w:sz w:val="18"/>
              </w:rPr>
              <w:t>Escalar ads em criativo não validado. Testar antes de escalar. Nunca escalar o que não converge.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784212"/>
          </w:tcPr>
          <w:p>
            <w:pPr>
              <w:jc w:val="left"/>
            </w:pPr>
            <w:r>
              <w:rPr>
                <w:b/>
                <w:color w:val="FFFFFF"/>
                <w:sz w:val="24"/>
              </w:rPr>
              <w:t xml:space="preserve">  FASE 3 — ACELERAÇÃO</w:t>
            </w:r>
          </w:p>
          <w:p>
            <w:pPr>
              <w:jc w:val="left"/>
            </w:pPr>
            <w:r>
              <w:rPr>
                <w:color w:val="C8D8E8"/>
                <w:sz w:val="18"/>
              </w:rPr>
              <w:t xml:space="preserve">  Meses 9–14  ·  Dez/2026–Mai/2027  ·  Budget: R$2.000–3.200/mês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F4F6F9"/>
          </w:tcPr>
          <w:p>
            <w:r>
              <w:rPr>
                <w:b/>
                <w:color w:val="0D2137"/>
                <w:sz w:val="18"/>
              </w:rPr>
              <w:t>Meta de usuários</w:t>
            </w:r>
          </w:p>
        </w:tc>
        <w:tc>
          <w:tcPr>
            <w:tcW w:type="dxa" w:w="5100"/>
            <w:shd w:val="clear" w:color="auto" w:fill="F4F6F9"/>
          </w:tcPr>
          <w:p>
            <w:r>
              <w:rPr>
                <w:color w:val="1A1A2E"/>
                <w:sz w:val="18"/>
              </w:rPr>
              <w:t>28.000 free → 1.900 premium até M14</w:t>
            </w:r>
          </w:p>
        </w:tc>
      </w:tr>
      <w:tr>
        <w:tc>
          <w:tcPr>
            <w:tcW w:type="dxa" w:w="5100"/>
            <w:shd w:val="clear" w:color="auto" w:fill="FBFCFD"/>
          </w:tcPr>
          <w:p>
            <w:r>
              <w:rPr>
                <w:b/>
                <w:color w:val="0D2137"/>
                <w:sz w:val="18"/>
              </w:rPr>
              <w:t>Foco principal</w:t>
            </w:r>
          </w:p>
        </w:tc>
        <w:tc>
          <w:tcPr>
            <w:tcW w:type="dxa" w:w="5100"/>
            <w:shd w:val="clear" w:color="auto" w:fill="FBFCFD"/>
          </w:tcPr>
          <w:p>
            <w:r>
              <w:rPr>
                <w:color w:val="1A1A2E"/>
                <w:sz w:val="18"/>
              </w:rPr>
              <w:t>Otimização de churn. Parcerias B2B. Escala sustentável.</w:t>
            </w:r>
          </w:p>
        </w:tc>
      </w:tr>
      <w:tr>
        <w:tc>
          <w:tcPr>
            <w:tcW w:type="dxa" w:w="5100"/>
            <w:shd w:val="clear" w:color="auto" w:fill="F4F6F9"/>
          </w:tcPr>
          <w:p>
            <w:r>
              <w:rPr>
                <w:b/>
                <w:color w:val="0D2137"/>
                <w:sz w:val="18"/>
              </w:rPr>
              <w:t>Ações críticas (M9–M10)</w:t>
            </w:r>
          </w:p>
        </w:tc>
        <w:tc>
          <w:tcPr>
            <w:tcW w:type="dxa" w:w="5100"/>
            <w:shd w:val="clear" w:color="auto" w:fill="F4F6F9"/>
          </w:tcPr>
          <w:p>
            <w:r>
              <w:rPr>
                <w:color w:val="1A1A2E"/>
                <w:sz w:val="18"/>
              </w:rPr>
              <w:t>Implementar onboarding de retenção (email/push D3, D7, D14). Campanha "Indique e Ganhe" relançamento.</w:t>
            </w:r>
          </w:p>
        </w:tc>
      </w:tr>
      <w:tr>
        <w:tc>
          <w:tcPr>
            <w:tcW w:type="dxa" w:w="5100"/>
            <w:shd w:val="clear" w:color="auto" w:fill="FBFCFD"/>
          </w:tcPr>
          <w:p>
            <w:r>
              <w:rPr>
                <w:b/>
                <w:color w:val="0D2137"/>
                <w:sz w:val="18"/>
              </w:rPr>
              <w:t>Ações críticas (M11–M12)</w:t>
            </w:r>
          </w:p>
        </w:tc>
        <w:tc>
          <w:tcPr>
            <w:tcW w:type="dxa" w:w="5100"/>
            <w:shd w:val="clear" w:color="auto" w:fill="FBFCFD"/>
          </w:tcPr>
          <w:p>
            <w:r>
              <w:rPr>
                <w:color w:val="1A1A2E"/>
                <w:sz w:val="18"/>
              </w:rPr>
              <w:t>Contato com planos de saúde e farmácias para B2B. Criar landing page para médicos (indicar para pacientes).</w:t>
            </w:r>
          </w:p>
        </w:tc>
      </w:tr>
      <w:tr>
        <w:tc>
          <w:tcPr>
            <w:tcW w:type="dxa" w:w="5100"/>
            <w:shd w:val="clear" w:color="auto" w:fill="F4F6F9"/>
          </w:tcPr>
          <w:p>
            <w:r>
              <w:rPr>
                <w:b/>
                <w:color w:val="0D2137"/>
                <w:sz w:val="18"/>
              </w:rPr>
              <w:t>Ações críticas (M13–M14)</w:t>
            </w:r>
          </w:p>
        </w:tc>
        <w:tc>
          <w:tcPr>
            <w:tcW w:type="dxa" w:w="5100"/>
            <w:shd w:val="clear" w:color="auto" w:fill="F4F6F9"/>
          </w:tcPr>
          <w:p>
            <w:r>
              <w:rPr>
                <w:color w:val="1A1A2E"/>
                <w:sz w:val="18"/>
              </w:rPr>
              <w:t>Consolidar R$20k líquido. Documentar processos. Contratar primeiro freelancer de conteúdo/suporte.</w:t>
            </w:r>
          </w:p>
        </w:tc>
      </w:tr>
      <w:tr>
        <w:tc>
          <w:tcPr>
            <w:tcW w:type="dxa" w:w="5100"/>
            <w:shd w:val="clear" w:color="auto" w:fill="FBFCFD"/>
          </w:tcPr>
          <w:p>
            <w:r>
              <w:rPr>
                <w:b/>
                <w:color w:val="0D2137"/>
                <w:sz w:val="18"/>
              </w:rPr>
              <w:t>KPI de saída da fase</w:t>
            </w:r>
          </w:p>
        </w:tc>
        <w:tc>
          <w:tcPr>
            <w:tcW w:type="dxa" w:w="5100"/>
            <w:shd w:val="clear" w:color="auto" w:fill="FBFCFD"/>
          </w:tcPr>
          <w:p>
            <w:r>
              <w:rPr>
                <w:color w:val="1A1A2E"/>
                <w:sz w:val="18"/>
              </w:rPr>
              <w:t>R$20.000+ lucro líquido. Churn &lt; 3%. LTV/CAC &gt; 10:1. Viral K &gt; 1.0.</w:t>
            </w:r>
          </w:p>
        </w:tc>
      </w:tr>
      <w:tr>
        <w:tc>
          <w:tcPr>
            <w:tcW w:type="dxa" w:w="5100"/>
            <w:shd w:val="clear" w:color="auto" w:fill="F4F6F9"/>
          </w:tcPr>
          <w:p>
            <w:r>
              <w:rPr>
                <w:b/>
                <w:color w:val="0D2137"/>
                <w:sz w:val="18"/>
              </w:rPr>
              <w:t>Armadilha a evitar</w:t>
            </w:r>
          </w:p>
        </w:tc>
        <w:tc>
          <w:tcPr>
            <w:tcW w:type="dxa" w:w="5100"/>
            <w:shd w:val="clear" w:color="auto" w:fill="F4F6F9"/>
          </w:tcPr>
          <w:p>
            <w:r>
              <w:rPr>
                <w:color w:val="1A1A2E"/>
                <w:sz w:val="18"/>
              </w:rPr>
              <w:t>Comemorar antes de consolidar 3 meses consecutivos acima de R$20k. Consistência &gt; celebração.</w:t>
            </w:r>
          </w:p>
        </w:tc>
      </w:tr>
    </w:tbl>
    <w:p/>
    <w:p>
      <w:pPr>
        <w:jc w:val="center"/>
      </w:pPr>
      <w:r>
        <w:rPr>
          <w:b/>
          <w:color w:val="0D2137"/>
          <w:sz w:val="26"/>
        </w:rPr>
        <w:t>PARTE 7 — CONTROLE DE CUSTOS: ALERTAS E LIMITES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0D2137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Item de Custo</w:t>
            </w:r>
          </w:p>
        </w:tc>
        <w:tc>
          <w:tcPr>
            <w:tcW w:type="dxa" w:w="2550"/>
            <w:shd w:val="clear" w:color="auto" w:fill="0D2137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Limite Verde</w:t>
              <w:br/>
              <w:t>(seguro)</w:t>
            </w:r>
          </w:p>
        </w:tc>
        <w:tc>
          <w:tcPr>
            <w:tcW w:type="dxa" w:w="2550"/>
            <w:shd w:val="clear" w:color="auto" w:fill="0D2137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Alerta Amarelo</w:t>
            </w:r>
          </w:p>
        </w:tc>
        <w:tc>
          <w:tcPr>
            <w:tcW w:type="dxa" w:w="2550"/>
            <w:shd w:val="clear" w:color="auto" w:fill="0D2137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Ação Necessária</w:t>
            </w:r>
          </w:p>
        </w:tc>
      </w:tr>
      <w:tr>
        <w:tc>
          <w:tcPr>
            <w:tcW w:type="dxa" w:w="2550"/>
            <w:shd w:val="clear" w:color="auto" w:fill="EBF5FB"/>
          </w:tcPr>
          <w:p>
            <w:pPr>
              <w:jc w:val="left"/>
            </w:pPr>
            <w:r>
              <w:rPr>
                <w:color w:val="1A1A2E"/>
                <w:sz w:val="18"/>
              </w:rPr>
              <w:t>Firebase</w:t>
            </w:r>
          </w:p>
        </w:tc>
        <w:tc>
          <w:tcPr>
            <w:tcW w:type="dxa" w:w="2550"/>
            <w:shd w:val="clear" w:color="auto" w:fill="EBF5FB"/>
          </w:tcPr>
          <w:p>
            <w:pPr>
              <w:jc w:val="center"/>
            </w:pPr>
            <w:r>
              <w:rPr>
                <w:color w:val="145A32"/>
                <w:sz w:val="18"/>
              </w:rPr>
              <w:t>&lt; R$300/mês</w:t>
            </w:r>
          </w:p>
        </w:tc>
        <w:tc>
          <w:tcPr>
            <w:tcW w:type="dxa" w:w="2550"/>
            <w:shd w:val="clear" w:color="auto" w:fill="EBF5FB"/>
          </w:tcPr>
          <w:p>
            <w:pPr>
              <w:jc w:val="center"/>
            </w:pPr>
            <w:r>
              <w:rPr>
                <w:color w:val="784212"/>
                <w:sz w:val="18"/>
              </w:rPr>
              <w:t>R$300–600/mês</w:t>
            </w:r>
          </w:p>
        </w:tc>
        <w:tc>
          <w:tcPr>
            <w:tcW w:type="dxa" w:w="2550"/>
            <w:shd w:val="clear" w:color="auto" w:fill="EBF5FB"/>
          </w:tcPr>
          <w:p>
            <w:pPr>
              <w:jc w:val="left"/>
            </w:pPr>
            <w:r>
              <w:rPr>
                <w:color w:val="1A1A2E"/>
                <w:sz w:val="18"/>
              </w:rPr>
              <w:t>Auditar reads desnecessários. Ativar cache. Limitar consultas.</w:t>
            </w:r>
          </w:p>
        </w:tc>
      </w:tr>
      <w:tr>
        <w:tc>
          <w:tcPr>
            <w:tcW w:type="dxa" w:w="2550"/>
            <w:shd w:val="clear" w:color="auto" w:fill="F0FAF0"/>
          </w:tcPr>
          <w:p>
            <w:pPr>
              <w:jc w:val="left"/>
            </w:pPr>
            <w:r>
              <w:rPr>
                <w:color w:val="1A1A2E"/>
                <w:sz w:val="18"/>
              </w:rPr>
              <w:t>APIs de IA (Clara + OCR)</w:t>
            </w:r>
          </w:p>
        </w:tc>
        <w:tc>
          <w:tcPr>
            <w:tcW w:type="dxa" w:w="2550"/>
            <w:shd w:val="clear" w:color="auto" w:fill="F0FAF0"/>
          </w:tcPr>
          <w:p>
            <w:pPr>
              <w:jc w:val="center"/>
            </w:pPr>
            <w:r>
              <w:rPr>
                <w:color w:val="145A32"/>
                <w:sz w:val="18"/>
              </w:rPr>
              <w:t>&lt; R$300/mês</w:t>
            </w:r>
          </w:p>
        </w:tc>
        <w:tc>
          <w:tcPr>
            <w:tcW w:type="dxa" w:w="2550"/>
            <w:shd w:val="clear" w:color="auto" w:fill="F0FAF0"/>
          </w:tcPr>
          <w:p>
            <w:pPr>
              <w:jc w:val="center"/>
            </w:pPr>
            <w:r>
              <w:rPr>
                <w:color w:val="784212"/>
                <w:sz w:val="18"/>
              </w:rPr>
              <w:t>R$300–700/mês</w:t>
            </w:r>
          </w:p>
        </w:tc>
        <w:tc>
          <w:tcPr>
            <w:tcW w:type="dxa" w:w="2550"/>
            <w:shd w:val="clear" w:color="auto" w:fill="F0FAF0"/>
          </w:tcPr>
          <w:p>
            <w:pPr>
              <w:jc w:val="left"/>
            </w:pPr>
            <w:r>
              <w:rPr>
                <w:color w:val="1A1A2E"/>
                <w:sz w:val="18"/>
              </w:rPr>
              <w:t>Implementar cache de respostas. Limitar tokens por usuário Free.</w:t>
            </w:r>
          </w:p>
        </w:tc>
      </w:tr>
      <w:tr>
        <w:tc>
          <w:tcPr>
            <w:tcW w:type="dxa" w:w="2550"/>
            <w:shd w:val="clear" w:color="auto" w:fill="FEF9E7"/>
          </w:tcPr>
          <w:p>
            <w:pPr>
              <w:jc w:val="left"/>
            </w:pPr>
            <w:r>
              <w:rPr>
                <w:color w:val="1A1A2E"/>
                <w:sz w:val="18"/>
              </w:rPr>
              <w:t>CAC (Meta/Google Ads)</w:t>
            </w:r>
          </w:p>
        </w:tc>
        <w:tc>
          <w:tcPr>
            <w:tcW w:type="dxa" w:w="2550"/>
            <w:shd w:val="clear" w:color="auto" w:fill="FEF9E7"/>
          </w:tcPr>
          <w:p>
            <w:pPr>
              <w:jc w:val="center"/>
            </w:pPr>
            <w:r>
              <w:rPr>
                <w:color w:val="145A32"/>
                <w:sz w:val="18"/>
              </w:rPr>
              <w:t>&lt; R$25/usuario Premium</w:t>
            </w:r>
          </w:p>
        </w:tc>
        <w:tc>
          <w:tcPr>
            <w:tcW w:type="dxa" w:w="2550"/>
            <w:shd w:val="clear" w:color="auto" w:fill="FEF9E7"/>
          </w:tcPr>
          <w:p>
            <w:pPr>
              <w:jc w:val="center"/>
            </w:pPr>
            <w:r>
              <w:rPr>
                <w:color w:val="784212"/>
                <w:sz w:val="18"/>
              </w:rPr>
              <w:t>R$25–50</w:t>
            </w:r>
          </w:p>
        </w:tc>
        <w:tc>
          <w:tcPr>
            <w:tcW w:type="dxa" w:w="2550"/>
            <w:shd w:val="clear" w:color="auto" w:fill="FEF9E7"/>
          </w:tcPr>
          <w:p>
            <w:pPr>
              <w:jc w:val="left"/>
            </w:pPr>
            <w:r>
              <w:rPr>
                <w:color w:val="1A1A2E"/>
                <w:sz w:val="18"/>
              </w:rPr>
              <w:t>Pausar campanha. Revisar criativo e segmentação.</w:t>
            </w:r>
          </w:p>
        </w:tc>
      </w:tr>
      <w:tr>
        <w:tc>
          <w:tcPr>
            <w:tcW w:type="dxa" w:w="2550"/>
            <w:shd w:val="clear" w:color="auto" w:fill="F9F0FF"/>
          </w:tcPr>
          <w:p>
            <w:pPr>
              <w:jc w:val="left"/>
            </w:pPr>
            <w:r>
              <w:rPr>
                <w:color w:val="1A1A2E"/>
                <w:sz w:val="18"/>
              </w:rPr>
              <w:t>Churn Mensal</w:t>
            </w:r>
          </w:p>
        </w:tc>
        <w:tc>
          <w:tcPr>
            <w:tcW w:type="dxa" w:w="2550"/>
            <w:shd w:val="clear" w:color="auto" w:fill="F9F0FF"/>
          </w:tcPr>
          <w:p>
            <w:pPr>
              <w:jc w:val="center"/>
            </w:pPr>
            <w:r>
              <w:rPr>
                <w:color w:val="145A32"/>
                <w:sz w:val="18"/>
              </w:rPr>
              <w:t>&lt; 3%</w:t>
            </w:r>
          </w:p>
        </w:tc>
        <w:tc>
          <w:tcPr>
            <w:tcW w:type="dxa" w:w="2550"/>
            <w:shd w:val="clear" w:color="auto" w:fill="F9F0FF"/>
          </w:tcPr>
          <w:p>
            <w:pPr>
              <w:jc w:val="center"/>
            </w:pPr>
            <w:r>
              <w:rPr>
                <w:color w:val="784212"/>
                <w:sz w:val="18"/>
              </w:rPr>
              <w:t>3–5%</w:t>
            </w:r>
          </w:p>
        </w:tc>
        <w:tc>
          <w:tcPr>
            <w:tcW w:type="dxa" w:w="2550"/>
            <w:shd w:val="clear" w:color="auto" w:fill="F9F0FF"/>
          </w:tcPr>
          <w:p>
            <w:pPr>
              <w:jc w:val="left"/>
            </w:pPr>
            <w:r>
              <w:rPr>
                <w:color w:val="1A1A2E"/>
                <w:sz w:val="18"/>
              </w:rPr>
              <w:t>Ativar campanha de retenção. Oferecer desconto de retorno.</w:t>
            </w:r>
          </w:p>
        </w:tc>
      </w:tr>
      <w:tr>
        <w:tc>
          <w:tcPr>
            <w:tcW w:type="dxa" w:w="2550"/>
            <w:shd w:val="clear" w:color="auto" w:fill="EBF5FB"/>
          </w:tcPr>
          <w:p>
            <w:pPr>
              <w:jc w:val="left"/>
            </w:pPr>
            <w:r>
              <w:rPr>
                <w:color w:val="1A1A2E"/>
                <w:sz w:val="18"/>
              </w:rPr>
              <w:t>Custo total/MRR</w:t>
            </w:r>
          </w:p>
        </w:tc>
        <w:tc>
          <w:tcPr>
            <w:tcW w:type="dxa" w:w="2550"/>
            <w:shd w:val="clear" w:color="auto" w:fill="EBF5FB"/>
          </w:tcPr>
          <w:p>
            <w:pPr>
              <w:jc w:val="center"/>
            </w:pPr>
            <w:r>
              <w:rPr>
                <w:color w:val="145A32"/>
                <w:sz w:val="18"/>
              </w:rPr>
              <w:t>&lt; 30% do MRR</w:t>
            </w:r>
          </w:p>
        </w:tc>
        <w:tc>
          <w:tcPr>
            <w:tcW w:type="dxa" w:w="2550"/>
            <w:shd w:val="clear" w:color="auto" w:fill="EBF5FB"/>
          </w:tcPr>
          <w:p>
            <w:pPr>
              <w:jc w:val="center"/>
            </w:pPr>
            <w:r>
              <w:rPr>
                <w:color w:val="784212"/>
                <w:sz w:val="18"/>
              </w:rPr>
              <w:t>30–50% do MRR</w:t>
            </w:r>
          </w:p>
        </w:tc>
        <w:tc>
          <w:tcPr>
            <w:tcW w:type="dxa" w:w="2550"/>
            <w:shd w:val="clear" w:color="auto" w:fill="EBF5FB"/>
          </w:tcPr>
          <w:p>
            <w:pPr>
              <w:jc w:val="left"/>
            </w:pPr>
            <w:r>
              <w:rPr>
                <w:color w:val="1A1A2E"/>
                <w:sz w:val="18"/>
              </w:rPr>
              <w:t>Congelar novos gastos. Focar em redução de churn.</w:t>
            </w:r>
          </w:p>
        </w:tc>
      </w:tr>
      <w:tr>
        <w:tc>
          <w:tcPr>
            <w:tcW w:type="dxa" w:w="2550"/>
            <w:shd w:val="clear" w:color="auto" w:fill="F0FAF0"/>
          </w:tcPr>
          <w:p>
            <w:pPr>
              <w:jc w:val="left"/>
            </w:pPr>
            <w:r>
              <w:rPr>
                <w:color w:val="1A1A2E"/>
                <w:sz w:val="18"/>
              </w:rPr>
              <w:t>Taxa de conversão Free→Prem.</w:t>
            </w:r>
          </w:p>
        </w:tc>
        <w:tc>
          <w:tcPr>
            <w:tcW w:type="dxa" w:w="2550"/>
            <w:shd w:val="clear" w:color="auto" w:fill="F0FAF0"/>
          </w:tcPr>
          <w:p>
            <w:pPr>
              <w:jc w:val="center"/>
            </w:pPr>
            <w:r>
              <w:rPr>
                <w:color w:val="145A32"/>
                <w:sz w:val="18"/>
              </w:rPr>
              <w:t>&gt; 8%</w:t>
            </w:r>
          </w:p>
        </w:tc>
        <w:tc>
          <w:tcPr>
            <w:tcW w:type="dxa" w:w="2550"/>
            <w:shd w:val="clear" w:color="auto" w:fill="F0FAF0"/>
          </w:tcPr>
          <w:p>
            <w:pPr>
              <w:jc w:val="center"/>
            </w:pPr>
            <w:r>
              <w:rPr>
                <w:color w:val="784212"/>
                <w:sz w:val="18"/>
              </w:rPr>
              <w:t>5–8%</w:t>
            </w:r>
          </w:p>
        </w:tc>
        <w:tc>
          <w:tcPr>
            <w:tcW w:type="dxa" w:w="2550"/>
            <w:shd w:val="clear" w:color="auto" w:fill="F0FAF0"/>
          </w:tcPr>
          <w:p>
            <w:pPr>
              <w:jc w:val="left"/>
            </w:pPr>
            <w:r>
              <w:rPr>
                <w:color w:val="1A1A2E"/>
                <w:sz w:val="18"/>
              </w:rPr>
              <w:t>Revisar onboarding. Melhorar trial de 7 para 14 dias.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0D2137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REGRA DE OURO</w:t>
            </w:r>
          </w:p>
          <w:p>
            <w:pPr>
              <w:jc w:val="center"/>
            </w:pPr>
            <w:r>
              <w:rPr>
                <w:color w:val="A9CCE3"/>
                <w:sz w:val="20"/>
              </w:rPr>
              <w:t>Nunca gaste mais de 50% do MRR em custos totais enquanto estiver abaixo de R$10.000 de MRR.</w:t>
              <w:br/>
              <w:t>A partir de R$10.000 MRR, reinvista até 60% e reserve 40% como lucro/caixa.</w:t>
              <w:br/>
              <w:t>A partir de R$20.000 MRR, reinvista 50%, distribua 30% e reserve 20% como caixa emergência.</w:t>
            </w:r>
          </w:p>
        </w:tc>
      </w:tr>
    </w:tbl>
    <w:p/>
    <w:p>
      <w:pPr>
        <w:jc w:val="center"/>
      </w:pPr>
      <w:r>
        <w:rPr>
          <w:color w:val="888899"/>
          <w:sz w:val="18"/>
        </w:rPr>
        <w:t>HoraMed · Estudo Financeiro Completo · www.horamed.net · hello@horamed.net · Abril 2026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