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53935"/>
          <w:sz w:val="48"/>
          <w:szCs w:val="48"/>
        </w:rPr>
        <w:t xml:space="preserve">🍎 사과 가격 예측 시뮬레이터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교육 현장 활용가이드 v1.1.0.0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품질 점수 기반 단순 선형 회귀 학습을 위한 수업 설계 가이드</w:t>
      </w:r>
    </w:p>
    <w:p>
      <w:pPr>
        <w:pStyle w:val="Heading1"/>
      </w:pPr>
      <w:r>
        <w:t xml:space="preserve">1. 교육 목표</w:t>
      </w:r>
    </w:p>
    <w:p>
      <w:pPr>
        <w:pStyle w:val="Heading2"/>
      </w:pPr>
      <w:r>
        <w:t xml:space="preserve">1.1 학습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단순 선형 회귀의 원리(1변수 모델)를 이해한다.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품질 점수 계산을 통해 특성 통합 개념을 경험한다.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경사 하강법으로 가중치가 최적화되는 과정을 시각화한다.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학습된 모델로 새로운 데이터를 예측하는 과정을 체험한다.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오차(잔차)의 의미와 손실 함수의 역할을 이해한다.</w:t>
      </w:r>
    </w:p>
    <w:p>
      <w:pPr>
        <w:pStyle w:val="Heading2"/>
      </w:pPr>
      <w:r>
        <w:t xml:space="preserve">1.2 핵심 역량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역량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컴퓨팅 사고력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추상화(품질 점수), 알고리즘적 사고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리터러시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생성, 노이즈 영향 분석, 결과 해석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비판적 사고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모델 성능 평가 (R² 점수), 한계 인식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창의적 탐구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파라미터 실험을 통한 최적 조건 탐색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수업 설계 (2차시, 90분)</w:t>
      </w:r>
    </w:p>
    <w:p>
      <w:pPr>
        <w:pStyle w:val="Heading2"/>
      </w:pPr>
      <w:r>
        <w:t xml:space="preserve">2.1 1차시: 개념 이해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활동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도입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실생활 가격 예측 사례 (과일 등급제) 소개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개념 설명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품질 점수 계산식, 선형 회귀 원리 (y = wx + 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시뮬레이터 탐색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생성 → 2D 산점도 관찰 → UI 익히기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첫 학습 체험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기본 설정으로 학습 → 회귀선 형성 관찰 → 회귀식 해석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정리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핵심 개념 요약 (품질→가격의 선형 관계)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2차시: 실험과 탐구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활동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복습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1차시 내용 복습, 탐구 질문 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탐구 활동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학습률 실험, 노이즈 실험, 오차선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예측 실습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추론 모드에서 다양한 사과 가격 예측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토론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실험 결과 공유, "오차가 0이 될 수 없는 이유"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정리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 내용 정리, 실생활 적용 논의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탐구 활동 설계</w:t>
      </w:r>
    </w:p>
    <w:p>
      <w:pPr>
        <w:pStyle w:val="Heading2"/>
      </w:pPr>
      <w:r>
        <w:t xml:space="preserve">3.1 활동 1: 학습률 실험</w:t>
      </w:r>
    </w:p>
    <w:p>
      <w:pPr>
        <w:spacing w:after="100"/>
      </w:pPr>
      <w:r>
        <w:rPr>
          <w:b/>
          <w:bCs/>
        </w:rPr>
        <w:t xml:space="preserve">목표: 학습률이 학습 과정에 미치는 영향 이해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데이터 30개 생성 (노이즈 10%)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학습률 0.001 → 학습 → 손실 그래프 모양 기록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초기화 후 학습률 0.01 → 학습 → 비교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초기화 후 학습률 0.1 → 학습 → 비교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토론: 학습률이 너무 크면/작으면 어떤 문제가 발생하나요?</w:t>
      </w:r>
    </w:p>
    <w:p>
      <w:pPr>
        <w:pStyle w:val="Heading2"/>
      </w:pPr>
      <w:r>
        <w:t xml:space="preserve">3.2 활동 2: 오차선 분석</w:t>
      </w:r>
    </w:p>
    <w:p>
      <w:pPr>
        <w:spacing w:after="100"/>
      </w:pPr>
      <w:r>
        <w:rPr>
          <w:b/>
          <w:bCs/>
        </w:rPr>
        <w:t xml:space="preserve">목표: 손실 함수와 오차의 관계 이해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학습 완료 후 '오차선 표시' 토글 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오차선 색상 관찰 (녹색=작은 오차, 빨강=큰 오차)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평균 오차, 최대 오차, MSE 확인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📽️ 재생으로 회귀선이 오차를 줄이는 과정 관찰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토론: 모든 오차를 0으로 만들 수 있을까요? 왜 그럴까요?</w:t>
      </w:r>
    </w:p>
    <w:p>
      <w:pPr>
        <w:pStyle w:val="Heading2"/>
      </w:pPr>
      <w:r>
        <w:t xml:space="preserve">3.3 활동 3: 노이즈 영향 실험</w:t>
      </w:r>
    </w:p>
    <w:p>
      <w:pPr>
        <w:spacing w:after="100"/>
      </w:pPr>
      <w:r>
        <w:rPr>
          <w:b/>
          <w:bCs/>
        </w:rPr>
        <w:t xml:space="preserve">목표: 데이터 품질이 모델 성능에 미치는 영향 이해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노이즈 수준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R² 점수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관찰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5% (낮음)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10% (보통)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20% (높음)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평가 방법</w:t>
      </w:r>
    </w:p>
    <w:p>
      <w:pPr>
        <w:pStyle w:val="Heading2"/>
      </w:pPr>
      <w:r>
        <w:t xml:space="preserve">4.1 수행 평가 루브릭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24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평가 항목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상 (10점)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중 (7점)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하 (4점)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품질점수 이해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당도+무게→품질 변환 설명 가능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계산 과정 이해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부분적 이해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회귀식 해석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계수와 편향 의미 정확히 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기본 해석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해석 미흡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실험 수행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체계적 실험, 정확한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실험 수행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불완전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결과 분석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오차, R² 의미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기본 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분석 미흡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형성 평가 예시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당도 14 Brix, 무게 250g인 사과의 품질 점수를 계산하시오.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회귀식 "가격 = 30×품질 + 1000"에서 품질 60점인 사과의 예측 가격은?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오차선이 긴 데이터 포인트가 의미하는 것은?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노이즈가 높을 때 R² 점수가 낮아지는 이유를 설명하시오.</w:t>
      </w:r>
    </w:p>
    <w:p>
      <w:pPr>
        <w:pStyle w:val="Heading1"/>
      </w:pPr>
      <w:r>
        <w:t xml:space="preserve">5. 확장 활동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품질 공식 변경: 당도 70% + 무게 30%로 비율 조정 시 결과 예측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실제 마트 데이터 수집하여 시뮬레이터 결과와 비교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다른 과일(귤, 배)에 유사한 모델 적용하기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선형 회귀의 한계 사례 찾아보기 (비선형 관계)</w:t>
      </w:r>
    </w:p>
    <w:p>
      <w:r>
        <w:br w:type="page"/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사과가격예측_선형회귀_시뮬레이터_v1.2.4.1.html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파일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시뮬레이터 본체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사과가격예측_선형회귀_시뮬레이터_퀵가이드_v1.2.4.1.md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문서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빠른 시작 안내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2022 개정 교육과정 (인공지능 기초)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문서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교육과정 연계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1400"/>
        <w:gridCol w:w="26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v1.0.0.0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최초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초안 작성 (v1.3.1.0 기준)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v1.1.0.0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15:40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마이너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v1.2.4.1 기준 업데이트: 품질점수, 오차선 활동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🍎 사과 가격 예측 시뮬레이터 활용가이드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🍎 사과 가격 예측 시뮬레이터 활용가이드 v1.1.0.0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맑은 고딕" w:cs="맑은 고딕" w:eastAsia="맑은 고딕" w:hAnsi="맑은 고딕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맑은 고딕" w:cs="맑은 고딕" w:eastAsia="맑은 고딕" w:hAnsi="맑은 고딕"/>
      <w:b/>
      <w:bCs/>
      <w:color w:val="43A0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2026-01-31T06:57:17.714Z</dcterms:created>
  <dcterms:modified xsi:type="dcterms:W3CDTF">2026-01-31T06:57:17.714Z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