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864"/>
          <w:sz w:val="40"/>
        </w:rPr>
        <w:t>권력과 진보 5주차 상세 수업지도안</w:t>
      </w:r>
    </w:p>
    <w:p>
      <w:pPr>
        <w:spacing w:after="160"/>
        <w:jc w:val="center"/>
      </w:pPr>
      <w:r>
        <w:rPr>
          <w:color w:val="505050"/>
          <w:sz w:val="24"/>
        </w:rPr>
        <w:t>Ⅱ. 역사 속 기술과 권력  |  산업혁명의 명암 — 누가 혜택을 받았는가</w:t>
      </w:r>
    </w:p>
    <w:p>
      <w:pPr>
        <w:spacing w:before="160" w:after="80"/>
      </w:pPr>
      <w:r>
        <w:rPr>
          <w:b/>
          <w:color w:val="1F3864"/>
          <w:sz w:val="32"/>
        </w:rPr>
        <w:t>기본 정보</w:t>
      </w:r>
    </w:p>
    <w:tbl>
      <w:tblPr>
        <w:tblStyle w:val="TableGrid"/>
        <w:tblW w:type="auto" w:w="0"/>
        <w:tblLook w:firstColumn="1" w:firstRow="1" w:lastColumn="0" w:lastRow="0" w:noHBand="0" w:noVBand="1" w:val="04A0"/>
      </w:tblPr>
      <w:tblGrid>
        <w:gridCol w:w="4703"/>
        <w:gridCol w:w="4703"/>
      </w:tblGrid>
      <w:tr>
        <w:tc>
          <w:tcPr>
            <w:tcW w:type="dxa" w:w="2268"/>
            <w:shd w:val="clear" w:color="auto" w:fill="1F3864"/>
          </w:tcPr>
          <w:p>
            <w:pPr>
              <w:jc w:val="center"/>
            </w:pPr>
            <w:r>
              <w:rPr>
                <w:b/>
                <w:color w:val="FFFFFF"/>
                <w:sz w:val="18"/>
              </w:rPr>
              <w:t>항목</w:t>
            </w:r>
          </w:p>
        </w:tc>
        <w:tc>
          <w:tcPr>
            <w:tcW w:type="dxa" w:w="6803"/>
            <w:shd w:val="clear" w:color="auto" w:fill="1F3864"/>
          </w:tcPr>
          <w:p>
            <w:pPr>
              <w:jc w:val="center"/>
            </w:pPr>
            <w:r>
              <w:rPr>
                <w:b/>
                <w:color w:val="FFFFFF"/>
                <w:sz w:val="18"/>
              </w:rPr>
              <w:t>내용</w:t>
            </w:r>
          </w:p>
        </w:tc>
      </w:tr>
      <w:tr>
        <w:tc>
          <w:tcPr>
            <w:tcW w:type="dxa" w:w="2268"/>
            <w:shd w:val="clear" w:color="auto" w:fill="F2F2F2"/>
          </w:tcPr>
          <w:p>
            <w:r>
              <w:rPr>
                <w:sz w:val="18"/>
              </w:rPr>
              <w:t>과목명</w:t>
            </w:r>
          </w:p>
        </w:tc>
        <w:tc>
          <w:tcPr>
            <w:tcW w:type="dxa" w:w="6803"/>
            <w:shd w:val="clear" w:color="auto" w:fill="F2F2F2"/>
          </w:tcPr>
          <w:p>
            <w:r>
              <w:rPr>
                <w:sz w:val="18"/>
              </w:rPr>
              <w:t>권력과 진보</w:t>
            </w:r>
          </w:p>
        </w:tc>
      </w:tr>
      <w:tr>
        <w:tc>
          <w:tcPr>
            <w:tcW w:type="dxa" w:w="2268"/>
            <w:shd w:val="clear" w:color="auto" w:fill="FFFFFF"/>
          </w:tcPr>
          <w:p>
            <w:r>
              <w:rPr>
                <w:sz w:val="18"/>
              </w:rPr>
              <w:t>주차</w:t>
            </w:r>
          </w:p>
        </w:tc>
        <w:tc>
          <w:tcPr>
            <w:tcW w:type="dxa" w:w="6803"/>
            <w:shd w:val="clear" w:color="auto" w:fill="FFFFFF"/>
          </w:tcPr>
          <w:p>
            <w:r>
              <w:rPr>
                <w:sz w:val="18"/>
              </w:rPr>
              <w:t>5주차</w:t>
            </w:r>
          </w:p>
        </w:tc>
      </w:tr>
      <w:tr>
        <w:tc>
          <w:tcPr>
            <w:tcW w:type="dxa" w:w="2268"/>
            <w:shd w:val="clear" w:color="auto" w:fill="F2F2F2"/>
          </w:tcPr>
          <w:p>
            <w:r>
              <w:rPr>
                <w:sz w:val="18"/>
              </w:rPr>
              <w:t>수업 시간</w:t>
            </w:r>
          </w:p>
        </w:tc>
        <w:tc>
          <w:tcPr>
            <w:tcW w:type="dxa" w:w="6803"/>
            <w:shd w:val="clear" w:color="auto" w:fill="F2F2F2"/>
          </w:tcPr>
          <w:p>
            <w:r>
              <w:rPr>
                <w:sz w:val="18"/>
              </w:rPr>
              <w:t>2시간 (120분)</w:t>
            </w:r>
          </w:p>
        </w:tc>
      </w:tr>
      <w:tr>
        <w:tc>
          <w:tcPr>
            <w:tcW w:type="dxa" w:w="2268"/>
            <w:shd w:val="clear" w:color="auto" w:fill="FFFFFF"/>
          </w:tcPr>
          <w:p>
            <w:r>
              <w:rPr>
                <w:sz w:val="18"/>
              </w:rPr>
              <w:t>수업 형태</w:t>
            </w:r>
          </w:p>
        </w:tc>
        <w:tc>
          <w:tcPr>
            <w:tcW w:type="dxa" w:w="6803"/>
            <w:shd w:val="clear" w:color="auto" w:fill="FFFFFF"/>
          </w:tcPr>
          <w:p>
            <w:r>
              <w:rPr>
                <w:sz w:val="18"/>
              </w:rPr>
              <w:t>발제-토론 수업</w:t>
            </w:r>
          </w:p>
        </w:tc>
      </w:tr>
      <w:tr>
        <w:tc>
          <w:tcPr>
            <w:tcW w:type="dxa" w:w="2268"/>
            <w:shd w:val="clear" w:color="auto" w:fill="F2F2F2"/>
          </w:tcPr>
          <w:p>
            <w:r>
              <w:rPr>
                <w:sz w:val="18"/>
              </w:rPr>
              <w:t>학습자 특성</w:t>
            </w:r>
          </w:p>
        </w:tc>
        <w:tc>
          <w:tcPr>
            <w:tcW w:type="dxa" w:w="6803"/>
            <w:shd w:val="clear" w:color="auto" w:fill="F2F2F2"/>
          </w:tcPr>
          <w:p>
            <w:r>
              <w:rPr>
                <w:sz w:val="18"/>
              </w:rPr>
              <w:t>대학 신입생, 예비 초등교사</w:t>
            </w:r>
          </w:p>
        </w:tc>
      </w:tr>
      <w:tr>
        <w:tc>
          <w:tcPr>
            <w:tcW w:type="dxa" w:w="2268"/>
            <w:shd w:val="clear" w:color="auto" w:fill="FFFFFF"/>
          </w:tcPr>
          <w:p>
            <w:r>
              <w:rPr>
                <w:sz w:val="18"/>
              </w:rPr>
              <w:t>발제조</w:t>
            </w:r>
          </w:p>
        </w:tc>
        <w:tc>
          <w:tcPr>
            <w:tcW w:type="dxa" w:w="6803"/>
            <w:shd w:val="clear" w:color="auto" w:fill="FFFFFF"/>
          </w:tcPr>
          <w:p>
            <w:r>
              <w:rPr>
                <w:sz w:val="18"/>
              </w:rPr>
              <w:t>4조</w:t>
            </w:r>
          </w:p>
        </w:tc>
      </w:tr>
      <w:tr>
        <w:tc>
          <w:tcPr>
            <w:tcW w:type="dxa" w:w="2268"/>
            <w:shd w:val="clear" w:color="auto" w:fill="F2F2F2"/>
          </w:tcPr>
          <w:p>
            <w:r>
              <w:rPr>
                <w:sz w:val="18"/>
              </w:rPr>
              <w:t>단계</w:t>
            </w:r>
          </w:p>
        </w:tc>
        <w:tc>
          <w:tcPr>
            <w:tcW w:type="dxa" w:w="6803"/>
            <w:shd w:val="clear" w:color="auto" w:fill="F2F2F2"/>
          </w:tcPr>
          <w:p>
            <w:r>
              <w:rPr>
                <w:sz w:val="18"/>
              </w:rPr>
              <w:t>Ⅱ. 역사 속 기술과 권력</w:t>
            </w:r>
          </w:p>
        </w:tc>
      </w:tr>
      <w:tr>
        <w:tc>
          <w:tcPr>
            <w:tcW w:type="dxa" w:w="2268"/>
            <w:shd w:val="clear" w:color="auto" w:fill="FFFFFF"/>
          </w:tcPr>
          <w:p>
            <w:r>
              <w:rPr>
                <w:sz w:val="18"/>
              </w:rPr>
              <w:t>읽기 범위</w:t>
            </w:r>
          </w:p>
        </w:tc>
        <w:tc>
          <w:tcPr>
            <w:tcW w:type="dxa" w:w="6803"/>
            <w:shd w:val="clear" w:color="auto" w:fill="FFFFFF"/>
          </w:tcPr>
          <w:p>
            <w:r>
              <w:rPr>
                <w:sz w:val="18"/>
              </w:rPr>
              <w:t>4장 (비참함의 육성) + 5장 (중간 정도의 혁명)</w:t>
            </w:r>
          </w:p>
        </w:tc>
      </w:tr>
    </w:tbl>
    <w:p/>
    <w:p>
      <w:pPr>
        <w:spacing w:before="160" w:after="80"/>
      </w:pPr>
      <w:r>
        <w:rPr>
          <w:b/>
          <w:color w:val="1F3864"/>
          <w:sz w:val="32"/>
        </w:rPr>
        <w:t>수업 개요</w:t>
      </w:r>
    </w:p>
    <w:p>
      <w:pPr>
        <w:spacing w:before="40" w:after="40"/>
      </w:pPr>
      <w:r>
        <w:rPr>
          <w:b w:val="0"/>
          <w:sz w:val="20"/>
        </w:rPr>
        <w:t>5주차는 산업혁명의 명암을 다룹니다. 4장 '비참함의 육성'은 산업혁명 초기에 생산성이 폭발적으로 증가했음에도 노동자의 삶이 오히려 악화된 구조를 분석하며, 5장 '중간 정도의 혁명'은 어떤 조건에서 기술의 혜택이 노동자에게도 돌아갔는지를 탐구합니다. 오늘 핵심 활동은 '1833년 영국 의회 역할극 토론'입니다.</w:t>
      </w:r>
    </w:p>
    <w:p/>
    <w:p>
      <w:pPr>
        <w:spacing w:before="160" w:after="80"/>
      </w:pPr>
      <w:r>
        <w:rPr>
          <w:b/>
          <w:color w:val="1F3864"/>
          <w:sz w:val="32"/>
        </w:rPr>
        <w:t>수업 목표</w:t>
      </w:r>
    </w:p>
    <w:p>
      <w:pPr>
        <w:spacing w:before="160" w:after="80"/>
      </w:pPr>
      <w:r>
        <w:rPr>
          <w:b/>
          <w:color w:val="2E5C8A"/>
          <w:sz w:val="22"/>
        </w:rPr>
        <w:t>인지적 목표</w:t>
      </w:r>
    </w:p>
    <w:p>
      <w:pPr>
        <w:pStyle w:val="ListBullet"/>
        <w:ind w:left="397"/>
      </w:pPr>
      <w:r>
        <w:rPr>
          <w:sz w:val="20"/>
        </w:rPr>
        <w:t>'엥겔스의 일시정지' 개념을 이해하고 구조적 원인을 설명할 수 있다</w:t>
      </w:r>
    </w:p>
    <w:p>
      <w:pPr>
        <w:pStyle w:val="ListBullet"/>
        <w:ind w:left="397"/>
      </w:pPr>
      <w:r>
        <w:rPr>
          <w:sz w:val="20"/>
        </w:rPr>
        <w:t>산업혁명이 결국 노동자에게도 이익이 된 조건(대항 권력·제도 변화)을 분석할 수 있다</w:t>
      </w:r>
    </w:p>
    <w:p>
      <w:pPr>
        <w:pStyle w:val="ListBullet"/>
        <w:ind w:left="397"/>
      </w:pPr>
      <w:r>
        <w:rPr>
          <w:sz w:val="20"/>
        </w:rPr>
        <w:t>기술 발전과 노동자 복지의 시간차 문제를 현대 AI 시대와 연결할 수 있다</w:t>
      </w:r>
    </w:p>
    <w:p>
      <w:pPr>
        <w:spacing w:before="160" w:after="80"/>
      </w:pPr>
      <w:r>
        <w:rPr>
          <w:b/>
          <w:color w:val="2E5C8A"/>
          <w:sz w:val="22"/>
        </w:rPr>
        <w:t>정의적 목표</w:t>
      </w:r>
    </w:p>
    <w:p>
      <w:pPr>
        <w:pStyle w:val="ListBullet"/>
        <w:ind w:left="397"/>
      </w:pPr>
      <w:r>
        <w:rPr>
          <w:sz w:val="20"/>
        </w:rPr>
        <w:t>역사 속 노동자들의 경험에 공감하며 현재 상황과 연결한다</w:t>
      </w:r>
    </w:p>
    <w:p>
      <w:pPr>
        <w:pStyle w:val="ListBullet"/>
        <w:ind w:left="397"/>
      </w:pPr>
      <w:r>
        <w:rPr>
          <w:sz w:val="20"/>
        </w:rPr>
        <w:t>역할극을 통해 이해관계자마다 다른 논리가 있음을 인식한다</w:t>
      </w:r>
    </w:p>
    <w:p>
      <w:pPr>
        <w:pStyle w:val="ListBullet"/>
        <w:ind w:left="397"/>
      </w:pPr>
      <w:r>
        <w:rPr>
          <w:sz w:val="20"/>
        </w:rPr>
        <w:t>교사로서 아동과 노동 문제에 대한 역사적 감수성을 기른다</w:t>
      </w:r>
    </w:p>
    <w:p>
      <w:pPr>
        <w:spacing w:before="160" w:after="80"/>
      </w:pPr>
      <w:r>
        <w:rPr>
          <w:b/>
          <w:color w:val="2E5C8A"/>
          <w:sz w:val="22"/>
        </w:rPr>
        <w:t>기능적 목표</w:t>
      </w:r>
    </w:p>
    <w:p>
      <w:pPr>
        <w:pStyle w:val="ListBullet"/>
        <w:ind w:left="397"/>
      </w:pPr>
      <w:r>
        <w:rPr>
          <w:sz w:val="20"/>
        </w:rPr>
        <w:t>역할극을 통해 특정 입장의 논증을 구성하고 표현할 수 있다</w:t>
      </w:r>
    </w:p>
    <w:p>
      <w:pPr>
        <w:pStyle w:val="ListBullet"/>
        <w:ind w:left="397"/>
      </w:pPr>
      <w:r>
        <w:rPr>
          <w:sz w:val="20"/>
        </w:rPr>
        <w:t>GDP 데이터와 임금 데이터를 비교 분석할 수 있다</w:t>
      </w:r>
    </w:p>
    <w:p>
      <w:pPr>
        <w:pStyle w:val="ListBullet"/>
        <w:ind w:left="397"/>
      </w:pPr>
      <w:r>
        <w:rPr>
          <w:sz w:val="20"/>
        </w:rPr>
        <w:t>역할 해제 후 비판적 성찰 발언을 할 수 있다</w:t>
      </w:r>
    </w:p>
    <w:p/>
    <w:p>
      <w:pPr>
        <w:spacing w:before="160" w:after="80"/>
      </w:pPr>
      <w:r>
        <w:rPr>
          <w:b/>
          <w:color w:val="1F3864"/>
          <w:sz w:val="32"/>
        </w:rPr>
        <w:t>수업 준비물</w:t>
      </w:r>
    </w:p>
    <w:tbl>
      <w:tblPr>
        <w:tblStyle w:val="TableGrid"/>
        <w:tblW w:type="auto" w:w="0"/>
        <w:tblLook w:firstColumn="1" w:firstRow="1" w:lastColumn="0" w:lastRow="0" w:noHBand="0" w:noVBand="1" w:val="04A0"/>
      </w:tblPr>
      <w:tblGrid>
        <w:gridCol w:w="4703"/>
        <w:gridCol w:w="4703"/>
      </w:tblGrid>
      <w:tr>
        <w:tc>
          <w:tcPr>
            <w:tcW w:type="dxa" w:w="1701"/>
            <w:shd w:val="clear" w:color="auto" w:fill="1F3864"/>
          </w:tcPr>
          <w:p>
            <w:pPr>
              <w:jc w:val="center"/>
            </w:pPr>
            <w:r>
              <w:rPr>
                <w:b/>
                <w:color w:val="FFFFFF"/>
                <w:sz w:val="18"/>
              </w:rPr>
              <w:t>구분</w:t>
            </w:r>
          </w:p>
        </w:tc>
        <w:tc>
          <w:tcPr>
            <w:tcW w:type="dxa" w:w="7370"/>
            <w:shd w:val="clear" w:color="auto" w:fill="1F3864"/>
          </w:tcPr>
          <w:p>
            <w:pPr>
              <w:jc w:val="center"/>
            </w:pPr>
            <w:r>
              <w:rPr>
                <w:b/>
                <w:color w:val="FFFFFF"/>
                <w:sz w:val="18"/>
              </w:rPr>
              <w:t>내용</w:t>
            </w:r>
          </w:p>
        </w:tc>
      </w:tr>
      <w:tr>
        <w:tc>
          <w:tcPr>
            <w:tcW w:type="dxa" w:w="1701"/>
            <w:shd w:val="clear" w:color="auto" w:fill="F2F2F2"/>
          </w:tcPr>
          <w:p>
            <w:r>
              <w:rPr>
                <w:sz w:val="18"/>
              </w:rPr>
              <w:t>교수자</w:t>
            </w:r>
          </w:p>
        </w:tc>
        <w:tc>
          <w:tcPr>
            <w:tcW w:type="dxa" w:w="7370"/>
            <w:shd w:val="clear" w:color="auto" w:fill="F2F2F2"/>
          </w:tcPr>
          <w:p>
            <w:r>
              <w:rPr>
                <w:sz w:val="18"/>
              </w:rPr>
              <w:t>발제문 사전 검토 / PPT 또는 판서 자료 / 출석부 및 참여도 체크 시트 / 타이머 / 토론 보조 질문 카드</w:t>
            </w:r>
          </w:p>
        </w:tc>
      </w:tr>
      <w:tr>
        <w:tc>
          <w:tcPr>
            <w:tcW w:type="dxa" w:w="1701"/>
            <w:shd w:val="clear" w:color="auto" w:fill="FFFFFF"/>
          </w:tcPr>
          <w:p>
            <w:r>
              <w:rPr>
                <w:sz w:val="18"/>
              </w:rPr>
              <w:t>발제조</w:t>
            </w:r>
          </w:p>
        </w:tc>
        <w:tc>
          <w:tcPr>
            <w:tcW w:type="dxa" w:w="7370"/>
            <w:shd w:val="clear" w:color="auto" w:fill="FFFFFF"/>
          </w:tcPr>
          <w:p>
            <w:r>
              <w:rPr>
                <w:sz w:val="18"/>
              </w:rPr>
              <w:t>발제문 A4 2페이지 (수업 2일 전 제출) / 발제 PPT 또는 유인물(선택) / 토론 질문 3개</w:t>
            </w:r>
          </w:p>
        </w:tc>
      </w:tr>
      <w:tr>
        <w:tc>
          <w:tcPr>
            <w:tcW w:type="dxa" w:w="1701"/>
            <w:shd w:val="clear" w:color="auto" w:fill="F2F2F2"/>
          </w:tcPr>
          <w:p>
            <w:r>
              <w:rPr>
                <w:sz w:val="18"/>
              </w:rPr>
              <w:t>토론조</w:t>
            </w:r>
          </w:p>
        </w:tc>
        <w:tc>
          <w:tcPr>
            <w:tcW w:type="dxa" w:w="7370"/>
            <w:shd w:val="clear" w:color="auto" w:fill="F2F2F2"/>
          </w:tcPr>
          <w:p>
            <w:r>
              <w:rPr>
                <w:sz w:val="18"/>
              </w:rPr>
              <w:t>교재 4장+5장 정독 / 발제문 사전 읽기(수업 전날 공유) / 필기도구 / 사전 과제 완료</w:t>
            </w:r>
          </w:p>
        </w:tc>
      </w:tr>
    </w:tbl>
    <w:p/>
    <w:p>
      <w:pPr>
        <w:spacing w:before="160" w:after="80"/>
      </w:pPr>
      <w:r>
        <w:rPr>
          <w:b/>
          <w:color w:val="1F3864"/>
          <w:sz w:val="32"/>
        </w:rPr>
        <w:t>사전 과제</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sz w:val="18"/>
              </w:rPr>
              <w:t>읽기 (직소 읽기):</w:t>
              <w:br/>
              <w:t xml:space="preserve">  모둠 내 2명: 4장 '비참함의 육성' / 2명: 5장 '중간 정도의 혁명'</w:t>
              <w:br/>
              <w:t xml:space="preserve">  수업 시작 15분: 담당 장 상호 요약</w:t>
              <w:br/>
              <w:br/>
              <w:t>데이터 분석 과제(수업 전 LMS 제출):</w:t>
              <w:br/>
              <w:t xml:space="preserve">  교수자 제공 '영국 산업혁명 시기 GDP vs. 실질 임금 추이' 그래프를 보고</w:t>
              <w:br/>
              <w:t xml:space="preserve">  두 지표의 괴리가 의미하는 바를 A4 반쪽으로 분석</w:t>
              <w:br/>
            </w:r>
          </w:p>
        </w:tc>
      </w:tr>
    </w:tbl>
    <w:p/>
    <w:p/>
    <w:p>
      <w:pPr>
        <w:spacing w:before="160" w:after="80"/>
      </w:pPr>
      <w:r>
        <w:rPr>
          <w:b/>
          <w:color w:val="1F3864"/>
          <w:sz w:val="32"/>
        </w:rPr>
        <w:t>핵심 개념</w:t>
      </w:r>
    </w:p>
    <w:tbl>
      <w:tblPr>
        <w:tblStyle w:val="TableGrid"/>
        <w:tblW w:type="auto" w:w="0"/>
        <w:tblLook w:firstColumn="1" w:firstRow="1" w:lastColumn="0" w:lastRow="0" w:noHBand="0" w:noVBand="1" w:val="04A0"/>
      </w:tblPr>
      <w:tblGrid>
        <w:gridCol w:w="4703"/>
        <w:gridCol w:w="4703"/>
      </w:tblGrid>
      <w:tr>
        <w:tc>
          <w:tcPr>
            <w:tcW w:type="dxa" w:w="3402"/>
            <w:shd w:val="clear" w:color="auto" w:fill="1F3864"/>
          </w:tcPr>
          <w:p>
            <w:pPr>
              <w:jc w:val="center"/>
            </w:pPr>
            <w:r>
              <w:rPr>
                <w:b/>
                <w:color w:val="FFFFFF"/>
                <w:sz w:val="18"/>
              </w:rPr>
              <w:t>개념</w:t>
            </w:r>
          </w:p>
        </w:tc>
        <w:tc>
          <w:tcPr>
            <w:tcW w:type="dxa" w:w="5669"/>
            <w:shd w:val="clear" w:color="auto" w:fill="1F3864"/>
          </w:tcPr>
          <w:p>
            <w:pPr>
              <w:jc w:val="center"/>
            </w:pPr>
            <w:r>
              <w:rPr>
                <w:b/>
                <w:color w:val="FFFFFF"/>
                <w:sz w:val="18"/>
              </w:rPr>
              <w:t>설명 (수업 중 칠판 판서 활용)</w:t>
            </w:r>
          </w:p>
        </w:tc>
      </w:tr>
      <w:tr>
        <w:tc>
          <w:tcPr>
            <w:tcW w:type="dxa" w:w="3402"/>
            <w:shd w:val="clear" w:color="auto" w:fill="F2F2F2"/>
          </w:tcPr>
          <w:p>
            <w:r>
              <w:rPr>
                <w:sz w:val="18"/>
              </w:rPr>
              <w:t>엥겔스의 일시정지(Engels' Pause)</w:t>
            </w:r>
          </w:p>
        </w:tc>
        <w:tc>
          <w:tcPr>
            <w:tcW w:type="dxa" w:w="5669"/>
            <w:shd w:val="clear" w:color="auto" w:fill="F2F2F2"/>
          </w:tcPr>
          <w:p>
            <w:r>
              <w:rPr>
                <w:sz w:val="18"/>
              </w:rPr>
            </w:r>
          </w:p>
        </w:tc>
      </w:tr>
      <w:tr>
        <w:tc>
          <w:tcPr>
            <w:tcW w:type="dxa" w:w="3402"/>
            <w:shd w:val="clear" w:color="auto" w:fill="FFFFFF"/>
          </w:tcPr>
          <w:p>
            <w:r>
              <w:rPr>
                <w:sz w:val="18"/>
              </w:rPr>
              <w:t>착취적 기술 활용</w:t>
            </w:r>
          </w:p>
        </w:tc>
        <w:tc>
          <w:tcPr>
            <w:tcW w:type="dxa" w:w="5669"/>
            <w:shd w:val="clear" w:color="auto" w:fill="FFFFFF"/>
          </w:tcPr>
          <w:p>
            <w:r>
              <w:rPr>
                <w:sz w:val="18"/>
              </w:rPr>
            </w:r>
          </w:p>
        </w:tc>
      </w:tr>
      <w:tr>
        <w:tc>
          <w:tcPr>
            <w:tcW w:type="dxa" w:w="3402"/>
            <w:shd w:val="clear" w:color="auto" w:fill="F2F2F2"/>
          </w:tcPr>
          <w:p>
            <w:r>
              <w:rPr>
                <w:sz w:val="18"/>
              </w:rPr>
              <w:t>아동 노동과 규제</w:t>
            </w:r>
          </w:p>
        </w:tc>
        <w:tc>
          <w:tcPr>
            <w:tcW w:type="dxa" w:w="5669"/>
            <w:shd w:val="clear" w:color="auto" w:fill="F2F2F2"/>
          </w:tcPr>
          <w:p>
            <w:r>
              <w:rPr>
                <w:sz w:val="18"/>
              </w:rPr>
            </w:r>
          </w:p>
        </w:tc>
      </w:tr>
      <w:tr>
        <w:tc>
          <w:tcPr>
            <w:tcW w:type="dxa" w:w="3402"/>
            <w:shd w:val="clear" w:color="auto" w:fill="FFFFFF"/>
          </w:tcPr>
          <w:p>
            <w:r>
              <w:rPr>
                <w:sz w:val="18"/>
              </w:rPr>
              <w:t>대항 권력의 형성 조건</w:t>
            </w:r>
          </w:p>
        </w:tc>
        <w:tc>
          <w:tcPr>
            <w:tcW w:type="dxa" w:w="5669"/>
            <w:shd w:val="clear" w:color="auto" w:fill="FFFFFF"/>
          </w:tcPr>
          <w:p>
            <w:r>
              <w:rPr>
                <w:sz w:val="18"/>
              </w:rPr>
            </w:r>
          </w:p>
        </w:tc>
      </w:tr>
    </w:tbl>
    <w:p/>
    <w:p>
      <w:pPr>
        <w:spacing w:before="160" w:after="80"/>
      </w:pPr>
      <w:r>
        <w:rPr>
          <w:b/>
          <w:color w:val="8B0000"/>
          <w:sz w:val="32"/>
        </w:rPr>
        <w:t>상세 수업 진행 계획</w:t>
      </w:r>
    </w:p>
    <w:p/>
    <w:p>
      <w:pPr>
        <w:spacing w:before="160" w:after="80"/>
      </w:pPr>
      <w:r>
        <w:rPr>
          <w:b/>
          <w:color w:val="1F3864"/>
          <w:sz w:val="26"/>
        </w:rPr>
        <w:t>【1부】 도입 및 발제 (40분)</w:t>
      </w:r>
    </w:p>
    <w:p>
      <w:pPr>
        <w:spacing w:before="160" w:after="80"/>
      </w:pPr>
      <w:r>
        <w:rPr>
          <w:b/>
          <w:color w:val="2E5C8A"/>
          <w:sz w:val="22"/>
        </w:rPr>
        <w:t>1-1. 출석 및 수업 시작 (5분)  │  시간: 0:00 ~ 0:05</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활동】</w:t>
              <w:br/>
            </w:r>
            <w:r>
              <w:rPr>
                <w:sz w:val="18"/>
              </w:rPr>
              <w:t>[학생들 입실 후]</w:t>
              <w:br/>
            </w:r>
            <w:r>
              <w:rPr>
                <w:sz w:val="18"/>
              </w:rPr>
              <w:t>"안녕하세요, 모두들 자리에 앉아주세요."</w:t>
              <w:br/>
            </w:r>
            <w:r>
              <w:rPr>
                <w:sz w:val="18"/>
              </w:rPr>
              <w:t>"오늘은 4조가 발제를 준비해왔습니다. 4조 학우들, 준비는 잘 되었나요?"</w:t>
              <w:br/>
            </w:r>
            <w:r>
              <w:rPr>
                <w:sz w:val="18"/>
              </w:rPr>
              <w:t>[출석 체크] → [조별 착석 확인]</w:t>
              <w:br/>
            </w:r>
            <w:r>
              <w:rPr>
                <w:sz w:val="18"/>
              </w:rPr>
              <w:t>"각 조별로 모여 앉았나요? 발제조는 앞으로, 토론조는 조별로 둘러앉아주세요."</w:t>
              <w:br/>
            </w:r>
          </w:p>
        </w:tc>
      </w:tr>
    </w:tbl>
    <w:p/>
    <w:p>
      <w:pPr>
        <w:spacing w:before="40" w:after="40"/>
      </w:pPr>
      <w:r>
        <w:rPr>
          <w:b w:val="0"/>
          <w:sz w:val="18"/>
        </w:rPr>
        <w:t>교수자 유의사항: 따뜻하고 격려하는 분위기 조성 / 발제조 학생들의 긴장감 배려 / 경청의 중요성 강조</w:t>
      </w:r>
    </w:p>
    <w:p/>
    <w:p>
      <w:pPr>
        <w:spacing w:before="160" w:after="80"/>
      </w:pPr>
      <w:r>
        <w:rPr>
          <w:b/>
          <w:color w:val="2E5C8A"/>
          <w:sz w:val="22"/>
        </w:rPr>
        <w:t>1-2. 발제 방식 및 토론 진행 안내 (3분)  │  시간: 0:05 ~ 0:08</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설명 (판서 또는 PPT)】</w:t>
              <w:br/>
            </w:r>
            <w:r>
              <w:rPr>
                <w:sz w:val="18"/>
              </w:rPr>
              <w:t>━━━━━━━━━━━━━━━━━━━━━━</w:t>
              <w:br/>
            </w:r>
            <w:r>
              <w:rPr>
                <w:sz w:val="18"/>
              </w:rPr>
              <w:t>오늘 수업 진행 순서</w:t>
              <w:br/>
            </w:r>
            <w:r>
              <w:rPr>
                <w:sz w:val="18"/>
              </w:rPr>
              <w:t>━━━━━━━━━━━━━━━━━━━━━━</w:t>
              <w:br/>
            </w:r>
            <w:r>
              <w:rPr>
                <w:sz w:val="18"/>
              </w:rPr>
              <w:t>1. 4조 발제 (15분)</w:t>
              <w:br/>
            </w:r>
            <w:r>
              <w:rPr>
                <w:sz w:val="18"/>
              </w:rPr>
              <w:t>2. 질의응답 (10분)</w:t>
              <w:br/>
            </w:r>
            <w:r>
              <w:rPr>
                <w:sz w:val="18"/>
              </w:rPr>
              <w:t>3. 교수자 보충 설명 (10분)</w:t>
              <w:br/>
            </w:r>
            <w:r>
              <w:rPr>
                <w:sz w:val="18"/>
              </w:rPr>
              <w:t>4. 소그룹 토론 — 역할극 토론 (1833년 영국 의회) (30분)</w:t>
              <w:br/>
            </w:r>
            <w:r>
              <w:rPr>
                <w:sz w:val="18"/>
              </w:rPr>
              <w:t>5. 전체 토론 (35분)</w:t>
              <w:br/>
            </w:r>
            <w:r>
              <w:rPr>
                <w:sz w:val="18"/>
              </w:rPr>
              <w:t>6. 정리 및 성찰·다음 주 안내 (15분)</w:t>
              <w:br/>
            </w:r>
            <w:r>
              <w:rPr>
                <w:sz w:val="18"/>
              </w:rPr>
              <w:br/>
            </w:r>
            <w:r>
              <w:rPr>
                <w:sz w:val="18"/>
              </w:rPr>
              <w:t>"발제를 들으실 때: 이해가 안 되는 부분은 메모 / 동의·의문이 드는 부분도 메모"</w:t>
              <w:br/>
            </w:r>
            <w:r>
              <w:rPr>
                <w:sz w:val="18"/>
              </w:rPr>
              <w:t>"질의응답 시간에 자유롭게 질문할 수 있습니다."</w:t>
              <w:br/>
            </w:r>
          </w:p>
        </w:tc>
      </w:tr>
    </w:tbl>
    <w:p/>
    <w:p/>
    <w:p>
      <w:pPr>
        <w:spacing w:before="160" w:after="80"/>
      </w:pPr>
      <w:r>
        <w:rPr>
          <w:b/>
          <w:color w:val="2E5C8A"/>
          <w:sz w:val="22"/>
        </w:rPr>
        <w:t>1-3. 4조 발제 (15분)  │  시간: 0:08 ~ 0:23</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【발제 구성 (발제조 준비 내용)】</w:t>
              <w:br/>
            </w:r>
            <w:r>
              <w:rPr>
                <w:sz w:val="18"/>
              </w:rPr>
              <w:t>■ 4장+5장 '비참함의 육성+중간 정도의 혁명' 핵심 내용 요약 (10분)</w:t>
              <w:br/>
            </w:r>
            <w:r>
              <w:rPr>
                <w:sz w:val="18"/>
              </w:rPr>
              <w:t xml:space="preserve">  - 핵심 개념 정의 및 이해</w:t>
              <w:br/>
            </w:r>
            <w:r>
              <w:rPr>
                <w:sz w:val="18"/>
              </w:rPr>
              <w:t xml:space="preserve">  - 주요 역사적·현대적 사례</w:t>
              <w:br/>
            </w:r>
            <w:r>
              <w:rPr>
                <w:sz w:val="18"/>
              </w:rPr>
              <w:t xml:space="preserve">  - 저자의 핵심 주장</w:t>
              <w:br/>
            </w:r>
            <w:r>
              <w:rPr>
                <w:sz w:val="18"/>
              </w:rPr>
              <w:br/>
            </w:r>
            <w:r>
              <w:rPr>
                <w:sz w:val="18"/>
              </w:rPr>
              <w:t>■ 토론 질문 3개 제시 (5분)</w:t>
              <w:br/>
            </w:r>
            <w:r>
              <w:rPr>
                <w:sz w:val="18"/>
              </w:rPr>
              <w:t xml:space="preserve">  - 각 질문의 의도 간단히 설명</w:t>
              <w:br/>
            </w:r>
            <w:r>
              <w:rPr>
                <w:sz w:val="18"/>
              </w:rPr>
              <w:t xml:space="preserve">  - 토론 참여를 유도하는 오픈 질문</w:t>
              <w:br/>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sz w:val="18"/>
              </w:rPr>
              <w:t>【교수자 역할 (발제 중)】</w:t>
              <w:br/>
            </w:r>
            <w:r>
              <w:rPr>
                <w:sz w:val="18"/>
              </w:rPr>
              <w:t>• 타이머로 시간 체크</w:t>
              <w:br/>
            </w:r>
            <w:r>
              <w:rPr>
                <w:sz w:val="18"/>
              </w:rPr>
              <w:t>• 중요 키워드나 개념 칠판에 메모</w:t>
              <w:br/>
            </w:r>
            <w:r>
              <w:rPr>
                <w:sz w:val="18"/>
              </w:rPr>
              <w:t>• 학생들의 경청 태도 관찰</w:t>
              <w:br/>
            </w:r>
            <w:r>
              <w:rPr>
                <w:sz w:val="18"/>
              </w:rPr>
              <w:t>• 보충 설명이 필요한 부분 메모</w:t>
              <w:br/>
            </w:r>
            <w:r>
              <w:rPr>
                <w:sz w:val="18"/>
              </w:rPr>
              <w:t>※ 발제 중에는 절대 끼어들지 않기</w:t>
              <w:br/>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sz w:val="18"/>
              </w:rPr>
              <w:t>【예상 상황 및 대처】</w:t>
              <w:br/>
            </w:r>
            <w:r>
              <w:rPr>
                <w:sz w:val="18"/>
              </w:rPr>
              <w:t>【발제가 10분 만에 끝남】</w:t>
              <w:br/>
            </w:r>
            <w:r>
              <w:rPr>
                <w:sz w:val="18"/>
              </w:rPr>
              <w:t>"수고했습니다. 혹시 1조에서 추가로 설명하고 싶은 부분이 있나요?"</w:t>
              <w:br/>
            </w:r>
            <w:r>
              <w:rPr>
                <w:sz w:val="18"/>
              </w:rPr>
              <w:br/>
            </w:r>
            <w:r>
              <w:rPr>
                <w:sz w:val="18"/>
              </w:rPr>
              <w:t>【발제가 20분 넘게 진행됨】</w:t>
              <w:br/>
            </w:r>
            <w:r>
              <w:rPr>
                <w:sz w:val="18"/>
              </w:rPr>
              <w:t>"학우들, 시간이 조금 지났는데요, 핵심 내용 위주로 마무리해주시겠어요?"</w:t>
              <w:br/>
            </w:r>
          </w:p>
        </w:tc>
      </w:tr>
    </w:tbl>
    <w:p/>
    <w:p/>
    <w:p>
      <w:pPr>
        <w:spacing w:before="160" w:after="80"/>
      </w:pPr>
      <w:r>
        <w:rPr>
          <w:b/>
          <w:color w:val="2E5C8A"/>
          <w:sz w:val="22"/>
        </w:rPr>
        <w:t>1-4. 질의응답 (10분)  │  시간: 0:23 ~ 0:33</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진행】</w:t>
              <w:br/>
            </w:r>
            <w:r>
              <w:rPr>
                <w:sz w:val="18"/>
              </w:rPr>
              <w:t>"4조 발제 수고 많았습니다. 박수 한 번 쳐줍시다."</w:t>
              <w:br/>
            </w:r>
            <w:r>
              <w:rPr>
                <w:sz w:val="18"/>
              </w:rPr>
              <w:br/>
            </w:r>
            <w:r>
              <w:rPr>
                <w:sz w:val="18"/>
              </w:rPr>
              <w:t>"발제 내용에 대해 궁금한 점이나 이해가 안 되는 부분이 있으면 자유롭게 질문해주세요."</w:t>
              <w:br/>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sz w:val="18"/>
              </w:rPr>
              <w:t>【예상 상황 및 대처】</w:t>
              <w:br/>
            </w:r>
            <w:r>
              <w:rPr>
                <w:sz w:val="18"/>
              </w:rPr>
              <w:t>【아무도 질문하지 않음 (가장 흔한 상황)】</w:t>
              <w:br/>
            </w:r>
            <w:r>
              <w:rPr>
                <w:sz w:val="18"/>
              </w:rPr>
              <w:t>10초 정도 기다리기 후:</w:t>
              <w:br/>
            </w:r>
            <w:r>
              <w:rPr>
                <w:sz w:val="18"/>
              </w:rPr>
              <w:t>"질문이 없으신가요? 그럼 제가 먼저 질문 하나 던져볼게요."</w:t>
              <w:br/>
            </w:r>
            <w:r>
              <w:rPr>
                <w:sz w:val="18"/>
              </w:rPr>
              <w:t>"4조에게 묻겠습니다. 4장+5장을 읽으면서 가장 인상 깊었던 부분이나,</w:t>
              <w:br/>
            </w:r>
            <w:r>
              <w:rPr>
                <w:sz w:val="18"/>
              </w:rPr>
              <w:t>가장 이해하기 어려웠던 부분이 있었나요?"</w:t>
              <w:br/>
            </w:r>
            <w:r>
              <w:rPr>
                <w:sz w:val="18"/>
              </w:rPr>
              <w:br/>
            </w:r>
            <w:r>
              <w:rPr>
                <w:sz w:val="18"/>
              </w:rPr>
              <w:t>【질문이 나옴】</w:t>
              <w:br/>
            </w:r>
            <w:r>
              <w:rPr>
                <w:sz w:val="18"/>
              </w:rPr>
              <w:t>→ 발제조에게 먼저 답변 기회 제공 → 필요시 교수자 보충</w:t>
              <w:br/>
            </w:r>
          </w:p>
        </w:tc>
      </w:tr>
    </w:tbl>
    <w:p/>
    <w:p/>
    <w:p>
      <w:pPr>
        <w:spacing w:before="160" w:after="80"/>
      </w:pPr>
      <w:r>
        <w:rPr>
          <w:b/>
          <w:color w:val="2E5C8A"/>
          <w:sz w:val="22"/>
        </w:rPr>
        <w:t>1-5. 교수자 보충 설명 (12분)  │  시간: 0:33 ~ 0:45</w:t>
      </w:r>
    </w:p>
    <w:p>
      <w:pPr>
        <w:spacing w:before="40" w:after="40"/>
      </w:pPr>
      <w:r>
        <w:rPr>
          <w:b w:val="0"/>
          <w:sz w:val="20"/>
        </w:rPr>
        <w:t>"발제와 질의응답 감사합니다. 이제 제가 4장+5장 '비참함의 육성+중간 정도의 혁명'의 핵심 내용을 조금 더 보충 설명하겠습니다."</w:t>
      </w:r>
    </w:p>
    <w:p>
      <w:pPr>
        <w:spacing w:before="160" w:after="80"/>
      </w:pPr>
      <w:r>
        <w:rPr>
          <w:b/>
          <w:color w:val="555555"/>
          <w:sz w:val="22"/>
        </w:rPr>
        <w:t>(1) 엥겔스의 일시정지 구조 (4분)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GDP 성장 → 자본가 이익↑  BUT  노동자 실질 임금 → 정체(약 60년)</w:t>
              <w:br/>
              <w:t>이유:</w:t>
              <w:br/>
              <w:t>① 도시화로 노동 공급 과잉 → 임금 협상력 없음</w:t>
              <w:br/>
              <w:t>② 아동 노동 합법 → 성인 노동자를 싸게 교체 가능</w:t>
              <w:br/>
              <w:t>③ 노동조합 불법 → 집합 행동 불가</w:t>
              <w:br/>
              <w:t>→ 기술이 나쁜 게 아니라, 기술 이익을 분배하는 제도가 없었던 것</w:t>
              <w:br/>
            </w:r>
          </w:p>
        </w:tc>
      </w:tr>
    </w:tbl>
    <w:p/>
    <w:p>
      <w:pPr>
        <w:spacing w:before="160" w:after="80"/>
      </w:pPr>
      <w:r>
        <w:rPr>
          <w:b/>
          <w:color w:val="555555"/>
          <w:sz w:val="22"/>
        </w:rPr>
        <w:t>(2) 역할극 역사 배경 (4분)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1833년 영국에서 실제로 첫 아동 노동법이 통과되었습니다.</w:t>
              <w:br/>
              <w:t>• 9세 미만 아동 고용 금지</w:t>
              <w:br/>
              <w:t>• 13세 미만은 하루 9시간 이내</w:t>
              <w:br/>
              <w:t>당시 공장주들의 반발: '아이들이 일 못하면 공장이 망한다!'</w:t>
              <w:br/>
              <w:t>당시 노동자들의 주장: '내 아이가 12시간 일하다 사고로 죽었다!'</w:t>
              <w:br/>
              <w:t>역할극 배역: 공장주 / 노동자 / 의회 의원</w:t>
              <w:br/>
            </w:r>
          </w:p>
        </w:tc>
      </w:tr>
    </w:tbl>
    <w:p/>
    <w:p>
      <w:pPr>
        <w:spacing w:before="160" w:after="80"/>
      </w:pPr>
      <w:r>
        <w:rPr>
          <w:b/>
          <w:color w:val="555555"/>
          <w:sz w:val="22"/>
        </w:rPr>
        <w:t>(3) 역할 배정 안내 (2분)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모둠별 3가지 역할 배정:</w:t>
              <w:br/>
              <w:t>• 공장주 (1~2명): 아동 노동 규제 반대 — '경제 성장 위해 불가피'</w:t>
              <w:br/>
              <w:t>• 노동자 (1~2명): 아동 노동법 찬성 — '아이들을 살려달라'</w:t>
              <w:br/>
              <w:t>• 의회 의원 (나머지): 두 입장 듣고 최종 결정</w:t>
              <w:br/>
              <w:t>→ 5분 동안 자신의 역할 입장 정리 후 역할극 시작</w:t>
              <w:br/>
            </w:r>
          </w:p>
        </w:tc>
      </w:tr>
    </w:tbl>
    <w:p/>
    <w:p/>
    <w:p>
      <w:pPr>
        <w:spacing w:before="160" w:after="80"/>
      </w:pPr>
      <w:r>
        <w:rPr>
          <w:b/>
          <w:color w:val="1F5E00"/>
          <w:sz w:val="26"/>
        </w:rPr>
        <w:t>【2부】 소그룹 토론 (30분)</w:t>
      </w:r>
    </w:p>
    <w:p>
      <w:pPr>
        <w:spacing w:before="160" w:after="80"/>
      </w:pPr>
      <w:r>
        <w:rPr>
          <w:b/>
          <w:color w:val="2E5C8A"/>
          <w:sz w:val="22"/>
        </w:rPr>
        <w:t>2-1. 소그룹 토론 안내 (역할극 토론 (1833년 영국 의회)) (5분)  │  시간: 0:45 ~ 0:50</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【교수자 설명】</w:t>
              <w:br/>
            </w:r>
            <w:r>
              <w:rPr>
                <w:sz w:val="18"/>
              </w:rPr>
              <w:t>역할극 진행 방식:</w:t>
              <w:br/>
              <w:t>① 각자 역할 입장 정리 (5분)</w:t>
              <w:br/>
              <w:t>② 공장주 측 입장 발표 (3분)</w:t>
              <w:br/>
              <w:t>③ 노동자 측 입장 발표 (3분)</w:t>
              <w:br/>
              <w:t>④ 의회 의원 질문 및 토론 (10분)</w:t>
              <w:br/>
              <w:t>⑤ 의원단 최종 결정 + 이유 발표 (4분)</w:t>
              <w:br/>
              <w:br/>
              <w:t>주의사항:</w:t>
              <w:br/>
              <w:t>• 역할에 충실하게 — 자신의 실제 의견이 아닌 역할의 논리로 말하기</w:t>
              <w:br/>
              <w:t>• 책의 내용을 역할 논리에 활용하기</w:t>
              <w:br/>
            </w:r>
          </w:p>
        </w:tc>
      </w:tr>
    </w:tbl>
    <w:p/>
    <w:p>
      <w:pPr>
        <w:spacing w:before="40" w:after="40"/>
      </w:pPr>
      <w:r>
        <w:rPr>
          <w:b w:val="0"/>
          <w:sz w:val="20"/>
        </w:rPr>
        <w:t>"사회자: 토론 진행 및 모든 조원 발언 유도 / 기록자: 주요 의견 메모"</w:t>
      </w:r>
    </w:p>
    <w:p/>
    <w:p>
      <w:pPr>
        <w:spacing w:before="160" w:after="80"/>
      </w:pPr>
      <w:r>
        <w:rPr>
          <w:b/>
          <w:color w:val="2E5C8A"/>
          <w:sz w:val="22"/>
        </w:rPr>
        <w:t>2-2. 소그룹 토론 (25분)  │  시간: 0:50 ~ 1:15</w:t>
      </w:r>
    </w:p>
    <w:p>
      <w:pPr>
        <w:spacing w:before="160" w:after="80"/>
      </w:pPr>
      <w:r>
        <w:rPr>
          <w:b/>
          <w:color w:val="555555"/>
          <w:sz w:val="22"/>
        </w:rPr>
        <w:t>교수자 보조 토론 질문 (토론이 막히는 조에 제시)</w:t>
      </w:r>
    </w:p>
    <w:p>
      <w:pPr>
        <w:spacing w:before="40" w:after="40"/>
        <w:ind w:left="397"/>
      </w:pPr>
      <w:r>
        <w:rPr>
          <w:b w:val="0"/>
          <w:sz w:val="20"/>
        </w:rPr>
        <w:t>질문 1: 기술 혁신으로 사회 전체의 부가 증가하더라도 특정 집단의 삶이 악화된다면 그것은 '진보'인가?</w:t>
      </w:r>
    </w:p>
    <w:p>
      <w:pPr>
        <w:spacing w:before="40" w:after="40"/>
        <w:ind w:left="397"/>
      </w:pPr>
      <w:r>
        <w:rPr>
          <w:b w:val="0"/>
          <w:sz w:val="20"/>
        </w:rPr>
        <w:t>질문 2: 산업혁명 초기 100년간 노동자 생활이 개선되지 않은 것은 기술의 문제인가, 제도의 문제인가?</w:t>
      </w:r>
    </w:p>
    <w:p>
      <w:pPr>
        <w:spacing w:before="40" w:after="40"/>
        <w:ind w:left="397"/>
      </w:pPr>
      <w:r>
        <w:rPr>
          <w:b w:val="0"/>
          <w:sz w:val="20"/>
        </w:rPr>
        <w:t>질문 3: 오늘날 'AI 시대의 엥겔스 일시정지'가 일어나고 있다면, 어떤 지표에서 나타나고 있는가?</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【교수자 활동 (토론 중)】</w:t>
              <w:br/>
            </w:r>
            <w:r>
              <w:rPr>
                <w:sz w:val="18"/>
              </w:rPr>
              <w:t>• 각 조를 돌아다니며 관찰</w:t>
              <w:br/>
            </w:r>
            <w:r>
              <w:rPr>
                <w:sz w:val="18"/>
              </w:rPr>
              <w:t>• 침묵이 길어지는 조 가볍게 개입: "어떤 이야기 나누고 있나요?"</w:t>
              <w:br/>
            </w:r>
            <w:r>
              <w:rPr>
                <w:sz w:val="18"/>
              </w:rPr>
              <w:t>• 한 사람이 독점하는 조: "다른 분들 의견도 들어볼까요?"</w:t>
              <w:br/>
            </w:r>
            <w:r>
              <w:rPr>
                <w:sz w:val="18"/>
              </w:rPr>
              <w:t>• 토론이 막히는 조: "구체적인 사례를 생각해보면 어떨까요?"</w:t>
              <w:br/>
            </w:r>
            <w:r>
              <w:rPr>
                <w:sz w:val="18"/>
              </w:rPr>
              <w:br/>
            </w:r>
            <w:r>
              <w:rPr>
                <w:sz w:val="18"/>
              </w:rPr>
              <w:t>[시간 안내] 15분 경과: "절반 지났습니다" / 20분 경과: "5분 남았습니다" / 24분 경과: "1분 남았습니다, 조의 결론을 정리해주세요"</w:t>
              <w:br/>
            </w:r>
          </w:p>
        </w:tc>
      </w:tr>
    </w:tbl>
    <w:p/>
    <w:p/>
    <w:p>
      <w:pPr>
        <w:spacing w:before="160" w:after="80"/>
      </w:pPr>
      <w:r>
        <w:rPr>
          <w:b/>
          <w:color w:val="7B0000"/>
          <w:sz w:val="26"/>
        </w:rPr>
        <w:t>【3부】 전체 토론 (35분)</w:t>
      </w:r>
    </w:p>
    <w:p>
      <w:pPr>
        <w:spacing w:before="160" w:after="80"/>
      </w:pPr>
      <w:r>
        <w:rPr>
          <w:b/>
          <w:color w:val="2E5C8A"/>
          <w:sz w:val="22"/>
        </w:rPr>
        <w:t>3-1. 조별 발표 (20분)  │  시간: 1:15 ~ 1:35</w:t>
      </w:r>
    </w:p>
    <w:tbl>
      <w:tblPr>
        <w:tblStyle w:val="TableGrid"/>
        <w:tblW w:type="auto" w:w="0"/>
        <w:tblLook w:firstColumn="1" w:firstRow="1" w:lastColumn="0" w:lastRow="0" w:noHBand="0" w:noVBand="1" w:val="04A0"/>
      </w:tblPr>
      <w:tblGrid>
        <w:gridCol w:w="9406"/>
      </w:tblGrid>
      <w:tr>
        <w:tc>
          <w:tcPr>
            <w:tcW w:type="dxa" w:w="9406"/>
            <w:shd w:val="clear" w:color="auto" w:fill="FFF0F0"/>
          </w:tcPr>
          <w:p>
            <w:r>
              <w:rPr>
                <w:b/>
                <w:sz w:val="18"/>
              </w:rPr>
              <w:t>【교수자 진행】</w:t>
              <w:br/>
            </w:r>
            <w:r>
              <w:rPr>
                <w:sz w:val="18"/>
              </w:rPr>
              <w:t>"자, 소그룹 토론 수고하셨습니다. 이제 각 조가 어떤 이야기를 나눴는지 공유해봅시다."</w:t>
              <w:br/>
            </w:r>
            <w:r>
              <w:rPr>
                <w:sz w:val="18"/>
              </w:rPr>
              <w:t>"각 조당 3~4분씩 발표해주세요."</w:t>
              <w:br/>
            </w:r>
            <w:r>
              <w:rPr>
                <w:sz w:val="18"/>
              </w:rPr>
              <w:t xml:space="preserve">  - 어떤 질문을 선택했는지</w:t>
              <w:br/>
            </w:r>
            <w:r>
              <w:rPr>
                <w:sz w:val="18"/>
              </w:rPr>
              <w:t xml:space="preserve">  - 어떤 의견들이 나왔는지</w:t>
              <w:br/>
            </w:r>
            <w:r>
              <w:rPr>
                <w:sz w:val="18"/>
              </w:rPr>
              <w:t xml:space="preserve">  - 의견이 일치했는지, 불일치했는지</w:t>
              <w:br/>
            </w:r>
            <w:r>
              <w:rPr>
                <w:sz w:val="18"/>
              </w:rPr>
              <w:t xml:space="preserve">  - 가장 흥미로운 논점은 무엇이었는지</w:t>
              <w:br/>
            </w:r>
          </w:p>
        </w:tc>
      </w:tr>
    </w:tbl>
    <w:p/>
    <w:p/>
    <w:p>
      <w:pPr>
        <w:spacing w:before="160" w:after="80"/>
      </w:pPr>
      <w:r>
        <w:rPr>
          <w:b/>
          <w:color w:val="2E5C8A"/>
          <w:sz w:val="22"/>
        </w:rPr>
        <w:t>3-2. 전체 토론 (15분)  │  시간: 1:35 ~ 1:50</w:t>
      </w:r>
    </w:p>
    <w:p>
      <w:pPr>
        <w:spacing w:before="160" w:after="80"/>
      </w:pPr>
      <w:r>
        <w:rPr>
          <w:b/>
          <w:color w:val="555555"/>
          <w:sz w:val="22"/>
        </w:rPr>
        <w:t>토론 확장 질문 (상황에 따라 선택)</w:t>
      </w:r>
    </w:p>
    <w:p>
      <w:pPr>
        <w:spacing w:before="40" w:after="40"/>
        <w:ind w:left="397"/>
      </w:pPr>
      <w:r>
        <w:rPr>
          <w:b w:val="0"/>
          <w:sz w:val="20"/>
        </w:rPr>
        <w:t>질문 1: 역할 해제 후: 공장주 역할을 맡으면서 그 논리를 구성할 때 어떤 생각이 들었나요?</w:t>
      </w:r>
    </w:p>
    <w:p>
      <w:pPr>
        <w:spacing w:before="40" w:after="40"/>
        <w:ind w:left="397"/>
      </w:pPr>
      <w:r>
        <w:rPr>
          <w:b w:val="0"/>
          <w:sz w:val="20"/>
        </w:rPr>
        <w:t>질문 2: 역할극에서 나온 논리 중에서 오늘날 AI를 둘러싼 논쟁에서도 비슷한 논리가 있다면?</w:t>
      </w:r>
    </w:p>
    <w:p>
      <w:pPr>
        <w:spacing w:before="40" w:after="40"/>
        <w:ind w:left="397"/>
      </w:pPr>
      <w:r>
        <w:rPr>
          <w:b w:val="0"/>
          <w:sz w:val="20"/>
        </w:rPr>
        <w:t>질문 3: '엥겔스의 일시정지'가 결국 끝난 것처럼, AI 시대의 일시정지도 끝날까요? 어떤 조건이 필요할까요?</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b/>
                <w:sz w:val="18"/>
              </w:rPr>
              <w:t>【예비 교사 연결 발문】</w:t>
              <w:br/>
            </w:r>
            <w:r>
              <w:rPr>
                <w:sz w:val="18"/>
              </w:rPr>
              <w:t>초등 사회과에서 '산업혁명'을 가르칠 때, 주로 '증기기관 발명·공장 등장·생산성 향상'을 강조합니다.</w:t>
              <w:br/>
              <w:t>하지만 오늘 배운 것처럼 산업혁명 초기 노동자들의 삶은 악화되었습니다.</w:t>
              <w:br/>
              <w:t>발명가 중심 서사에서 벗어나 노동자의 경험을 포함시키는 초등 수업을 어떻게 설계할 수 있을까요?</w:t>
              <w:br/>
            </w:r>
          </w:p>
        </w:tc>
      </w:tr>
    </w:tbl>
    <w:p/>
    <w:p/>
    <w:p>
      <w:pPr>
        <w:spacing w:before="160" w:after="80"/>
      </w:pPr>
      <w:r>
        <w:rPr>
          <w:b/>
          <w:color w:val="4A4A8A"/>
          <w:sz w:val="26"/>
        </w:rPr>
        <w:t>【4부】 정리 및 다음 주 안내 (15분)</w:t>
      </w:r>
    </w:p>
    <w:p>
      <w:pPr>
        <w:spacing w:before="160" w:after="80"/>
      </w:pPr>
      <w:r>
        <w:rPr>
          <w:b/>
          <w:color w:val="2E5C8A"/>
          <w:sz w:val="22"/>
        </w:rPr>
        <w:t>4-1. 오늘 수업 정리 (7분)  │  시간: 1:50 ~ 1:57</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【판서 또는 PPT】</w:t>
              <w:br/>
            </w:r>
            <w:r>
              <w:rPr>
                <w:sz w:val="18"/>
              </w:rPr>
              <w:t>오늘 배운 것:</w:t>
              <w:br/>
              <w:t>1. 엥겔스의 일시정지: GDP↑ 동안 노동자 임금 정체 (약 60년)</w:t>
              <w:br/>
              <w:t>2. 비참함의 '육성': 선택의 결과, 불가피한 과도기가 아니었다</w:t>
              <w:br/>
              <w:t>3. 개선의 조건: 노동조합 + 아동 노동법 + 숙련 노동 수요 → 대항 권력</w:t>
              <w:br/>
              <w:t>다음 주: 대항 권력이 어떻게 형성되는가?</w:t>
              <w:br/>
            </w:r>
          </w:p>
        </w:tc>
      </w:tr>
    </w:tbl>
    <w:p/>
    <w:p/>
    <w:p>
      <w:pPr>
        <w:spacing w:before="160" w:after="80"/>
      </w:pPr>
      <w:r>
        <w:rPr>
          <w:b/>
          <w:color w:val="2E5C8A"/>
          <w:sz w:val="22"/>
        </w:rPr>
        <w:t>4-2. 발제 피드백 (3분)  │  시간: 1:57 ~ 2:00</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【4조 피드백】</w:t>
              <w:br/>
            </w:r>
            <w:r>
              <w:rPr>
                <w:sz w:val="18"/>
              </w:rPr>
              <w:t>"4조 학우들, 발제 정말 수고 많았습니다."</w:t>
              <w:br/>
            </w:r>
            <w:r>
              <w:rPr>
                <w:sz w:val="18"/>
              </w:rPr>
              <w:br/>
            </w:r>
            <w:r>
              <w:rPr>
                <w:sz w:val="18"/>
              </w:rPr>
              <w:t>잘한 점:</w:t>
              <w:br/>
            </w:r>
            <w:r>
              <w:rPr>
                <w:sz w:val="18"/>
              </w:rPr>
              <w:t xml:space="preserve">  - [구체적으로 칭찬: 명확한 요약, 좋은 질문 등 — 교수자가 수업 중 메모한 내용으로 채움]</w:t>
              <w:br/>
            </w:r>
            <w:r>
              <w:rPr>
                <w:sz w:val="18"/>
              </w:rPr>
              <w:br/>
            </w:r>
            <w:r>
              <w:rPr>
                <w:sz w:val="18"/>
              </w:rPr>
              <w:t>개선 제안 (전체 학생을 위한 조언):</w:t>
              <w:br/>
            </w:r>
            <w:r>
              <w:rPr>
                <w:sz w:val="18"/>
              </w:rPr>
              <w:t xml:space="preserve">  - [필요시 건설적 피드백 — 예: 시간 배분, 예시 추가 등]</w:t>
              <w:br/>
            </w:r>
          </w:p>
        </w:tc>
      </w:tr>
    </w:tbl>
    <w:p/>
    <w:p/>
    <w:p>
      <w:pPr>
        <w:spacing w:before="160" w:after="80"/>
      </w:pPr>
      <w:r>
        <w:rPr>
          <w:b/>
          <w:color w:val="2E5C8A"/>
          <w:sz w:val="22"/>
        </w:rPr>
        <w:t>4-3. 6주차 안내 (5분)  │  시간: 2:00 ~ 2:05</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【6주차 (다음 주) 안내】</w:t>
              <w:br/>
            </w:r>
            <w:r>
              <w:rPr>
                <w:sz w:val="18"/>
              </w:rPr>
              <w:t>6주차: 6장 '진보의 피해자' + 7장 '투쟁으로 점철된 경로'</w:t>
              <w:br/>
              <w:t>대항 권력(countervailing power)의 형성 조건을 역사적으로 탐구합니다.</w:t>
              <w:br/>
              <w:br/>
              <w:t>사전 과제:</w:t>
              <w:br/>
              <w:t>① 6장+7장 정독 (직소 읽기)</w:t>
              <w:br/>
              <w:t>② 사례 조사: '기술 변화에 맞서 시민/노동자가 권리를 쟁취한 역사적 사례' 1건</w:t>
              <w:br/>
              <w:t xml:space="preserve">   (한국 또는 해외, 어떤 분야든 가능)</w:t>
              <w:br/>
              <w:br/>
              <w:t>5조가 6주차 발제를 준비합니다. 6주차가 1순환 마지막입니다.</w:t>
              <w:br/>
            </w:r>
          </w:p>
        </w:tc>
      </w:tr>
    </w:tbl>
    <w:p/>
    <w:p/>
    <w:p>
      <w:pPr>
        <w:spacing w:before="160" w:after="80"/>
      </w:pPr>
      <w:r>
        <w:rPr>
          <w:b/>
          <w:color w:val="2E5C8A"/>
          <w:sz w:val="22"/>
        </w:rPr>
        <w:t>4-4. 성찰일지 안내 및 마무리 (2분)  │  시간: 2:05 ~ 2:07</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b/>
                <w:sz w:val="18"/>
              </w:rPr>
              <w:t>【성찰일지 과제 안내】</w:t>
              <w:br/>
            </w:r>
            <w:r>
              <w:rPr>
                <w:sz w:val="18"/>
              </w:rPr>
              <w:t>형식: A4 1쪽, 수업 후 48시간 이내 LMS 제출</w:t>
              <w:br/>
              <w:t>내용:</w:t>
              <w:br/>
              <w:t xml:space="preserve">  ① 역할극에서 맡은 역할의 논리를 구성하면서 느낀 것</w:t>
              <w:br/>
              <w:t xml:space="preserve">  ② 오늘 배운 '엥겔스의 일시정지'가 지금 내 주변에서 나타나는 방식</w:t>
              <w:br/>
              <w:t xml:space="preserve">  ③ 초등교사로서 '산업혁명의 노동자 이야기'를 가르치는 것의 의미</w:t>
              <w:br/>
              <w:t xml:space="preserve">  ④ 다음 주를 위한 질문 1가지</w:t>
              <w:br/>
            </w:r>
          </w:p>
        </w:tc>
      </w:tr>
    </w:tbl>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【마무리 멘트】</w:t>
              <w:br/>
            </w:r>
            <w:r>
              <w:rPr>
                <w:sz w:val="18"/>
              </w:rPr>
              <w:t>"오늘 수업 정말 수고하셨습니다."</w:t>
              <w:br/>
            </w:r>
            <w:r>
              <w:rPr>
                <w:sz w:val="18"/>
              </w:rPr>
              <w:t>"여러분 모두 잘 참여해주셨습니다."</w:t>
              <w:br/>
            </w:r>
            <w:r>
              <w:rPr>
                <w:sz w:val="18"/>
              </w:rPr>
              <w:t>"다음 주에도 이런 분위기로 함께 배워나갑시다."</w:t>
              <w:br/>
            </w:r>
            <w:r>
              <w:rPr>
                <w:sz w:val="18"/>
              </w:rPr>
              <w:t>"수업 끝나고 질문 있으신 분은 남아서 하셔도 되고, 이메일로 보내주셔도 됩니다."</w:t>
              <w:br/>
            </w:r>
          </w:p>
        </w:tc>
      </w:tr>
    </w:tbl>
    <w:p/>
    <w:p/>
    <w:p>
      <w:pPr>
        <w:spacing w:before="160" w:after="80"/>
      </w:pPr>
      <w:r>
        <w:rPr>
          <w:b/>
          <w:color w:val="8B0000"/>
          <w:sz w:val="32"/>
        </w:rPr>
        <w:t>첨부: 6주차 5조 발제문 양식</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sz w:val="18"/>
              </w:rPr>
              <w:t>━━━━━━━━━━━━━━━━━━━━━━━━</w:t>
              <w:br/>
            </w:r>
            <w:r>
              <w:rPr>
                <w:sz w:val="18"/>
              </w:rPr>
              <w:t>권력과 진보 6주차 발제문</w:t>
              <w:br/>
            </w:r>
            <w:r>
              <w:rPr>
                <w:sz w:val="18"/>
              </w:rPr>
              <w:t>━━━━━━━━━━━━━━━━━━━━━━━━</w:t>
              <w:br/>
            </w:r>
            <w:r>
              <w:rPr>
                <w:sz w:val="18"/>
              </w:rPr>
              <w:t>발제조: 5조</w:t>
              <w:br/>
            </w:r>
            <w:r>
              <w:rPr>
                <w:sz w:val="18"/>
              </w:rPr>
              <w:t>조원: [이름1, 이름2, 이름3, 이름4]</w:t>
              <w:br/>
            </w:r>
            <w:r>
              <w:rPr>
                <w:sz w:val="18"/>
              </w:rPr>
              <w:t>제출일: [날짜] / 제출 방법: LMS 업로드</w:t>
              <w:br/>
            </w:r>
            <w:r>
              <w:rPr>
                <w:sz w:val="18"/>
              </w:rPr>
              <w:br/>
            </w:r>
            <w:r>
              <w:rPr>
                <w:sz w:val="18"/>
              </w:rPr>
              <w:t>■ 6장+7장 '진보의 피해자+투쟁으로 점철된 경로' 핵심 내용 요약 (A4 1페이지)</w:t>
              <w:br/>
            </w:r>
            <w:r>
              <w:rPr>
                <w:sz w:val="18"/>
              </w:rPr>
              <w:t xml:space="preserve">   1. '진보의 피해자'는 누구인가? 역사 속 사례와 현대 사례</w:t>
              <w:br/>
            </w:r>
            <w:r>
              <w:rPr>
                <w:sz w:val="18"/>
              </w:rPr>
              <w:t xml:space="preserve">   2. 대항 권력(countervailing power)의 개념과 역사적 형성 조건</w:t>
              <w:br/>
            </w:r>
            <w:r>
              <w:rPr>
                <w:sz w:val="18"/>
              </w:rPr>
              <w:t xml:space="preserve">   3. 집합 행동 문제(무임승차 문제)란 무엇이고 어떻게 극복했는가?</w:t>
              <w:br/>
            </w:r>
            <w:r>
              <w:rPr>
                <w:sz w:val="18"/>
              </w:rPr>
              <w:t xml:space="preserve">   4. 7장 핵심 논증과 1~5장과의 연결: 투쟁 없이는 진보 없다</w:t>
              <w:br/>
            </w:r>
            <w:r>
              <w:rPr>
                <w:sz w:val="18"/>
              </w:rPr>
              <w:br/>
            </w:r>
            <w:r>
              <w:rPr>
                <w:sz w:val="18"/>
              </w:rPr>
              <w:t>■ 토론 질문 (A4 1페이지)</w:t>
              <w:br/>
            </w:r>
            <w:r>
              <w:rPr>
                <w:sz w:val="18"/>
              </w:rPr>
              <w:br/>
            </w:r>
            <w:r>
              <w:rPr>
                <w:sz w:val="18"/>
              </w:rPr>
              <w:t>질문 1:</w:t>
              <w:br/>
            </w:r>
            <w:r>
              <w:rPr>
                <w:sz w:val="18"/>
              </w:rPr>
              <w:t xml:space="preserve">  [질문 내용]</w:t>
              <w:br/>
            </w:r>
            <w:r>
              <w:rPr>
                <w:sz w:val="18"/>
              </w:rPr>
              <w:t xml:space="preserve">  [질문 의도: 왜 이 질문이 중요한가?]</w:t>
              <w:br/>
            </w:r>
            <w:r>
              <w:rPr>
                <w:sz w:val="18"/>
              </w:rPr>
              <w:br/>
            </w:r>
            <w:r>
              <w:rPr>
                <w:sz w:val="18"/>
              </w:rPr>
              <w:t>질문 2:</w:t>
              <w:br/>
            </w:r>
            <w:r>
              <w:rPr>
                <w:sz w:val="18"/>
              </w:rPr>
              <w:t xml:space="preserve">  [질문 내용]</w:t>
              <w:br/>
            </w:r>
            <w:r>
              <w:rPr>
                <w:sz w:val="18"/>
              </w:rPr>
              <w:t xml:space="preserve">  [질문 의도]</w:t>
              <w:br/>
            </w:r>
            <w:r>
              <w:rPr>
                <w:sz w:val="18"/>
              </w:rPr>
              <w:br/>
            </w:r>
            <w:r>
              <w:rPr>
                <w:sz w:val="18"/>
              </w:rPr>
              <w:t>질문 3:</w:t>
              <w:br/>
            </w:r>
            <w:r>
              <w:rPr>
                <w:sz w:val="18"/>
              </w:rPr>
              <w:t xml:space="preserve">  [질문 내용]</w:t>
              <w:br/>
            </w:r>
            <w:r>
              <w:rPr>
                <w:sz w:val="18"/>
              </w:rPr>
              <w:t xml:space="preserve">  [질문 의도]</w:t>
              <w:br/>
            </w:r>
          </w:p>
        </w:tc>
      </w:tr>
    </w:tbl>
    <w:p/>
    <w:p/>
    <w:p>
      <w:pPr>
        <w:spacing w:before="160" w:after="80"/>
      </w:pPr>
      <w:r>
        <w:rPr>
          <w:b/>
          <w:color w:val="1F3864"/>
          <w:sz w:val="32"/>
        </w:rPr>
        <w:t>평가 및 기록</w:t>
      </w:r>
    </w:p>
    <w:tbl>
      <w:tblPr>
        <w:tblStyle w:val="TableGrid"/>
        <w:tblW w:type="auto" w:w="0"/>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sz w:val="18"/>
              </w:rPr>
              <w:t>평가 항목</w:t>
            </w:r>
          </w:p>
        </w:tc>
        <w:tc>
          <w:tcPr>
            <w:tcW w:type="dxa" w:w="6236"/>
            <w:shd w:val="clear" w:color="auto" w:fill="1F3864"/>
          </w:tcPr>
          <w:p>
            <w:pPr>
              <w:jc w:val="center"/>
            </w:pPr>
            <w:r>
              <w:rPr>
                <w:b/>
                <w:color w:val="FFFFFF"/>
                <w:sz w:val="18"/>
              </w:rPr>
              <w:t>기록 방법</w:t>
            </w:r>
          </w:p>
        </w:tc>
      </w:tr>
      <w:tr>
        <w:tc>
          <w:tcPr>
            <w:tcW w:type="dxa" w:w="2835"/>
            <w:shd w:val="clear" w:color="auto" w:fill="F2F2F2"/>
          </w:tcPr>
          <w:p>
            <w:r>
              <w:rPr>
                <w:sz w:val="18"/>
              </w:rPr>
              <w:t>소그룹 토론 참여도</w:t>
            </w:r>
          </w:p>
        </w:tc>
        <w:tc>
          <w:tcPr>
            <w:tcW w:type="dxa" w:w="6236"/>
            <w:shd w:val="clear" w:color="auto" w:fill="F2F2F2"/>
          </w:tcPr>
          <w:p>
            <w:r>
              <w:rPr>
                <w:sz w:val="18"/>
              </w:rPr>
              <w:t>관찰 기록 — 조별 토론 시 내용 메모</w:t>
            </w:r>
          </w:p>
        </w:tc>
      </w:tr>
      <w:tr>
        <w:tc>
          <w:tcPr>
            <w:tcW w:type="dxa" w:w="2835"/>
            <w:shd w:val="clear" w:color="auto" w:fill="FFFFFF"/>
          </w:tcPr>
          <w:p>
            <w:r>
              <w:rPr>
                <w:sz w:val="18"/>
              </w:rPr>
              <w:t>전체 토론 발언</w:t>
            </w:r>
          </w:p>
        </w:tc>
        <w:tc>
          <w:tcPr>
            <w:tcW w:type="dxa" w:w="6236"/>
            <w:shd w:val="clear" w:color="auto" w:fill="FFFFFF"/>
          </w:tcPr>
          <w:p>
            <w:r>
              <w:rPr>
                <w:sz w:val="18"/>
              </w:rPr>
              <w:t>발언 횟수 및 질 (텍스트 근거 활용 여부)</w:t>
            </w:r>
          </w:p>
        </w:tc>
      </w:tr>
      <w:tr>
        <w:tc>
          <w:tcPr>
            <w:tcW w:type="dxa" w:w="2835"/>
            <w:shd w:val="clear" w:color="auto" w:fill="F2F2F2"/>
          </w:tcPr>
          <w:p>
            <w:r>
              <w:rPr>
                <w:sz w:val="18"/>
              </w:rPr>
              <w:t>경청 태도</w:t>
            </w:r>
          </w:p>
        </w:tc>
        <w:tc>
          <w:tcPr>
            <w:tcW w:type="dxa" w:w="6236"/>
            <w:shd w:val="clear" w:color="auto" w:fill="F2F2F2"/>
          </w:tcPr>
          <w:p>
            <w:r>
              <w:rPr>
                <w:sz w:val="18"/>
              </w:rPr>
              <w:t>다른 학생 발언 중 반응 및 메모 여부</w:t>
            </w:r>
          </w:p>
        </w:tc>
      </w:tr>
      <w:tr>
        <w:tc>
          <w:tcPr>
            <w:tcW w:type="dxa" w:w="2835"/>
            <w:shd w:val="clear" w:color="auto" w:fill="FFFFFF"/>
          </w:tcPr>
          <w:p>
            <w:r>
              <w:rPr>
                <w:sz w:val="18"/>
              </w:rPr>
              <w:t>사전 과제 제출</w:t>
            </w:r>
          </w:p>
        </w:tc>
        <w:tc>
          <w:tcPr>
            <w:tcW w:type="dxa" w:w="6236"/>
            <w:shd w:val="clear" w:color="auto" w:fill="FFFFFF"/>
          </w:tcPr>
          <w:p>
            <w:r>
              <w:rPr>
                <w:sz w:val="18"/>
              </w:rPr>
              <w:t>LMS 제출 여부 및 성실성</w:t>
            </w:r>
          </w:p>
        </w:tc>
      </w:tr>
      <w:tr>
        <w:tc>
          <w:tcPr>
            <w:tcW w:type="dxa" w:w="2835"/>
            <w:shd w:val="clear" w:color="auto" w:fill="F2F2F2"/>
          </w:tcPr>
          <w:p>
            <w:r>
              <w:rPr>
                <w:sz w:val="18"/>
              </w:rPr>
              <w:t>성찰일지 제출</w:t>
            </w:r>
          </w:p>
        </w:tc>
        <w:tc>
          <w:tcPr>
            <w:tcW w:type="dxa" w:w="6236"/>
            <w:shd w:val="clear" w:color="auto" w:fill="F2F2F2"/>
          </w:tcPr>
          <w:p>
            <w:r>
              <w:rPr>
                <w:sz w:val="18"/>
              </w:rPr>
              <w:t>48시간 이내 LMS 업로드 여부</w:t>
            </w:r>
          </w:p>
        </w:tc>
      </w:tr>
      <w:tr>
        <w:tc>
          <w:tcPr>
            <w:tcW w:type="dxa" w:w="2835"/>
            <w:shd w:val="clear" w:color="auto" w:fill="FFFFFF"/>
          </w:tcPr>
          <w:p>
            <w:r>
              <w:rPr>
                <w:sz w:val="18"/>
              </w:rPr>
              <w:t>4조 발제 평가</w:t>
            </w:r>
          </w:p>
        </w:tc>
        <w:tc>
          <w:tcPr>
            <w:tcW w:type="dxa" w:w="6236"/>
            <w:shd w:val="clear" w:color="auto" w:fill="FFFFFF"/>
          </w:tcPr>
          <w:p>
            <w:r>
              <w:rPr>
                <w:sz w:val="18"/>
              </w:rPr>
              <w:t>내용 이해도 / 발표 명확성 / 시간 준수 / 토론 질문의 질</w:t>
            </w:r>
          </w:p>
        </w:tc>
      </w:tr>
    </w:tbl>
    <w:p/>
    <w:p>
      <w:pPr>
        <w:spacing w:before="160" w:after="80"/>
      </w:pPr>
      <w:r>
        <w:rPr>
          <w:b/>
          <w:color w:val="1F3864"/>
          <w:sz w:val="32"/>
        </w:rPr>
        <w:t>교수자 성찰 메모</w:t>
      </w:r>
    </w:p>
    <w:tbl>
      <w:tblPr>
        <w:tblStyle w:val="TableGrid"/>
        <w:tblW w:type="auto" w:w="0"/>
        <w:tblLook w:firstColumn="1" w:firstRow="1" w:lastColumn="0" w:lastRow="0" w:noHBand="0" w:noVBand="1" w:val="04A0"/>
      </w:tblPr>
      <w:tblGrid>
        <w:gridCol w:w="9406"/>
      </w:tblGrid>
      <w:tr>
        <w:tc>
          <w:tcPr>
            <w:tcW w:type="dxa" w:w="9406"/>
            <w:shd w:val="clear" w:color="auto" w:fill="FAFAFA"/>
          </w:tcPr>
          <w:p>
            <w:r>
              <w:rPr>
                <w:sz w:val="18"/>
              </w:rPr>
              <w:t>잘된 점:</w:t>
              <w:br/>
            </w:r>
            <w:r>
              <w:rPr>
                <w:sz w:val="18"/>
              </w:rPr>
              <w:br/>
            </w:r>
            <w:r>
              <w:rPr>
                <w:sz w:val="18"/>
              </w:rPr>
              <w:t>개선할 점:</w:t>
              <w:br/>
            </w:r>
            <w:r>
              <w:rPr>
                <w:sz w:val="18"/>
              </w:rPr>
              <w:br/>
            </w:r>
            <w:r>
              <w:rPr>
                <w:sz w:val="18"/>
              </w:rPr>
              <w:t>특이사항/인상 깊었던 학생 발언:</w:t>
              <w:br/>
            </w:r>
            <w:r>
              <w:rPr>
                <w:sz w:val="18"/>
              </w:rPr>
              <w:br/>
            </w:r>
            <w:r>
              <w:rPr>
                <w:sz w:val="18"/>
              </w:rPr>
              <w:t>다음 주 참고사항:</w:t>
              <w:br/>
            </w:r>
          </w:p>
        </w:tc>
      </w:tr>
    </w:tbl>
    <w:p/>
    <w:p>
      <w:pPr>
        <w:spacing w:before="80" w:after="80"/>
      </w:pPr>
      <w:r>
        <w:rPr>
          <w:color w:val="B4B4B4"/>
          <w:sz w:val="16"/>
        </w:rPr>
        <w:t>────────────────────────────────────────────────────────────</w:t>
      </w:r>
    </w:p>
    <w:p>
      <w:pPr>
        <w:jc w:val="center"/>
      </w:pPr>
      <w:r>
        <w:rPr>
          <w:color w:val="787878"/>
          <w:sz w:val="16"/>
        </w:rPr>
        <w:t>권력과 진보 5주차 상세 수업지도안  |  작성일: 2026년 2월  |  담당 교수: [교수명]  |  이메일: [이메일]  |  면담시간: [시간]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