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15cb54b9bb9e968a93efbb06704a0564078c825"/>
    <w:p>
      <w:pPr>
        <w:pStyle w:val="Heading1"/>
      </w:pPr>
      <w:r>
        <w:t xml:space="preserve">Korean Annual Events and Supply Chain Management for Six Product Groups</w:t>
      </w:r>
    </w:p>
    <w:bookmarkStart w:id="24" w:name="executive-summary"/>
    <w:p>
      <w:pPr>
        <w:pStyle w:val="Heading2"/>
      </w:pPr>
      <w:r>
        <w:t xml:space="preserve">Executive Summary</w:t>
      </w:r>
    </w:p>
    <w:p>
      <w:pPr>
        <w:pStyle w:val="FirstParagraph"/>
      </w:pPr>
      <w:r>
        <w:t xml:space="preserve">Korea’s logistics calendar is dominated by two culture-led peaks and one retail-led peak. The culture-led peaks are</w:t>
      </w:r>
      <w:r>
        <w:t xml:space="preserve"> </w:t>
      </w:r>
      <w:r>
        <w:rPr>
          <w:b/>
          <w:bCs/>
        </w:rPr>
        <w:t xml:space="preserve">Seollal</w:t>
      </w:r>
      <w:r>
        <w:t xml:space="preserve"> </w:t>
      </w:r>
      <w:r>
        <w:t xml:space="preserve">and</w:t>
      </w:r>
      <w:r>
        <w:t xml:space="preserve"> </w:t>
      </w:r>
      <w:r>
        <w:rPr>
          <w:b/>
          <w:bCs/>
        </w:rPr>
        <w:t xml:space="preserve">Chuseok</w:t>
      </w:r>
      <w:r>
        <w:t xml:space="preserve">, both lunar-calendar holidays that sharply pull forward food, gift-set, parcel, and travel demand. Public Korean survey data show that holiday gift buying is still heavily concentrated in the</w:t>
      </w:r>
      <w:r>
        <w:t xml:space="preserve"> </w:t>
      </w:r>
      <w:r>
        <w:rPr>
          <w:b/>
          <w:bCs/>
        </w:rPr>
        <w:t xml:space="preserve">final one to two weeks before the holiday</w:t>
      </w:r>
      <w:r>
        <w:t xml:space="preserve">: for Seollal, the Rural Development Administration found gift purchases concentrated</w:t>
      </w:r>
      <w:r>
        <w:t xml:space="preserve"> </w:t>
      </w:r>
      <w:r>
        <w:rPr>
          <w:b/>
          <w:bCs/>
        </w:rPr>
        <w:t xml:space="preserve">one week before</w:t>
      </w:r>
      <w:r>
        <w:t xml:space="preserve"> </w:t>
      </w:r>
      <w:r>
        <w:t xml:space="preserve">the holiday, and for Chuseok, KAMIS found</w:t>
      </w:r>
      <w:r>
        <w:t xml:space="preserve"> </w:t>
      </w:r>
      <w:r>
        <w:rPr>
          <w:b/>
          <w:bCs/>
        </w:rPr>
        <w:t xml:space="preserve">45.3%</w:t>
      </w:r>
      <w:r>
        <w:t xml:space="preserve"> </w:t>
      </w:r>
      <w:r>
        <w:t xml:space="preserve">of gift-set purchases scheduled</w:t>
      </w:r>
      <w:r>
        <w:t xml:space="preserve"> </w:t>
      </w:r>
      <w:r>
        <w:rPr>
          <w:b/>
          <w:bCs/>
        </w:rPr>
        <w:t xml:space="preserve">one week before</w:t>
      </w:r>
      <w:r>
        <w:t xml:space="preserve"> </w:t>
      </w:r>
      <w:r>
        <w:t xml:space="preserve">and</w:t>
      </w:r>
      <w:r>
        <w:t xml:space="preserve"> </w:t>
      </w:r>
      <w:r>
        <w:rPr>
          <w:b/>
          <w:bCs/>
        </w:rPr>
        <w:t xml:space="preserve">24.4%</w:t>
      </w:r>
      <w:r>
        <w:t xml:space="preserve"> </w:t>
      </w:r>
      <w:r>
        <w:rPr>
          <w:b/>
          <w:bCs/>
        </w:rPr>
        <w:t xml:space="preserve">two weeks before</w:t>
      </w:r>
      <w:r>
        <w:t xml:space="preserve">. Chuseok and Seollal are officially three-day holidays, though actual breaks often extend when weekends or substitute holidays attach; for example,</w:t>
      </w:r>
      <w:r>
        <w:t xml:space="preserve"> </w:t>
      </w:r>
      <w:r>
        <w:rPr>
          <w:b/>
          <w:bCs/>
        </w:rPr>
        <w:t xml:space="preserve">Seollal 2026 falls on February 17 with the holiday from February 16 to 18</w:t>
      </w:r>
      <w:r>
        <w:t xml:space="preserve">, and</w:t>
      </w:r>
      <w:r>
        <w:t xml:space="preserve"> </w:t>
      </w:r>
      <w:r>
        <w:rPr>
          <w:b/>
          <w:bCs/>
        </w:rPr>
        <w:t xml:space="preserve">Chuseok 2025 fell on October 6 with the holiday period from October 5 to 8</w:t>
      </w:r>
      <w:r>
        <w:t xml:space="preserve">.</w:t>
      </w:r>
      <w:r>
        <w:t xml:space="preserve"> </w:t>
      </w:r>
      <w:hyperlink r:id="rId21">
        <w:r>
          <w:rPr>
            <w:rStyle w:val="Hyperlink"/>
          </w:rPr>
          <w:t xml:space="preserve">[1]</w:t>
        </w:r>
      </w:hyperlink>
    </w:p>
    <w:p>
      <w:pPr>
        <w:pStyle w:val="BodyText"/>
      </w:pPr>
      <w:r>
        <w:t xml:space="preserve">The retail-led peak is the</w:t>
      </w:r>
      <w:r>
        <w:t xml:space="preserve"> </w:t>
      </w:r>
      <w:r>
        <w:rPr>
          <w:b/>
          <w:bCs/>
        </w:rPr>
        <w:t xml:space="preserve">November mega-sale cluster</w:t>
      </w:r>
      <w:r>
        <w:t xml:space="preserve">: Korea Sale Festa, SSG Day, Gmarket Big Smile Day, 11Street’s Grand 11th, retailer Black Friday campaigns, and Lotte’s late-October/early-November promotions. In official and retailer disclosures, these are not one-day spikes but</w:t>
      </w:r>
      <w:r>
        <w:t xml:space="preserve"> </w:t>
      </w:r>
      <w:r>
        <w:rPr>
          <w:b/>
          <w:bCs/>
        </w:rPr>
        <w:t xml:space="preserve">multi-day waves</w:t>
      </w:r>
      <w:r>
        <w:t xml:space="preserve">:</w:t>
      </w:r>
      <w:r>
        <w:t xml:space="preserve"> </w:t>
      </w:r>
      <w:r>
        <w:rPr>
          <w:b/>
          <w:bCs/>
        </w:rPr>
        <w:t xml:space="preserve">Korea Sale Festa 2024 ran November 9–30</w:t>
      </w:r>
      <w:r>
        <w:t xml:space="preserve">, with some appliance and auto discounts starting</w:t>
      </w:r>
      <w:r>
        <w:t xml:space="preserve"> </w:t>
      </w:r>
      <w:r>
        <w:rPr>
          <w:b/>
          <w:bCs/>
        </w:rPr>
        <w:t xml:space="preserve">November 1</w:t>
      </w:r>
      <w:r>
        <w:t xml:space="preserve">;</w:t>
      </w:r>
      <w:r>
        <w:t xml:space="preserve"> </w:t>
      </w:r>
      <w:r>
        <w:rPr>
          <w:b/>
          <w:bCs/>
        </w:rPr>
        <w:t xml:space="preserve">Gmarket Big Smile Day 2024 ran November 1–10</w:t>
      </w:r>
      <w:r>
        <w:t xml:space="preserve">;</w:t>
      </w:r>
      <w:r>
        <w:t xml:space="preserve"> </w:t>
      </w:r>
      <w:r>
        <w:rPr>
          <w:b/>
          <w:bCs/>
        </w:rPr>
        <w:t xml:space="preserve">11Street’s Grand 11th has historically centered on November 1–11</w:t>
      </w:r>
      <w:r>
        <w:t xml:space="preserve">;</w:t>
      </w:r>
      <w:r>
        <w:t xml:space="preserve"> </w:t>
      </w:r>
      <w:r>
        <w:rPr>
          <w:b/>
          <w:bCs/>
        </w:rPr>
        <w:t xml:space="preserve">Lotte’s Super L.Day 2024 ran October 28–November 6</w:t>
      </w:r>
      <w:r>
        <w:t xml:space="preserve">; and</w:t>
      </w:r>
      <w:r>
        <w:t xml:space="preserve"> </w:t>
      </w:r>
      <w:r>
        <w:rPr>
          <w:b/>
          <w:bCs/>
        </w:rPr>
        <w:t xml:space="preserve">Coupang’s 2024 Black Friday electronics promotion ran to November 17</w:t>
      </w:r>
      <w:r>
        <w:t xml:space="preserve">. This matters operationally because Korean firms do not prepare for “the day”; they prepare for</w:t>
      </w:r>
      <w:r>
        <w:t xml:space="preserve"> </w:t>
      </w:r>
      <w:r>
        <w:rPr>
          <w:b/>
          <w:bCs/>
        </w:rPr>
        <w:t xml:space="preserve">an extended peak corridor</w:t>
      </w:r>
      <w:r>
        <w:t xml:space="preserve"> </w:t>
      </w:r>
      <w:r>
        <w:t xml:space="preserve">with staggered promotion waves, coupon releases, and delivery cutoffs.</w:t>
      </w:r>
      <w:r>
        <w:t xml:space="preserve"> </w:t>
      </w:r>
      <w:hyperlink r:id="rId22">
        <w:r>
          <w:rPr>
            <w:rStyle w:val="Hyperlink"/>
          </w:rPr>
          <w:t xml:space="preserve">[2]</w:t>
        </w:r>
      </w:hyperlink>
    </w:p>
    <w:p>
      <w:pPr>
        <w:pStyle w:val="BodyText"/>
      </w:pPr>
      <w:r>
        <w:t xml:space="preserve">The strongest public quantitative demand evidence is available for</w:t>
      </w:r>
      <w:r>
        <w:t xml:space="preserve"> </w:t>
      </w:r>
      <w:r>
        <w:rPr>
          <w:b/>
          <w:bCs/>
        </w:rPr>
        <w:t xml:space="preserve">fresh food, packaged FMCG, durables/electronics, and broad e-commerce</w:t>
      </w:r>
      <w:r>
        <w:t xml:space="preserve"> </w:t>
      </w:r>
      <w:r>
        <w:t xml:space="preserve">through Statistics Korea monthly category data and retailer event disclosures. It is far weaker for</w:t>
      </w:r>
      <w:r>
        <w:t xml:space="preserve"> </w:t>
      </w:r>
      <w:r>
        <w:rPr>
          <w:b/>
          <w:bCs/>
        </w:rPr>
        <w:t xml:space="preserve">pharmaceuticals</w:t>
      </w:r>
      <w:r>
        <w:t xml:space="preserve"> </w:t>
      </w:r>
      <w:r>
        <w:t xml:space="preserve">and</w:t>
      </w:r>
      <w:r>
        <w:t xml:space="preserve"> </w:t>
      </w:r>
      <w:r>
        <w:rPr>
          <w:b/>
          <w:bCs/>
        </w:rPr>
        <w:t xml:space="preserve">industrial materials</w:t>
      </w:r>
      <w:r>
        <w:t xml:space="preserve">, where official releases focus more on</w:t>
      </w:r>
      <w:r>
        <w:t xml:space="preserve"> </w:t>
      </w:r>
      <w:r>
        <w:rPr>
          <w:b/>
          <w:bCs/>
        </w:rPr>
        <w:t xml:space="preserve">continuity of service</w:t>
      </w:r>
      <w:r>
        <w:t xml:space="preserve">,</w:t>
      </w:r>
      <w:r>
        <w:t xml:space="preserve"> </w:t>
      </w:r>
      <w:r>
        <w:rPr>
          <w:b/>
          <w:bCs/>
        </w:rPr>
        <w:t xml:space="preserve">regulated transport</w:t>
      </w:r>
      <w:r>
        <w:t xml:space="preserve">,</w:t>
      </w:r>
      <w:r>
        <w:t xml:space="preserve"> </w:t>
      </w:r>
      <w:r>
        <w:rPr>
          <w:b/>
          <w:bCs/>
        </w:rPr>
        <w:t xml:space="preserve">holiday medical access</w:t>
      </w:r>
      <w:r>
        <w:t xml:space="preserve">,</w:t>
      </w:r>
      <w:r>
        <w:t xml:space="preserve"> </w:t>
      </w:r>
      <w:r>
        <w:rPr>
          <w:b/>
          <w:bCs/>
        </w:rPr>
        <w:t xml:space="preserve">24-hour customs clearance</w:t>
      </w:r>
      <w:r>
        <w:t xml:space="preserve">, and</w:t>
      </w:r>
      <w:r>
        <w:t xml:space="preserve"> </w:t>
      </w:r>
      <w:r>
        <w:rPr>
          <w:b/>
          <w:bCs/>
        </w:rPr>
        <w:t xml:space="preserve">port operations</w:t>
      </w:r>
      <w:r>
        <w:t xml:space="preserve"> </w:t>
      </w:r>
      <w:r>
        <w:t xml:space="preserve">than on publicly released event-by-event demand percentages. Accordingly, the most reliable supply-chain playbook difference is this: consumer categories optimize for</w:t>
      </w:r>
      <w:r>
        <w:t xml:space="preserve"> </w:t>
      </w:r>
      <w:r>
        <w:rPr>
          <w:b/>
          <w:bCs/>
        </w:rPr>
        <w:t xml:space="preserve">promotion-driven throughput</w:t>
      </w:r>
      <w:r>
        <w:t xml:space="preserve">, while pharmaceuticals and industrial materials optimize for</w:t>
      </w:r>
      <w:r>
        <w:t xml:space="preserve"> </w:t>
      </w:r>
      <w:r>
        <w:rPr>
          <w:b/>
          <w:bCs/>
        </w:rPr>
        <w:t xml:space="preserve">service continuity and compliance during holiday disruption</w:t>
      </w:r>
      <w:r>
        <w:t xml:space="preserve">.</w:t>
      </w:r>
      <w:r>
        <w:t xml:space="preserve"> </w:t>
      </w:r>
      <w:hyperlink r:id="rId23">
        <w:r>
          <w:rPr>
            <w:rStyle w:val="Hyperlink"/>
          </w:rPr>
          <w:t xml:space="preserve">[3]</w:t>
        </w:r>
      </w:hyperlink>
    </w:p>
    <w:bookmarkEnd w:id="24"/>
    <w:bookmarkStart w:id="41" w:name="annual-event-calendar"/>
    <w:p>
      <w:pPr>
        <w:pStyle w:val="Heading2"/>
      </w:pPr>
      <w:r>
        <w:t xml:space="preserve">Annual Event Calendar</w:t>
      </w:r>
    </w:p>
    <w:p>
      <w:pPr>
        <w:pStyle w:val="FirstParagraph"/>
      </w:pPr>
      <w:r>
        <w:t xml:space="preserve">The timeline below synthesizes the recurring Korean demand peaks that matter most for logistics planning. The important pattern is not only</w:t>
      </w:r>
      <w:r>
        <w:t xml:space="preserve"> </w:t>
      </w:r>
      <w:r>
        <w:rPr>
          <w:i/>
          <w:iCs/>
        </w:rPr>
        <w:t xml:space="preserve">when</w:t>
      </w:r>
      <w:r>
        <w:t xml:space="preserve"> </w:t>
      </w:r>
      <w:r>
        <w:t xml:space="preserve">the holiday or sale happens, but also</w:t>
      </w:r>
      <w:r>
        <w:t xml:space="preserve"> </w:t>
      </w:r>
      <w:r>
        <w:rPr>
          <w:i/>
          <w:iCs/>
        </w:rPr>
        <w:t xml:space="preserve">how early</w:t>
      </w:r>
      <w:r>
        <w:t xml:space="preserve"> </w:t>
      </w:r>
      <w:r>
        <w:t xml:space="preserve">shopper intent starts shifting.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70018"/>
                  <wp:effectExtent b="0" l="0" r="0" t="0"/>
                  <wp:docPr descr="Rendered Mermaid diagram 1" title="" id="26" name="Picture"/>
                  <a:graphic>
                    <a:graphicData uri="http://schemas.openxmlformats.org/drawingml/2006/picture">
                      <pic:pic>
                        <pic:nvPicPr>
                          <pic:cNvPr descr="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" id="27" name="Picture"/>
                          <pic:cNvPicPr>
                            <a:picLocks noChangeArrowheads="1" noChangeAspect="1"/>
                          </pic:cNvPicPr>
                        </pic:nvPicPr>
                        <pic:blipFill>
                          <a:blip r:embed="rId25"/>
                          <a:stretch>
                            <a:fillRect/>
                          </a:stretch>
                        </pic:blipFill>
                        <pic:spPr bwMode="auto">
                          <a:xfrm>
                            <a:off x="0" y="0"/>
                            <a:ext cx="5334000" cy="3770018"/>
                          </a:xfrm>
                          <a:prstGeom prst="rect">
                            <a:avLst/>
                          </a:prstGeom>
                          <a:noFill/>
                          <a:ln w="9525">
                            <a:noFill/>
                            <a:headEnd/>
                            <a:tailEnd/>
                          </a:ln>
                        </pic:spPr>
                      </pic:pic>
                    </a:graphicData>
                  </a:graphic>
                </wp:inline>
              </w:drawing>
            </w:r>
            <w:r>
              <w:br/>
            </w:r>
          </w:p>
        </w:tc>
      </w:tr>
    </w:tbl>
    <w:p>
      <w:pPr>
        <w:pStyle w:val="BodyText"/>
      </w:pPr>
      <w:r>
        <w:t xml:space="preserve">This calendar view is supported by official tourism and retailer releases showing the holiday basis for Seollal and Chuseok, and the recurring timing of Korea Sale Festa, SSG Day, Big Smile Day, Grand 11th, Super L.Day, Black Friday, and late-December retailer events.</w:t>
      </w:r>
      <w:r>
        <w:t xml:space="preserve"> </w:t>
      </w:r>
      <w:hyperlink r:id="rId28">
        <w:r>
          <w:rPr>
            <w:rStyle w:val="Hyperlink"/>
          </w:rPr>
          <w:t xml:space="preserve">[4]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Window</w:t>
            </w:r>
          </w:p>
        </w:tc>
        <w:tc>
          <w:tcPr/>
          <w:p>
            <w:pPr>
              <w:pStyle w:val="Compact"/>
            </w:pPr>
            <w:r>
              <w:t xml:space="preserve">Event or sale period</w:t>
            </w:r>
          </w:p>
        </w:tc>
        <w:tc>
          <w:tcPr/>
          <w:p>
            <w:pPr>
              <w:pStyle w:val="Compact"/>
            </w:pPr>
            <w:r>
              <w:t xml:space="preserve">Typical date basis</w:t>
            </w:r>
          </w:p>
        </w:tc>
        <w:tc>
          <w:tcPr/>
          <w:p>
            <w:pPr>
              <w:pStyle w:val="Compact"/>
            </w:pPr>
            <w:r>
              <w:t xml:space="preserve">Typical duration</w:t>
            </w:r>
          </w:p>
        </w:tc>
        <w:tc>
          <w:tcPr/>
          <w:p>
            <w:pPr>
              <w:pStyle w:val="Compact"/>
            </w:pPr>
            <w:r>
              <w:t xml:space="preserve">Consumer lead time that matters for logistics</w:t>
            </w:r>
          </w:p>
        </w:tc>
      </w:tr>
      <w:tr>
        <w:tc>
          <w:tcPr/>
          <w:p>
            <w:pPr>
              <w:pStyle w:val="Compact"/>
            </w:pPr>
            <w:r>
              <w:t xml:space="preserve">Late Jan to mid-Feb</w:t>
            </w:r>
          </w:p>
        </w:tc>
        <w:tc>
          <w:tcPr/>
          <w:p>
            <w:pPr>
              <w:pStyle w:val="Compact"/>
            </w:pPr>
            <w:r>
              <w:rPr>
                <w:b/>
                <w:bCs/>
              </w:rPr>
              <w:t xml:space="preserve">Seollal</w:t>
            </w:r>
          </w:p>
        </w:tc>
        <w:tc>
          <w:tcPr/>
          <w:p>
            <w:pPr>
              <w:pStyle w:val="Compact"/>
            </w:pPr>
            <w:r>
              <w:t xml:space="preserve">Lunar Jan 1; official holiday typically day before/day of/day after. In</w:t>
            </w:r>
            <w:r>
              <w:t xml:space="preserve"> </w:t>
            </w:r>
            <w:r>
              <w:rPr>
                <w:b/>
                <w:bCs/>
              </w:rPr>
              <w:t xml:space="preserve">2026</w:t>
            </w:r>
            <w:r>
              <w:t xml:space="preserve">, Seollal falls on</w:t>
            </w:r>
            <w:r>
              <w:t xml:space="preserve"> </w:t>
            </w:r>
            <w:r>
              <w:rPr>
                <w:b/>
                <w:bCs/>
              </w:rPr>
              <w:t xml:space="preserve">Feb. 17</w:t>
            </w:r>
            <w:r>
              <w:t xml:space="preserve">, holiday</w:t>
            </w:r>
            <w:r>
              <w:t xml:space="preserve"> </w:t>
            </w:r>
            <w:r>
              <w:rPr>
                <w:b/>
                <w:bCs/>
              </w:rPr>
              <w:t xml:space="preserve">Feb. 16–18</w:t>
            </w:r>
            <w:r>
              <w:t xml:space="preserve">.</w:t>
            </w:r>
            <w:r>
              <w:t xml:space="preserve"> </w:t>
            </w:r>
            <w:hyperlink r:id="rId28">
              <w:r>
                <w:rPr>
                  <w:rStyle w:val="Hyperlink"/>
                </w:rPr>
                <w:t xml:space="preserve">[5]</w:t>
              </w:r>
            </w:hyperlink>
          </w:p>
        </w:tc>
        <w:tc>
          <w:tcPr/>
          <w:p>
            <w:pPr>
              <w:pStyle w:val="Compact"/>
            </w:pPr>
            <w:r>
              <w:t xml:space="preserve">Officially 3 days; often effectively 4–5 days with weekends/substitute holidays.</w:t>
            </w:r>
            <w:r>
              <w:t xml:space="preserve"> </w:t>
            </w:r>
            <w:hyperlink r:id="rId28">
              <w:r>
                <w:rPr>
                  <w:rStyle w:val="Hyperlink"/>
                </w:rPr>
                <w:t xml:space="preserve">[6]</w:t>
              </w:r>
            </w:hyperlink>
          </w:p>
        </w:tc>
        <w:tc>
          <w:tcPr/>
          <w:p>
            <w:pPr>
              <w:pStyle w:val="Compact"/>
            </w:pPr>
            <w:r>
              <w:t xml:space="preserve">RDA found Seollal gift buying concentrated</w:t>
            </w:r>
            <w:r>
              <w:t xml:space="preserve"> </w:t>
            </w:r>
            <w:r>
              <w:rPr>
                <w:b/>
                <w:bCs/>
              </w:rPr>
              <w:t xml:space="preserve">one week before</w:t>
            </w:r>
            <w:r>
              <w:t xml:space="preserve"> </w:t>
            </w:r>
            <w:r>
              <w:t xml:space="preserve">the holiday, and post-holiday agri-food purchasing tends to recover within</w:t>
            </w:r>
            <w:r>
              <w:t xml:space="preserve"> </w:t>
            </w:r>
            <w:r>
              <w:rPr>
                <w:b/>
                <w:bCs/>
              </w:rPr>
              <w:t xml:space="preserve">6–10 days</w:t>
            </w:r>
            <w:r>
              <w:t xml:space="preserve">.</w:t>
            </w:r>
            <w:r>
              <w:t xml:space="preserve"> </w:t>
            </w:r>
            <w:hyperlink r:id="rId21">
              <w:r>
                <w:rPr>
                  <w:rStyle w:val="Hyperlink"/>
                </w:rPr>
                <w:t xml:space="preserve">[7]</w:t>
              </w:r>
            </w:hyperlink>
          </w:p>
        </w:tc>
      </w:tr>
      <w:tr>
        <w:tc>
          <w:tcPr/>
          <w:p>
            <w:pPr>
              <w:pStyle w:val="Compact"/>
            </w:pPr>
            <w:r>
              <w:t xml:space="preserve">Late Sep to early Oct</w:t>
            </w:r>
          </w:p>
        </w:tc>
        <w:tc>
          <w:tcPr/>
          <w:p>
            <w:pPr>
              <w:pStyle w:val="Compact"/>
            </w:pPr>
            <w:r>
              <w:rPr>
                <w:b/>
                <w:bCs/>
              </w:rPr>
              <w:t xml:space="preserve">Chuseok</w:t>
            </w:r>
          </w:p>
        </w:tc>
        <w:tc>
          <w:tcPr/>
          <w:p>
            <w:pPr>
              <w:pStyle w:val="Compact"/>
            </w:pPr>
            <w:r>
              <w:t xml:space="preserve">Lunar Aug. 15; official holiday typically day before/day of/day after. In</w:t>
            </w:r>
            <w:r>
              <w:t xml:space="preserve"> </w:t>
            </w:r>
            <w:r>
              <w:rPr>
                <w:b/>
                <w:bCs/>
              </w:rPr>
              <w:t xml:space="preserve">2025</w:t>
            </w:r>
            <w:r>
              <w:t xml:space="preserve">, holiday period was</w:t>
            </w:r>
            <w:r>
              <w:t xml:space="preserve"> </w:t>
            </w:r>
            <w:r>
              <w:rPr>
                <w:b/>
                <w:bCs/>
              </w:rPr>
              <w:t xml:space="preserve">Oct. 5–8</w:t>
            </w:r>
            <w:r>
              <w:t xml:space="preserve">.</w:t>
            </w:r>
            <w:r>
              <w:t xml:space="preserve"> </w:t>
            </w:r>
            <w:hyperlink r:id="rId29">
              <w:r>
                <w:rPr>
                  <w:rStyle w:val="Hyperlink"/>
                </w:rPr>
                <w:t xml:space="preserve">[8]</w:t>
              </w:r>
            </w:hyperlink>
          </w:p>
        </w:tc>
        <w:tc>
          <w:tcPr/>
          <w:p>
            <w:pPr>
              <w:pStyle w:val="Compact"/>
            </w:pPr>
            <w:r>
              <w:t xml:space="preserve">Officially 3 days; often 4 days with calendar effects.</w:t>
            </w:r>
            <w:r>
              <w:t xml:space="preserve"> </w:t>
            </w:r>
            <w:hyperlink r:id="rId29">
              <w:r>
                <w:rPr>
                  <w:rStyle w:val="Hyperlink"/>
                </w:rPr>
                <w:t xml:space="preserve">[9]</w:t>
              </w:r>
            </w:hyperlink>
          </w:p>
        </w:tc>
        <w:tc>
          <w:tcPr/>
          <w:p>
            <w:pPr>
              <w:pStyle w:val="Compact"/>
            </w:pPr>
            <w:r>
              <w:t xml:space="preserve">KAMIS found gift buying concentrated</w:t>
            </w:r>
            <w:r>
              <w:t xml:space="preserve"> </w:t>
            </w:r>
            <w:r>
              <w:rPr>
                <w:b/>
                <w:bCs/>
              </w:rPr>
              <w:t xml:space="preserve">1 week before (45.3%)</w:t>
            </w:r>
            <w:r>
              <w:t xml:space="preserve"> </w:t>
            </w:r>
            <w:r>
              <w:t xml:space="preserve">and</w:t>
            </w:r>
            <w:r>
              <w:t xml:space="preserve"> </w:t>
            </w:r>
            <w:r>
              <w:rPr>
                <w:b/>
                <w:bCs/>
              </w:rPr>
              <w:t xml:space="preserve">2 weeks before (24.4%)</w:t>
            </w:r>
            <w:r>
              <w:t xml:space="preserve">; another official release also found</w:t>
            </w:r>
            <w:r>
              <w:t xml:space="preserve"> </w:t>
            </w:r>
            <w:r>
              <w:rPr>
                <w:b/>
                <w:bCs/>
              </w:rPr>
              <w:t xml:space="preserve">26.8%</w:t>
            </w:r>
            <w:r>
              <w:t xml:space="preserve"> </w:t>
            </w:r>
            <w:r>
              <w:t xml:space="preserve">buying around holiday start.</w:t>
            </w:r>
            <w:r>
              <w:t xml:space="preserve"> </w:t>
            </w:r>
            <w:hyperlink r:id="rId30">
              <w:r>
                <w:rPr>
                  <w:rStyle w:val="Hyperlink"/>
                </w:rPr>
                <w:t xml:space="preserve">[10]</w:t>
              </w:r>
            </w:hyperlink>
          </w:p>
        </w:tc>
      </w:tr>
      <w:tr>
        <w:tc>
          <w:tcPr/>
          <w:p>
            <w:pPr>
              <w:pStyle w:val="Compact"/>
            </w:pPr>
            <w:r>
              <w:t xml:space="preserve">Early to late Nov</w:t>
            </w:r>
          </w:p>
        </w:tc>
        <w:tc>
          <w:tcPr/>
          <w:p>
            <w:pPr>
              <w:pStyle w:val="Compact"/>
            </w:pPr>
            <w:r>
              <w:rPr>
                <w:b/>
                <w:bCs/>
              </w:rPr>
              <w:t xml:space="preserve">Korea Sale Festa</w:t>
            </w:r>
          </w:p>
        </w:tc>
        <w:tc>
          <w:tcPr/>
          <w:p>
            <w:pPr>
              <w:pStyle w:val="Compact"/>
            </w:pPr>
            <w:r>
              <w:t xml:space="preserve">National shopping festival;</w:t>
            </w:r>
            <w:r>
              <w:t xml:space="preserve"> </w:t>
            </w:r>
            <w:r>
              <w:rPr>
                <w:b/>
                <w:bCs/>
              </w:rPr>
              <w:t xml:space="preserve">2024 official window Nov. 9–30</w:t>
            </w:r>
            <w:r>
              <w:t xml:space="preserve">, with some auto/appliance deals from</w:t>
            </w:r>
            <w:r>
              <w:t xml:space="preserve"> </w:t>
            </w:r>
            <w:r>
              <w:rPr>
                <w:b/>
                <w:bCs/>
              </w:rPr>
              <w:t xml:space="preserve">Nov. 1</w:t>
            </w:r>
            <w:r>
              <w:t xml:space="preserve">.</w:t>
            </w:r>
            <w:r>
              <w:t xml:space="preserve"> </w:t>
            </w:r>
            <w:hyperlink r:id="rId22">
              <w:r>
                <w:rPr>
                  <w:rStyle w:val="Hyperlink"/>
                </w:rPr>
                <w:t xml:space="preserve">[11]</w:t>
              </w:r>
            </w:hyperlink>
          </w:p>
        </w:tc>
        <w:tc>
          <w:tcPr/>
          <w:p>
            <w:pPr>
              <w:pStyle w:val="Compact"/>
            </w:pPr>
            <w:r>
              <w:t xml:space="preserve">About 3 weeks.</w:t>
            </w:r>
            <w:r>
              <w:t xml:space="preserve"> </w:t>
            </w:r>
            <w:hyperlink r:id="rId22">
              <w:r>
                <w:rPr>
                  <w:rStyle w:val="Hyperlink"/>
                </w:rPr>
                <w:t xml:space="preserve">[12]</w:t>
              </w:r>
            </w:hyperlink>
          </w:p>
        </w:tc>
        <w:tc>
          <w:tcPr/>
          <w:p>
            <w:pPr>
              <w:pStyle w:val="Compact"/>
            </w:pPr>
            <w:r>
              <w:t xml:space="preserve">Large-ticket purchases start early because appliance and auto offers can open before the formal launch.</w:t>
            </w:r>
            <w:r>
              <w:t xml:space="preserve"> </w:t>
            </w:r>
            <w:hyperlink r:id="rId22">
              <w:r>
                <w:rPr>
                  <w:rStyle w:val="Hyperlink"/>
                </w:rPr>
                <w:t xml:space="preserve">[12]</w:t>
              </w:r>
            </w:hyperlink>
          </w:p>
        </w:tc>
      </w:tr>
      <w:tr>
        <w:tc>
          <w:tcPr/>
          <w:p>
            <w:pPr>
              <w:pStyle w:val="Compact"/>
            </w:pPr>
            <w:r>
              <w:t xml:space="preserve">Early Nov</w:t>
            </w:r>
          </w:p>
        </w:tc>
        <w:tc>
          <w:tcPr/>
          <w:p>
            <w:pPr>
              <w:pStyle w:val="Compact"/>
            </w:pPr>
            <w:r>
              <w:rPr>
                <w:b/>
                <w:bCs/>
              </w:rPr>
              <w:t xml:space="preserve">SSG Day</w:t>
            </w:r>
          </w:p>
        </w:tc>
        <w:tc>
          <w:tcPr/>
          <w:p>
            <w:pPr>
              <w:pStyle w:val="Compact"/>
            </w:pPr>
            <w:r>
              <w:t xml:space="preserve">Recurring Shinsegae group sale wave in early November;</w:t>
            </w:r>
            <w:r>
              <w:t xml:space="preserve"> </w:t>
            </w:r>
            <w:r>
              <w:rPr>
                <w:b/>
                <w:bCs/>
              </w:rPr>
              <w:t xml:space="preserve">2024 sales period Nov. 1–10</w:t>
            </w:r>
            <w:r>
              <w:t xml:space="preserve"> </w:t>
            </w:r>
            <w:r>
              <w:t xml:space="preserve">and</w:t>
            </w:r>
            <w:r>
              <w:t xml:space="preserve"> </w:t>
            </w:r>
            <w:r>
              <w:rPr>
                <w:b/>
                <w:bCs/>
              </w:rPr>
              <w:t xml:space="preserve">2025 online pre-starts from Oct. 30</w:t>
            </w:r>
            <w:r>
              <w:t xml:space="preserve"> </w:t>
            </w:r>
            <w:r>
              <w:t xml:space="preserve">were publicly documented.</w:t>
            </w:r>
            <w:r>
              <w:t xml:space="preserve"> </w:t>
            </w:r>
            <w:hyperlink r:id="rId31">
              <w:r>
                <w:rPr>
                  <w:rStyle w:val="Hyperlink"/>
                </w:rPr>
                <w:t xml:space="preserve">[13]</w:t>
              </w:r>
            </w:hyperlink>
          </w:p>
        </w:tc>
        <w:tc>
          <w:tcPr/>
          <w:p>
            <w:pPr>
              <w:pStyle w:val="Compact"/>
            </w:pPr>
            <w:r>
              <w:t xml:space="preserve">Roughly 10 days.</w:t>
            </w:r>
            <w:r>
              <w:t xml:space="preserve"> </w:t>
            </w:r>
            <w:hyperlink r:id="rId31">
              <w:r>
                <w:rPr>
                  <w:rStyle w:val="Hyperlink"/>
                </w:rPr>
                <w:t xml:space="preserve">[13]</w:t>
              </w:r>
            </w:hyperlink>
          </w:p>
        </w:tc>
        <w:tc>
          <w:tcPr/>
          <w:p>
            <w:pPr>
              <w:pStyle w:val="Compact"/>
            </w:pPr>
            <w:r>
              <w:t xml:space="preserve">Basket building starts several days early because coupons and category-specific drops begin before the heaviest grocery and GM promotions.</w:t>
            </w:r>
            <w:r>
              <w:t xml:space="preserve"> </w:t>
            </w:r>
            <w:hyperlink r:id="rId32">
              <w:r>
                <w:rPr>
                  <w:rStyle w:val="Hyperlink"/>
                </w:rPr>
                <w:t xml:space="preserve">[14]</w:t>
              </w:r>
            </w:hyperlink>
          </w:p>
        </w:tc>
      </w:tr>
      <w:tr>
        <w:tc>
          <w:tcPr/>
          <w:p>
            <w:pPr>
              <w:pStyle w:val="Compact"/>
            </w:pPr>
            <w:r>
              <w:t xml:space="preserve">May and Nov</w:t>
            </w:r>
          </w:p>
        </w:tc>
        <w:tc>
          <w:tcPr/>
          <w:p>
            <w:pPr>
              <w:pStyle w:val="Compact"/>
            </w:pPr>
            <w:r>
              <w:rPr>
                <w:b/>
                <w:bCs/>
              </w:rPr>
              <w:t xml:space="preserve">Gmarket Big Smile Day</w:t>
            </w:r>
          </w:p>
        </w:tc>
        <w:tc>
          <w:tcPr/>
          <w:p>
            <w:pPr>
              <w:pStyle w:val="Compact"/>
            </w:pPr>
            <w:r>
              <w:t xml:space="preserve">Recurring large-scale Gmarket/Auction event;</w:t>
            </w:r>
            <w:r>
              <w:t xml:space="preserve"> </w:t>
            </w:r>
            <w:r>
              <w:rPr>
                <w:b/>
                <w:bCs/>
              </w:rPr>
              <w:t xml:space="preserve">Nov. 1–10, 2024</w:t>
            </w:r>
            <w:r>
              <w:t xml:space="preserve"> </w:t>
            </w:r>
            <w:r>
              <w:t xml:space="preserve">was official, and later spring/fall waves continued.</w:t>
            </w:r>
            <w:r>
              <w:t xml:space="preserve"> </w:t>
            </w:r>
            <w:hyperlink r:id="rId33">
              <w:r>
                <w:rPr>
                  <w:rStyle w:val="Hyperlink"/>
                </w:rPr>
                <w:t xml:space="preserve">[15]</w:t>
              </w:r>
            </w:hyperlink>
          </w:p>
        </w:tc>
        <w:tc>
          <w:tcPr/>
          <w:p>
            <w:pPr>
              <w:pStyle w:val="Compact"/>
            </w:pPr>
            <w:r>
              <w:t xml:space="preserve">Commonly 10–12 days.</w:t>
            </w:r>
            <w:r>
              <w:t xml:space="preserve"> </w:t>
            </w:r>
            <w:hyperlink r:id="rId33">
              <w:r>
                <w:rPr>
                  <w:rStyle w:val="Hyperlink"/>
                </w:rPr>
                <w:t xml:space="preserve">[16]</w:t>
              </w:r>
            </w:hyperlink>
          </w:p>
        </w:tc>
        <w:tc>
          <w:tcPr/>
          <w:p>
            <w:pPr>
              <w:pStyle w:val="Compact"/>
            </w:pPr>
            <w:r>
              <w:t xml:space="preserve">Consumers increasingly watch “hero deals” in advance; sellers and logistics providers use the pre-window to stage stock into guaranteed-delivery channels.</w:t>
            </w:r>
            <w:r>
              <w:t xml:space="preserve"> </w:t>
            </w:r>
            <w:hyperlink r:id="rId34">
              <w:r>
                <w:rPr>
                  <w:rStyle w:val="Hyperlink"/>
                </w:rPr>
                <w:t xml:space="preserve">[17]</w:t>
              </w:r>
            </w:hyperlink>
          </w:p>
        </w:tc>
      </w:tr>
      <w:tr>
        <w:tc>
          <w:tcPr/>
          <w:p>
            <w:pPr>
              <w:pStyle w:val="Compact"/>
            </w:pPr>
            <w:r>
              <w:t xml:space="preserve">Early Nov, plus new spring wave</w:t>
            </w:r>
          </w:p>
        </w:tc>
        <w:tc>
          <w:tcPr/>
          <w:p>
            <w:pPr>
              <w:pStyle w:val="Compact"/>
            </w:pPr>
            <w:r>
              <w:rPr>
                <w:b/>
                <w:bCs/>
              </w:rPr>
              <w:t xml:space="preserve">11Street Grand 11th</w:t>
            </w:r>
          </w:p>
        </w:tc>
        <w:tc>
          <w:tcPr/>
          <w:p>
            <w:pPr>
              <w:pStyle w:val="Compact"/>
            </w:pPr>
            <w:r>
              <w:t xml:space="preserve">Historically centered on</w:t>
            </w:r>
            <w:r>
              <w:t xml:space="preserve"> </w:t>
            </w:r>
            <w:r>
              <w:rPr>
                <w:b/>
                <w:bCs/>
              </w:rPr>
              <w:t xml:space="preserve">Nov. 1–11</w:t>
            </w:r>
            <w:r>
              <w:t xml:space="preserve">; 11Street also launched a</w:t>
            </w:r>
            <w:r>
              <w:t xml:space="preserve"> </w:t>
            </w:r>
            <w:r>
              <w:rPr>
                <w:b/>
                <w:bCs/>
              </w:rPr>
              <w:t xml:space="preserve">May 7–17, 2025</w:t>
            </w:r>
            <w:r>
              <w:t xml:space="preserve"> </w:t>
            </w:r>
            <w:r>
              <w:t xml:space="preserve">spring edition with</w:t>
            </w:r>
            <w:r>
              <w:t xml:space="preserve"> </w:t>
            </w:r>
            <w:r>
              <w:rPr>
                <w:b/>
                <w:bCs/>
              </w:rPr>
              <w:t xml:space="preserve">May 1–6</w:t>
            </w:r>
            <w:r>
              <w:t xml:space="preserve"> </w:t>
            </w:r>
            <w:r>
              <w:t xml:space="preserve">pre-promotion.</w:t>
            </w:r>
            <w:r>
              <w:t xml:space="preserve"> </w:t>
            </w:r>
            <w:hyperlink r:id="rId35">
              <w:r>
                <w:rPr>
                  <w:rStyle w:val="Hyperlink"/>
                </w:rPr>
                <w:t xml:space="preserve">[18]</w:t>
              </w:r>
            </w:hyperlink>
          </w:p>
        </w:tc>
        <w:tc>
          <w:tcPr/>
          <w:p>
            <w:pPr>
              <w:pStyle w:val="Compact"/>
            </w:pPr>
            <w:r>
              <w:t xml:space="preserve">11 days main event, plus 5–6 days pre-promo.</w:t>
            </w:r>
            <w:r>
              <w:t xml:space="preserve"> </w:t>
            </w:r>
            <w:hyperlink r:id="rId36">
              <w:r>
                <w:rPr>
                  <w:rStyle w:val="Hyperlink"/>
                </w:rPr>
                <w:t xml:space="preserve">[19]</w:t>
              </w:r>
            </w:hyperlink>
          </w:p>
        </w:tc>
        <w:tc>
          <w:tcPr/>
          <w:p>
            <w:pPr>
              <w:pStyle w:val="Compact"/>
            </w:pPr>
            <w:r>
              <w:t xml:space="preserve">Pre-alerts and reservation buying make</w:t>
            </w:r>
            <w:r>
              <w:t xml:space="preserve"> </w:t>
            </w:r>
            <w:r>
              <w:rPr>
                <w:b/>
                <w:bCs/>
              </w:rPr>
              <w:t xml:space="preserve">T-6 to T-1 days</w:t>
            </w:r>
            <w:r>
              <w:t xml:space="preserve"> </w:t>
            </w:r>
            <w:r>
              <w:t xml:space="preserve">meaningful, especially for marketplace, digital, and e-coupon categories.</w:t>
            </w:r>
            <w:r>
              <w:t xml:space="preserve"> </w:t>
            </w:r>
            <w:hyperlink r:id="rId36">
              <w:r>
                <w:rPr>
                  <w:rStyle w:val="Hyperlink"/>
                </w:rPr>
                <w:t xml:space="preserve">[20]</w:t>
              </w:r>
            </w:hyperlink>
          </w:p>
        </w:tc>
      </w:tr>
      <w:tr>
        <w:tc>
          <w:tcPr/>
          <w:p>
            <w:pPr>
              <w:pStyle w:val="Compact"/>
            </w:pPr>
            <w:r>
              <w:t xml:space="preserve">Late Oct to mid-Nov</w:t>
            </w:r>
          </w:p>
        </w:tc>
        <w:tc>
          <w:tcPr/>
          <w:p>
            <w:pPr>
              <w:pStyle w:val="Compact"/>
            </w:pPr>
            <w:r>
              <w:rPr>
                <w:b/>
                <w:bCs/>
              </w:rPr>
              <w:t xml:space="preserve">Lotte Super L.Day / Thank You Week</w:t>
            </w:r>
          </w:p>
        </w:tc>
        <w:tc>
          <w:tcPr/>
          <w:p>
            <w:pPr>
              <w:pStyle w:val="Compact"/>
            </w:pPr>
            <w:r>
              <w:t xml:space="preserve">Lotte’s large sale waves have clustered around late Oct.–early Nov.; in</w:t>
            </w:r>
            <w:r>
              <w:t xml:space="preserve"> </w:t>
            </w:r>
            <w:r>
              <w:rPr>
                <w:b/>
                <w:bCs/>
              </w:rPr>
              <w:t xml:space="preserve">2024</w:t>
            </w:r>
            <w:r>
              <w:t xml:space="preserve">,</w:t>
            </w:r>
            <w:r>
              <w:t xml:space="preserve"> </w:t>
            </w:r>
            <w:r>
              <w:rPr>
                <w:b/>
                <w:bCs/>
              </w:rPr>
              <w:t xml:space="preserve">Super L.Day ran Oct. 28–Nov. 6</w:t>
            </w:r>
            <w:r>
              <w:t xml:space="preserve"> </w:t>
            </w:r>
            <w:r>
              <w:t xml:space="preserve">and</w:t>
            </w:r>
            <w:r>
              <w:t xml:space="preserve"> </w:t>
            </w:r>
            <w:r>
              <w:rPr>
                <w:b/>
                <w:bCs/>
              </w:rPr>
              <w:t xml:space="preserve">Thank You Week Oct. 31–Nov. 13</w:t>
            </w:r>
            <w:r>
              <w:t xml:space="preserve">.</w:t>
            </w:r>
            <w:r>
              <w:t xml:space="preserve"> </w:t>
            </w:r>
            <w:hyperlink r:id="rId37">
              <w:r>
                <w:rPr>
                  <w:rStyle w:val="Hyperlink"/>
                </w:rPr>
                <w:t xml:space="preserve">[21]</w:t>
              </w:r>
            </w:hyperlink>
          </w:p>
        </w:tc>
        <w:tc>
          <w:tcPr/>
          <w:p>
            <w:pPr>
              <w:pStyle w:val="Compact"/>
            </w:pPr>
            <w:r>
              <w:t xml:space="preserve">10–14 days.</w:t>
            </w:r>
            <w:r>
              <w:t xml:space="preserve"> </w:t>
            </w:r>
            <w:hyperlink r:id="rId37">
              <w:r>
                <w:rPr>
                  <w:rStyle w:val="Hyperlink"/>
                </w:rPr>
                <w:t xml:space="preserve">[21]</w:t>
              </w:r>
            </w:hyperlink>
          </w:p>
        </w:tc>
        <w:tc>
          <w:tcPr/>
          <w:p>
            <w:pPr>
              <w:pStyle w:val="Compact"/>
            </w:pPr>
            <w:r>
              <w:t xml:space="preserve">The logistics impact is closer to a multi-wave November peak than to a single flash day.</w:t>
            </w:r>
            <w:r>
              <w:t xml:space="preserve"> </w:t>
            </w:r>
            <w:hyperlink r:id="rId38">
              <w:r>
                <w:rPr>
                  <w:rStyle w:val="Hyperlink"/>
                </w:rPr>
                <w:t xml:space="preserve">[22]</w:t>
              </w:r>
            </w:hyperlink>
          </w:p>
        </w:tc>
      </w:tr>
      <w:tr>
        <w:tc>
          <w:tcPr/>
          <w:p>
            <w:pPr>
              <w:pStyle w:val="Compact"/>
            </w:pPr>
            <w:r>
              <w:t xml:space="preserve">Mid to late Nov</w:t>
            </w:r>
          </w:p>
        </w:tc>
        <w:tc>
          <w:tcPr/>
          <w:p>
            <w:pPr>
              <w:pStyle w:val="Compact"/>
            </w:pPr>
            <w:r>
              <w:rPr>
                <w:b/>
                <w:bCs/>
              </w:rPr>
              <w:t xml:space="preserve">Black Friday campaigns</w:t>
            </w:r>
          </w:p>
        </w:tc>
        <w:tc>
          <w:tcPr/>
          <w:p>
            <w:pPr>
              <w:pStyle w:val="Compact"/>
            </w:pPr>
            <w:r>
              <w:t xml:space="preserve">Platform-dependent; in Coupang’s public releases,</w:t>
            </w:r>
            <w:r>
              <w:t xml:space="preserve"> </w:t>
            </w:r>
            <w:r>
              <w:rPr>
                <w:b/>
                <w:bCs/>
              </w:rPr>
              <w:t xml:space="preserve">electronics Black Friday 2024 ran to Nov. 17</w:t>
            </w:r>
            <w:r>
              <w:t xml:space="preserve">, and</w:t>
            </w:r>
            <w:r>
              <w:t xml:space="preserve"> </w:t>
            </w:r>
            <w:r>
              <w:rPr>
                <w:b/>
                <w:bCs/>
              </w:rPr>
              <w:t xml:space="preserve">food Black Friday 2025 ran Nov. 19–30</w:t>
            </w:r>
            <w:r>
              <w:t xml:space="preserve">.</w:t>
            </w:r>
            <w:r>
              <w:t xml:space="preserve"> </w:t>
            </w:r>
            <w:hyperlink r:id="rId39">
              <w:r>
                <w:rPr>
                  <w:rStyle w:val="Hyperlink"/>
                </w:rPr>
                <w:t xml:space="preserve">[23]</w:t>
              </w:r>
            </w:hyperlink>
          </w:p>
        </w:tc>
        <w:tc>
          <w:tcPr/>
          <w:p>
            <w:pPr>
              <w:pStyle w:val="Compact"/>
            </w:pPr>
            <w:r>
              <w:t xml:space="preserve">Usually 1–2 weeks.</w:t>
            </w:r>
            <w:r>
              <w:t xml:space="preserve"> </w:t>
            </w:r>
            <w:hyperlink r:id="rId39">
              <w:r>
                <w:rPr>
                  <w:rStyle w:val="Hyperlink"/>
                </w:rPr>
                <w:t xml:space="preserve">[23]</w:t>
              </w:r>
            </w:hyperlink>
          </w:p>
        </w:tc>
        <w:tc>
          <w:tcPr/>
          <w:p>
            <w:pPr>
              <w:pStyle w:val="Compact"/>
            </w:pPr>
            <w:r>
              <w:t xml:space="preserve">Buying lead time is shorter than Seollal/Chuseok—often</w:t>
            </w:r>
            <w:r>
              <w:t xml:space="preserve"> </w:t>
            </w:r>
            <w:r>
              <w:rPr>
                <w:b/>
                <w:bCs/>
              </w:rPr>
              <w:t xml:space="preserve">1–7 days</w:t>
            </w:r>
            <w:r>
              <w:t xml:space="preserve">, because shoppers respond to limited-time digital deals and daily specials.</w:t>
            </w:r>
            <w:r>
              <w:t xml:space="preserve"> </w:t>
            </w:r>
            <w:hyperlink r:id="rId39">
              <w:r>
                <w:rPr>
                  <w:rStyle w:val="Hyperlink"/>
                </w:rPr>
                <w:t xml:space="preserve">[23]</w:t>
              </w:r>
            </w:hyperlink>
          </w:p>
        </w:tc>
      </w:tr>
      <w:tr>
        <w:tc>
          <w:tcPr/>
          <w:p>
            <w:pPr>
              <w:pStyle w:val="Compact"/>
            </w:pPr>
            <w:r>
              <w:t xml:space="preserve">Mid to late Dec</w:t>
            </w:r>
          </w:p>
        </w:tc>
        <w:tc>
          <w:tcPr/>
          <w:p>
            <w:pPr>
              <w:pStyle w:val="Compact"/>
            </w:pPr>
            <w:r>
              <w:rPr>
                <w:b/>
                <w:bCs/>
              </w:rPr>
              <w:t xml:space="preserve">Late-year sales and 12/12-style flash waves</w:t>
            </w:r>
          </w:p>
        </w:tc>
        <w:tc>
          <w:tcPr/>
          <w:p>
            <w:pPr>
              <w:pStyle w:val="Compact"/>
            </w:pPr>
            <w:r>
              <w:t xml:space="preserve">Korea does</w:t>
            </w:r>
            <w:r>
              <w:t xml:space="preserve"> </w:t>
            </w:r>
            <w:r>
              <w:rPr>
                <w:b/>
                <w:bCs/>
              </w:rPr>
              <w:t xml:space="preserve">not</w:t>
            </w:r>
            <w:r>
              <w:t xml:space="preserve"> </w:t>
            </w:r>
            <w:r>
              <w:t xml:space="preserve">show one single nationwide official “12/12” festival in the same way it does Seollal or Korea Sale Festa; what is consistently observable is a</w:t>
            </w:r>
            <w:r>
              <w:t xml:space="preserve"> </w:t>
            </w:r>
            <w:r>
              <w:rPr>
                <w:b/>
                <w:bCs/>
              </w:rPr>
              <w:t xml:space="preserve">platform-specific mid-December flash sale wave</w:t>
            </w:r>
            <w:r>
              <w:t xml:space="preserve"> </w:t>
            </w:r>
            <w:r>
              <w:t xml:space="preserve">alongside Christmas/year-end clearance, such as</w:t>
            </w:r>
            <w:r>
              <w:t xml:space="preserve"> </w:t>
            </w:r>
            <w:r>
              <w:rPr>
                <w:b/>
                <w:bCs/>
              </w:rPr>
              <w:t xml:space="preserve">11Street’s Monthly 11th on Dec. 10</w:t>
            </w:r>
            <w:r>
              <w:t xml:space="preserve"> </w:t>
            </w:r>
            <w:r>
              <w:t xml:space="preserve">and</w:t>
            </w:r>
            <w:r>
              <w:t xml:space="preserve"> </w:t>
            </w:r>
            <w:r>
              <w:rPr>
                <w:b/>
                <w:bCs/>
              </w:rPr>
              <w:t xml:space="preserve">SSG’s year-end grocery special from Dec. 18</w:t>
            </w:r>
            <w:r>
              <w:t xml:space="preserve">.</w:t>
            </w:r>
            <w:r>
              <w:t xml:space="preserve"> </w:t>
            </w:r>
            <w:hyperlink r:id="rId40">
              <w:r>
                <w:rPr>
                  <w:rStyle w:val="Hyperlink"/>
                </w:rPr>
                <w:t xml:space="preserve">[24]</w:t>
              </w:r>
            </w:hyperlink>
          </w:p>
        </w:tc>
        <w:tc>
          <w:tcPr/>
          <w:p>
            <w:pPr>
              <w:pStyle w:val="Compact"/>
            </w:pPr>
            <w:r>
              <w:t xml:space="preserve">Typically several 3–14 day waves.</w:t>
            </w:r>
            <w:r>
              <w:t xml:space="preserve"> </w:t>
            </w:r>
            <w:hyperlink r:id="rId40">
              <w:r>
                <w:rPr>
                  <w:rStyle w:val="Hyperlink"/>
                </w:rPr>
                <w:t xml:space="preserve">[24]</w:t>
              </w:r>
            </w:hyperlink>
          </w:p>
        </w:tc>
        <w:tc>
          <w:tcPr/>
          <w:p>
            <w:pPr>
              <w:pStyle w:val="Compact"/>
            </w:pPr>
            <w:r>
              <w:t xml:space="preserve">Lead times are short for flash promotions and longer for Christmas or year-end gifting, usually</w:t>
            </w:r>
            <w:r>
              <w:t xml:space="preserve"> </w:t>
            </w:r>
            <w:r>
              <w:rPr>
                <w:b/>
                <w:bCs/>
              </w:rPr>
              <w:t xml:space="preserve">1–2 weeks</w:t>
            </w:r>
            <w:r>
              <w:t xml:space="preserve">.</w:t>
            </w:r>
            <w:r>
              <w:t xml:space="preserve"> </w:t>
            </w:r>
            <w:hyperlink r:id="rId40">
              <w:r>
                <w:rPr>
                  <w:rStyle w:val="Hyperlink"/>
                </w:rPr>
                <w:t xml:space="preserve">[24]</w:t>
              </w:r>
            </w:hyperlink>
          </w:p>
        </w:tc>
      </w:tr>
    </w:tbl>
    <w:bookmarkEnd w:id="41"/>
    <w:bookmarkStart w:id="53" w:name="cross-category-comparison"/>
    <w:p>
      <w:pPr>
        <w:pStyle w:val="Heading2"/>
      </w:pPr>
      <w:r>
        <w:t xml:space="preserve">Cross-Category Comparison</w:t>
      </w:r>
    </w:p>
    <w:p>
      <w:pPr>
        <w:pStyle w:val="FirstParagraph"/>
      </w:pPr>
      <w:r>
        <w:t xml:space="preserve">The percentages below are</w:t>
      </w:r>
      <w:r>
        <w:t xml:space="preserve"> </w:t>
      </w:r>
      <w:r>
        <w:rPr>
          <w:b/>
          <w:bCs/>
        </w:rPr>
        <w:t xml:space="preserve">representative published Korean signals</w:t>
      </w:r>
      <w:r>
        <w:t xml:space="preserve">, not one fully standardized national event-demand series. Some are official month-on-month or year-on-year category changes from Statistics Korea; others are retailer-reported event uplifts. That mix is unavoidable because Korea publishes strong official category transaction data for e-commerce, but many holiday and campaign effects are disclosed only in retailer press releases.</w:t>
      </w:r>
      <w:r>
        <w:t xml:space="preserve"> </w:t>
      </w:r>
      <w:hyperlink r:id="rId23">
        <w:r>
          <w:rPr>
            <w:rStyle w:val="Hyperlink"/>
          </w:rPr>
          <w:t xml:space="preserve">[25]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 group</w:t>
            </w:r>
          </w:p>
        </w:tc>
        <w:tc>
          <w:tcPr/>
          <w:p>
            <w:pPr>
              <w:pStyle w:val="Compact"/>
            </w:pPr>
            <w:r>
              <w:t xml:space="preserve">Pre-event T-2/T-1 demand signal</w:t>
            </w:r>
          </w:p>
        </w:tc>
        <w:tc>
          <w:tcPr/>
          <w:p>
            <w:pPr>
              <w:pStyle w:val="Compact"/>
            </w:pPr>
            <w:r>
              <w:t xml:space="preserve">During event T0 demand signal</w:t>
            </w:r>
          </w:p>
        </w:tc>
        <w:tc>
          <w:tcPr/>
          <w:p>
            <w:pPr>
              <w:pStyle w:val="Compact"/>
            </w:pPr>
            <w:r>
              <w:t xml:space="preserve">Post-event T+1 signal</w:t>
            </w:r>
          </w:p>
        </w:tc>
        <w:tc>
          <w:tcPr/>
          <w:p>
            <w:pPr>
              <w:pStyle w:val="Compact"/>
            </w:pPr>
            <w:r>
              <w:t xml:space="preserve">Typical supply-chain emphasis</w:t>
            </w:r>
          </w:p>
        </w:tc>
      </w:tr>
      <w:tr>
        <w:tc>
          <w:tcPr/>
          <w:p>
            <w:pPr>
              <w:pStyle w:val="Compact"/>
            </w:pPr>
            <w:r>
              <w:rPr>
                <w:b/>
                <w:bCs/>
              </w:rPr>
              <w:t xml:space="preserve">Fresh_Food</w:t>
            </w:r>
          </w:p>
        </w:tc>
        <w:tc>
          <w:tcPr/>
          <w:p>
            <w:pPr>
              <w:pStyle w:val="Compact"/>
            </w:pPr>
            <w:r>
              <w:t xml:space="preserve">E-Mart’s 2026 Seollal</w:t>
            </w:r>
            <w:r>
              <w:t xml:space="preserve"> </w:t>
            </w:r>
            <w:r>
              <w:rPr>
                <w:b/>
                <w:bCs/>
              </w:rPr>
              <w:t xml:space="preserve">fresh gift-set</w:t>
            </w:r>
            <w:r>
              <w:t xml:space="preserve"> </w:t>
            </w:r>
            <w:r>
              <w:t xml:space="preserve">preorder sales were</w:t>
            </w:r>
            <w:r>
              <w:t xml:space="preserve"> </w:t>
            </w:r>
            <w:r>
              <w:rPr>
                <w:b/>
                <w:bCs/>
              </w:rPr>
              <w:t xml:space="preserve">+28% YoY</w:t>
            </w:r>
            <w:r>
              <w:t xml:space="preserve">; pork gift sets</w:t>
            </w:r>
            <w:r>
              <w:t xml:space="preserve"> </w:t>
            </w:r>
            <w:r>
              <w:rPr>
                <w:b/>
                <w:bCs/>
              </w:rPr>
              <w:t xml:space="preserve">+59%</w:t>
            </w:r>
            <w:r>
              <w:t xml:space="preserve">; one mixed-fruit set</w:t>
            </w:r>
            <w:r>
              <w:t xml:space="preserve"> </w:t>
            </w:r>
            <w:r>
              <w:rPr>
                <w:b/>
                <w:bCs/>
              </w:rPr>
              <w:t xml:space="preserve">+142%</w:t>
            </w:r>
            <w:r>
              <w:t xml:space="preserve">.</w:t>
            </w:r>
            <w:r>
              <w:t xml:space="preserve"> </w:t>
            </w:r>
            <w:hyperlink r:id="rId42">
              <w:r>
                <w:rPr>
                  <w:rStyle w:val="Hyperlink"/>
                </w:rPr>
                <w:t xml:space="preserve">[26]</w:t>
              </w:r>
            </w:hyperlink>
          </w:p>
        </w:tc>
        <w:tc>
          <w:tcPr/>
          <w:p>
            <w:pPr>
              <w:pStyle w:val="Compact"/>
            </w:pPr>
            <w:r>
              <w:t xml:space="preserve">Public Korea-wide T0 % is sparse; buying is concentrated very late, with Seollal gift buying mostly</w:t>
            </w:r>
            <w:r>
              <w:t xml:space="preserve"> </w:t>
            </w:r>
            <w:r>
              <w:rPr>
                <w:b/>
                <w:bCs/>
              </w:rPr>
              <w:t xml:space="preserve">one week before</w:t>
            </w:r>
            <w:r>
              <w:t xml:space="preserve"> </w:t>
            </w:r>
            <w:r>
              <w:t xml:space="preserve">and Chuseok gift-set buying</w:t>
            </w:r>
            <w:r>
              <w:t xml:space="preserve"> </w:t>
            </w:r>
            <w:r>
              <w:rPr>
                <w:b/>
                <w:bCs/>
              </w:rPr>
              <w:t xml:space="preserve">45.3%</w:t>
            </w:r>
            <w:r>
              <w:t xml:space="preserve"> </w:t>
            </w:r>
            <w:r>
              <w:t xml:space="preserve">one week before.</w:t>
            </w:r>
            <w:r>
              <w:t xml:space="preserve"> </w:t>
            </w:r>
            <w:hyperlink r:id="rId21">
              <w:r>
                <w:rPr>
                  <w:rStyle w:val="Hyperlink"/>
                </w:rPr>
                <w:t xml:space="preserve">[27]</w:t>
              </w:r>
            </w:hyperlink>
          </w:p>
        </w:tc>
        <w:tc>
          <w:tcPr/>
          <w:p>
            <w:pPr>
              <w:pStyle w:val="Compact"/>
            </w:pPr>
            <w:r>
              <w:t xml:space="preserve">Temporary dip after Seollal, with agri-food purchasing recovering in</w:t>
            </w:r>
            <w:r>
              <w:t xml:space="preserve"> </w:t>
            </w:r>
            <w:r>
              <w:rPr>
                <w:b/>
                <w:bCs/>
              </w:rPr>
              <w:t xml:space="preserve">6–10 days</w:t>
            </w:r>
            <w:r>
              <w:t xml:space="preserve">; no public Korea-wide % found.</w:t>
            </w:r>
            <w:r>
              <w:t xml:space="preserve"> </w:t>
            </w:r>
            <w:hyperlink r:id="rId21">
              <w:r>
                <w:rPr>
                  <w:rStyle w:val="Hyperlink"/>
                </w:rPr>
                <w:t xml:space="preserve">[7]</w:t>
              </w:r>
            </w:hyperlink>
          </w:p>
        </w:tc>
        <w:tc>
          <w:tcPr/>
          <w:p>
            <w:pPr>
              <w:pStyle w:val="Compact"/>
            </w:pPr>
            <w:r>
              <w:t xml:space="preserve">Cold-chain slot booking, early procurement of fresh gift items, same-day/dawn fulfillment, markdown-and-transfer discipline after the holiday.</w:t>
            </w:r>
            <w:r>
              <w:t xml:space="preserve"> </w:t>
            </w:r>
            <w:hyperlink r:id="rId43">
              <w:r>
                <w:rPr>
                  <w:rStyle w:val="Hyperlink"/>
                </w:rPr>
                <w:t xml:space="preserve">[28]</w:t>
              </w:r>
            </w:hyperlink>
          </w:p>
        </w:tc>
      </w:tr>
      <w:tr>
        <w:tc>
          <w:tcPr/>
          <w:p>
            <w:pPr>
              <w:pStyle w:val="Compact"/>
            </w:pPr>
            <w:r>
              <w:rPr>
                <w:b/>
                <w:bCs/>
              </w:rPr>
              <w:t xml:space="preserve">FMCG_Packaged</w:t>
            </w:r>
          </w:p>
        </w:tc>
        <w:tc>
          <w:tcPr/>
          <w:p>
            <w:pPr>
              <w:pStyle w:val="Compact"/>
            </w:pPr>
            <w:r>
              <w:t xml:space="preserve">E-Mart “Naturalism”</w:t>
            </w:r>
            <w:r>
              <w:t xml:space="preserve"> </w:t>
            </w:r>
            <w:r>
              <w:rPr>
                <w:b/>
                <w:bCs/>
              </w:rPr>
              <w:t xml:space="preserve">processed gift sets</w:t>
            </w:r>
            <w:r>
              <w:t xml:space="preserve"> </w:t>
            </w:r>
            <w:r>
              <w:t xml:space="preserve">were</w:t>
            </w:r>
            <w:r>
              <w:t xml:space="preserve"> </w:t>
            </w:r>
            <w:r>
              <w:rPr>
                <w:b/>
                <w:bCs/>
              </w:rPr>
              <w:t xml:space="preserve">+72.4%</w:t>
            </w:r>
            <w:r>
              <w:t xml:space="preserve"> </w:t>
            </w:r>
            <w:r>
              <w:t xml:space="preserve">in Seollal 2025 and</w:t>
            </w:r>
            <w:r>
              <w:t xml:space="preserve"> </w:t>
            </w:r>
            <w:r>
              <w:rPr>
                <w:b/>
                <w:bCs/>
              </w:rPr>
              <w:t xml:space="preserve">+41.7%</w:t>
            </w:r>
            <w:r>
              <w:t xml:space="preserve"> </w:t>
            </w:r>
            <w:r>
              <w:t xml:space="preserve">in Chuseok 2025; official online</w:t>
            </w:r>
            <w:r>
              <w:t xml:space="preserve"> </w:t>
            </w:r>
            <w:r>
              <w:rPr>
                <w:b/>
                <w:bCs/>
              </w:rPr>
              <w:t xml:space="preserve">Food &amp; beverages</w:t>
            </w:r>
            <w:r>
              <w:t xml:space="preserve"> </w:t>
            </w:r>
            <w:r>
              <w:t xml:space="preserve">value was</w:t>
            </w:r>
            <w:r>
              <w:t xml:space="preserve"> </w:t>
            </w:r>
            <w:r>
              <w:rPr>
                <w:b/>
                <w:bCs/>
              </w:rPr>
              <w:t xml:space="preserve">+6.1% MoM</w:t>
            </w:r>
            <w:r>
              <w:t xml:space="preserve"> </w:t>
            </w:r>
            <w:r>
              <w:t xml:space="preserve">in Nov. 2025.</w:t>
            </w:r>
            <w:r>
              <w:t xml:space="preserve"> </w:t>
            </w:r>
            <w:hyperlink r:id="rId44">
              <w:r>
                <w:rPr>
                  <w:rStyle w:val="Hyperlink"/>
                </w:rPr>
                <w:t xml:space="preserve">[29]</w:t>
              </w:r>
            </w:hyperlink>
          </w:p>
        </w:tc>
        <w:tc>
          <w:tcPr/>
          <w:p>
            <w:pPr>
              <w:pStyle w:val="Compact"/>
            </w:pPr>
            <w:r>
              <w:t xml:space="preserve">Public event-day FMCG percentages are patchy; retailers instead disclose massive promo depth and broad brand participation, such as Coupang food Black Friday with</w:t>
            </w:r>
            <w:r>
              <w:t xml:space="preserve"> </w:t>
            </w:r>
            <w:r>
              <w:rPr>
                <w:b/>
                <w:bCs/>
              </w:rPr>
              <w:t xml:space="preserve">9,000 items</w:t>
            </w:r>
            <w:r>
              <w:t xml:space="preserve"> </w:t>
            </w:r>
            <w:r>
              <w:t xml:space="preserve">from</w:t>
            </w:r>
            <w:r>
              <w:t xml:space="preserve"> </w:t>
            </w:r>
            <w:r>
              <w:rPr>
                <w:b/>
                <w:bCs/>
              </w:rPr>
              <w:t xml:space="preserve">1,000 brands</w:t>
            </w:r>
            <w:r>
              <w:t xml:space="preserve">.</w:t>
            </w:r>
            <w:r>
              <w:t xml:space="preserve"> </w:t>
            </w:r>
            <w:hyperlink r:id="rId45">
              <w:r>
                <w:rPr>
                  <w:rStyle w:val="Hyperlink"/>
                </w:rPr>
                <w:t xml:space="preserve">[30]</w:t>
              </w:r>
            </w:hyperlink>
          </w:p>
        </w:tc>
        <w:tc>
          <w:tcPr/>
          <w:p>
            <w:pPr>
              <w:pStyle w:val="Compact"/>
            </w:pPr>
            <w:r>
              <w:t xml:space="preserve">Official online</w:t>
            </w:r>
            <w:r>
              <w:t xml:space="preserve"> </w:t>
            </w:r>
            <w:r>
              <w:rPr>
                <w:b/>
                <w:bCs/>
              </w:rPr>
              <w:t xml:space="preserve">Food &amp; beverages</w:t>
            </w:r>
            <w:r>
              <w:t xml:space="preserve"> </w:t>
            </w:r>
            <w:r>
              <w:t xml:space="preserve">was only</w:t>
            </w:r>
            <w:r>
              <w:t xml:space="preserve"> </w:t>
            </w:r>
            <w:r>
              <w:rPr>
                <w:b/>
                <w:bCs/>
              </w:rPr>
              <w:t xml:space="preserve">+1.1% MoM</w:t>
            </w:r>
            <w:r>
              <w:t xml:space="preserve"> </w:t>
            </w:r>
            <w:r>
              <w:t xml:space="preserve">in Dec. 2025 after the November peak, suggesting a milder cool-off than durables.</w:t>
            </w:r>
            <w:r>
              <w:t xml:space="preserve"> </w:t>
            </w:r>
            <w:hyperlink r:id="rId46">
              <w:r>
                <w:rPr>
                  <w:rStyle w:val="Hyperlink"/>
                </w:rPr>
                <w:t xml:space="preserve">[31]</w:t>
              </w:r>
            </w:hyperlink>
          </w:p>
        </w:tc>
        <w:tc>
          <w:tcPr/>
          <w:p>
            <w:pPr>
              <w:pStyle w:val="Compact"/>
            </w:pPr>
            <w:r>
              <w:t xml:space="preserve">Pre-build value packs and gift boxes, lock vendor funding early, shift to case-pick and high-throughput dry fulfillment, then unwind bundles and promotional accruals.</w:t>
            </w:r>
            <w:r>
              <w:t xml:space="preserve"> </w:t>
            </w:r>
            <w:hyperlink r:id="rId43">
              <w:r>
                <w:rPr>
                  <w:rStyle w:val="Hyperlink"/>
                </w:rPr>
                <w:t xml:space="preserve">[32]</w:t>
              </w:r>
            </w:hyperlink>
          </w:p>
        </w:tc>
      </w:tr>
      <w:tr>
        <w:tc>
          <w:tcPr/>
          <w:p>
            <w:pPr>
              <w:pStyle w:val="Compact"/>
            </w:pPr>
            <w:r>
              <w:rPr>
                <w:b/>
                <w:bCs/>
              </w:rPr>
              <w:t xml:space="preserve">Pharmaceuticals</w:t>
            </w:r>
          </w:p>
        </w:tc>
        <w:tc>
          <w:tcPr/>
          <w:p>
            <w:pPr>
              <w:pStyle w:val="Compact"/>
            </w:pPr>
            <w:r>
              <w:rPr>
                <w:b/>
                <w:bCs/>
              </w:rPr>
              <w:t xml:space="preserve">No public Korean event-period demand % found</w:t>
            </w:r>
            <w:r>
              <w:t xml:space="preserve">.</w:t>
            </w:r>
          </w:p>
        </w:tc>
        <w:tc>
          <w:tcPr/>
          <w:p>
            <w:pPr>
              <w:pStyle w:val="Compact"/>
            </w:pPr>
            <w:r>
              <w:rPr>
                <w:b/>
                <w:bCs/>
              </w:rPr>
              <w:t xml:space="preserve">No public Korean event-period demand % found</w:t>
            </w:r>
            <w:r>
              <w:t xml:space="preserve">.</w:t>
            </w:r>
          </w:p>
        </w:tc>
        <w:tc>
          <w:tcPr/>
          <w:p>
            <w:pPr>
              <w:pStyle w:val="Compact"/>
            </w:pPr>
            <w:r>
              <w:rPr>
                <w:b/>
                <w:bCs/>
              </w:rPr>
              <w:t xml:space="preserve">No public Korean event-period demand % found</w:t>
            </w:r>
            <w:r>
              <w:t xml:space="preserve">.</w:t>
            </w:r>
          </w:p>
        </w:tc>
        <w:tc>
          <w:tcPr/>
          <w:p>
            <w:pPr>
              <w:pStyle w:val="Compact"/>
            </w:pPr>
            <w:r>
              <w:t xml:space="preserve">Service continuity beats promotion: regulated temperature transport, holiday pharmacy/hospital coverage, emergency stock positioning, batch traceability, and post-holiday shortage review.</w:t>
            </w:r>
            <w:r>
              <w:t xml:space="preserve"> </w:t>
            </w:r>
            <w:hyperlink r:id="rId47">
              <w:r>
                <w:rPr>
                  <w:rStyle w:val="Hyperlink"/>
                </w:rPr>
                <w:t xml:space="preserve">[33]</w:t>
              </w:r>
            </w:hyperlink>
          </w:p>
        </w:tc>
      </w:tr>
      <w:tr>
        <w:tc>
          <w:tcPr/>
          <w:p>
            <w:pPr>
              <w:pStyle w:val="Compact"/>
            </w:pPr>
            <w:r>
              <w:rPr>
                <w:b/>
                <w:bCs/>
              </w:rPr>
              <w:t xml:space="preserve">Industrial_Materials</w:t>
            </w:r>
          </w:p>
        </w:tc>
        <w:tc>
          <w:tcPr/>
          <w:p>
            <w:pPr>
              <w:pStyle w:val="Compact"/>
            </w:pPr>
            <w:r>
              <w:rPr>
                <w:b/>
                <w:bCs/>
              </w:rPr>
              <w:t xml:space="preserve">No public Korean event-period demand % found</w:t>
            </w:r>
            <w:r>
              <w:t xml:space="preserve">.</w:t>
            </w:r>
          </w:p>
        </w:tc>
        <w:tc>
          <w:tcPr/>
          <w:p>
            <w:pPr>
              <w:pStyle w:val="Compact"/>
            </w:pPr>
            <w:r>
              <w:rPr>
                <w:b/>
                <w:bCs/>
              </w:rPr>
              <w:t xml:space="preserve">No public Korean event-period demand % found</w:t>
            </w:r>
            <w:r>
              <w:t xml:space="preserve">.</w:t>
            </w:r>
          </w:p>
        </w:tc>
        <w:tc>
          <w:tcPr/>
          <w:p>
            <w:pPr>
              <w:pStyle w:val="Compact"/>
            </w:pPr>
            <w:r>
              <w:rPr>
                <w:b/>
                <w:bCs/>
              </w:rPr>
              <w:t xml:space="preserve">No public Korean event-period demand % found</w:t>
            </w:r>
            <w:r>
              <w:t xml:space="preserve">.</w:t>
            </w:r>
          </w:p>
        </w:tc>
        <w:tc>
          <w:tcPr/>
          <w:p>
            <w:pPr>
              <w:pStyle w:val="Compact"/>
            </w:pPr>
            <w:r>
              <w:t xml:space="preserve">Temporary buffer stock, front-loaded import/export schedules, 24-hour customs and near-normal port operations, then staged restart and backlog clearing after the holiday.</w:t>
            </w:r>
            <w:r>
              <w:t xml:space="preserve"> </w:t>
            </w:r>
            <w:hyperlink r:id="rId48">
              <w:r>
                <w:rPr>
                  <w:rStyle w:val="Hyperlink"/>
                </w:rPr>
                <w:t xml:space="preserve">[34]</w:t>
              </w:r>
            </w:hyperlink>
          </w:p>
        </w:tc>
      </w:tr>
      <w:tr>
        <w:tc>
          <w:tcPr/>
          <w:p>
            <w:pPr>
              <w:pStyle w:val="Compact"/>
            </w:pPr>
            <w:r>
              <w:rPr>
                <w:b/>
                <w:bCs/>
              </w:rPr>
              <w:t xml:space="preserve">Durables_Electronics</w:t>
            </w:r>
          </w:p>
        </w:tc>
        <w:tc>
          <w:tcPr/>
          <w:p>
            <w:pPr>
              <w:pStyle w:val="Compact"/>
            </w:pPr>
            <w:r>
              <w:t xml:space="preserve">Official online</w:t>
            </w:r>
            <w:r>
              <w:t xml:space="preserve"> </w:t>
            </w:r>
            <w:r>
              <w:rPr>
                <w:b/>
                <w:bCs/>
              </w:rPr>
              <w:t xml:space="preserve">Home electric appliances</w:t>
            </w:r>
            <w:r>
              <w:t xml:space="preserve"> </w:t>
            </w:r>
            <w:r>
              <w:t xml:space="preserve">value was</w:t>
            </w:r>
            <w:r>
              <w:t xml:space="preserve"> </w:t>
            </w:r>
            <w:r>
              <w:rPr>
                <w:b/>
                <w:bCs/>
              </w:rPr>
              <w:t xml:space="preserve">+12.4% MoM</w:t>
            </w:r>
            <w:r>
              <w:t xml:space="preserve"> </w:t>
            </w:r>
            <w:r>
              <w:t xml:space="preserve">in Nov. 2025;</w:t>
            </w:r>
            <w:r>
              <w:t xml:space="preserve"> </w:t>
            </w:r>
            <w:r>
              <w:rPr>
                <w:b/>
                <w:bCs/>
              </w:rPr>
              <w:t xml:space="preserve">computers</w:t>
            </w:r>
            <w:r>
              <w:t xml:space="preserve"> </w:t>
            </w:r>
            <w:r>
              <w:t xml:space="preserve">were</w:t>
            </w:r>
            <w:r>
              <w:t xml:space="preserve"> </w:t>
            </w:r>
            <w:r>
              <w:rPr>
                <w:b/>
                <w:bCs/>
              </w:rPr>
              <w:t xml:space="preserve">+28.1% MoM</w:t>
            </w:r>
            <w:r>
              <w:t xml:space="preserve">.</w:t>
            </w:r>
            <w:r>
              <w:t xml:space="preserve"> </w:t>
            </w:r>
            <w:hyperlink r:id="rId23">
              <w:r>
                <w:rPr>
                  <w:rStyle w:val="Hyperlink"/>
                </w:rPr>
                <w:t xml:space="preserve">[35]</w:t>
              </w:r>
            </w:hyperlink>
          </w:p>
        </w:tc>
        <w:tc>
          <w:tcPr/>
          <w:p>
            <w:pPr>
              <w:pStyle w:val="Compact"/>
            </w:pPr>
            <w:r>
              <w:t xml:space="preserve">Gmarket reported</w:t>
            </w:r>
            <w:r>
              <w:t xml:space="preserve"> </w:t>
            </w:r>
            <w:r>
              <w:rPr>
                <w:b/>
                <w:bCs/>
              </w:rPr>
              <w:t xml:space="preserve">+73%</w:t>
            </w:r>
            <w:r>
              <w:t xml:space="preserve"> </w:t>
            </w:r>
            <w:r>
              <w:t xml:space="preserve">appliance GMV in the first week of Big Smile Day 2023; monitors were</w:t>
            </w:r>
            <w:r>
              <w:t xml:space="preserve"> </w:t>
            </w:r>
            <w:r>
              <w:rPr>
                <w:b/>
                <w:bCs/>
              </w:rPr>
              <w:t xml:space="preserve">+136%</w:t>
            </w:r>
            <w:r>
              <w:t xml:space="preserve"> </w:t>
            </w:r>
            <w:r>
              <w:t xml:space="preserve">and audio</w:t>
            </w:r>
            <w:r>
              <w:t xml:space="preserve"> </w:t>
            </w:r>
            <w:r>
              <w:rPr>
                <w:b/>
                <w:bCs/>
              </w:rPr>
              <w:t xml:space="preserve">+72%</w:t>
            </w:r>
            <w:r>
              <w:t xml:space="preserve">.</w:t>
            </w:r>
            <w:r>
              <w:t xml:space="preserve"> </w:t>
            </w:r>
            <w:hyperlink r:id="rId49">
              <w:r>
                <w:rPr>
                  <w:rStyle w:val="Hyperlink"/>
                </w:rPr>
                <w:t xml:space="preserve">[36]</w:t>
              </w:r>
            </w:hyperlink>
          </w:p>
        </w:tc>
        <w:tc>
          <w:tcPr/>
          <w:p>
            <w:pPr>
              <w:pStyle w:val="Compact"/>
            </w:pPr>
            <w:r>
              <w:t xml:space="preserve">Official online</w:t>
            </w:r>
            <w:r>
              <w:t xml:space="preserve"> </w:t>
            </w:r>
            <w:r>
              <w:rPr>
                <w:b/>
                <w:bCs/>
              </w:rPr>
              <w:t xml:space="preserve">Home electric appliances</w:t>
            </w:r>
            <w:r>
              <w:t xml:space="preserve"> </w:t>
            </w:r>
            <w:r>
              <w:t xml:space="preserve">fell</w:t>
            </w:r>
            <w:r>
              <w:t xml:space="preserve"> </w:t>
            </w:r>
            <w:r>
              <w:rPr>
                <w:b/>
                <w:bCs/>
              </w:rPr>
              <w:t xml:space="preserve">-7.2% MoM</w:t>
            </w:r>
            <w:r>
              <w:t xml:space="preserve"> </w:t>
            </w:r>
            <w:r>
              <w:t xml:space="preserve">in Dec. 2025 after November, and home electric/electronic equipment fell</w:t>
            </w:r>
            <w:r>
              <w:t xml:space="preserve"> </w:t>
            </w:r>
            <w:r>
              <w:rPr>
                <w:b/>
                <w:bCs/>
              </w:rPr>
              <w:t xml:space="preserve">-9.7% MoM</w:t>
            </w:r>
            <w:r>
              <w:t xml:space="preserve">.</w:t>
            </w:r>
            <w:r>
              <w:t xml:space="preserve"> </w:t>
            </w:r>
            <w:hyperlink r:id="rId46">
              <w:r>
                <w:rPr>
                  <w:rStyle w:val="Hyperlink"/>
                </w:rPr>
                <w:t xml:space="preserve">[31]</w:t>
              </w:r>
            </w:hyperlink>
          </w:p>
        </w:tc>
        <w:tc>
          <w:tcPr/>
          <w:p>
            <w:pPr>
              <w:pStyle w:val="Compact"/>
            </w:pPr>
            <w:r>
              <w:t xml:space="preserve">Pre-allocate vendor stock, reserve bulky-delivery and installation capacity, run guaranteed next-day delivery on hero SKUs, then absorb returns and service backlog after the event.</w:t>
            </w:r>
            <w:r>
              <w:t xml:space="preserve"> </w:t>
            </w:r>
            <w:hyperlink r:id="rId39">
              <w:r>
                <w:rPr>
                  <w:rStyle w:val="Hyperlink"/>
                </w:rPr>
                <w:t xml:space="preserve">[37]</w:t>
              </w:r>
            </w:hyperlink>
          </w:p>
        </w:tc>
      </w:tr>
      <w:tr>
        <w:tc>
          <w:tcPr/>
          <w:p>
            <w:pPr>
              <w:pStyle w:val="Compact"/>
            </w:pPr>
            <w:r>
              <w:rPr>
                <w:b/>
                <w:bCs/>
              </w:rPr>
              <w:t xml:space="preserve">Ecommerce_Misc</w:t>
            </w:r>
          </w:p>
        </w:tc>
        <w:tc>
          <w:tcPr/>
          <w:p>
            <w:pPr>
              <w:pStyle w:val="Compact"/>
            </w:pPr>
            <w:r>
              <w:t xml:space="preserve">Gmarket says Big Smile Day typically gives participating sellers</w:t>
            </w:r>
            <w:r>
              <w:t xml:space="preserve"> </w:t>
            </w:r>
            <w:r>
              <w:rPr>
                <w:b/>
                <w:bCs/>
              </w:rPr>
              <w:t xml:space="preserve">+437%</w:t>
            </w:r>
            <w:r>
              <w:t xml:space="preserve"> </w:t>
            </w:r>
            <w:r>
              <w:t xml:space="preserve">sales vs. normal, while Seol/Chuseok “Big Sale” averages are</w:t>
            </w:r>
            <w:r>
              <w:t xml:space="preserve"> </w:t>
            </w:r>
            <w:r>
              <w:rPr>
                <w:b/>
                <w:bCs/>
              </w:rPr>
              <w:t xml:space="preserve">+206%</w:t>
            </w:r>
            <w:r>
              <w:t xml:space="preserve"> </w:t>
            </w:r>
            <w:r>
              <w:t xml:space="preserve">or more. Official total online shopping was</w:t>
            </w:r>
            <w:r>
              <w:t xml:space="preserve"> </w:t>
            </w:r>
            <w:r>
              <w:rPr>
                <w:b/>
                <w:bCs/>
              </w:rPr>
              <w:t xml:space="preserve">+5.7% MoM</w:t>
            </w:r>
            <w:r>
              <w:t xml:space="preserve"> </w:t>
            </w:r>
            <w:r>
              <w:t xml:space="preserve">in Nov. 2025.</w:t>
            </w:r>
            <w:r>
              <w:t xml:space="preserve"> </w:t>
            </w:r>
            <w:hyperlink r:id="rId50">
              <w:r>
                <w:rPr>
                  <w:rStyle w:val="Hyperlink"/>
                </w:rPr>
                <w:t xml:space="preserve">[38]</w:t>
              </w:r>
            </w:hyperlink>
          </w:p>
        </w:tc>
        <w:tc>
          <w:tcPr/>
          <w:p>
            <w:pPr>
              <w:pStyle w:val="Compact"/>
            </w:pPr>
            <w:r>
              <w:t xml:space="preserve">Gmarket first-day GMV in May 2023 was</w:t>
            </w:r>
            <w:r>
              <w:t xml:space="preserve"> </w:t>
            </w:r>
            <w:r>
              <w:rPr>
                <w:b/>
                <w:bCs/>
              </w:rPr>
              <w:t xml:space="preserve">+46% YoY</w:t>
            </w:r>
            <w:r>
              <w:t xml:space="preserve">; SSG Day 2024 sales were</w:t>
            </w:r>
            <w:r>
              <w:t xml:space="preserve"> </w:t>
            </w:r>
            <w:r>
              <w:rPr>
                <w:b/>
                <w:bCs/>
              </w:rPr>
              <w:t xml:space="preserve">+20% YoY</w:t>
            </w:r>
            <w:r>
              <w:t xml:space="preserve">; 11Street’s “10-minute rush” reached</w:t>
            </w:r>
            <w:r>
              <w:t xml:space="preserve"> </w:t>
            </w:r>
            <w:r>
              <w:rPr>
                <w:b/>
                <w:bCs/>
              </w:rPr>
              <w:t xml:space="preserve">+438%</w:t>
            </w:r>
            <w:r>
              <w:t xml:space="preserve"> </w:t>
            </w:r>
            <w:r>
              <w:t xml:space="preserve">GMV in Nov. 2024.</w:t>
            </w:r>
            <w:r>
              <w:t xml:space="preserve"> </w:t>
            </w:r>
            <w:hyperlink r:id="rId51">
              <w:r>
                <w:rPr>
                  <w:rStyle w:val="Hyperlink"/>
                </w:rPr>
                <w:t xml:space="preserve">[39]</w:t>
              </w:r>
            </w:hyperlink>
          </w:p>
        </w:tc>
        <w:tc>
          <w:tcPr/>
          <w:p>
            <w:pPr>
              <w:pStyle w:val="Compact"/>
            </w:pPr>
            <w:r>
              <w:t xml:space="preserve">Official total online shopping was</w:t>
            </w:r>
            <w:r>
              <w:t xml:space="preserve"> </w:t>
            </w:r>
            <w:r>
              <w:rPr>
                <w:b/>
                <w:bCs/>
              </w:rPr>
              <w:t xml:space="preserve">-2.0% MoM</w:t>
            </w:r>
            <w:r>
              <w:t xml:space="preserve"> </w:t>
            </w:r>
            <w:r>
              <w:t xml:space="preserve">in Jan. 2026 after December.</w:t>
            </w:r>
            <w:r>
              <w:t xml:space="preserve"> </w:t>
            </w:r>
            <w:hyperlink r:id="rId52">
              <w:r>
                <w:rPr>
                  <w:rStyle w:val="Hyperlink"/>
                </w:rPr>
                <w:t xml:space="preserve">[40]</w:t>
              </w:r>
            </w:hyperlink>
          </w:p>
        </w:tc>
        <w:tc>
          <w:tcPr/>
          <w:p>
            <w:pPr>
              <w:pStyle w:val="Compact"/>
            </w:pPr>
            <w:r>
              <w:t xml:space="preserve">Marketplace seller onboarding, temporary parcel/call-center staffing, guaranteed-delivery participation, order throttling, reverse logistics, and settlement reconciliation.</w:t>
            </w:r>
            <w:r>
              <w:t xml:space="preserve"> </w:t>
            </w:r>
            <w:hyperlink r:id="rId34">
              <w:r>
                <w:rPr>
                  <w:rStyle w:val="Hyperlink"/>
                </w:rPr>
                <w:t xml:space="preserve">[41]</w:t>
              </w:r>
            </w:hyperlink>
          </w:p>
        </w:tc>
      </w:tr>
    </w:tbl>
    <w:bookmarkEnd w:id="53"/>
    <w:bookmarkStart w:id="56" w:name="product-group-playbooks"/>
    <w:p>
      <w:pPr>
        <w:pStyle w:val="Heading2"/>
      </w:pPr>
      <w:r>
        <w:t xml:space="preserve">Product Group Playbooks</w:t>
      </w:r>
    </w:p>
    <w:p>
      <w:pPr>
        <w:pStyle w:val="FirstParagraph"/>
      </w:pPr>
      <w:r>
        <w:t xml:space="preserve">In the playbooks below,</w:t>
      </w:r>
      <w:r>
        <w:t xml:space="preserve"> </w:t>
      </w:r>
      <w:r>
        <w:rPr>
          <w:b/>
          <w:bCs/>
        </w:rPr>
        <w:t xml:space="preserve">T-2</w:t>
      </w:r>
      <w:r>
        <w:t xml:space="preserve"> </w:t>
      </w:r>
      <w:r>
        <w:t xml:space="preserve">means the early build window, usually around</w:t>
      </w:r>
      <w:r>
        <w:t xml:space="preserve"> </w:t>
      </w:r>
      <w:r>
        <w:rPr>
          <w:b/>
          <w:bCs/>
        </w:rPr>
        <w:t xml:space="preserve">4–8 weeks before</w:t>
      </w:r>
      <w:r>
        <w:t xml:space="preserve"> </w:t>
      </w:r>
      <w:r>
        <w:t xml:space="preserve">the event for consumer goods and sometimes longer for imported or regulated items.</w:t>
      </w:r>
      <w:r>
        <w:t xml:space="preserve"> </w:t>
      </w:r>
      <w:r>
        <w:rPr>
          <w:b/>
          <w:bCs/>
        </w:rPr>
        <w:t xml:space="preserve">T-1</w:t>
      </w:r>
      <w:r>
        <w:t xml:space="preserve"> </w:t>
      </w:r>
      <w:r>
        <w:t xml:space="preserve">is the final</w:t>
      </w:r>
      <w:r>
        <w:t xml:space="preserve"> </w:t>
      </w:r>
      <w:r>
        <w:rPr>
          <w:b/>
          <w:bCs/>
        </w:rPr>
        <w:t xml:space="preserve">1–2 weeks</w:t>
      </w:r>
      <w:r>
        <w:t xml:space="preserve"> </w:t>
      </w:r>
      <w:r>
        <w:t xml:space="preserve">before the event.</w:t>
      </w:r>
      <w:r>
        <w:t xml:space="preserve"> </w:t>
      </w:r>
      <w:r>
        <w:rPr>
          <w:b/>
          <w:bCs/>
        </w:rPr>
        <w:t xml:space="preserve">T0</w:t>
      </w:r>
      <w:r>
        <w:t xml:space="preserve"> </w:t>
      </w:r>
      <w:r>
        <w:t xml:space="preserve">is the event/holiday week itself.</w:t>
      </w:r>
      <w:r>
        <w:t xml:space="preserve"> </w:t>
      </w:r>
      <w:r>
        <w:rPr>
          <w:b/>
          <w:bCs/>
        </w:rPr>
        <w:t xml:space="preserve">T+1</w:t>
      </w:r>
      <w:r>
        <w:t xml:space="preserve"> </w:t>
      </w:r>
      <w:r>
        <w:t xml:space="preserve">is the first</w:t>
      </w:r>
      <w:r>
        <w:t xml:space="preserve"> </w:t>
      </w:r>
      <w:r>
        <w:rPr>
          <w:b/>
          <w:bCs/>
        </w:rPr>
        <w:t xml:space="preserve">1–2 weeks after</w:t>
      </w:r>
      <w:r>
        <w:t xml:space="preserve"> </w:t>
      </w:r>
      <w:r>
        <w:t xml:space="preserve">the event, when returns, settlement, restocking, and correction of overbuild dominate.</w:t>
      </w:r>
    </w:p>
    <w:p>
      <w:pPr>
        <w:pStyle w:val="BodyText"/>
      </w:pPr>
      <w:r>
        <w:rPr>
          <w:b/>
          <w:bCs/>
        </w:rPr>
        <w:t xml:space="preserve">Fresh_Food</w:t>
      </w:r>
    </w:p>
    <w:p>
      <w:pPr>
        <w:pStyle w:val="BodyText"/>
      </w:pPr>
      <w:r>
        <w:t xml:space="preserve">Representative public demand evidence is strong and very Korean-specific. E-Mart reported that</w:t>
      </w:r>
      <w:r>
        <w:t xml:space="preserve"> </w:t>
      </w:r>
      <w:r>
        <w:rPr>
          <w:b/>
          <w:bCs/>
        </w:rPr>
        <w:t xml:space="preserve">fresh Seollal gift-set</w:t>
      </w:r>
      <w:r>
        <w:t xml:space="preserve"> </w:t>
      </w:r>
      <w:r>
        <w:t xml:space="preserve">preorder sales for 2026 were</w:t>
      </w:r>
      <w:r>
        <w:t xml:space="preserve"> </w:t>
      </w:r>
      <w:r>
        <w:rPr>
          <w:b/>
          <w:bCs/>
        </w:rPr>
        <w:t xml:space="preserve">28% higher YoY</w:t>
      </w:r>
      <w:r>
        <w:t xml:space="preserve">, with especially strong growth in pork gift sets (</w:t>
      </w:r>
      <w:r>
        <w:rPr>
          <w:b/>
          <w:bCs/>
        </w:rPr>
        <w:t xml:space="preserve">+59%</w:t>
      </w:r>
      <w:r>
        <w:t xml:space="preserve">) and one mixed-fruit holiday gift item (</w:t>
      </w:r>
      <w:r>
        <w:rPr>
          <w:b/>
          <w:bCs/>
        </w:rPr>
        <w:t xml:space="preserve">+142%</w:t>
      </w:r>
      <w:r>
        <w:t xml:space="preserve">). Holiday buying is also visibly late: RDA found Seollal gift buying concentrated</w:t>
      </w:r>
      <w:r>
        <w:t xml:space="preserve"> </w:t>
      </w:r>
      <w:r>
        <w:rPr>
          <w:b/>
          <w:bCs/>
        </w:rPr>
        <w:t xml:space="preserve">one week before</w:t>
      </w:r>
      <w:r>
        <w:t xml:space="preserve"> </w:t>
      </w:r>
      <w:r>
        <w:t xml:space="preserve">the holiday, while KAMIS found that Chuseok gift-set buying clustered</w:t>
      </w:r>
      <w:r>
        <w:t xml:space="preserve"> </w:t>
      </w:r>
      <w:r>
        <w:rPr>
          <w:b/>
          <w:bCs/>
        </w:rPr>
        <w:t xml:space="preserve">one week before (45.3%)</w:t>
      </w:r>
      <w:r>
        <w:t xml:space="preserve"> </w:t>
      </w:r>
      <w:r>
        <w:t xml:space="preserve">and</w:t>
      </w:r>
      <w:r>
        <w:t xml:space="preserve"> </w:t>
      </w:r>
      <w:r>
        <w:rPr>
          <w:b/>
          <w:bCs/>
        </w:rPr>
        <w:t xml:space="preserve">two weeks before (24.4%)</w:t>
      </w:r>
      <w:r>
        <w:t xml:space="preserve">, with another official KAMIS release showing</w:t>
      </w:r>
      <w:r>
        <w:t xml:space="preserve"> </w:t>
      </w:r>
      <w:r>
        <w:rPr>
          <w:b/>
          <w:bCs/>
        </w:rPr>
        <w:t xml:space="preserve">26.8%</w:t>
      </w:r>
      <w:r>
        <w:t xml:space="preserve"> </w:t>
      </w:r>
      <w:r>
        <w:t xml:space="preserve">buying around the start of the break.</w:t>
      </w:r>
      <w:r>
        <w:t xml:space="preserve"> </w:t>
      </w:r>
      <w:hyperlink r:id="rId42">
        <w:r>
          <w:rPr>
            <w:rStyle w:val="Hyperlink"/>
          </w:rPr>
          <w:t xml:space="preserve">[42]</w:t>
        </w:r>
      </w:hyperlink>
    </w:p>
    <w:p>
      <w:pPr>
        <w:pStyle w:val="BodyText"/>
      </w:pPr>
      <w:r>
        <w:t xml:space="preserve">At</w:t>
      </w:r>
      <w:r>
        <w:t xml:space="preserve"> </w:t>
      </w:r>
      <w:r>
        <w:rPr>
          <w:b/>
          <w:bCs/>
        </w:rPr>
        <w:t xml:space="preserve">T-2</w:t>
      </w:r>
      <w:r>
        <w:t xml:space="preserve">, fresh-food firms typically secure upstream supply first and transport second. The reason is visible in public Korean practice: retailers expand purchase quantities for proven gift lines, government and aT holiday stabilization programs enlarge supply of key “holiday items,” and store-backed delivery networks prepare chilled and frozen handling capacity. Inventory policy is therefore</w:t>
      </w:r>
      <w:r>
        <w:t xml:space="preserve"> </w:t>
      </w:r>
      <w:r>
        <w:rPr>
          <w:b/>
          <w:bCs/>
        </w:rPr>
        <w:t xml:space="preserve">selective pre-build</w:t>
      </w:r>
      <w:r>
        <w:t xml:space="preserve">, not blanket stockpiling: firms raise safety stock on top fruit, meat, seafood, and gift-box SKUs; they pre-kit gift sets; and they reserve chilled packaging, dry ice, gel packs, and vehicle slots early. By</w:t>
      </w:r>
      <w:r>
        <w:t xml:space="preserve"> </w:t>
      </w:r>
      <w:r>
        <w:rPr>
          <w:b/>
          <w:bCs/>
        </w:rPr>
        <w:t xml:space="preserve">T-1</w:t>
      </w:r>
      <w:r>
        <w:t xml:space="preserve">, the focus moves to slotting the fastest movers near dispatch points, final supplier confirmations, and protecting cold-chain routing integrity.</w:t>
      </w:r>
      <w:r>
        <w:t xml:space="preserve"> </w:t>
      </w:r>
      <w:hyperlink r:id="rId42">
        <w:r>
          <w:rPr>
            <w:rStyle w:val="Hyperlink"/>
          </w:rPr>
          <w:t xml:space="preserve">[43]</w:t>
        </w:r>
      </w:hyperlink>
    </w:p>
    <w:p>
      <w:pPr>
        <w:pStyle w:val="BodyText"/>
      </w:pPr>
      <w:r>
        <w:t xml:space="preserve">At</w:t>
      </w:r>
      <w:r>
        <w:t xml:space="preserve"> </w:t>
      </w:r>
      <w:r>
        <w:rPr>
          <w:b/>
          <w:bCs/>
        </w:rPr>
        <w:t xml:space="preserve">T0</w:t>
      </w:r>
      <w:r>
        <w:t xml:space="preserve">, operational control matters more than further discounting. Public Korea-wide fresh-food T0 percentages are limited, so firms manage by service level rather than by a single demand coefficient. The playbook is to enforce order cutoffs, prioritize high-density routes, pre-authorize substitutions on volatile perishables, and use same-day or dawn delivery networks where possible. SSG’s public logistics disclosures are a good proxy for how leading Korean firms do this: daytime deliveries can be fulfilled through</w:t>
      </w:r>
      <w:r>
        <w:t xml:space="preserve"> </w:t>
      </w:r>
      <w:r>
        <w:rPr>
          <w:b/>
          <w:bCs/>
        </w:rPr>
        <w:t xml:space="preserve">100-plus E-Mart backroom logistics facilities</w:t>
      </w:r>
      <w:r>
        <w:t xml:space="preserve">, while dawn delivery is offered in major metro regions. For event-day specials, firms also stage large one-day volumes in advance; SSG’s 2020 SSG Day red king crab event, for example, involved</w:t>
      </w:r>
      <w:r>
        <w:t xml:space="preserve"> </w:t>
      </w:r>
      <w:r>
        <w:rPr>
          <w:b/>
          <w:bCs/>
        </w:rPr>
        <w:t xml:space="preserve">15 tons</w:t>
      </w:r>
      <w:r>
        <w:t xml:space="preserve"> </w:t>
      </w:r>
      <w:r>
        <w:t xml:space="preserve">for just one day.</w:t>
      </w:r>
      <w:r>
        <w:t xml:space="preserve"> </w:t>
      </w:r>
      <w:hyperlink r:id="rId43">
        <w:r>
          <w:rPr>
            <w:rStyle w:val="Hyperlink"/>
          </w:rPr>
          <w:t xml:space="preserve">[44]</w:t>
        </w:r>
      </w:hyperlink>
    </w:p>
    <w:p>
      <w:pPr>
        <w:pStyle w:val="BodyText"/>
      </w:pPr>
      <w:r>
        <w:t xml:space="preserve">At</w:t>
      </w:r>
      <w:r>
        <w:t xml:space="preserve"> </w:t>
      </w:r>
      <w:r>
        <w:rPr>
          <w:b/>
          <w:bCs/>
        </w:rPr>
        <w:t xml:space="preserve">T+1</w:t>
      </w:r>
      <w:r>
        <w:t xml:space="preserve">, the problem flips from stockout to spoilage and residual inventory. RDA’s Seollal survey says agri-food purchasing temporarily declines after the holiday and typically recovers within</w:t>
      </w:r>
      <w:r>
        <w:t xml:space="preserve"> </w:t>
      </w:r>
      <w:r>
        <w:rPr>
          <w:b/>
          <w:bCs/>
        </w:rPr>
        <w:t xml:space="preserve">6–10 days</w:t>
      </w:r>
      <w:r>
        <w:t xml:space="preserve">, so companies usually reduce inbound purchase orders quickly, execute markdowns on residual perishables, transfer inventory across stores or fulfillment nodes, and intensify temperature and damage claims review. For fresh food, the main post-event risks are not merely “low demand”; they are</w:t>
      </w:r>
      <w:r>
        <w:t xml:space="preserve"> </w:t>
      </w:r>
      <w:r>
        <w:rPr>
          <w:b/>
          <w:bCs/>
        </w:rPr>
        <w:t xml:space="preserve">shrink, expiration, and claims</w:t>
      </w:r>
      <w:r>
        <w:t xml:space="preserve">.</w:t>
      </w:r>
      <w:r>
        <w:t xml:space="preserve"> </w:t>
      </w:r>
      <w:hyperlink r:id="rId21">
        <w:r>
          <w:rPr>
            <w:rStyle w:val="Hyperlink"/>
          </w:rPr>
          <w:t xml:space="preserve">[45]</w:t>
        </w:r>
      </w:hyperlink>
    </w:p>
    <w:p>
      <w:pPr>
        <w:pStyle w:val="BodyText"/>
      </w:pPr>
      <w:r>
        <w:rPr>
          <w:b/>
          <w:bCs/>
        </w:rPr>
        <w:t xml:space="preserve">FMCG_Packaged</w:t>
      </w:r>
    </w:p>
    <w:p>
      <w:pPr>
        <w:pStyle w:val="BodyText"/>
      </w:pPr>
      <w:r>
        <w:t xml:space="preserve">Published Korean evidence shows strong but less fragile event elasticity than fresh food. E-Mart disclosed that its “Naturalism”</w:t>
      </w:r>
      <w:r>
        <w:t xml:space="preserve"> </w:t>
      </w:r>
      <w:r>
        <w:rPr>
          <w:b/>
          <w:bCs/>
        </w:rPr>
        <w:t xml:space="preserve">processed gift sets</w:t>
      </w:r>
      <w:r>
        <w:t xml:space="preserve"> </w:t>
      </w:r>
      <w:r>
        <w:t xml:space="preserve">rose</w:t>
      </w:r>
      <w:r>
        <w:t xml:space="preserve"> </w:t>
      </w:r>
      <w:r>
        <w:rPr>
          <w:b/>
          <w:bCs/>
        </w:rPr>
        <w:t xml:space="preserve">72.4%</w:t>
      </w:r>
      <w:r>
        <w:t xml:space="preserve"> </w:t>
      </w:r>
      <w:r>
        <w:t xml:space="preserve">in Seollal 2025 and</w:t>
      </w:r>
      <w:r>
        <w:t xml:space="preserve"> </w:t>
      </w:r>
      <w:r>
        <w:rPr>
          <w:b/>
          <w:bCs/>
        </w:rPr>
        <w:t xml:space="preserve">41.7%</w:t>
      </w:r>
      <w:r>
        <w:t xml:space="preserve"> </w:t>
      </w:r>
      <w:r>
        <w:t xml:space="preserve">in Chuseok 2025. In official Statistics Korea data, online</w:t>
      </w:r>
      <w:r>
        <w:t xml:space="preserve"> </w:t>
      </w:r>
      <w:r>
        <w:rPr>
          <w:b/>
          <w:bCs/>
        </w:rPr>
        <w:t xml:space="preserve">Food &amp; beverages</w:t>
      </w:r>
      <w:r>
        <w:t xml:space="preserve"> </w:t>
      </w:r>
      <w:r>
        <w:t xml:space="preserve">rose</w:t>
      </w:r>
      <w:r>
        <w:t xml:space="preserve"> </w:t>
      </w:r>
      <w:r>
        <w:rPr>
          <w:b/>
          <w:bCs/>
        </w:rPr>
        <w:t xml:space="preserve">6.1% month on month in November 2025</w:t>
      </w:r>
      <w:r>
        <w:t xml:space="preserve">, while</w:t>
      </w:r>
      <w:r>
        <w:t xml:space="preserve"> </w:t>
      </w:r>
      <w:r>
        <w:rPr>
          <w:b/>
          <w:bCs/>
        </w:rPr>
        <w:t xml:space="preserve">cosmetics</w:t>
      </w:r>
      <w:r>
        <w:t xml:space="preserve"> </w:t>
      </w:r>
      <w:r>
        <w:t xml:space="preserve">rose</w:t>
      </w:r>
      <w:r>
        <w:t xml:space="preserve"> </w:t>
      </w:r>
      <w:r>
        <w:rPr>
          <w:b/>
          <w:bCs/>
        </w:rPr>
        <w:t xml:space="preserve">7.5% month on month</w:t>
      </w:r>
      <w:r>
        <w:t xml:space="preserve"> </w:t>
      </w:r>
      <w:r>
        <w:t xml:space="preserve">as the November sale corridor intensified.</w:t>
      </w:r>
      <w:r>
        <w:t xml:space="preserve"> </w:t>
      </w:r>
      <w:hyperlink r:id="rId44">
        <w:r>
          <w:rPr>
            <w:rStyle w:val="Hyperlink"/>
          </w:rPr>
          <w:t xml:space="preserve">[29]</w:t>
        </w:r>
      </w:hyperlink>
    </w:p>
    <w:p>
      <w:pPr>
        <w:pStyle w:val="BodyText"/>
      </w:pPr>
      <w:r>
        <w:t xml:space="preserve">At</w:t>
      </w:r>
      <w:r>
        <w:t xml:space="preserve"> </w:t>
      </w:r>
      <w:r>
        <w:rPr>
          <w:b/>
          <w:bCs/>
        </w:rPr>
        <w:t xml:space="preserve">T-2</w:t>
      </w:r>
      <w:r>
        <w:t xml:space="preserve">, FMCG companies usually pre-build faster and wider than fresh-food firms because shelf-life and handling constraints are easier. Inventory strategy is typically a combination of</w:t>
      </w:r>
      <w:r>
        <w:t xml:space="preserve"> </w:t>
      </w:r>
      <w:r>
        <w:rPr>
          <w:b/>
          <w:bCs/>
        </w:rPr>
        <w:t xml:space="preserve">promo-specific pre-build</w:t>
      </w:r>
      <w:r>
        <w:t xml:space="preserve">,</w:t>
      </w:r>
      <w:r>
        <w:t xml:space="preserve"> </w:t>
      </w:r>
      <w:r>
        <w:rPr>
          <w:b/>
          <w:bCs/>
        </w:rPr>
        <w:t xml:space="preserve">bundle creation</w:t>
      </w:r>
      <w:r>
        <w:t xml:space="preserve">, and</w:t>
      </w:r>
      <w:r>
        <w:t xml:space="preserve"> </w:t>
      </w:r>
      <w:r>
        <w:rPr>
          <w:b/>
          <w:bCs/>
        </w:rPr>
        <w:t xml:space="preserve">selective safety stock on hero SKUs</w:t>
      </w:r>
      <w:r>
        <w:t xml:space="preserve"> </w:t>
      </w:r>
      <w:r>
        <w:t xml:space="preserve">rather than a broad increase across the whole catalog. Procurement teams lock in brand funding, on-pack materials, coupon mechanics, and display quantities earlier than in regular weeks. This is visible in Korean retailer campaigns that aggregate large branded assortments well ahead of the event, such as Coupang’s food Black Friday, which assembled</w:t>
      </w:r>
      <w:r>
        <w:t xml:space="preserve"> </w:t>
      </w:r>
      <w:r>
        <w:rPr>
          <w:b/>
          <w:bCs/>
        </w:rPr>
        <w:t xml:space="preserve">9,000 items</w:t>
      </w:r>
      <w:r>
        <w:t xml:space="preserve"> </w:t>
      </w:r>
      <w:r>
        <w:t xml:space="preserve">from</w:t>
      </w:r>
      <w:r>
        <w:t xml:space="preserve"> </w:t>
      </w:r>
      <w:r>
        <w:rPr>
          <w:b/>
          <w:bCs/>
        </w:rPr>
        <w:t xml:space="preserve">1,000 brands</w:t>
      </w:r>
      <w:r>
        <w:t xml:space="preserve">, and SSG’s year-end grocery events that combine packaged foods and household staples into one broad promotional lane.</w:t>
      </w:r>
      <w:r>
        <w:t xml:space="preserve"> </w:t>
      </w:r>
      <w:hyperlink r:id="rId45">
        <w:r>
          <w:rPr>
            <w:rStyle w:val="Hyperlink"/>
          </w:rPr>
          <w:t xml:space="preserve">[46]</w:t>
        </w:r>
      </w:hyperlink>
    </w:p>
    <w:p>
      <w:pPr>
        <w:pStyle w:val="BodyText"/>
      </w:pPr>
      <w:r>
        <w:t xml:space="preserve">At</w:t>
      </w:r>
      <w:r>
        <w:t xml:space="preserve"> </w:t>
      </w:r>
      <w:r>
        <w:rPr>
          <w:b/>
          <w:bCs/>
        </w:rPr>
        <w:t xml:space="preserve">T0</w:t>
      </w:r>
      <w:r>
        <w:t xml:space="preserve">, packaged FMCG runs behave like throughput problems. Transportation becomes less about cold-chain sensitivity and more about</w:t>
      </w:r>
      <w:r>
        <w:t xml:space="preserve"> </w:t>
      </w:r>
      <w:r>
        <w:rPr>
          <w:b/>
          <w:bCs/>
        </w:rPr>
        <w:t xml:space="preserve">case-pick efficiency</w:t>
      </w:r>
      <w:r>
        <w:t xml:space="preserve">,</w:t>
      </w:r>
      <w:r>
        <w:t xml:space="preserve"> </w:t>
      </w:r>
      <w:r>
        <w:rPr>
          <w:b/>
          <w:bCs/>
        </w:rPr>
        <w:t xml:space="preserve">drop density</w:t>
      </w:r>
      <w:r>
        <w:t xml:space="preserve">, and</w:t>
      </w:r>
      <w:r>
        <w:t xml:space="preserve"> </w:t>
      </w:r>
      <w:r>
        <w:rPr>
          <w:b/>
          <w:bCs/>
        </w:rPr>
        <w:t xml:space="preserve">last-mile capacity</w:t>
      </w:r>
      <w:r>
        <w:t xml:space="preserve"> </w:t>
      </w:r>
      <w:r>
        <w:t xml:space="preserve">for bulky but nonfragile orders such as water, tissue, detergents, snacks, and value packs. SSG’s disclosures again show the Korean pattern: many orders are routed through store-backed logistics facilities for same-day coverage, while other platforms emphasize Rocket Delivery or guaranteed next-day delivery. Pricing is the main demand lever here; coupon stacking, card discounts, and “1+1” style mechanics shape the order curve more than any change in intrinsic need.</w:t>
      </w:r>
      <w:r>
        <w:t xml:space="preserve"> </w:t>
      </w:r>
      <w:hyperlink r:id="rId43">
        <w:r>
          <w:rPr>
            <w:rStyle w:val="Hyperlink"/>
          </w:rPr>
          <w:t xml:space="preserve">[32]</w:t>
        </w:r>
      </w:hyperlink>
    </w:p>
    <w:p>
      <w:pPr>
        <w:pStyle w:val="BodyText"/>
      </w:pPr>
      <w:r>
        <w:t xml:space="preserve">At</w:t>
      </w:r>
      <w:r>
        <w:t xml:space="preserve"> </w:t>
      </w:r>
      <w:r>
        <w:rPr>
          <w:b/>
          <w:bCs/>
        </w:rPr>
        <w:t xml:space="preserve">T+1</w:t>
      </w:r>
      <w:r>
        <w:t xml:space="preserve">, FMCG cools off more gradually than durables. In official data, online</w:t>
      </w:r>
      <w:r>
        <w:t xml:space="preserve"> </w:t>
      </w:r>
      <w:r>
        <w:rPr>
          <w:b/>
          <w:bCs/>
        </w:rPr>
        <w:t xml:space="preserve">Food &amp; beverages</w:t>
      </w:r>
      <w:r>
        <w:t xml:space="preserve"> </w:t>
      </w:r>
      <w:r>
        <w:t xml:space="preserve">in December 2025 was still</w:t>
      </w:r>
      <w:r>
        <w:t xml:space="preserve"> </w:t>
      </w:r>
      <w:r>
        <w:rPr>
          <w:b/>
          <w:bCs/>
        </w:rPr>
        <w:t xml:space="preserve">up 1.1% from November</w:t>
      </w:r>
      <w:r>
        <w:t xml:space="preserve">, but that was materially softer than the</w:t>
      </w:r>
      <w:r>
        <w:t xml:space="preserve"> </w:t>
      </w:r>
      <w:r>
        <w:rPr>
          <w:b/>
          <w:bCs/>
        </w:rPr>
        <w:t xml:space="preserve">6.1% MoM</w:t>
      </w:r>
      <w:r>
        <w:t xml:space="preserve"> </w:t>
      </w:r>
      <w:r>
        <w:t xml:space="preserve">jump seen in November. The practical implication is that firms usually do</w:t>
      </w:r>
      <w:r>
        <w:t xml:space="preserve"> </w:t>
      </w:r>
      <w:r>
        <w:rPr>
          <w:b/>
          <w:bCs/>
        </w:rPr>
        <w:t xml:space="preserve">controlled replenishment deceleration</w:t>
      </w:r>
      <w:r>
        <w:t xml:space="preserve"> </w:t>
      </w:r>
      <w:r>
        <w:t xml:space="preserve">rather than a full stop: they unwind bundles, reverse temporary slotting, reconcile trade-spend accruals with suppliers, and move from peak wave-picking back to normal replenishment. The core risks are promotion-created overhang in slower SKUs, price-comparison backlash, and inventory imbalance across nodes, not severe obsolescence.</w:t>
      </w:r>
      <w:r>
        <w:t xml:space="preserve"> </w:t>
      </w:r>
      <w:hyperlink r:id="rId23">
        <w:r>
          <w:rPr>
            <w:rStyle w:val="Hyperlink"/>
          </w:rPr>
          <w:t xml:space="preserve">[47]</w:t>
        </w:r>
      </w:hyperlink>
    </w:p>
    <w:p>
      <w:pPr>
        <w:pStyle w:val="BodyText"/>
      </w:pPr>
      <w:r>
        <w:rPr>
          <w:b/>
          <w:bCs/>
        </w:rPr>
        <w:t xml:space="preserve">Pharmaceuticals</w:t>
      </w:r>
    </w:p>
    <w:p>
      <w:pPr>
        <w:pStyle w:val="BodyText"/>
      </w:pPr>
      <w:r>
        <w:t xml:space="preserve">For pharmaceuticals, I did</w:t>
      </w:r>
      <w:r>
        <w:t xml:space="preserve"> </w:t>
      </w:r>
      <w:r>
        <w:rPr>
          <w:b/>
          <w:bCs/>
        </w:rPr>
        <w:t xml:space="preserve">not</w:t>
      </w:r>
      <w:r>
        <w:t xml:space="preserve"> </w:t>
      </w:r>
      <w:r>
        <w:t xml:space="preserve">find robust public Korean percentages for demand change specifically around annual shopping festivals or holiday weeks that are comparable to the consumer-retail data above. What official Korean sources emphasize instead is</w:t>
      </w:r>
      <w:r>
        <w:t xml:space="preserve"> </w:t>
      </w:r>
      <w:r>
        <w:rPr>
          <w:b/>
          <w:bCs/>
        </w:rPr>
        <w:t xml:space="preserve">holiday medical access</w:t>
      </w:r>
      <w:r>
        <w:t xml:space="preserve">,</w:t>
      </w:r>
      <w:r>
        <w:t xml:space="preserve"> </w:t>
      </w:r>
      <w:r>
        <w:rPr>
          <w:b/>
          <w:bCs/>
        </w:rPr>
        <w:t xml:space="preserve">regulated storage and transport</w:t>
      </w:r>
      <w:r>
        <w:t xml:space="preserve">, and</w:t>
      </w:r>
      <w:r>
        <w:t xml:space="preserve"> </w:t>
      </w:r>
      <w:r>
        <w:rPr>
          <w:b/>
          <w:bCs/>
        </w:rPr>
        <w:t xml:space="preserve">continuity planning</w:t>
      </w:r>
      <w:r>
        <w:t xml:space="preserve">. For Seollal 2025, the Ministry of Health and Welfare said that an average of</w:t>
      </w:r>
      <w:r>
        <w:t xml:space="preserve"> </w:t>
      </w:r>
      <w:r>
        <w:rPr>
          <w:b/>
          <w:bCs/>
        </w:rPr>
        <w:t xml:space="preserve">16,815 medical institutions</w:t>
      </w:r>
      <w:r>
        <w:t xml:space="preserve"> </w:t>
      </w:r>
      <w:r>
        <w:t xml:space="preserve">would be designated as open per day during the holiday period, and MOHW continues to guide citizens to open hospitals and pharmacies via E-Gen and related services. MFDS separately maintains detailed guidance on biologics storage and transport.</w:t>
      </w:r>
      <w:r>
        <w:t xml:space="preserve"> </w:t>
      </w:r>
      <w:hyperlink r:id="rId47">
        <w:r>
          <w:rPr>
            <w:rStyle w:val="Hyperlink"/>
          </w:rPr>
          <w:t xml:space="preserve">[33]</w:t>
        </w:r>
      </w:hyperlink>
    </w:p>
    <w:p>
      <w:pPr>
        <w:pStyle w:val="BodyText"/>
      </w:pPr>
      <w:r>
        <w:t xml:space="preserve">At</w:t>
      </w:r>
      <w:r>
        <w:t xml:space="preserve"> </w:t>
      </w:r>
      <w:r>
        <w:rPr>
          <w:b/>
          <w:bCs/>
        </w:rPr>
        <w:t xml:space="preserve">T-2</w:t>
      </w:r>
      <w:r>
        <w:t xml:space="preserve">, pharmaceutical firms and wholesalers typically prepare by securing</w:t>
      </w:r>
      <w:r>
        <w:t xml:space="preserve"> </w:t>
      </w:r>
      <w:r>
        <w:rPr>
          <w:b/>
          <w:bCs/>
        </w:rPr>
        <w:t xml:space="preserve">critical medicine coverage</w:t>
      </w:r>
      <w:r>
        <w:t xml:space="preserve">, validating cold-chain devices for biologics and other temperature-sensitive products, confirming holiday operating rosters with hospitals and pharmacies, and tightening batch-level visibility. Unlike FMCG, the inventory strategy is usually</w:t>
      </w:r>
      <w:r>
        <w:t xml:space="preserve"> </w:t>
      </w:r>
      <w:r>
        <w:rPr>
          <w:b/>
          <w:bCs/>
        </w:rPr>
        <w:t xml:space="preserve">service-level driven</w:t>
      </w:r>
      <w:r>
        <w:t xml:space="preserve"> </w:t>
      </w:r>
      <w:r>
        <w:t xml:space="preserve">rather than promotion-driven: safety stock is concentrated on critical and shortage-prone SKUs, while near-expiry exposure is held down through tighter FEFO discipline. Procurement coordination often focuses on supplier confirmation for critical APIs or finished goods and on which distribution points will remain operational through the holiday.</w:t>
      </w:r>
      <w:r>
        <w:t xml:space="preserve"> </w:t>
      </w:r>
      <w:hyperlink r:id="rId54">
        <w:r>
          <w:rPr>
            <w:rStyle w:val="Hyperlink"/>
          </w:rPr>
          <w:t xml:space="preserve">[48]</w:t>
        </w:r>
      </w:hyperlink>
    </w:p>
    <w:p>
      <w:pPr>
        <w:pStyle w:val="BodyText"/>
      </w:pPr>
      <w:r>
        <w:t xml:space="preserve">At</w:t>
      </w:r>
      <w:r>
        <w:t xml:space="preserve"> </w:t>
      </w:r>
      <w:r>
        <w:rPr>
          <w:b/>
          <w:bCs/>
        </w:rPr>
        <w:t xml:space="preserve">T0</w:t>
      </w:r>
      <w:r>
        <w:t xml:space="preserve">, the operating goal is continuity, not promotion. Firms prioritize deliveries to hospitals, emergency sites, open pharmacies, and high-dependency patients, while maintaining temperature records and transport validation for regulated products. The Korean holiday context reinforces this approach: public policy is built around ensuring access to care and medicine distribution during the closure period. Transportation adjustments therefore mean</w:t>
      </w:r>
      <w:r>
        <w:t xml:space="preserve"> </w:t>
      </w:r>
      <w:r>
        <w:rPr>
          <w:b/>
          <w:bCs/>
        </w:rPr>
        <w:t xml:space="preserve">exception handling</w:t>
      </w:r>
      <w:r>
        <w:t xml:space="preserve">,</w:t>
      </w:r>
      <w:r>
        <w:t xml:space="preserve"> </w:t>
      </w:r>
      <w:r>
        <w:rPr>
          <w:b/>
          <w:bCs/>
        </w:rPr>
        <w:t xml:space="preserve">validated temp-controlled vehicles</w:t>
      </w:r>
      <w:r>
        <w:t xml:space="preserve">, and</w:t>
      </w:r>
      <w:r>
        <w:t xml:space="preserve"> </w:t>
      </w:r>
      <w:r>
        <w:rPr>
          <w:b/>
          <w:bCs/>
        </w:rPr>
        <w:t xml:space="preserve">clear handoff procedures</w:t>
      </w:r>
      <w:r>
        <w:t xml:space="preserve">, not aggressive discount-led volume pushes.</w:t>
      </w:r>
      <w:r>
        <w:t xml:space="preserve"> </w:t>
      </w:r>
      <w:hyperlink r:id="rId47">
        <w:r>
          <w:rPr>
            <w:rStyle w:val="Hyperlink"/>
          </w:rPr>
          <w:t xml:space="preserve">[33]</w:t>
        </w:r>
      </w:hyperlink>
    </w:p>
    <w:p>
      <w:pPr>
        <w:pStyle w:val="BodyText"/>
      </w:pPr>
      <w:r>
        <w:t xml:space="preserve">At</w:t>
      </w:r>
      <w:r>
        <w:t xml:space="preserve"> </w:t>
      </w:r>
      <w:r>
        <w:rPr>
          <w:b/>
          <w:bCs/>
        </w:rPr>
        <w:t xml:space="preserve">T+1</w:t>
      </w:r>
      <w:r>
        <w:t xml:space="preserve">, companies replenish depleted emergency stock, close temporary allocations, reconcile transport logs and temperature records, and review shortage or back-order signals rather than chasing a “post-promo” normalization pattern. The main risks are regulatory non-compliance, cold-chain deviations, and delayed refill demand after holiday closures. Public Korea-wide event-period percentage changes remain unavailable, so a prudent logistics model should treat pharmaceuticals as a</w:t>
      </w:r>
      <w:r>
        <w:t xml:space="preserve"> </w:t>
      </w:r>
      <w:r>
        <w:rPr>
          <w:b/>
          <w:bCs/>
        </w:rPr>
        <w:t xml:space="preserve">continuity-and-compliance category</w:t>
      </w:r>
      <w:r>
        <w:t xml:space="preserve">, not a holiday-promotion category.</w:t>
      </w:r>
      <w:r>
        <w:t xml:space="preserve"> </w:t>
      </w:r>
      <w:hyperlink r:id="rId54">
        <w:r>
          <w:rPr>
            <w:rStyle w:val="Hyperlink"/>
          </w:rPr>
          <w:t xml:space="preserve">[49]</w:t>
        </w:r>
      </w:hyperlink>
    </w:p>
    <w:p>
      <w:pPr>
        <w:pStyle w:val="BodyText"/>
      </w:pPr>
      <w:r>
        <w:rPr>
          <w:b/>
          <w:bCs/>
        </w:rPr>
        <w:t xml:space="preserve">Industrial_Materials</w:t>
      </w:r>
    </w:p>
    <w:p>
      <w:pPr>
        <w:pStyle w:val="BodyText"/>
      </w:pPr>
      <w:r>
        <w:t xml:space="preserve">For industrial materials, publicly released Korean data are also sparse on event-period</w:t>
      </w:r>
      <w:r>
        <w:t xml:space="preserve"> </w:t>
      </w:r>
      <w:r>
        <w:rPr>
          <w:b/>
          <w:bCs/>
        </w:rPr>
        <w:t xml:space="preserve">demand percentages</w:t>
      </w:r>
      <w:r>
        <w:t xml:space="preserve">. Official releases instead show how firms and agencies manage around holiday disruption. Korea Customs’ Seollal 2026 special measures ran from</w:t>
      </w:r>
      <w:r>
        <w:t xml:space="preserve"> </w:t>
      </w:r>
      <w:r>
        <w:rPr>
          <w:b/>
          <w:bCs/>
        </w:rPr>
        <w:t xml:space="preserve">February 2 to 18</w:t>
      </w:r>
      <w:r>
        <w:t xml:space="preserve">, offering</w:t>
      </w:r>
      <w:r>
        <w:t xml:space="preserve"> </w:t>
      </w:r>
      <w:r>
        <w:rPr>
          <w:b/>
          <w:bCs/>
        </w:rPr>
        <w:t xml:space="preserve">24-hour special customs clearance</w:t>
      </w:r>
      <w:r>
        <w:t xml:space="preserve"> </w:t>
      </w:r>
      <w:r>
        <w:t xml:space="preserve">through</w:t>
      </w:r>
      <w:r>
        <w:t xml:space="preserve"> </w:t>
      </w:r>
      <w:r>
        <w:rPr>
          <w:b/>
          <w:bCs/>
        </w:rPr>
        <w:t xml:space="preserve">34 customs offices</w:t>
      </w:r>
      <w:r>
        <w:t xml:space="preserve"> </w:t>
      </w:r>
      <w:r>
        <w:t xml:space="preserve">for holiday goods and</w:t>
      </w:r>
      <w:r>
        <w:t xml:space="preserve"> </w:t>
      </w:r>
      <w:r>
        <w:rPr>
          <w:b/>
          <w:bCs/>
        </w:rPr>
        <w:t xml:space="preserve">urgent imported raw materials</w:t>
      </w:r>
      <w:r>
        <w:t xml:space="preserve">, while the Busan Port Authority’s Chuseok playbooks show that port operations are maintained at near-normal levels on most holiday days, with emergency cargo handled even on the holiday itself and with</w:t>
      </w:r>
      <w:r>
        <w:t xml:space="preserve"> </w:t>
      </w:r>
      <w:r>
        <w:rPr>
          <w:b/>
          <w:bCs/>
        </w:rPr>
        <w:t xml:space="preserve">24-hour Port-MIS standby and emergency response</w:t>
      </w:r>
      <w:r>
        <w:t xml:space="preserve">.</w:t>
      </w:r>
      <w:r>
        <w:t xml:space="preserve"> </w:t>
      </w:r>
      <w:hyperlink r:id="rId48">
        <w:r>
          <w:rPr>
            <w:rStyle w:val="Hyperlink"/>
          </w:rPr>
          <w:t xml:space="preserve">[34]</w:t>
        </w:r>
      </w:hyperlink>
    </w:p>
    <w:p>
      <w:pPr>
        <w:pStyle w:val="BodyText"/>
      </w:pPr>
      <w:r>
        <w:t xml:space="preserve">At</w:t>
      </w:r>
      <w:r>
        <w:t xml:space="preserve"> </w:t>
      </w:r>
      <w:r>
        <w:rPr>
          <w:b/>
          <w:bCs/>
        </w:rPr>
        <w:t xml:space="preserve">T-2</w:t>
      </w:r>
      <w:r>
        <w:t xml:space="preserve">, industrial-materials firms usually relax pure JIT behavior and temporarily build</w:t>
      </w:r>
      <w:r>
        <w:t xml:space="preserve"> </w:t>
      </w:r>
      <w:r>
        <w:rPr>
          <w:b/>
          <w:bCs/>
        </w:rPr>
        <w:t xml:space="preserve">buffer stock</w:t>
      </w:r>
      <w:r>
        <w:t xml:space="preserve"> </w:t>
      </w:r>
      <w:r>
        <w:t xml:space="preserve">on imported inputs, export cargo, or line-critical spares. Procurement coordination focuses on supplier shipment timing, customs paperwork readiness, and the arrival sequencing of inbound raw materials. If a plant or customer network will close for Seollal or Chuseok, firms often front-load shipments into the last working window before the break. Official customs support for urgent raw materials strongly suggests that this is a recurring system-wide need in Korea, even if national demand percentages are not published.</w:t>
      </w:r>
      <w:r>
        <w:t xml:space="preserve"> </w:t>
      </w:r>
      <w:hyperlink r:id="rId48">
        <w:r>
          <w:rPr>
            <w:rStyle w:val="Hyperlink"/>
          </w:rPr>
          <w:t xml:space="preserve">[50]</w:t>
        </w:r>
      </w:hyperlink>
    </w:p>
    <w:p>
      <w:pPr>
        <w:pStyle w:val="BodyText"/>
      </w:pPr>
      <w:r>
        <w:t xml:space="preserve">At</w:t>
      </w:r>
      <w:r>
        <w:t xml:space="preserve"> </w:t>
      </w:r>
      <w:r>
        <w:rPr>
          <w:b/>
          <w:bCs/>
        </w:rPr>
        <w:t xml:space="preserve">T0</w:t>
      </w:r>
      <w:r>
        <w:t xml:space="preserve">, the operating question is which flows must continue despite factory shutdowns and reduced staffing. Transportation strategy typically shifts to priority dispatch, near-port staging, and exception management for cargo that must clear during the holiday. Busan Port’s special operation plans explicitly keep emergency cargo moving and maintain 24-hour information and support systems, which is exactly the type of infrastructure industrial shippers depend on. Warehousing strategy usually becomes simpler: hold more on hand, move less frequently, and avoid unnecessary line-side stockouts caused by the holiday break.</w:t>
      </w:r>
      <w:r>
        <w:t xml:space="preserve"> </w:t>
      </w:r>
      <w:hyperlink r:id="rId55">
        <w:r>
          <w:rPr>
            <w:rStyle w:val="Hyperlink"/>
          </w:rPr>
          <w:t xml:space="preserve">[51]</w:t>
        </w:r>
      </w:hyperlink>
    </w:p>
    <w:p>
      <w:pPr>
        <w:pStyle w:val="BodyText"/>
      </w:pPr>
      <w:r>
        <w:t xml:space="preserve">At</w:t>
      </w:r>
      <w:r>
        <w:t xml:space="preserve"> </w:t>
      </w:r>
      <w:r>
        <w:rPr>
          <w:b/>
          <w:bCs/>
        </w:rPr>
        <w:t xml:space="preserve">T+1</w:t>
      </w:r>
      <w:r>
        <w:t xml:space="preserve">, the system faces a restart problem. Firms release temporary buffers, clear customs and inbound backlog, stagger production ramps, and restore tighter replenishment logic only after port, trucking, and customer receiving patterns normalize. The biggest post-event risks are a synchronized restart that creates short-lived congestion, paperwork bottlenecks, and mismatch between inbound raw materials and resumed production. Because public event-specific demand percentages are not published, industrial-materials planning should be driven by</w:t>
      </w:r>
      <w:r>
        <w:t xml:space="preserve"> </w:t>
      </w:r>
      <w:r>
        <w:rPr>
          <w:b/>
          <w:bCs/>
        </w:rPr>
        <w:t xml:space="preserve">calendar shutdown risk, customs support windows, and port operating plans</w:t>
      </w:r>
      <w:r>
        <w:t xml:space="preserve"> </w:t>
      </w:r>
      <w:r>
        <w:t xml:space="preserve">rather than by retail-style demand uplift assumptions.</w:t>
      </w:r>
      <w:r>
        <w:t xml:space="preserve"> </w:t>
      </w:r>
      <w:hyperlink r:id="rId48">
        <w:r>
          <w:rPr>
            <w:rStyle w:val="Hyperlink"/>
          </w:rPr>
          <w:t xml:space="preserve">[34]</w:t>
        </w:r>
      </w:hyperlink>
    </w:p>
    <w:p>
      <w:pPr>
        <w:pStyle w:val="BodyText"/>
      </w:pPr>
      <w:r>
        <w:rPr>
          <w:b/>
          <w:bCs/>
        </w:rPr>
        <w:t xml:space="preserve">Durables_Electronics</w:t>
      </w:r>
    </w:p>
    <w:p>
      <w:pPr>
        <w:pStyle w:val="BodyText"/>
      </w:pPr>
      <w:r>
        <w:t xml:space="preserve">Durables and electronics show some of the clearest public event-driven demand swings in Korea. Statistics Korea reported that online</w:t>
      </w:r>
      <w:r>
        <w:t xml:space="preserve"> </w:t>
      </w:r>
      <w:r>
        <w:rPr>
          <w:b/>
          <w:bCs/>
        </w:rPr>
        <w:t xml:space="preserve">Home electric appliances</w:t>
      </w:r>
      <w:r>
        <w:t xml:space="preserve"> </w:t>
      </w:r>
      <w:r>
        <w:t xml:space="preserve">rose</w:t>
      </w:r>
      <w:r>
        <w:t xml:space="preserve"> </w:t>
      </w:r>
      <w:r>
        <w:rPr>
          <w:b/>
          <w:bCs/>
        </w:rPr>
        <w:t xml:space="preserve">12.4% month on month in November 2025</w:t>
      </w:r>
      <w:r>
        <w:t xml:space="preserve">, while</w:t>
      </w:r>
      <w:r>
        <w:t xml:space="preserve"> </w:t>
      </w:r>
      <w:r>
        <w:rPr>
          <w:b/>
          <w:bCs/>
        </w:rPr>
        <w:t xml:space="preserve">computers and computer-related appliances</w:t>
      </w:r>
      <w:r>
        <w:t xml:space="preserve"> </w:t>
      </w:r>
      <w:r>
        <w:t xml:space="preserve">rose</w:t>
      </w:r>
      <w:r>
        <w:t xml:space="preserve"> </w:t>
      </w:r>
      <w:r>
        <w:rPr>
          <w:b/>
          <w:bCs/>
        </w:rPr>
        <w:t xml:space="preserve">28.1% month on month</w:t>
      </w:r>
      <w:r>
        <w:t xml:space="preserve">. On the retailer side, Gmarket reported that in the first week of Big Smile Day 2023,</w:t>
      </w:r>
      <w:r>
        <w:t xml:space="preserve"> </w:t>
      </w:r>
      <w:r>
        <w:rPr>
          <w:b/>
          <w:bCs/>
        </w:rPr>
        <w:t xml:space="preserve">appliance GMV rose 73%</w:t>
      </w:r>
      <w:r>
        <w:t xml:space="preserve">, monitors</w:t>
      </w:r>
      <w:r>
        <w:t xml:space="preserve"> </w:t>
      </w:r>
      <w:r>
        <w:rPr>
          <w:b/>
          <w:bCs/>
        </w:rPr>
        <w:t xml:space="preserve">136%</w:t>
      </w:r>
      <w:r>
        <w:t xml:space="preserve">, audio devices</w:t>
      </w:r>
      <w:r>
        <w:t xml:space="preserve"> </w:t>
      </w:r>
      <w:r>
        <w:rPr>
          <w:b/>
          <w:bCs/>
        </w:rPr>
        <w:t xml:space="preserve">72%</w:t>
      </w:r>
      <w:r>
        <w:t xml:space="preserve">, and high-ticket categories overall</w:t>
      </w:r>
      <w:r>
        <w:t xml:space="preserve"> </w:t>
      </w:r>
      <w:r>
        <w:rPr>
          <w:b/>
          <w:bCs/>
        </w:rPr>
        <w:t xml:space="preserve">68%</w:t>
      </w:r>
      <w:r>
        <w:t xml:space="preserve">. After the peak, official data showed that online</w:t>
      </w:r>
      <w:r>
        <w:t xml:space="preserve"> </w:t>
      </w:r>
      <w:r>
        <w:rPr>
          <w:b/>
          <w:bCs/>
        </w:rPr>
        <w:t xml:space="preserve">Home electric appliances fell 7.2% month on month in December 2025</w:t>
      </w:r>
      <w:r>
        <w:t xml:space="preserve">, with</w:t>
      </w:r>
      <w:r>
        <w:t xml:space="preserve"> </w:t>
      </w:r>
      <w:r>
        <w:rPr>
          <w:b/>
          <w:bCs/>
        </w:rPr>
        <w:t xml:space="preserve">home electric appliances and electronic equipment down 9.7%</w:t>
      </w:r>
      <w:r>
        <w:t xml:space="preserve"> </w:t>
      </w:r>
      <w:r>
        <w:t xml:space="preserve">from November.</w:t>
      </w:r>
      <w:r>
        <w:t xml:space="preserve"> </w:t>
      </w:r>
      <w:hyperlink r:id="rId23">
        <w:r>
          <w:rPr>
            <w:rStyle w:val="Hyperlink"/>
          </w:rPr>
          <w:t xml:space="preserve">[52]</w:t>
        </w:r>
      </w:hyperlink>
    </w:p>
    <w:p>
      <w:pPr>
        <w:pStyle w:val="BodyText"/>
      </w:pPr>
      <w:r>
        <w:t xml:space="preserve">At</w:t>
      </w:r>
      <w:r>
        <w:t xml:space="preserve"> </w:t>
      </w:r>
      <w:r>
        <w:rPr>
          <w:b/>
          <w:bCs/>
        </w:rPr>
        <w:t xml:space="preserve">T-2</w:t>
      </w:r>
      <w:r>
        <w:t xml:space="preserve">, companies typically lock in promotional allotments with brand principals and reserve delivery or installation capacity for heavy or high-service products. Korea Sale Festa 2024 is a good example of why this must start early: appliance discounts began</w:t>
      </w:r>
      <w:r>
        <w:t xml:space="preserve"> </w:t>
      </w:r>
      <w:r>
        <w:rPr>
          <w:b/>
          <w:bCs/>
        </w:rPr>
        <w:t xml:space="preserve">November 1</w:t>
      </w:r>
      <w:r>
        <w:t xml:space="preserve">, before the formal festival opening on</w:t>
      </w:r>
      <w:r>
        <w:t xml:space="preserve"> </w:t>
      </w:r>
      <w:r>
        <w:rPr>
          <w:b/>
          <w:bCs/>
        </w:rPr>
        <w:t xml:space="preserve">November 9</w:t>
      </w:r>
      <w:r>
        <w:t xml:space="preserve">. Inventory strategy is usually</w:t>
      </w:r>
      <w:r>
        <w:t xml:space="preserve"> </w:t>
      </w:r>
      <w:r>
        <w:rPr>
          <w:b/>
          <w:bCs/>
        </w:rPr>
        <w:t xml:space="preserve">pre-build plus prioritized allocation</w:t>
      </w:r>
      <w:r>
        <w:t xml:space="preserve">: finished goods and accessories are staged in advance, while lower-volume models are often left on tighter replenishment. Procurement and supplier coordination are most intense on flagship SKUs, bundle components, and installation-related materials.</w:t>
      </w:r>
      <w:r>
        <w:t xml:space="preserve"> </w:t>
      </w:r>
      <w:hyperlink r:id="rId22">
        <w:r>
          <w:rPr>
            <w:rStyle w:val="Hyperlink"/>
          </w:rPr>
          <w:t xml:space="preserve">[53]</w:t>
        </w:r>
      </w:hyperlink>
    </w:p>
    <w:p>
      <w:pPr>
        <w:pStyle w:val="BodyText"/>
      </w:pPr>
      <w:r>
        <w:t xml:space="preserve">At</w:t>
      </w:r>
      <w:r>
        <w:t xml:space="preserve"> </w:t>
      </w:r>
      <w:r>
        <w:rPr>
          <w:b/>
          <w:bCs/>
        </w:rPr>
        <w:t xml:space="preserve">T0</w:t>
      </w:r>
      <w:r>
        <w:t xml:space="preserve">, the decisive advantage is fulfillment speed. Coupang’s 2024 Black Friday electronics event was built on</w:t>
      </w:r>
      <w:r>
        <w:t xml:space="preserve"> </w:t>
      </w:r>
      <w:r>
        <w:rPr>
          <w:b/>
          <w:bCs/>
        </w:rPr>
        <w:t xml:space="preserve">Rocket Delivery</w:t>
      </w:r>
      <w:r>
        <w:t xml:space="preserve">, free shipping, next-day arrival, and free returns across</w:t>
      </w:r>
      <w:r>
        <w:t xml:space="preserve"> </w:t>
      </w:r>
      <w:r>
        <w:rPr>
          <w:b/>
          <w:bCs/>
        </w:rPr>
        <w:t xml:space="preserve">10,000-plus</w:t>
      </w:r>
      <w:r>
        <w:t xml:space="preserve"> </w:t>
      </w:r>
      <w:r>
        <w:t xml:space="preserve">appliances and digital products; Gmarket’s 2026 Big Smile Day emphasized that about</w:t>
      </w:r>
      <w:r>
        <w:t xml:space="preserve"> </w:t>
      </w:r>
      <w:r>
        <w:rPr>
          <w:b/>
          <w:bCs/>
        </w:rPr>
        <w:t xml:space="preserve">30% of its core “hero deal” items</w:t>
      </w:r>
      <w:r>
        <w:t xml:space="preserve"> </w:t>
      </w:r>
      <w:r>
        <w:t xml:space="preserve">would move through Star Delivery for next-day arrival. That tells you what Korean firms actually optimize: fast-ship hero SKUs, dense parcel routing, and low-friction returns. Warehouses typically move to peak wave picking, tighter slotting for high-volume items, and dedicated handling lanes for bulky electronics.</w:t>
      </w:r>
      <w:r>
        <w:t xml:space="preserve"> </w:t>
      </w:r>
      <w:hyperlink r:id="rId39">
        <w:r>
          <w:rPr>
            <w:rStyle w:val="Hyperlink"/>
          </w:rPr>
          <w:t xml:space="preserve">[37]</w:t>
        </w:r>
      </w:hyperlink>
    </w:p>
    <w:p>
      <w:pPr>
        <w:pStyle w:val="BodyText"/>
      </w:pPr>
      <w:r>
        <w:t xml:space="preserve">At</w:t>
      </w:r>
      <w:r>
        <w:t xml:space="preserve"> </w:t>
      </w:r>
      <w:r>
        <w:rPr>
          <w:b/>
          <w:bCs/>
        </w:rPr>
        <w:t xml:space="preserve">T+1</w:t>
      </w:r>
      <w:r>
        <w:t xml:space="preserve">, electronics cool off sharply and reverse logistics becomes central. The official</w:t>
      </w:r>
      <w:r>
        <w:t xml:space="preserve"> </w:t>
      </w:r>
      <w:r>
        <w:rPr>
          <w:b/>
          <w:bCs/>
        </w:rPr>
        <w:t xml:space="preserve">-7.2% MoM</w:t>
      </w:r>
      <w:r>
        <w:t xml:space="preserve"> </w:t>
      </w:r>
      <w:r>
        <w:t xml:space="preserve">decline in total home electric appliances from November to December 2025 supports the familiar post-peak pattern. Companies usually cut replenishment on promo SKUs, pull back on installation slot reservations, and move labor toward returns inspection, refurbishment, warranty handling, and customer-service backlog. Pricing also shifts: the strongest event coupons disappear, and firms decide whether to preserve list-price integrity or continue thinner “tail discounts” to clear residual stock. The operational risk is not only lower demand; it is</w:t>
      </w:r>
      <w:r>
        <w:t xml:space="preserve"> </w:t>
      </w:r>
      <w:r>
        <w:rPr>
          <w:b/>
          <w:bCs/>
        </w:rPr>
        <w:t xml:space="preserve">return-heavy demand</w:t>
      </w:r>
      <w:r>
        <w:t xml:space="preserve">.</w:t>
      </w:r>
      <w:r>
        <w:t xml:space="preserve"> </w:t>
      </w:r>
      <w:hyperlink r:id="rId46">
        <w:r>
          <w:rPr>
            <w:rStyle w:val="Hyperlink"/>
          </w:rPr>
          <w:t xml:space="preserve">[54]</w:t>
        </w:r>
      </w:hyperlink>
    </w:p>
    <w:p>
      <w:pPr>
        <w:pStyle w:val="BodyText"/>
      </w:pPr>
      <w:r>
        <w:rPr>
          <w:b/>
          <w:bCs/>
        </w:rPr>
        <w:t xml:space="preserve">Ecommerce_Misc</w:t>
      </w:r>
    </w:p>
    <w:p>
      <w:pPr>
        <w:pStyle w:val="BodyText"/>
      </w:pPr>
      <w:r>
        <w:t xml:space="preserve">This broad group covers the long tail of online marketplace demand: household goods, lifestyle products, small general merchandise, and mixed-category marketplace orders. Here the public Korean demand signals are dramatic. Gmarket says Big Smile Day delivers participating sellers</w:t>
      </w:r>
      <w:r>
        <w:t xml:space="preserve"> </w:t>
      </w:r>
      <w:r>
        <w:rPr>
          <w:b/>
          <w:bCs/>
        </w:rPr>
        <w:t xml:space="preserve">average sales increases of more than 5x, or +437%</w:t>
      </w:r>
      <w:r>
        <w:t xml:space="preserve">, versus normal periods. It also said its Seol/Chuseok “Big Sale” campaigns produce</w:t>
      </w:r>
      <w:r>
        <w:t xml:space="preserve"> </w:t>
      </w:r>
      <w:r>
        <w:rPr>
          <w:b/>
          <w:bCs/>
        </w:rPr>
        <w:t xml:space="preserve">more than 3x average sales (+206%)</w:t>
      </w:r>
      <w:r>
        <w:t xml:space="preserve"> </w:t>
      </w:r>
      <w:r>
        <w:t xml:space="preserve">for participating sellers. At the platform level, official total online shopping still shows the same pattern in softer form:</w:t>
      </w:r>
      <w:r>
        <w:t xml:space="preserve"> </w:t>
      </w:r>
      <w:r>
        <w:rPr>
          <w:b/>
          <w:bCs/>
        </w:rPr>
        <w:t xml:space="preserve">+5.7% month on month in November 2025</w:t>
      </w:r>
      <w:r>
        <w:t xml:space="preserve">, then</w:t>
      </w:r>
      <w:r>
        <w:t xml:space="preserve"> </w:t>
      </w:r>
      <w:r>
        <w:rPr>
          <w:b/>
          <w:bCs/>
        </w:rPr>
        <w:t xml:space="preserve">-2.0% month on month in January 2026</w:t>
      </w:r>
      <w:r>
        <w:t xml:space="preserve"> </w:t>
      </w:r>
      <w:r>
        <w:t xml:space="preserve">after the year-end season. Shinsegae also reported</w:t>
      </w:r>
      <w:r>
        <w:t xml:space="preserve"> </w:t>
      </w:r>
      <w:r>
        <w:rPr>
          <w:b/>
          <w:bCs/>
        </w:rPr>
        <w:t xml:space="preserve">SSG Day 2024 sales above KRW 2 trillion, up 20% YoY</w:t>
      </w:r>
      <w:r>
        <w:t xml:space="preserve">, while its spring</w:t>
      </w:r>
      <w:r>
        <w:t xml:space="preserve"> </w:t>
      </w:r>
      <w:r>
        <w:rPr>
          <w:b/>
          <w:bCs/>
        </w:rPr>
        <w:t xml:space="preserve">Landers Shopping Festa 2025 sales rose 14%</w:t>
      </w:r>
      <w:r>
        <w:t xml:space="preserve">.</w:t>
      </w:r>
      <w:r>
        <w:t xml:space="preserve"> </w:t>
      </w:r>
      <w:hyperlink r:id="rId50">
        <w:r>
          <w:rPr>
            <w:rStyle w:val="Hyperlink"/>
          </w:rPr>
          <w:t xml:space="preserve">[55]</w:t>
        </w:r>
      </w:hyperlink>
    </w:p>
    <w:p>
      <w:pPr>
        <w:pStyle w:val="BodyText"/>
      </w:pPr>
      <w:r>
        <w:t xml:space="preserve">At</w:t>
      </w:r>
      <w:r>
        <w:t xml:space="preserve"> </w:t>
      </w:r>
      <w:r>
        <w:rPr>
          <w:b/>
          <w:bCs/>
        </w:rPr>
        <w:t xml:space="preserve">T-2</w:t>
      </w:r>
      <w:r>
        <w:t xml:space="preserve">, marketplace operators and sellers focus on assortment, stock placement, and channel enrollment more than on manufacturing lead times. Sellers bring inventory into 3PLs or marketplace fulfillment, enroll high-probability SKUs into guaranteed-delivery lanes, prepare promo pages and coupons, and add customer-support staffing. The 11Street and Gmarket disclosures show what serious prep looks like in Korea:</w:t>
      </w:r>
      <w:r>
        <w:t xml:space="preserve"> </w:t>
      </w:r>
      <w:r>
        <w:rPr>
          <w:b/>
          <w:bCs/>
        </w:rPr>
        <w:t xml:space="preserve">tens of thousands of sellers</w:t>
      </w:r>
      <w:r>
        <w:t xml:space="preserve">, pre-alert campaigns, pre-reservation mechanics, and fulfillment products such as</w:t>
      </w:r>
      <w:r>
        <w:t xml:space="preserve"> </w:t>
      </w:r>
      <w:r>
        <w:rPr>
          <w:b/>
          <w:bCs/>
        </w:rPr>
        <w:t xml:space="preserve">Shooting Delivery</w:t>
      </w:r>
      <w:r>
        <w:t xml:space="preserve"> </w:t>
      </w:r>
      <w:r>
        <w:t xml:space="preserve">and</w:t>
      </w:r>
      <w:r>
        <w:t xml:space="preserve"> </w:t>
      </w:r>
      <w:r>
        <w:rPr>
          <w:b/>
          <w:bCs/>
        </w:rPr>
        <w:t xml:space="preserve">Star Delivery</w:t>
      </w:r>
      <w:r>
        <w:t xml:space="preserve"> </w:t>
      </w:r>
      <w:r>
        <w:t xml:space="preserve">are mobilized before the main wave starts.</w:t>
      </w:r>
      <w:r>
        <w:t xml:space="preserve"> </w:t>
      </w:r>
      <w:hyperlink r:id="rId36">
        <w:r>
          <w:rPr>
            <w:rStyle w:val="Hyperlink"/>
          </w:rPr>
          <w:t xml:space="preserve">[56]</w:t>
        </w:r>
      </w:hyperlink>
    </w:p>
    <w:p>
      <w:pPr>
        <w:pStyle w:val="BodyText"/>
      </w:pPr>
      <w:r>
        <w:t xml:space="preserve">At</w:t>
      </w:r>
      <w:r>
        <w:t xml:space="preserve"> </w:t>
      </w:r>
      <w:r>
        <w:rPr>
          <w:b/>
          <w:bCs/>
        </w:rPr>
        <w:t xml:space="preserve">T0</w:t>
      </w:r>
      <w:r>
        <w:t xml:space="preserve">, throughput spikes can be extreme. Gmarket’s first day of Big Smile Day 2023 delivered</w:t>
      </w:r>
      <w:r>
        <w:t xml:space="preserve"> </w:t>
      </w:r>
      <w:r>
        <w:rPr>
          <w:b/>
          <w:bCs/>
        </w:rPr>
        <w:t xml:space="preserve">+46% YoY GMV</w:t>
      </w:r>
      <w:r>
        <w:t xml:space="preserve">, and 11Street’s “10-minute rush” generated</w:t>
      </w:r>
      <w:r>
        <w:t xml:space="preserve"> </w:t>
      </w:r>
      <w:r>
        <w:rPr>
          <w:b/>
          <w:bCs/>
        </w:rPr>
        <w:t xml:space="preserve">+438%</w:t>
      </w:r>
      <w:r>
        <w:t xml:space="preserve"> </w:t>
      </w:r>
      <w:r>
        <w:t xml:space="preserve">November GMV versus October. Gmarket also pushed about</w:t>
      </w:r>
      <w:r>
        <w:t xml:space="preserve"> </w:t>
      </w:r>
      <w:r>
        <w:rPr>
          <w:b/>
          <w:bCs/>
        </w:rPr>
        <w:t xml:space="preserve">30% of core hero deals</w:t>
      </w:r>
      <w:r>
        <w:t xml:space="preserve"> </w:t>
      </w:r>
      <w:r>
        <w:t xml:space="preserve">through Star Delivery for next-day arrival, while 11Street said its</w:t>
      </w:r>
      <w:r>
        <w:t xml:space="preserve"> </w:t>
      </w:r>
      <w:r>
        <w:rPr>
          <w:b/>
          <w:bCs/>
        </w:rPr>
        <w:t xml:space="preserve">Shooting Delivery</w:t>
      </w:r>
      <w:r>
        <w:t xml:space="preserve"> </w:t>
      </w:r>
      <w:r>
        <w:t xml:space="preserve">GMV during Grand 11th had risen</w:t>
      </w:r>
      <w:r>
        <w:t xml:space="preserve"> </w:t>
      </w:r>
      <w:r>
        <w:rPr>
          <w:b/>
          <w:bCs/>
        </w:rPr>
        <w:t xml:space="preserve">more than 15x</w:t>
      </w:r>
      <w:r>
        <w:t xml:space="preserve"> </w:t>
      </w:r>
      <w:r>
        <w:t xml:space="preserve">in an earlier November peak. The immediate supply-chain implications are temporary parcel-capacity additions, stricter order throttling, faster seller settlement expectations, and more aggressive routing and cut-off management.</w:t>
      </w:r>
      <w:r>
        <w:t xml:space="preserve"> </w:t>
      </w:r>
      <w:hyperlink r:id="rId51">
        <w:r>
          <w:rPr>
            <w:rStyle w:val="Hyperlink"/>
          </w:rPr>
          <w:t xml:space="preserve">[57]</w:t>
        </w:r>
      </w:hyperlink>
    </w:p>
    <w:p>
      <w:pPr>
        <w:pStyle w:val="BodyText"/>
      </w:pPr>
      <w:r>
        <w:t xml:space="preserve">At</w:t>
      </w:r>
      <w:r>
        <w:t xml:space="preserve"> </w:t>
      </w:r>
      <w:r>
        <w:rPr>
          <w:b/>
          <w:bCs/>
        </w:rPr>
        <w:t xml:space="preserve">T+1</w:t>
      </w:r>
      <w:r>
        <w:t xml:space="preserve">, marketplace operations quickly become a reverse-logistics and settlement problem. Official total online-shopping value falling</w:t>
      </w:r>
      <w:r>
        <w:t xml:space="preserve"> </w:t>
      </w:r>
      <w:r>
        <w:rPr>
          <w:b/>
          <w:bCs/>
        </w:rPr>
        <w:t xml:space="preserve">2.0% month on month in January 2026</w:t>
      </w:r>
      <w:r>
        <w:t xml:space="preserve"> </w:t>
      </w:r>
      <w:r>
        <w:t xml:space="preserve">after December captures the post-peak normalization at macro level. In practice, firms wind down temporary labor, process returns and exchanges, reconcile seller payments and chargebacks, and decide which SKUs remain in fast-delivery programs. The biggest risks are overselling, customer-service congestion, and financially inefficient inventory left in fulfillment nodes after the promotion window closes.</w:t>
      </w:r>
      <w:r>
        <w:t xml:space="preserve"> </w:t>
      </w:r>
      <w:hyperlink r:id="rId52">
        <w:r>
          <w:rPr>
            <w:rStyle w:val="Hyperlink"/>
          </w:rPr>
          <w:t xml:space="preserve">[58]</w:t>
        </w:r>
      </w:hyperlink>
    </w:p>
    <w:bookmarkEnd w:id="56"/>
    <w:bookmarkStart w:id="57" w:name="source-and-method-notes"/>
    <w:p>
      <w:pPr>
        <w:pStyle w:val="Heading2"/>
      </w:pPr>
      <w:r>
        <w:t xml:space="preserve">Source and Method Notes</w:t>
      </w:r>
    </w:p>
    <w:p>
      <w:pPr>
        <w:pStyle w:val="FirstParagraph"/>
      </w:pPr>
      <w:r>
        <w:t xml:space="preserve">This report intentionally prioritizes</w:t>
      </w:r>
      <w:r>
        <w:t xml:space="preserve"> </w:t>
      </w:r>
      <w:r>
        <w:rPr>
          <w:b/>
          <w:bCs/>
        </w:rPr>
        <w:t xml:space="preserve">primary Korean public sources</w:t>
      </w:r>
      <w:r>
        <w:t xml:space="preserve">: Statistics Korea / Ministry of Data and Statistics for category-level online transaction values, the Ministry of Health and Welfare for holiday medical continuity, the Ministry of Food and Drug Safety for storage and transport guidance, Korea Customs Service for holiday customs support, Busan Port Authority for port operating plans, Korea Tourism Organization for holiday timing, and retailer official newsrooms for event windows and campaign effects. Citations are the source links.</w:t>
      </w:r>
      <w:r>
        <w:t xml:space="preserve"> </w:t>
      </w:r>
      <w:hyperlink r:id="rId23">
        <w:r>
          <w:rPr>
            <w:rStyle w:val="Hyperlink"/>
          </w:rPr>
          <w:t xml:space="preserve">[59]</w:t>
        </w:r>
      </w:hyperlink>
    </w:p>
    <w:p>
      <w:pPr>
        <w:pStyle w:val="BodyText"/>
      </w:pPr>
      <w:r>
        <w:t xml:space="preserve">The demand percentages in this report are therefore</w:t>
      </w:r>
      <w:r>
        <w:t xml:space="preserve"> </w:t>
      </w:r>
      <w:r>
        <w:rPr>
          <w:b/>
          <w:bCs/>
        </w:rPr>
        <w:t xml:space="preserve">directional and mixed-format by necessity</w:t>
      </w:r>
      <w:r>
        <w:t xml:space="preserve">. Some are</w:t>
      </w:r>
      <w:r>
        <w:t xml:space="preserve"> </w:t>
      </w:r>
      <w:r>
        <w:rPr>
          <w:b/>
          <w:bCs/>
        </w:rPr>
        <w:t xml:space="preserve">official MoM/YoY transaction-value changes</w:t>
      </w:r>
      <w:r>
        <w:t xml:space="preserve"> </w:t>
      </w:r>
      <w:r>
        <w:t xml:space="preserve">by category; others are</w:t>
      </w:r>
      <w:r>
        <w:t xml:space="preserve"> </w:t>
      </w:r>
      <w:r>
        <w:rPr>
          <w:b/>
          <w:bCs/>
        </w:rPr>
        <w:t xml:space="preserve">retailer-reported GMV or sales uplifts</w:t>
      </w:r>
      <w:r>
        <w:t xml:space="preserve"> </w:t>
      </w:r>
      <w:r>
        <w:t xml:space="preserve">during named events. They are useful for logistics sizing and relative peak identification, but they are</w:t>
      </w:r>
      <w:r>
        <w:t xml:space="preserve"> </w:t>
      </w:r>
      <w:r>
        <w:rPr>
          <w:b/>
          <w:bCs/>
        </w:rPr>
        <w:t xml:space="preserve">not strictly apples-to-apples volume measures</w:t>
      </w:r>
      <w:r>
        <w:t xml:space="preserve">. Where public Korean quantitative demand-change data was not available—most notably for</w:t>
      </w:r>
      <w:r>
        <w:t xml:space="preserve"> </w:t>
      </w:r>
      <w:r>
        <w:rPr>
          <w:b/>
          <w:bCs/>
        </w:rPr>
        <w:t xml:space="preserve">Pharmaceuticals</w:t>
      </w:r>
      <w:r>
        <w:t xml:space="preserve"> </w:t>
      </w:r>
      <w:r>
        <w:t xml:space="preserve">and</w:t>
      </w:r>
      <w:r>
        <w:t xml:space="preserve"> </w:t>
      </w:r>
      <w:r>
        <w:rPr>
          <w:b/>
          <w:bCs/>
        </w:rPr>
        <w:t xml:space="preserve">Industrial_Materials</w:t>
      </w:r>
      <w:r>
        <w:t xml:space="preserve">—the report states that explicitly rather than inventing a proxy percentage.</w:t>
      </w:r>
      <w:r>
        <w:t xml:space="preserve"> </w:t>
      </w:r>
      <w:hyperlink r:id="rId23">
        <w:r>
          <w:rPr>
            <w:rStyle w:val="Hyperlink"/>
          </w:rPr>
          <w:t xml:space="preserve">[60]</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[27]</w:t>
        </w:r>
      </w:hyperlink>
      <w:r>
        <w:t xml:space="preserve"> </w:t>
      </w:r>
      <w:hyperlink r:id="rId21">
        <w:r>
          <w:rPr>
            <w:rStyle w:val="Hyperlink"/>
          </w:rPr>
          <w:t xml:space="preserve">[45]</w:t>
        </w:r>
      </w:hyperlink>
      <w:r>
        <w:t xml:space="preserve"> </w:t>
      </w:r>
      <w:r>
        <w:t xml:space="preserve">“차례 안 지낸다” 63.9%…설 명절 농식품 구매 평소대로</w:t>
      </w:r>
    </w:p>
    <w:p>
      <w:pPr>
        <w:pStyle w:val="BodyText"/>
      </w:pPr>
      <w:hyperlink r:id="rId21">
        <w:r>
          <w:rPr>
            <w:rStyle w:val="Hyperlink"/>
          </w:rPr>
          <w:t xml:space="preserve">https://www.rda.go.kr/board/board.do?dataNo=100000807419&amp;mode=view&amp;prgId=day_farmprmninfoEntry&amp;utm_source=chatgpt.com</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[53]</w:t>
        </w:r>
      </w:hyperlink>
      <w:r>
        <w:t xml:space="preserve"> </w:t>
      </w:r>
      <w:r>
        <w:t xml:space="preserve">https://www.motir.go.kr/kor/article/ATCL3f49a5a8c/169722/view</w:t>
      </w:r>
    </w:p>
    <w:p>
      <w:pPr>
        <w:pStyle w:val="BodyText"/>
      </w:pPr>
      <w:hyperlink r:id="rId22">
        <w:r>
          <w:rPr>
            <w:rStyle w:val="Hyperlink"/>
          </w:rPr>
          <w:t xml:space="preserve">https://www.motir.go.kr/kor/article/ATCL3f49a5a8c/169722/view</w:t>
        </w:r>
      </w:hyperlink>
    </w:p>
    <w:p>
      <w:pPr>
        <w:pStyle w:val="BodyText"/>
      </w:pPr>
      <w:hyperlink r:id="rId23">
        <w:r>
          <w:rPr>
            <w:rStyle w:val="Hyperlink"/>
          </w:rPr>
          <w:t xml:space="preserve">[3]</w:t>
        </w:r>
      </w:hyperlink>
      <w:r>
        <w:t xml:space="preserve"> </w:t>
      </w:r>
      <w:hyperlink r:id="rId23">
        <w:r>
          <w:rPr>
            <w:rStyle w:val="Hyperlink"/>
          </w:rPr>
          <w:t xml:space="preserve">[25]</w:t>
        </w:r>
      </w:hyperlink>
      <w:r>
        <w:t xml:space="preserve"> </w:t>
      </w:r>
      <w:hyperlink r:id="rId23">
        <w:r>
          <w:rPr>
            <w:rStyle w:val="Hyperlink"/>
          </w:rPr>
          <w:t xml:space="preserve">[35]</w:t>
        </w:r>
      </w:hyperlink>
      <w:r>
        <w:t xml:space="preserve"> </w:t>
      </w:r>
      <w:hyperlink r:id="rId23">
        <w:r>
          <w:rPr>
            <w:rStyle w:val="Hyperlink"/>
          </w:rPr>
          <w:t xml:space="preserve">[47]</w:t>
        </w:r>
      </w:hyperlink>
      <w:r>
        <w:t xml:space="preserve"> </w:t>
      </w:r>
      <w:hyperlink r:id="rId23">
        <w:r>
          <w:rPr>
            <w:rStyle w:val="Hyperlink"/>
          </w:rPr>
          <w:t xml:space="preserve">[52]</w:t>
        </w:r>
      </w:hyperlink>
      <w:r>
        <w:t xml:space="preserve"> </w:t>
      </w:r>
      <w:hyperlink r:id="rId23">
        <w:r>
          <w:rPr>
            <w:rStyle w:val="Hyperlink"/>
          </w:rPr>
          <w:t xml:space="preserve">[59]</w:t>
        </w:r>
      </w:hyperlink>
      <w:r>
        <w:t xml:space="preserve"> </w:t>
      </w:r>
      <w:hyperlink r:id="rId23">
        <w:r>
          <w:rPr>
            <w:rStyle w:val="Hyperlink"/>
          </w:rPr>
          <w:t xml:space="preserve">[60]</w:t>
        </w:r>
      </w:hyperlink>
      <w:r>
        <w:t xml:space="preserve"> </w:t>
      </w:r>
      <w:r>
        <w:t xml:space="preserve">https://mods.go.kr/boardDownload.es?bid=11722&amp;list_no=442891&amp;seq=1</w:t>
      </w:r>
    </w:p>
    <w:p>
      <w:pPr>
        <w:pStyle w:val="BodyText"/>
      </w:pPr>
      <w:hyperlink r:id="rId23">
        <w:r>
          <w:rPr>
            <w:rStyle w:val="Hyperlink"/>
          </w:rPr>
          <w:t xml:space="preserve">https://mods.go.kr/boardDownload.es?bid=11722&amp;list_no=442891&amp;seq=1</w:t>
        </w:r>
      </w:hyperlink>
    </w:p>
    <w:p>
      <w:pPr>
        <w:pStyle w:val="BodyText"/>
      </w:pPr>
      <w:hyperlink r:id="rId28">
        <w:r>
          <w:rPr>
            <w:rStyle w:val="Hyperlink"/>
          </w:rPr>
          <w:t xml:space="preserve">[4]</w:t>
        </w:r>
      </w:hyperlink>
      <w:r>
        <w:t xml:space="preserve"> </w:t>
      </w:r>
      <w:hyperlink r:id="rId28">
        <w:r>
          <w:rPr>
            <w:rStyle w:val="Hyperlink"/>
          </w:rPr>
          <w:t xml:space="preserve">[5]</w:t>
        </w:r>
      </w:hyperlink>
      <w:r>
        <w:t xml:space="preserve"> </w:t>
      </w:r>
      <w:hyperlink r:id="rId28">
        <w:r>
          <w:rPr>
            <w:rStyle w:val="Hyperlink"/>
          </w:rPr>
          <w:t xml:space="preserve">[6]</w:t>
        </w:r>
      </w:hyperlink>
      <w:r>
        <w:t xml:space="preserve"> </w:t>
      </w:r>
      <w:r>
        <w:t xml:space="preserve">https://english.visitkorea.or.kr/svc/contents/contentsView.do?vcontsId=1567033</w:t>
      </w:r>
    </w:p>
    <w:p>
      <w:pPr>
        <w:pStyle w:val="BodyText"/>
      </w:pPr>
      <w:hyperlink r:id="rId28">
        <w:r>
          <w:rPr>
            <w:rStyle w:val="Hyperlink"/>
          </w:rPr>
          <w:t xml:space="preserve">https://english.visitkorea.or.kr/svc/contents/contentsView.do?vcontsId=1567033</w:t>
        </w:r>
      </w:hyperlink>
    </w:p>
    <w:p>
      <w:pPr>
        <w:pStyle w:val="BodyText"/>
      </w:pPr>
      <w:hyperlink r:id="rId29">
        <w:r>
          <w:rPr>
            <w:rStyle w:val="Hyperlink"/>
          </w:rPr>
          <w:t xml:space="preserve">[8]</w:t>
        </w:r>
      </w:hyperlink>
      <w:r>
        <w:t xml:space="preserve"> </w:t>
      </w:r>
      <w:hyperlink r:id="rId29">
        <w:r>
          <w:rPr>
            <w:rStyle w:val="Hyperlink"/>
          </w:rPr>
          <w:t xml:space="preserve">[9]</w:t>
        </w:r>
      </w:hyperlink>
      <w:r>
        <w:t xml:space="preserve"> </w:t>
      </w:r>
      <w:r>
        <w:t xml:space="preserve">https://english.visitkorea.or.kr/svc/contents/contentsView.do?vcontsId=231314</w:t>
      </w:r>
    </w:p>
    <w:p>
      <w:pPr>
        <w:pStyle w:val="BodyText"/>
      </w:pPr>
      <w:hyperlink r:id="rId29">
        <w:r>
          <w:rPr>
            <w:rStyle w:val="Hyperlink"/>
          </w:rPr>
          <w:t xml:space="preserve">https://english.visitkorea.or.kr/svc/contents/contentsView.do?vcontsId=231314</w:t>
        </w:r>
      </w:hyperlink>
    </w:p>
    <w:p>
      <w:pPr>
        <w:pStyle w:val="BodyText"/>
      </w:pPr>
      <w:hyperlink r:id="rId30">
        <w:r>
          <w:rPr>
            <w:rStyle w:val="Hyperlink"/>
          </w:rPr>
          <w:t xml:space="preserve">[10]</w:t>
        </w:r>
      </w:hyperlink>
      <w:r>
        <w:t xml:space="preserve"> </w:t>
      </w:r>
      <w:r>
        <w:t xml:space="preserve">추석 성수품 - 공지 및 보도자료</w:t>
      </w:r>
    </w:p>
    <w:p>
      <w:pPr>
        <w:pStyle w:val="BodyText"/>
      </w:pPr>
      <w:hyperlink r:id="rId30">
        <w:r>
          <w:rPr>
            <w:rStyle w:val="Hyperlink"/>
          </w:rPr>
          <w:t xml:space="preserve">https://www.kamis.or.kr/customer/trend/peakseason_info/peakseason_info.do?action=detail&amp;brdctsno=432237&amp;pagenum=1&amp;search_keyword=&amp;search_option=&amp;utm_source=chatgpt.com</w:t>
        </w:r>
      </w:hyperlink>
    </w:p>
    <w:p>
      <w:pPr>
        <w:pStyle w:val="BodyText"/>
      </w:pPr>
      <w:hyperlink r:id="rId31">
        <w:r>
          <w:rPr>
            <w:rStyle w:val="Hyperlink"/>
          </w:rPr>
          <w:t xml:space="preserve">[13]</w:t>
        </w:r>
      </w:hyperlink>
      <w:r>
        <w:t xml:space="preserve"> </w:t>
      </w:r>
      <w:r>
        <w:t xml:space="preserve">https://www.shinsegaegroupnewsroom.com/tag/%EC%93%B1%EB%8D%B0%EC%9D%B4/page/2/</w:t>
      </w:r>
    </w:p>
    <w:p>
      <w:pPr>
        <w:pStyle w:val="BodyText"/>
      </w:pPr>
      <w:hyperlink r:id="rId31">
        <w:r>
          <w:rPr>
            <w:rStyle w:val="Hyperlink"/>
          </w:rPr>
          <w:t xml:space="preserve">https://www.shinsegaegroupnewsroom.com/tag/%EC%93%B1%EB%8D%B0%EC%9D%B4/page/2/</w:t>
        </w:r>
      </w:hyperlink>
    </w:p>
    <w:p>
      <w:pPr>
        <w:pStyle w:val="BodyText"/>
      </w:pPr>
      <w:hyperlink r:id="rId32">
        <w:r>
          <w:rPr>
            <w:rStyle w:val="Hyperlink"/>
          </w:rPr>
          <w:t xml:space="preserve">[14]</w:t>
        </w:r>
      </w:hyperlink>
      <w:r>
        <w:t xml:space="preserve"> </w:t>
      </w:r>
      <w:r>
        <w:t xml:space="preserve">SSG닷컴, ‘쓱데이’ 온라인서 포문… ‘식품부터 명품까지 혜택 풍성’ – 신세계그룹 뉴스룸</w:t>
      </w:r>
    </w:p>
    <w:p>
      <w:pPr>
        <w:pStyle w:val="BodyText"/>
      </w:pPr>
      <w:hyperlink r:id="rId32">
        <w:r>
          <w:rPr>
            <w:rStyle w:val="Hyperlink"/>
          </w:rPr>
          <w:t xml:space="preserve">https://www.shinsegaegroupnewsroom.com/ssgcom-ssgday-online-sale-food-to-luxury/</w:t>
        </w:r>
      </w:hyperlink>
    </w:p>
    <w:p>
      <w:pPr>
        <w:pStyle w:val="BodyText"/>
      </w:pPr>
      <w:hyperlink r:id="rId33">
        <w:r>
          <w:rPr>
            <w:rStyle w:val="Hyperlink"/>
          </w:rPr>
          <w:t xml:space="preserve">[15]</w:t>
        </w:r>
      </w:hyperlink>
      <w:r>
        <w:t xml:space="preserve"> </w:t>
      </w:r>
      <w:hyperlink r:id="rId33">
        <w:r>
          <w:rPr>
            <w:rStyle w:val="Hyperlink"/>
          </w:rPr>
          <w:t xml:space="preserve">[16]</w:t>
        </w:r>
      </w:hyperlink>
      <w:r>
        <w:t xml:space="preserve"> </w:t>
      </w:r>
      <w:r>
        <w:t xml:space="preserve">G마켓, 연중 최대 쇼핑 축제 11월 ‘빅스마일데이’ 오픈 – 신세계그룹 뉴스룸</w:t>
      </w:r>
    </w:p>
    <w:p>
      <w:pPr>
        <w:pStyle w:val="BodyText"/>
      </w:pPr>
      <w:hyperlink r:id="rId33">
        <w:r>
          <w:rPr>
            <w:rStyle w:val="Hyperlink"/>
          </w:rPr>
          <w:t xml:space="preserve">https://www.shinsegaegroupnewsroom.com/gmarket-big-smile-day-opening/</w:t>
        </w:r>
      </w:hyperlink>
    </w:p>
    <w:p>
      <w:pPr>
        <w:pStyle w:val="BodyText"/>
      </w:pPr>
      <w:hyperlink r:id="rId34">
        <w:r>
          <w:rPr>
            <w:rStyle w:val="Hyperlink"/>
          </w:rPr>
          <w:t xml:space="preserve">[17]</w:t>
        </w:r>
      </w:hyperlink>
      <w:r>
        <w:t xml:space="preserve"> </w:t>
      </w:r>
      <w:hyperlink r:id="rId34">
        <w:r>
          <w:rPr>
            <w:rStyle w:val="Hyperlink"/>
          </w:rPr>
          <w:t xml:space="preserve">[41]</w:t>
        </w:r>
      </w:hyperlink>
      <w:r>
        <w:t xml:space="preserve"> </w:t>
      </w:r>
      <w:r>
        <w:t xml:space="preserve">https://www.shinsegaegroupnewsroom.com/up-to-47-off-g-markets-star-delivery-products/</w:t>
      </w:r>
    </w:p>
    <w:p>
      <w:pPr>
        <w:pStyle w:val="BodyText"/>
      </w:pPr>
      <w:hyperlink r:id="rId34">
        <w:r>
          <w:rPr>
            <w:rStyle w:val="Hyperlink"/>
          </w:rPr>
          <w:t xml:space="preserve">https://www.shinsegaegroupnewsroom.com/up-to-47-off-g-markets-star-delivery-products/</w:t>
        </w:r>
      </w:hyperlink>
    </w:p>
    <w:p>
      <w:pPr>
        <w:pStyle w:val="BodyText"/>
      </w:pPr>
      <w:hyperlink r:id="rId35">
        <w:r>
          <w:rPr>
            <w:rStyle w:val="Hyperlink"/>
          </w:rPr>
          <w:t xml:space="preserve">[18]</w:t>
        </w:r>
      </w:hyperlink>
      <w:r>
        <w:t xml:space="preserve"> </w:t>
      </w:r>
      <w:r>
        <w:t xml:space="preserve">https://www.11stcorp.com/pr/detail%3Bjsessionid%3D20D5EFB81E4500C1046A938A4E99622D?contentId=1732</w:t>
      </w:r>
    </w:p>
    <w:p>
      <w:pPr>
        <w:pStyle w:val="BodyText"/>
      </w:pPr>
      <w:hyperlink r:id="rId35">
        <w:r>
          <w:rPr>
            <w:rStyle w:val="Hyperlink"/>
          </w:rPr>
          <w:t xml:space="preserve">https://www.11stcorp.com/pr/detail%3Bjsessionid%3D20D5EFB81E4500C1046A938A4E99622D?contentId=1732</w:t>
        </w:r>
      </w:hyperlink>
    </w:p>
    <w:p>
      <w:pPr>
        <w:pStyle w:val="BodyText"/>
      </w:pPr>
      <w:hyperlink r:id="rId36">
        <w:r>
          <w:rPr>
            <w:rStyle w:val="Hyperlink"/>
          </w:rPr>
          <w:t xml:space="preserve">[19]</w:t>
        </w:r>
      </w:hyperlink>
      <w:r>
        <w:t xml:space="preserve"> </w:t>
      </w:r>
      <w:hyperlink r:id="rId36">
        <w:r>
          <w:rPr>
            <w:rStyle w:val="Hyperlink"/>
          </w:rPr>
          <w:t xml:space="preserve">[20]</w:t>
        </w:r>
      </w:hyperlink>
      <w:r>
        <w:t xml:space="preserve"> </w:t>
      </w:r>
      <w:hyperlink r:id="rId36">
        <w:r>
          <w:rPr>
            <w:rStyle w:val="Hyperlink"/>
          </w:rPr>
          <w:t xml:space="preserve">[56]</w:t>
        </w:r>
      </w:hyperlink>
      <w:r>
        <w:t xml:space="preserve"> </w:t>
      </w:r>
      <w:r>
        <w:t xml:space="preserve">보도자료 - 11번가 주식회사</w:t>
      </w:r>
    </w:p>
    <w:p>
      <w:pPr>
        <w:pStyle w:val="BodyText"/>
      </w:pPr>
      <w:hyperlink r:id="rId36">
        <w:r>
          <w:rPr>
            <w:rStyle w:val="Hyperlink"/>
          </w:rPr>
          <w:t xml:space="preserve">https://www.11stcorp.com/pr/detail%3Bjsessionid%3D704B5085D2252AEF162C6FAEF5C41D41?contentId=1670</w:t>
        </w:r>
      </w:hyperlink>
    </w:p>
    <w:p>
      <w:pPr>
        <w:pStyle w:val="BodyText"/>
      </w:pPr>
      <w:hyperlink r:id="rId37">
        <w:r>
          <w:rPr>
            <w:rStyle w:val="Hyperlink"/>
          </w:rPr>
          <w:t xml:space="preserve">[21]</w:t>
        </w:r>
      </w:hyperlink>
      <w:r>
        <w:t xml:space="preserve"> </w:t>
      </w:r>
      <w:r>
        <w:t xml:space="preserve">https://www.yna.co.kr/view/AKR20241026025400030</w:t>
      </w:r>
    </w:p>
    <w:p>
      <w:pPr>
        <w:pStyle w:val="BodyText"/>
      </w:pPr>
      <w:hyperlink r:id="rId37">
        <w:r>
          <w:rPr>
            <w:rStyle w:val="Hyperlink"/>
          </w:rPr>
          <w:t xml:space="preserve">https://www.yna.co.kr/view/AKR20241026025400030</w:t>
        </w:r>
      </w:hyperlink>
    </w:p>
    <w:p>
      <w:pPr>
        <w:pStyle w:val="BodyText"/>
      </w:pPr>
      <w:hyperlink r:id="rId38">
        <w:r>
          <w:rPr>
            <w:rStyle w:val="Hyperlink"/>
          </w:rPr>
          <w:t xml:space="preserve">[22]</w:t>
        </w:r>
      </w:hyperlink>
      <w:r>
        <w:t xml:space="preserve"> </w:t>
      </w:r>
      <w:r>
        <w:t xml:space="preserve">https://koreajoongangdaily.joins.com/news/2024-11-01/national/socialAffairs/Korea-Sale-Festa-to-deliver-discounts-deals-in-November-/2168637</w:t>
      </w:r>
    </w:p>
    <w:p>
      <w:pPr>
        <w:pStyle w:val="BodyText"/>
      </w:pPr>
      <w:hyperlink r:id="rId38">
        <w:r>
          <w:rPr>
            <w:rStyle w:val="Hyperlink"/>
          </w:rPr>
          <w:t xml:space="preserve">https://koreajoongangdaily.joins.com/news/2024-11-01/national/socialAffairs/Korea-Sale-Festa-to-deliver-discounts-deals-in-November-/2168637</w:t>
        </w:r>
      </w:hyperlink>
    </w:p>
    <w:p>
      <w:pPr>
        <w:pStyle w:val="BodyText"/>
      </w:pPr>
      <w:hyperlink r:id="rId39">
        <w:r>
          <w:rPr>
            <w:rStyle w:val="Hyperlink"/>
          </w:rPr>
          <w:t xml:space="preserve">[23]</w:t>
        </w:r>
      </w:hyperlink>
      <w:r>
        <w:t xml:space="preserve"> </w:t>
      </w:r>
      <w:hyperlink r:id="rId39">
        <w:r>
          <w:rPr>
            <w:rStyle w:val="Hyperlink"/>
          </w:rPr>
          <w:t xml:space="preserve">[37]</w:t>
        </w:r>
      </w:hyperlink>
      <w:r>
        <w:t xml:space="preserve"> </w:t>
      </w:r>
      <w:r>
        <w:t xml:space="preserve">[보도자료] 쿠팡, ‘블랙 프라이데이’ 앞두고 가전·디지털 할인전…최대 75% 세일 - 쿠팡 뉴스룸</w:t>
      </w:r>
    </w:p>
    <w:p>
      <w:pPr>
        <w:pStyle w:val="BodyText"/>
      </w:pPr>
      <w:hyperlink r:id="rId39">
        <w:r>
          <w:rPr>
            <w:rStyle w:val="Hyperlink"/>
          </w:rPr>
          <w:t xml:space="preserve">https://news.coupang.com/archives/48457/</w:t>
        </w:r>
      </w:hyperlink>
    </w:p>
    <w:p>
      <w:pPr>
        <w:pStyle w:val="BodyText"/>
      </w:pPr>
      <w:hyperlink r:id="rId40">
        <w:r>
          <w:rPr>
            <w:rStyle w:val="Hyperlink"/>
          </w:rPr>
          <w:t xml:space="preserve">[24]</w:t>
        </w:r>
      </w:hyperlink>
      <w:r>
        <w:t xml:space="preserve"> </w:t>
      </w:r>
      <w:r>
        <w:t xml:space="preserve">https://www.11stcorp.com/pr%3Bjsessionid%3DFE06DE42738A7C48D9E3E2FF2FA4F7F0?contentId=1745</w:t>
      </w:r>
    </w:p>
    <w:p>
      <w:pPr>
        <w:pStyle w:val="BodyText"/>
      </w:pPr>
      <w:hyperlink r:id="rId40">
        <w:r>
          <w:rPr>
            <w:rStyle w:val="Hyperlink"/>
          </w:rPr>
          <w:t xml:space="preserve">https://www.11stcorp.com/pr%3Bjsessionid%3DFE06DE42738A7C48D9E3E2FF2FA4F7F0?contentId=1745</w:t>
        </w:r>
      </w:hyperlink>
    </w:p>
    <w:p>
      <w:pPr>
        <w:pStyle w:val="BodyText"/>
      </w:pPr>
      <w:hyperlink r:id="rId42">
        <w:r>
          <w:rPr>
            <w:rStyle w:val="Hyperlink"/>
          </w:rPr>
          <w:t xml:space="preserve">[26]</w:t>
        </w:r>
      </w:hyperlink>
      <w:r>
        <w:t xml:space="preserve"> </w:t>
      </w:r>
      <w:hyperlink r:id="rId42">
        <w:r>
          <w:rPr>
            <w:rStyle w:val="Hyperlink"/>
          </w:rPr>
          <w:t xml:space="preserve">[42]</w:t>
        </w:r>
      </w:hyperlink>
      <w:r>
        <w:t xml:space="preserve"> </w:t>
      </w:r>
      <w:hyperlink r:id="rId42">
        <w:r>
          <w:rPr>
            <w:rStyle w:val="Hyperlink"/>
          </w:rPr>
          <w:t xml:space="preserve">[43]</w:t>
        </w:r>
      </w:hyperlink>
      <w:r>
        <w:t xml:space="preserve"> </w:t>
      </w:r>
      <w:r>
        <w:t xml:space="preserve">https://www.shinsegaegroupnewsroom.com/e-mart-changed-the-trend-of-new-years-gift-set/</w:t>
      </w:r>
    </w:p>
    <w:p>
      <w:pPr>
        <w:pStyle w:val="BodyText"/>
      </w:pPr>
      <w:hyperlink r:id="rId42">
        <w:r>
          <w:rPr>
            <w:rStyle w:val="Hyperlink"/>
          </w:rPr>
          <w:t xml:space="preserve">https://www.shinsegaegroupnewsroom.com/e-mart-changed-the-trend-of-new-years-gift-set/</w:t>
        </w:r>
      </w:hyperlink>
    </w:p>
    <w:p>
      <w:pPr>
        <w:pStyle w:val="BodyText"/>
      </w:pPr>
      <w:hyperlink r:id="rId43">
        <w:r>
          <w:rPr>
            <w:rStyle w:val="Hyperlink"/>
          </w:rPr>
          <w:t xml:space="preserve">[28]</w:t>
        </w:r>
      </w:hyperlink>
      <w:r>
        <w:t xml:space="preserve"> </w:t>
      </w:r>
      <w:hyperlink r:id="rId43">
        <w:r>
          <w:rPr>
            <w:rStyle w:val="Hyperlink"/>
          </w:rPr>
          <w:t xml:space="preserve">[32]</w:t>
        </w:r>
      </w:hyperlink>
      <w:r>
        <w:t xml:space="preserve"> </w:t>
      </w:r>
      <w:hyperlink r:id="rId43">
        <w:r>
          <w:rPr>
            <w:rStyle w:val="Hyperlink"/>
          </w:rPr>
          <w:t xml:space="preserve">[44]</w:t>
        </w:r>
      </w:hyperlink>
      <w:r>
        <w:t xml:space="preserve"> </w:t>
      </w:r>
      <w:r>
        <w:t xml:space="preserve">https://www.shinsegaegroupnewsroom.com/ssg-com-year-end-grocery-sale/</w:t>
      </w:r>
    </w:p>
    <w:p>
      <w:pPr>
        <w:pStyle w:val="BodyText"/>
      </w:pPr>
      <w:hyperlink r:id="rId43">
        <w:r>
          <w:rPr>
            <w:rStyle w:val="Hyperlink"/>
          </w:rPr>
          <w:t xml:space="preserve">https://www.shinsegaegroupnewsroom.com/ssg-com-year-end-grocery-sale/</w:t>
        </w:r>
      </w:hyperlink>
    </w:p>
    <w:p>
      <w:pPr>
        <w:pStyle w:val="BodyText"/>
      </w:pPr>
      <w:hyperlink r:id="rId44">
        <w:r>
          <w:rPr>
            <w:rStyle w:val="Hyperlink"/>
          </w:rPr>
          <w:t xml:space="preserve">[29]</w:t>
        </w:r>
      </w:hyperlink>
      <w:r>
        <w:t xml:space="preserve"> </w:t>
      </w:r>
      <w:r>
        <w:t xml:space="preserve">https://www.shinsegaegroupnewsroom.com/e-mart-strengthens-eco-friendly-naturalism-gift-set/</w:t>
      </w:r>
    </w:p>
    <w:p>
      <w:pPr>
        <w:pStyle w:val="BodyText"/>
      </w:pPr>
      <w:hyperlink r:id="rId44">
        <w:r>
          <w:rPr>
            <w:rStyle w:val="Hyperlink"/>
          </w:rPr>
          <w:t xml:space="preserve">https://www.shinsegaegroupnewsroom.com/e-mart-strengthens-eco-friendly-naturalism-gift-set/</w:t>
        </w:r>
      </w:hyperlink>
    </w:p>
    <w:p>
      <w:pPr>
        <w:pStyle w:val="BodyText"/>
      </w:pPr>
      <w:hyperlink r:id="rId45">
        <w:r>
          <w:rPr>
            <w:rStyle w:val="Hyperlink"/>
          </w:rPr>
          <w:t xml:space="preserve">[30]</w:t>
        </w:r>
      </w:hyperlink>
      <w:r>
        <w:t xml:space="preserve"> </w:t>
      </w:r>
      <w:hyperlink r:id="rId45">
        <w:r>
          <w:rPr>
            <w:rStyle w:val="Hyperlink"/>
          </w:rPr>
          <w:t xml:space="preserve">[46]</w:t>
        </w:r>
      </w:hyperlink>
      <w:r>
        <w:t xml:space="preserve"> </w:t>
      </w:r>
      <w:r>
        <w:t xml:space="preserve">https://news.coupang.com/archives/58413/</w:t>
      </w:r>
    </w:p>
    <w:p>
      <w:pPr>
        <w:pStyle w:val="BodyText"/>
      </w:pPr>
      <w:hyperlink r:id="rId45">
        <w:r>
          <w:rPr>
            <w:rStyle w:val="Hyperlink"/>
          </w:rPr>
          <w:t xml:space="preserve">https://news.coupang.com/archives/58413/</w:t>
        </w:r>
      </w:hyperlink>
    </w:p>
    <w:p>
      <w:pPr>
        <w:pStyle w:val="BodyText"/>
      </w:pPr>
      <w:hyperlink r:id="rId46">
        <w:r>
          <w:rPr>
            <w:rStyle w:val="Hyperlink"/>
          </w:rPr>
          <w:t xml:space="preserve">[31]</w:t>
        </w:r>
      </w:hyperlink>
      <w:r>
        <w:t xml:space="preserve"> </w:t>
      </w:r>
      <w:hyperlink r:id="rId46">
        <w:r>
          <w:rPr>
            <w:rStyle w:val="Hyperlink"/>
          </w:rPr>
          <w:t xml:space="preserve">[54]</w:t>
        </w:r>
      </w:hyperlink>
      <w:r>
        <w:t xml:space="preserve"> </w:t>
      </w:r>
      <w:r>
        <w:t xml:space="preserve">https://www.kostat.go.kr/boardDownload.es?bid=11722&amp;list_no=443346&amp;seq=1</w:t>
      </w:r>
    </w:p>
    <w:p>
      <w:pPr>
        <w:pStyle w:val="BodyText"/>
      </w:pPr>
      <w:hyperlink r:id="rId46">
        <w:r>
          <w:rPr>
            <w:rStyle w:val="Hyperlink"/>
          </w:rPr>
          <w:t xml:space="preserve">https://www.kostat.go.kr/boardDownload.es?bid=11722&amp;list_no=443346&amp;seq=1</w:t>
        </w:r>
      </w:hyperlink>
    </w:p>
    <w:p>
      <w:pPr>
        <w:pStyle w:val="BodyText"/>
      </w:pPr>
      <w:hyperlink r:id="rId47">
        <w:r>
          <w:rPr>
            <w:rStyle w:val="Hyperlink"/>
          </w:rPr>
          <w:t xml:space="preserve">[33]</w:t>
        </w:r>
      </w:hyperlink>
      <w:r>
        <w:t xml:space="preserve"> </w:t>
      </w:r>
      <w:r>
        <w:t xml:space="preserve">https://www.mohw.go.kr/board.es?act=view&amp;bid=0027&amp;list_no=1484434&amp;mid=a10503010100&amp;nPage=1&amp;tag=</w:t>
      </w:r>
    </w:p>
    <w:p>
      <w:pPr>
        <w:pStyle w:val="BodyText"/>
      </w:pPr>
      <w:hyperlink r:id="rId47">
        <w:r>
          <w:rPr>
            <w:rStyle w:val="Hyperlink"/>
          </w:rPr>
          <w:t xml:space="preserve">https://www.mohw.go.kr/board.es?act=view&amp;bid=0027&amp;list_no=1484434&amp;mid=a10503010100&amp;nPage=1&amp;tag=</w:t>
        </w:r>
      </w:hyperlink>
    </w:p>
    <w:p>
      <w:pPr>
        <w:pStyle w:val="BodyText"/>
      </w:pPr>
      <w:hyperlink r:id="rId48">
        <w:r>
          <w:rPr>
            <w:rStyle w:val="Hyperlink"/>
          </w:rPr>
          <w:t xml:space="preserve">[34]</w:t>
        </w:r>
      </w:hyperlink>
      <w:r>
        <w:t xml:space="preserve"> </w:t>
      </w:r>
      <w:hyperlink r:id="rId48">
        <w:r>
          <w:rPr>
            <w:rStyle w:val="Hyperlink"/>
          </w:rPr>
          <w:t xml:space="preserve">[50]</w:t>
        </w:r>
      </w:hyperlink>
      <w:r>
        <w:t xml:space="preserve"> </w:t>
      </w:r>
      <w:r>
        <w:t xml:space="preserve">https://m.korea.kr/news/pressReleaseView.do?newsId=156741715&amp;pWise=mSub&amp;pWiseSub=C1</w:t>
      </w:r>
    </w:p>
    <w:p>
      <w:pPr>
        <w:pStyle w:val="BodyText"/>
      </w:pPr>
      <w:hyperlink r:id="rId48">
        <w:r>
          <w:rPr>
            <w:rStyle w:val="Hyperlink"/>
          </w:rPr>
          <w:t xml:space="preserve">https://m.korea.kr/news/pressReleaseView.do?newsId=156741715&amp;pWise=mSub&amp;pWiseSub=C1</w:t>
        </w:r>
      </w:hyperlink>
    </w:p>
    <w:p>
      <w:pPr>
        <w:pStyle w:val="BodyText"/>
      </w:pPr>
      <w:hyperlink r:id="rId49">
        <w:r>
          <w:rPr>
            <w:rStyle w:val="Hyperlink"/>
          </w:rPr>
          <w:t xml:space="preserve">[36]</w:t>
        </w:r>
      </w:hyperlink>
      <w:r>
        <w:t xml:space="preserve"> </w:t>
      </w:r>
      <w:r>
        <w:t xml:space="preserve">https://www.shinsegaegroupnewsroom.com/gmarket-big-smile-day-trend/</w:t>
      </w:r>
    </w:p>
    <w:p>
      <w:pPr>
        <w:pStyle w:val="BodyText"/>
      </w:pPr>
      <w:hyperlink r:id="rId49">
        <w:r>
          <w:rPr>
            <w:rStyle w:val="Hyperlink"/>
          </w:rPr>
          <w:t xml:space="preserve">https://www.shinsegaegroupnewsroom.com/gmarket-big-smile-day-trend/</w:t>
        </w:r>
      </w:hyperlink>
    </w:p>
    <w:p>
      <w:pPr>
        <w:pStyle w:val="BodyText"/>
      </w:pPr>
      <w:hyperlink r:id="rId50">
        <w:r>
          <w:rPr>
            <w:rStyle w:val="Hyperlink"/>
          </w:rPr>
          <w:t xml:space="preserve">[38]</w:t>
        </w:r>
      </w:hyperlink>
      <w:r>
        <w:t xml:space="preserve"> </w:t>
      </w:r>
      <w:hyperlink r:id="rId50">
        <w:r>
          <w:rPr>
            <w:rStyle w:val="Hyperlink"/>
          </w:rPr>
          <w:t xml:space="preserve">[55]</w:t>
        </w:r>
      </w:hyperlink>
      <w:r>
        <w:t xml:space="preserve"> </w:t>
      </w:r>
      <w:r>
        <w:t xml:space="preserve">https://www.shinsegaegroupnewsroom.com/gmarket-small-seller-strategy-success/</w:t>
      </w:r>
    </w:p>
    <w:p>
      <w:pPr>
        <w:pStyle w:val="BodyText"/>
      </w:pPr>
      <w:hyperlink r:id="rId50">
        <w:r>
          <w:rPr>
            <w:rStyle w:val="Hyperlink"/>
          </w:rPr>
          <w:t xml:space="preserve">https://www.shinsegaegroupnewsroom.com/gmarket-small-seller-strategy-success/</w:t>
        </w:r>
      </w:hyperlink>
    </w:p>
    <w:p>
      <w:pPr>
        <w:pStyle w:val="BodyText"/>
      </w:pPr>
      <w:hyperlink r:id="rId51">
        <w:r>
          <w:rPr>
            <w:rStyle w:val="Hyperlink"/>
          </w:rPr>
          <w:t xml:space="preserve">[39]</w:t>
        </w:r>
      </w:hyperlink>
      <w:r>
        <w:t xml:space="preserve"> </w:t>
      </w:r>
      <w:hyperlink r:id="rId51">
        <w:r>
          <w:rPr>
            <w:rStyle w:val="Hyperlink"/>
          </w:rPr>
          <w:t xml:space="preserve">[57]</w:t>
        </w:r>
      </w:hyperlink>
      <w:r>
        <w:t xml:space="preserve"> </w:t>
      </w:r>
      <w:r>
        <w:t xml:space="preserve">https://www.shinsegaegroupnewsroom.com/gmarket-contactless-open-run-big/</w:t>
      </w:r>
    </w:p>
    <w:p>
      <w:pPr>
        <w:pStyle w:val="BodyText"/>
      </w:pPr>
      <w:hyperlink r:id="rId51">
        <w:r>
          <w:rPr>
            <w:rStyle w:val="Hyperlink"/>
          </w:rPr>
          <w:t xml:space="preserve">https://www.shinsegaegroupnewsroom.com/gmarket-contactless-open-run-big/</w:t>
        </w:r>
      </w:hyperlink>
    </w:p>
    <w:p>
      <w:pPr>
        <w:pStyle w:val="BodyText"/>
      </w:pPr>
      <w:hyperlink r:id="rId52">
        <w:r>
          <w:rPr>
            <w:rStyle w:val="Hyperlink"/>
          </w:rPr>
          <w:t xml:space="preserve">[40]</w:t>
        </w:r>
      </w:hyperlink>
      <w:r>
        <w:t xml:space="preserve"> </w:t>
      </w:r>
      <w:hyperlink r:id="rId52">
        <w:r>
          <w:rPr>
            <w:rStyle w:val="Hyperlink"/>
          </w:rPr>
          <w:t xml:space="preserve">[58]</w:t>
        </w:r>
      </w:hyperlink>
      <w:r>
        <w:t xml:space="preserve"> </w:t>
      </w:r>
      <w:r>
        <w:t xml:space="preserve">https://mods.go.kr/boardDownload.es?bid=11722&amp;list_no=443836&amp;seq=1</w:t>
      </w:r>
    </w:p>
    <w:p>
      <w:pPr>
        <w:pStyle w:val="BodyText"/>
      </w:pPr>
      <w:hyperlink r:id="rId52">
        <w:r>
          <w:rPr>
            <w:rStyle w:val="Hyperlink"/>
          </w:rPr>
          <w:t xml:space="preserve">https://mods.go.kr/boardDownload.es?bid=11722&amp;list_no=443836&amp;seq=1</w:t>
        </w:r>
      </w:hyperlink>
    </w:p>
    <w:p>
      <w:pPr>
        <w:pStyle w:val="BodyText"/>
      </w:pPr>
      <w:hyperlink r:id="rId54">
        <w:r>
          <w:rPr>
            <w:rStyle w:val="Hyperlink"/>
          </w:rPr>
          <w:t xml:space="preserve">[48]</w:t>
        </w:r>
      </w:hyperlink>
      <w:r>
        <w:t xml:space="preserve"> </w:t>
      </w:r>
      <w:hyperlink r:id="rId54">
        <w:r>
          <w:rPr>
            <w:rStyle w:val="Hyperlink"/>
          </w:rPr>
          <w:t xml:space="preserve">[49]</w:t>
        </w:r>
      </w:hyperlink>
      <w:r>
        <w:t xml:space="preserve"> </w:t>
      </w:r>
      <w:r>
        <w:t xml:space="preserve">https://www.mfds.go.kr/brd/m_218/view.do?company_cd=&amp;company_nm=&amp;itm_seq_1=0&amp;itm_seq_2=0&amp;multi_itm_seq=0&amp;page=1&amp;seq=33472&amp;srchFr=&amp;srchTo=&amp;srchTp=&amp;srchWord=</w:t>
      </w:r>
    </w:p>
    <w:p>
      <w:pPr>
        <w:pStyle w:val="BodyText"/>
      </w:pPr>
      <w:hyperlink r:id="rId54">
        <w:r>
          <w:rPr>
            <w:rStyle w:val="Hyperlink"/>
          </w:rPr>
          <w:t xml:space="preserve">https://www.mfds.go.kr/brd/m_218/view.do?company_cd=&amp;company_nm=&amp;itm_seq_1=0&amp;itm_seq_2=0&amp;multi_itm_seq=0&amp;page=1&amp;seq=33472&amp;srchFr=&amp;srchTo=&amp;srchTp=&amp;srchWord=</w:t>
        </w:r>
      </w:hyperlink>
    </w:p>
    <w:p>
      <w:pPr>
        <w:pStyle w:val="BodyText"/>
      </w:pPr>
      <w:hyperlink r:id="rId55">
        <w:r>
          <w:rPr>
            <w:rStyle w:val="Hyperlink"/>
          </w:rPr>
          <w:t xml:space="preserve">[51]</w:t>
        </w:r>
      </w:hyperlink>
      <w:r>
        <w:t xml:space="preserve"> </w:t>
      </w:r>
      <w:r>
        <w:t xml:space="preserve">https://www.busanpa.com/board/view.bpa?boardId=BBS_0000031&amp;dataSid=26712&amp;menuCd=DOM_000000105002001000&amp;paging=ok&amp;startPage=179</w:t>
      </w:r>
    </w:p>
    <w:p>
      <w:pPr>
        <w:pStyle w:val="BodyText"/>
      </w:pPr>
      <w:hyperlink r:id="rId55">
        <w:r>
          <w:rPr>
            <w:rStyle w:val="Hyperlink"/>
          </w:rPr>
          <w:t xml:space="preserve">https://www.busanpa.com/board/view.bpa?boardId=BBS_0000031&amp;dataSid=26712&amp;menuCd=DOM_000000105002001000&amp;paging=ok&amp;startPage=179</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28" Target="https://english.visitkorea.or.kr/svc/contents/contentsView.do?vcontsId=1567033" TargetMode="External" /><Relationship Type="http://schemas.openxmlformats.org/officeDocument/2006/relationships/hyperlink" Id="rId29" Target="https://english.visitkorea.or.kr/svc/contents/contentsView.do?vcontsId=231314" TargetMode="External" /><Relationship Type="http://schemas.openxmlformats.org/officeDocument/2006/relationships/hyperlink" Id="rId38" Target="https://koreajoongangdaily.joins.com/news/2024-11-01/national/socialAffairs/Korea-Sale-Festa-to-deliver-discounts-deals-in-November-/2168637" TargetMode="External" /><Relationship Type="http://schemas.openxmlformats.org/officeDocument/2006/relationships/hyperlink" Id="rId48" Target="https://m.korea.kr/news/pressReleaseView.do?newsId=156741715&amp;pWise=mSub&amp;pWiseSub=C1" TargetMode="External" /><Relationship Type="http://schemas.openxmlformats.org/officeDocument/2006/relationships/hyperlink" Id="rId23" Target="https://mods.go.kr/boardDownload.es?bid=11722&amp;list_no=442891&amp;seq=1" TargetMode="External" /><Relationship Type="http://schemas.openxmlformats.org/officeDocument/2006/relationships/hyperlink" Id="rId52" Target="https://mods.go.kr/boardDownload.es?bid=11722&amp;list_no=443836&amp;seq=1" TargetMode="External" /><Relationship Type="http://schemas.openxmlformats.org/officeDocument/2006/relationships/hyperlink" Id="rId39" Target="https://news.coupang.com/archives/48457/" TargetMode="External" /><Relationship Type="http://schemas.openxmlformats.org/officeDocument/2006/relationships/hyperlink" Id="rId45" Target="https://news.coupang.com/archives/58413/" TargetMode="External" /><Relationship Type="http://schemas.openxmlformats.org/officeDocument/2006/relationships/hyperlink" Id="rId40" Target="https://www.11stcorp.com/pr%3Bjsessionid%3DFE06DE42738A7C48D9E3E2FF2FA4F7F0?contentId=1745" TargetMode="External" /><Relationship Type="http://schemas.openxmlformats.org/officeDocument/2006/relationships/hyperlink" Id="rId35" Target="https://www.11stcorp.com/pr/detail%3Bjsessionid%3D20D5EFB81E4500C1046A938A4E99622D?contentId=1732" TargetMode="External" /><Relationship Type="http://schemas.openxmlformats.org/officeDocument/2006/relationships/hyperlink" Id="rId36" Target="https://www.11stcorp.com/pr/detail%3Bjsessionid%3D704B5085D2252AEF162C6FAEF5C41D41?contentId=1670" TargetMode="External" /><Relationship Type="http://schemas.openxmlformats.org/officeDocument/2006/relationships/hyperlink" Id="rId55" Target="https://www.busanpa.com/board/view.bpa?boardId=BBS_0000031&amp;dataSid=26712&amp;menuCd=DOM_000000105002001000&amp;paging=ok&amp;startPage=179" TargetMode="External" /><Relationship Type="http://schemas.openxmlformats.org/officeDocument/2006/relationships/hyperlink" Id="rId30" Target="https://www.kamis.or.kr/customer/trend/peakseason_info/peakseason_info.do?action=detail&amp;brdctsno=432237&amp;pagenum=1&amp;search_keyword=&amp;search_option=&amp;utm_source=chatgpt.com" TargetMode="External" /><Relationship Type="http://schemas.openxmlformats.org/officeDocument/2006/relationships/hyperlink" Id="rId46" Target="https://www.kostat.go.kr/boardDownload.es?bid=11722&amp;list_no=443346&amp;seq=1" TargetMode="External" /><Relationship Type="http://schemas.openxmlformats.org/officeDocument/2006/relationships/hyperlink" Id="rId54" Target="https://www.mfds.go.kr/brd/m_218/view.do?company_cd=&amp;company_nm=&amp;itm_seq_1=0&amp;itm_seq_2=0&amp;multi_itm_seq=0&amp;page=1&amp;seq=33472&amp;srchFr=&amp;srchTo=&amp;srchTp=&amp;srchWord=" TargetMode="External" /><Relationship Type="http://schemas.openxmlformats.org/officeDocument/2006/relationships/hyperlink" Id="rId47" Target="https://www.mohw.go.kr/board.es?act=view&amp;bid=0027&amp;list_no=1484434&amp;mid=a10503010100&amp;nPage=1&amp;tag=" TargetMode="External" /><Relationship Type="http://schemas.openxmlformats.org/officeDocument/2006/relationships/hyperlink" Id="rId22" Target="https://www.motir.go.kr/kor/article/ATCL3f49a5a8c/169722/view" TargetMode="External" /><Relationship Type="http://schemas.openxmlformats.org/officeDocument/2006/relationships/hyperlink" Id="rId21" Target="https://www.rda.go.kr/board/board.do?dataNo=100000807419&amp;mode=view&amp;prgId=day_farmprmninfoEntry&amp;utm_source=chatgpt.com" TargetMode="External" /><Relationship Type="http://schemas.openxmlformats.org/officeDocument/2006/relationships/hyperlink" Id="rId42" Target="https://www.shinsegaegroupnewsroom.com/e-mart-changed-the-trend-of-new-years-gift-set/" TargetMode="External" /><Relationship Type="http://schemas.openxmlformats.org/officeDocument/2006/relationships/hyperlink" Id="rId44" Target="https://www.shinsegaegroupnewsroom.com/e-mart-strengthens-eco-friendly-naturalism-gift-set/" TargetMode="External" /><Relationship Type="http://schemas.openxmlformats.org/officeDocument/2006/relationships/hyperlink" Id="rId33" Target="https://www.shinsegaegroupnewsroom.com/gmarket-big-smile-day-opening/" TargetMode="External" /><Relationship Type="http://schemas.openxmlformats.org/officeDocument/2006/relationships/hyperlink" Id="rId49" Target="https://www.shinsegaegroupnewsroom.com/gmarket-big-smile-day-trend/" TargetMode="External" /><Relationship Type="http://schemas.openxmlformats.org/officeDocument/2006/relationships/hyperlink" Id="rId51" Target="https://www.shinsegaegroupnewsroom.com/gmarket-contactless-open-run-big/" TargetMode="External" /><Relationship Type="http://schemas.openxmlformats.org/officeDocument/2006/relationships/hyperlink" Id="rId50" Target="https://www.shinsegaegroupnewsroom.com/gmarket-small-seller-strategy-success/" TargetMode="External" /><Relationship Type="http://schemas.openxmlformats.org/officeDocument/2006/relationships/hyperlink" Id="rId43" Target="https://www.shinsegaegroupnewsroom.com/ssg-com-year-end-grocery-sale/" TargetMode="External" /><Relationship Type="http://schemas.openxmlformats.org/officeDocument/2006/relationships/hyperlink" Id="rId32" Target="https://www.shinsegaegroupnewsroom.com/ssgcom-ssgday-online-sale-food-to-luxury/" TargetMode="External" /><Relationship Type="http://schemas.openxmlformats.org/officeDocument/2006/relationships/hyperlink" Id="rId31" Target="https://www.shinsegaegroupnewsroom.com/tag/%EC%93%B1%EB%8D%B0%EC%9D%B4/page/2/" TargetMode="External" /><Relationship Type="http://schemas.openxmlformats.org/officeDocument/2006/relationships/hyperlink" Id="rId34" Target="https://www.shinsegaegroupnewsroom.com/up-to-47-off-g-markets-star-delivery-products/" TargetMode="External" /><Relationship Type="http://schemas.openxmlformats.org/officeDocument/2006/relationships/hyperlink" Id="rId37" Target="https://www.yna.co.kr/view/AKR20241026025400030" TargetMode="External" /></Relationships>
</file>

<file path=word/_rels/footnotes.xml.rels><?xml version="1.0" encoding="UTF-8"?><Relationships xmlns="http://schemas.openxmlformats.org/package/2006/relationships"><Relationship Type="http://schemas.openxmlformats.org/officeDocument/2006/relationships/hyperlink" Id="rId28" Target="https://english.visitkorea.or.kr/svc/contents/contentsView.do?vcontsId=1567033" TargetMode="External" /><Relationship Type="http://schemas.openxmlformats.org/officeDocument/2006/relationships/hyperlink" Id="rId29" Target="https://english.visitkorea.or.kr/svc/contents/contentsView.do?vcontsId=231314" TargetMode="External" /><Relationship Type="http://schemas.openxmlformats.org/officeDocument/2006/relationships/hyperlink" Id="rId38" Target="https://koreajoongangdaily.joins.com/news/2024-11-01/national/socialAffairs/Korea-Sale-Festa-to-deliver-discounts-deals-in-November-/2168637" TargetMode="External" /><Relationship Type="http://schemas.openxmlformats.org/officeDocument/2006/relationships/hyperlink" Id="rId48" Target="https://m.korea.kr/news/pressReleaseView.do?newsId=156741715&amp;pWise=mSub&amp;pWiseSub=C1" TargetMode="External" /><Relationship Type="http://schemas.openxmlformats.org/officeDocument/2006/relationships/hyperlink" Id="rId23" Target="https://mods.go.kr/boardDownload.es?bid=11722&amp;list_no=442891&amp;seq=1" TargetMode="External" /><Relationship Type="http://schemas.openxmlformats.org/officeDocument/2006/relationships/hyperlink" Id="rId52" Target="https://mods.go.kr/boardDownload.es?bid=11722&amp;list_no=443836&amp;seq=1" TargetMode="External" /><Relationship Type="http://schemas.openxmlformats.org/officeDocument/2006/relationships/hyperlink" Id="rId39" Target="https://news.coupang.com/archives/48457/" TargetMode="External" /><Relationship Type="http://schemas.openxmlformats.org/officeDocument/2006/relationships/hyperlink" Id="rId45" Target="https://news.coupang.com/archives/58413/" TargetMode="External" /><Relationship Type="http://schemas.openxmlformats.org/officeDocument/2006/relationships/hyperlink" Id="rId40" Target="https://www.11stcorp.com/pr%3Bjsessionid%3DFE06DE42738A7C48D9E3E2FF2FA4F7F0?contentId=1745" TargetMode="External" /><Relationship Type="http://schemas.openxmlformats.org/officeDocument/2006/relationships/hyperlink" Id="rId35" Target="https://www.11stcorp.com/pr/detail%3Bjsessionid%3D20D5EFB81E4500C1046A938A4E99622D?contentId=1732" TargetMode="External" /><Relationship Type="http://schemas.openxmlformats.org/officeDocument/2006/relationships/hyperlink" Id="rId36" Target="https://www.11stcorp.com/pr/detail%3Bjsessionid%3D704B5085D2252AEF162C6FAEF5C41D41?contentId=1670" TargetMode="External" /><Relationship Type="http://schemas.openxmlformats.org/officeDocument/2006/relationships/hyperlink" Id="rId55" Target="https://www.busanpa.com/board/view.bpa?boardId=BBS_0000031&amp;dataSid=26712&amp;menuCd=DOM_000000105002001000&amp;paging=ok&amp;startPage=179" TargetMode="External" /><Relationship Type="http://schemas.openxmlformats.org/officeDocument/2006/relationships/hyperlink" Id="rId30" Target="https://www.kamis.or.kr/customer/trend/peakseason_info/peakseason_info.do?action=detail&amp;brdctsno=432237&amp;pagenum=1&amp;search_keyword=&amp;search_option=&amp;utm_source=chatgpt.com" TargetMode="External" /><Relationship Type="http://schemas.openxmlformats.org/officeDocument/2006/relationships/hyperlink" Id="rId46" Target="https://www.kostat.go.kr/boardDownload.es?bid=11722&amp;list_no=443346&amp;seq=1" TargetMode="External" /><Relationship Type="http://schemas.openxmlformats.org/officeDocument/2006/relationships/hyperlink" Id="rId54" Target="https://www.mfds.go.kr/brd/m_218/view.do?company_cd=&amp;company_nm=&amp;itm_seq_1=0&amp;itm_seq_2=0&amp;multi_itm_seq=0&amp;page=1&amp;seq=33472&amp;srchFr=&amp;srchTo=&amp;srchTp=&amp;srchWord=" TargetMode="External" /><Relationship Type="http://schemas.openxmlformats.org/officeDocument/2006/relationships/hyperlink" Id="rId47" Target="https://www.mohw.go.kr/board.es?act=view&amp;bid=0027&amp;list_no=1484434&amp;mid=a10503010100&amp;nPage=1&amp;tag=" TargetMode="External" /><Relationship Type="http://schemas.openxmlformats.org/officeDocument/2006/relationships/hyperlink" Id="rId22" Target="https://www.motir.go.kr/kor/article/ATCL3f49a5a8c/169722/view" TargetMode="External" /><Relationship Type="http://schemas.openxmlformats.org/officeDocument/2006/relationships/hyperlink" Id="rId21" Target="https://www.rda.go.kr/board/board.do?dataNo=100000807419&amp;mode=view&amp;prgId=day_farmprmninfoEntry&amp;utm_source=chatgpt.com" TargetMode="External" /><Relationship Type="http://schemas.openxmlformats.org/officeDocument/2006/relationships/hyperlink" Id="rId42" Target="https://www.shinsegaegroupnewsroom.com/e-mart-changed-the-trend-of-new-years-gift-set/" TargetMode="External" /><Relationship Type="http://schemas.openxmlformats.org/officeDocument/2006/relationships/hyperlink" Id="rId44" Target="https://www.shinsegaegroupnewsroom.com/e-mart-strengthens-eco-friendly-naturalism-gift-set/" TargetMode="External" /><Relationship Type="http://schemas.openxmlformats.org/officeDocument/2006/relationships/hyperlink" Id="rId33" Target="https://www.shinsegaegroupnewsroom.com/gmarket-big-smile-day-opening/" TargetMode="External" /><Relationship Type="http://schemas.openxmlformats.org/officeDocument/2006/relationships/hyperlink" Id="rId49" Target="https://www.shinsegaegroupnewsroom.com/gmarket-big-smile-day-trend/" TargetMode="External" /><Relationship Type="http://schemas.openxmlformats.org/officeDocument/2006/relationships/hyperlink" Id="rId51" Target="https://www.shinsegaegroupnewsroom.com/gmarket-contactless-open-run-big/" TargetMode="External" /><Relationship Type="http://schemas.openxmlformats.org/officeDocument/2006/relationships/hyperlink" Id="rId50" Target="https://www.shinsegaegroupnewsroom.com/gmarket-small-seller-strategy-success/" TargetMode="External" /><Relationship Type="http://schemas.openxmlformats.org/officeDocument/2006/relationships/hyperlink" Id="rId43" Target="https://www.shinsegaegroupnewsroom.com/ssg-com-year-end-grocery-sale/" TargetMode="External" /><Relationship Type="http://schemas.openxmlformats.org/officeDocument/2006/relationships/hyperlink" Id="rId32" Target="https://www.shinsegaegroupnewsroom.com/ssgcom-ssgday-online-sale-food-to-luxury/" TargetMode="External" /><Relationship Type="http://schemas.openxmlformats.org/officeDocument/2006/relationships/hyperlink" Id="rId31" Target="https://www.shinsegaegroupnewsroom.com/tag/%EC%93%B1%EB%8D%B0%EC%9D%B4/page/2/" TargetMode="External" /><Relationship Type="http://schemas.openxmlformats.org/officeDocument/2006/relationships/hyperlink" Id="rId34" Target="https://www.shinsegaegroupnewsroom.com/up-to-47-off-g-markets-star-delivery-products/" TargetMode="External" /><Relationship Type="http://schemas.openxmlformats.org/officeDocument/2006/relationships/hyperlink" Id="rId37" Target="https://www.yna.co.kr/view/AKR202410260254000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2026-05-25T10:26:06Z</dcterms:created>
  <dcterms:modified xsi:type="dcterms:W3CDTF">2026-05-25T10:26:06Z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