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504F4D">
            <w:pPr>
              <w:rPr>
                <w:b/>
                <w:sz w:val="24"/>
              </w:rPr>
            </w:pPr>
            <w:r w:rsidRPr="00504F4D">
              <w:rPr>
                <w:b/>
                <w:sz w:val="24"/>
              </w:rPr>
              <w:t>Danang honored for smart city initiatives</w:t>
            </w:r>
          </w:p>
          <w:p w:rsidR="00504F4D" w:rsidRDefault="00504F4D">
            <w:pPr>
              <w:rPr>
                <w:b/>
                <w:sz w:val="24"/>
              </w:rPr>
            </w:pPr>
          </w:p>
          <w:p w:rsidR="00504F4D" w:rsidRDefault="00504F4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Danang City has become the only locality in Vietnam honored with the Vietnam Smart City Award 2020</w:t>
            </w:r>
            <w:bookmarkStart w:id="0" w:name="_GoBack"/>
            <w:bookmarkEnd w:id="0"/>
            <w:r>
              <w:rPr>
                <w:b/>
                <w:sz w:val="24"/>
              </w:rPr>
              <w:t>, organized for the first time by the Vietnam Association for Software and IT Services (VINASA).</w:t>
            </w:r>
          </w:p>
          <w:p w:rsidR="00504F4D" w:rsidRDefault="00504F4D">
            <w:pPr>
              <w:rPr>
                <w:b/>
                <w:sz w:val="24"/>
              </w:rPr>
            </w:pPr>
          </w:p>
          <w:p w:rsidR="00504F4D" w:rsidRDefault="00504F4D">
            <w:pPr>
              <w:rPr>
                <w:sz w:val="24"/>
              </w:rPr>
            </w:pPr>
            <w:r>
              <w:rPr>
                <w:sz w:val="24"/>
              </w:rPr>
              <w:t>In this year’s edition, VINASA granted a total of 54 Smart City Awards to various businesses, public agencies, and institutions in a ceremony held on Tuesday night.</w:t>
            </w:r>
          </w:p>
          <w:p w:rsidR="00504F4D" w:rsidRDefault="00504F4D">
            <w:pPr>
              <w:rPr>
                <w:sz w:val="24"/>
              </w:rPr>
            </w:pPr>
          </w:p>
          <w:p w:rsidR="00504F4D" w:rsidRDefault="00504F4D">
            <w:pPr>
              <w:rPr>
                <w:sz w:val="24"/>
              </w:rPr>
            </w:pPr>
            <w:r>
              <w:rPr>
                <w:sz w:val="24"/>
              </w:rPr>
              <w:t>The winners were divided into four categories: cities, real estate projects, industrial zones, and digital solutions for smart cities.</w:t>
            </w:r>
          </w:p>
          <w:p w:rsidR="00504F4D" w:rsidRDefault="00504F4D">
            <w:pPr>
              <w:rPr>
                <w:sz w:val="24"/>
              </w:rPr>
            </w:pPr>
          </w:p>
          <w:p w:rsidR="00504F4D" w:rsidRDefault="00504F4D">
            <w:pPr>
              <w:rPr>
                <w:sz w:val="24"/>
              </w:rPr>
            </w:pPr>
            <w:r>
              <w:rPr>
                <w:sz w:val="24"/>
              </w:rPr>
              <w:t xml:space="preserve">After going through three rounds of </w:t>
            </w:r>
            <w:r w:rsidRPr="00C87E1E">
              <w:rPr>
                <w:b/>
                <w:sz w:val="24"/>
              </w:rPr>
              <w:t>appraisal</w:t>
            </w:r>
            <w:r>
              <w:rPr>
                <w:sz w:val="24"/>
              </w:rPr>
              <w:t xml:space="preserve">, </w:t>
            </w:r>
            <w:r w:rsidR="00C87E1E">
              <w:rPr>
                <w:sz w:val="24"/>
              </w:rPr>
              <w:t xml:space="preserve">the winners were selected from a total of 131 </w:t>
            </w:r>
            <w:r w:rsidR="00C87E1E" w:rsidRPr="00C87E1E">
              <w:rPr>
                <w:b/>
                <w:sz w:val="24"/>
              </w:rPr>
              <w:t>nominees</w:t>
            </w:r>
            <w:r w:rsidR="00C87E1E">
              <w:rPr>
                <w:sz w:val="24"/>
              </w:rPr>
              <w:t>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>The five grand prizes went to tech giants FPT Group, etc.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>Danang was also the only winner named in the city category.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 xml:space="preserve">It was honored for its outstanding achievements in multiple aspects, namely smart public services, smart digital infrastructure, and its </w:t>
            </w:r>
            <w:r w:rsidRPr="00C87E1E">
              <w:rPr>
                <w:b/>
                <w:sz w:val="24"/>
              </w:rPr>
              <w:t>appeal</w:t>
            </w:r>
            <w:r>
              <w:rPr>
                <w:sz w:val="24"/>
              </w:rPr>
              <w:t xml:space="preserve"> to innovative startups.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>Speaking at the awards ceremony, Binh, VINASA chairman and head of the Smart City Award 2020 organizing board, stressed the significance of smart cities in urban design in Vietnam.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>“A smart city is the only smart choice that is capable of helping cities organize, monitor, and control themselves effectively,” Binh remarked.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 xml:space="preserve">“It helps residents achieve a ‘green,’ convenient, prosperous, and interconnected lifestyle, all while serving as a </w:t>
            </w:r>
            <w:r w:rsidRPr="00C87E1E">
              <w:rPr>
                <w:b/>
                <w:sz w:val="24"/>
              </w:rPr>
              <w:t>launch-pad</w:t>
            </w:r>
            <w:r>
              <w:rPr>
                <w:sz w:val="24"/>
              </w:rPr>
              <w:t xml:space="preserve"> for social and economic development.”</w:t>
            </w:r>
          </w:p>
          <w:p w:rsidR="00C87E1E" w:rsidRDefault="00C87E1E">
            <w:pPr>
              <w:rPr>
                <w:sz w:val="24"/>
              </w:rPr>
            </w:pPr>
          </w:p>
          <w:p w:rsidR="00C87E1E" w:rsidRDefault="00C87E1E">
            <w:pPr>
              <w:rPr>
                <w:sz w:val="24"/>
              </w:rPr>
            </w:pPr>
            <w:r>
              <w:rPr>
                <w:sz w:val="24"/>
              </w:rPr>
              <w:t>Vietnam authorities consider smart cities as a breakthrough approach to be adopted in furtherance of national competitiveness.</w:t>
            </w:r>
          </w:p>
          <w:p w:rsidR="009E7D7D" w:rsidRDefault="009E7D7D">
            <w:pPr>
              <w:rPr>
                <w:sz w:val="24"/>
              </w:rPr>
            </w:pPr>
          </w:p>
          <w:p w:rsidR="009E7D7D" w:rsidRDefault="009E7D7D">
            <w:pPr>
              <w:rPr>
                <w:sz w:val="24"/>
              </w:rPr>
            </w:pPr>
            <w:r>
              <w:rPr>
                <w:sz w:val="24"/>
              </w:rPr>
              <w:t>In comparison to neighboring countries, Vietnam has reported a high rate of smart city transformation, with three cities having joined a network of 26 ASEAN smart cities since 2018.</w:t>
            </w:r>
          </w:p>
          <w:p w:rsidR="009E7D7D" w:rsidRDefault="009E7D7D">
            <w:pPr>
              <w:rPr>
                <w:sz w:val="24"/>
              </w:rPr>
            </w:pPr>
          </w:p>
          <w:p w:rsidR="009E7D7D" w:rsidRPr="00504F4D" w:rsidRDefault="009E7D7D">
            <w:pPr>
              <w:rPr>
                <w:sz w:val="24"/>
              </w:rPr>
            </w:pPr>
            <w:r>
              <w:rPr>
                <w:sz w:val="24"/>
              </w:rPr>
              <w:t>Meanwhile, smart city initiatives are being implemented in 40 cities, towns, and provinces throughout Vietnam.</w:t>
            </w:r>
          </w:p>
        </w:tc>
        <w:tc>
          <w:tcPr>
            <w:tcW w:w="3487" w:type="dxa"/>
          </w:tcPr>
          <w:p w:rsidR="00D77CA8" w:rsidRDefault="00D77CA8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  <w:r w:rsidRPr="00C87E1E">
              <w:rPr>
                <w:b/>
                <w:sz w:val="24"/>
              </w:rPr>
              <w:t>A</w:t>
            </w:r>
            <w:r w:rsidRPr="00C87E1E">
              <w:rPr>
                <w:b/>
                <w:sz w:val="24"/>
              </w:rPr>
              <w:t>ppraisal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thẩm định.</w:t>
            </w:r>
          </w:p>
          <w:p w:rsidR="00C87E1E" w:rsidRDefault="00C87E1E" w:rsidP="003A29A6">
            <w:pPr>
              <w:rPr>
                <w:sz w:val="24"/>
              </w:rPr>
            </w:pPr>
            <w:r w:rsidRPr="00C87E1E">
              <w:rPr>
                <w:b/>
                <w:sz w:val="24"/>
              </w:rPr>
              <w:t>N</w:t>
            </w:r>
            <w:r w:rsidRPr="00C87E1E">
              <w:rPr>
                <w:b/>
                <w:sz w:val="24"/>
              </w:rPr>
              <w:t>ominees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người được giới thiệu, đề cử.</w:t>
            </w: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  <w:r w:rsidRPr="00C87E1E">
              <w:rPr>
                <w:b/>
                <w:sz w:val="24"/>
              </w:rPr>
              <w:t>A</w:t>
            </w:r>
            <w:r w:rsidRPr="00C87E1E">
              <w:rPr>
                <w:b/>
                <w:sz w:val="24"/>
              </w:rPr>
              <w:t>ppeal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power to attract, stimulate, or interest.</w:t>
            </w: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</w:p>
          <w:p w:rsidR="00C87E1E" w:rsidRDefault="00C87E1E" w:rsidP="003A29A6">
            <w:pPr>
              <w:rPr>
                <w:sz w:val="24"/>
              </w:rPr>
            </w:pPr>
            <w:r w:rsidRPr="00C87E1E">
              <w:rPr>
                <w:b/>
                <w:sz w:val="24"/>
              </w:rPr>
              <w:t>launch-pad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bệ phóng.</w:t>
            </w:r>
          </w:p>
          <w:p w:rsidR="00C87E1E" w:rsidRPr="00C87E1E" w:rsidRDefault="00C87E1E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2207C5"/>
    <w:rsid w:val="00255C23"/>
    <w:rsid w:val="002A5E5C"/>
    <w:rsid w:val="002C477C"/>
    <w:rsid w:val="00332003"/>
    <w:rsid w:val="00336EAC"/>
    <w:rsid w:val="00357E00"/>
    <w:rsid w:val="003937BC"/>
    <w:rsid w:val="003A29A6"/>
    <w:rsid w:val="003A6C50"/>
    <w:rsid w:val="00491C42"/>
    <w:rsid w:val="00504F4D"/>
    <w:rsid w:val="005A02C1"/>
    <w:rsid w:val="005B5341"/>
    <w:rsid w:val="006C57C1"/>
    <w:rsid w:val="00740285"/>
    <w:rsid w:val="00753246"/>
    <w:rsid w:val="00753712"/>
    <w:rsid w:val="007A56F2"/>
    <w:rsid w:val="00837B1E"/>
    <w:rsid w:val="009257CE"/>
    <w:rsid w:val="00927AB6"/>
    <w:rsid w:val="00934669"/>
    <w:rsid w:val="009E7D7D"/>
    <w:rsid w:val="00B06231"/>
    <w:rsid w:val="00B65BF0"/>
    <w:rsid w:val="00B948DB"/>
    <w:rsid w:val="00BA0C2B"/>
    <w:rsid w:val="00BF198F"/>
    <w:rsid w:val="00BF7237"/>
    <w:rsid w:val="00C3234D"/>
    <w:rsid w:val="00C87E1E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35</cp:revision>
  <dcterms:created xsi:type="dcterms:W3CDTF">2020-06-01T02:54:00Z</dcterms:created>
  <dcterms:modified xsi:type="dcterms:W3CDTF">2020-11-26T08:57:00Z</dcterms:modified>
</cp:coreProperties>
</file>