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834F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Vietnam’s Vingroup in talks to purchase LG smartphone business: S.Korean media</w:t>
            </w:r>
          </w:p>
          <w:p w:rsidR="00834F0C" w:rsidRDefault="00834F0C">
            <w:pPr>
              <w:rPr>
                <w:b/>
                <w:sz w:val="24"/>
              </w:rPr>
            </w:pPr>
          </w:p>
          <w:p w:rsidR="00834F0C" w:rsidRDefault="00834F0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Vietnam’s leading private </w:t>
            </w:r>
            <w:r w:rsidRPr="00834F0C">
              <w:rPr>
                <w:b/>
                <w:i/>
                <w:sz w:val="24"/>
              </w:rPr>
              <w:t>conglomerate</w:t>
            </w:r>
            <w:r>
              <w:rPr>
                <w:i/>
                <w:sz w:val="24"/>
              </w:rPr>
              <w:t xml:space="preserve"> Vingroup has started discussion for acquiring part of LG Electronics Inc.’s smartphone ubsiness to </w:t>
            </w:r>
            <w:r w:rsidRPr="00834F0C">
              <w:rPr>
                <w:b/>
                <w:i/>
                <w:sz w:val="24"/>
              </w:rPr>
              <w:t>bolster</w:t>
            </w:r>
            <w:r>
              <w:rPr>
                <w:i/>
                <w:sz w:val="24"/>
              </w:rPr>
              <w:t xml:space="preserve"> its high-tech businesses, according to South Korean media.</w:t>
            </w:r>
          </w:p>
          <w:p w:rsidR="00834F0C" w:rsidRDefault="00834F0C">
            <w:pPr>
              <w:rPr>
                <w:i/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sz w:val="24"/>
              </w:rPr>
              <w:t>The report came shortly after LG Electronics’ Chief Executive Kwon said that the home appliance maker is considering selling the loss-making smartphone division.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Business Korea </w:t>
            </w:r>
            <w:r>
              <w:rPr>
                <w:sz w:val="24"/>
              </w:rPr>
              <w:t>on Thursday reported that LG Electronics has decided to sell off its smartphone business piece by piece as selling the entirety is infeasible.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sz w:val="24"/>
              </w:rPr>
              <w:t xml:space="preserve">Among the companies that </w:t>
            </w:r>
            <w:r w:rsidRPr="00834F0C">
              <w:rPr>
                <w:b/>
                <w:sz w:val="24"/>
              </w:rPr>
              <w:t>covet</w:t>
            </w:r>
            <w:r>
              <w:rPr>
                <w:sz w:val="24"/>
              </w:rPr>
              <w:t xml:space="preserve"> the South Korean multinational electronics company’s smartphone business is Vingroup that has put forward the most attractive offer.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In particular, the Vietnamese conglomerate is </w:t>
            </w:r>
            <w:r w:rsidRPr="008537A3">
              <w:rPr>
                <w:b/>
                <w:sz w:val="24"/>
              </w:rPr>
              <w:t>eyeing</w:t>
            </w:r>
            <w:r>
              <w:rPr>
                <w:sz w:val="24"/>
              </w:rPr>
              <w:t xml:space="preserve"> taking over LG Electronics’ smartphone business in the U.S. as it is seeking to advance in to the U.S. market through the acquisition, according to </w:t>
            </w:r>
            <w:r>
              <w:rPr>
                <w:i/>
                <w:sz w:val="24"/>
              </w:rPr>
              <w:t>Business Korea.</w:t>
            </w:r>
          </w:p>
          <w:p w:rsidR="00834F0C" w:rsidRDefault="00834F0C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LG Electronics held a 12.9 percent share in North America’s smartphone market last year.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 xml:space="preserve">On the other hand, </w:t>
            </w:r>
            <w:r>
              <w:rPr>
                <w:i/>
                <w:sz w:val="24"/>
              </w:rPr>
              <w:t xml:space="preserve">The Korea Times </w:t>
            </w:r>
            <w:r>
              <w:rPr>
                <w:sz w:val="24"/>
              </w:rPr>
              <w:t>reported on Thursday that Vingroup is set to acquire all of LG Electronics’ smartphone manufacturing plants in Vietnam, China, and Brazil.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“The Vietnamese government and Vingroup have been seeking to expand into high-tech industries and to boost local job creation. Also premium demand in the region is high,” a South Korea senior industry official told </w:t>
            </w:r>
            <w:r>
              <w:rPr>
                <w:i/>
                <w:sz w:val="24"/>
              </w:rPr>
              <w:t>The Korea Times.</w:t>
            </w:r>
          </w:p>
          <w:p w:rsidR="008537A3" w:rsidRDefault="008537A3">
            <w:pPr>
              <w:rPr>
                <w:i/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In a related development</w:t>
            </w:r>
            <w:r>
              <w:rPr>
                <w:sz w:val="24"/>
              </w:rPr>
              <w:t xml:space="preserve">, LG Electronics CEO Kwon sent out an e-mail on Wednesday acknowledging there would be large-scale </w:t>
            </w:r>
            <w:r w:rsidRPr="008537A3">
              <w:rPr>
                <w:b/>
                <w:sz w:val="24"/>
              </w:rPr>
              <w:t>restructuring</w:t>
            </w:r>
            <w:r>
              <w:rPr>
                <w:sz w:val="24"/>
              </w:rPr>
              <w:t xml:space="preserve"> efforts.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Vingroup is a large conglomer</w:t>
            </w:r>
            <w:bookmarkStart w:id="0" w:name="_GoBack"/>
            <w:bookmarkEnd w:id="0"/>
            <w:r>
              <w:rPr>
                <w:sz w:val="24"/>
              </w:rPr>
              <w:t>ate in Vietnam with a market capitalization of US$16.5 billion as of the end of 2020, accounting for 14 percent of the total market cap of Vietnamese listed companies.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company is engaged in diverse business areas, but its presence is still modest on the global stage.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Vingroup entered the smartphone business in 2018. It has been producing smartphones under original design manufacturing (ODM) contract with LG Electronics.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Pr="008537A3" w:rsidRDefault="008537A3">
            <w:pPr>
              <w:rPr>
                <w:sz w:val="24"/>
              </w:rPr>
            </w:pPr>
            <w:r>
              <w:rPr>
                <w:sz w:val="24"/>
              </w:rPr>
              <w:t>Currently, it is the third-largest smartphone producer in Vietnam after Samsung Electronics and Oppo.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i/>
                <w:sz w:val="24"/>
              </w:rPr>
            </w:pPr>
            <w:r w:rsidRPr="00834F0C">
              <w:rPr>
                <w:b/>
                <w:i/>
                <w:sz w:val="24"/>
              </w:rPr>
              <w:t>C</w:t>
            </w:r>
            <w:r w:rsidRPr="00834F0C">
              <w:rPr>
                <w:b/>
                <w:i/>
                <w:sz w:val="24"/>
              </w:rPr>
              <w:t>onglomerate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a corporation consisting a number of subsidiary companies.</w:t>
            </w:r>
          </w:p>
          <w:p w:rsidR="00834F0C" w:rsidRDefault="00834F0C" w:rsidP="003A29A6">
            <w:pPr>
              <w:rPr>
                <w:i/>
                <w:sz w:val="24"/>
              </w:rPr>
            </w:pPr>
            <w:r w:rsidRPr="00834F0C">
              <w:rPr>
                <w:b/>
                <w:i/>
                <w:sz w:val="24"/>
              </w:rPr>
              <w:t>B</w:t>
            </w:r>
            <w:r w:rsidRPr="00834F0C">
              <w:rPr>
                <w:b/>
                <w:i/>
                <w:sz w:val="24"/>
              </w:rPr>
              <w:t>olster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cushion.</w:t>
            </w: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  <w:r w:rsidRPr="00834F0C">
              <w:rPr>
                <w:b/>
                <w:sz w:val="24"/>
              </w:rPr>
              <w:t>C</w:t>
            </w:r>
            <w:r w:rsidRPr="00834F0C">
              <w:rPr>
                <w:b/>
                <w:sz w:val="24"/>
              </w:rPr>
              <w:t>ovet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wish for, especially eagerly.</w:t>
            </w:r>
          </w:p>
          <w:p w:rsidR="00834F0C" w:rsidRDefault="00834F0C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E</w:t>
            </w:r>
            <w:r w:rsidRPr="008537A3">
              <w:rPr>
                <w:b/>
                <w:sz w:val="24"/>
              </w:rPr>
              <w:t>yeing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nhắm đến.</w:t>
            </w: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In a related development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trong một diễn biến liên quan.</w:t>
            </w: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R</w:t>
            </w:r>
            <w:r w:rsidRPr="008537A3">
              <w:rPr>
                <w:b/>
                <w:sz w:val="24"/>
              </w:rPr>
              <w:t>estructuring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tái cơ cấu.</w:t>
            </w:r>
          </w:p>
          <w:p w:rsidR="008537A3" w:rsidRPr="008537A3" w:rsidRDefault="008537A3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4F0C"/>
    <w:rsid w:val="00837B1E"/>
    <w:rsid w:val="008537A3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2021-01-23T03:40:00Z</dcterms:modified>
</cp:coreProperties>
</file>