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PHÂN LOẠI VÀ CHẤM ĐIỂM SINH VIÊN TÍCH HỢP</w:t>
      </w:r>
    </w:p>
    <w:p>
      <w:pPr>
        <w:jc w:val="center"/>
      </w:pPr>
      <w:r>
        <w:rPr>
          <w:i/>
          <w:sz w:val="28"/>
        </w:rPr>
        <w:t>Sử dụng Machine Learning và Hệ thống Chấm điểm Tích hợp</w:t>
      </w:r>
    </w:p>
    <w:p/>
    <w:p/>
    <w:p>
      <w:pPr>
        <w:jc w:val="center"/>
      </w:pPr>
      <w:r>
        <w:rPr>
          <w:sz w:val="24"/>
        </w:rPr>
        <w:t>Ngày: 22/01/2026</w:t>
      </w:r>
    </w:p>
    <w:p>
      <w:r>
        <w:br w:type="page"/>
      </w:r>
    </w:p>
    <w:p>
      <w:pPr>
        <w:pStyle w:val="Heading1"/>
        <w:jc w:val="left"/>
      </w:pPr>
      <w:r>
        <w:t>1. MỤC TIÊU</w:t>
      </w:r>
    </w:p>
    <w:p>
      <w:r>
        <w:rPr>
          <w:rFonts w:ascii="Times New Roman" w:hAnsi="Times New Roman"/>
          <w:b/>
          <w:sz w:val="22"/>
        </w:rPr>
        <w:t>Mục tiêu chính:</w:t>
      </w:r>
    </w:p>
    <w:p>
      <w:pPr>
        <w:pStyle w:val="ListBullet"/>
        <w:ind w:left="720"/>
      </w:pPr>
      <w:r>
        <w:t>Xây dựng hệ thống phân loại sinh viên tự động dựa trên Machine Learning</w:t>
      </w:r>
    </w:p>
    <w:p>
      <w:pPr>
        <w:pStyle w:val="ListBullet"/>
        <w:ind w:left="720"/>
      </w:pPr>
      <w:r>
        <w:t>Đánh giá toàn diện sinh viên qua điểm số, hành vi học tập và kỹ năng lập trình</w:t>
      </w:r>
    </w:p>
    <w:p>
      <w:pPr>
        <w:pStyle w:val="ListBullet"/>
        <w:ind w:left="720"/>
      </w:pPr>
      <w:r>
        <w:t>Phát hiện các trường hợp bất thường (gian lận, điểm không phù hợp với hành vi)</w:t>
      </w:r>
    </w:p>
    <w:p>
      <w:pPr>
        <w:pStyle w:val="ListBullet"/>
        <w:ind w:left="720"/>
      </w:pPr>
      <w:r>
        <w:t>Cung cấp hệ thống chấm điểm tích hợp công bằng và khách quan</w:t>
      </w:r>
    </w:p>
    <w:p/>
    <w:p>
      <w:r>
        <w:rPr>
          <w:rFonts w:ascii="Times New Roman" w:hAnsi="Times New Roman"/>
          <w:b/>
          <w:sz w:val="22"/>
        </w:rPr>
        <w:t>Mục tiêu cụ thể:</w:t>
      </w:r>
    </w:p>
    <w:p>
      <w:pPr>
        <w:pStyle w:val="ListBullet"/>
        <w:ind w:left="720"/>
      </w:pPr>
      <w:r>
        <w:t>Phân loại sinh viên thành 4 mức: Xuất sắc, Khá, Trung bình, Yếu</w:t>
      </w:r>
    </w:p>
    <w:p>
      <w:pPr>
        <w:pStyle w:val="ListBullet"/>
        <w:ind w:left="720"/>
      </w:pPr>
      <w:r>
        <w:t>Đánh giá 16 kỹ năng lập trình cơ bản qua 4 môn học</w:t>
      </w:r>
    </w:p>
    <w:p>
      <w:pPr>
        <w:pStyle w:val="ListBullet"/>
        <w:ind w:left="720"/>
      </w:pPr>
      <w:r>
        <w:t>Tích hợp điểm bài tập (30%), giữa kỳ (30%), cuối kỳ (40%)</w:t>
      </w:r>
    </w:p>
    <w:p>
      <w:pPr>
        <w:pStyle w:val="ListBullet"/>
        <w:ind w:left="720"/>
      </w:pPr>
      <w:r>
        <w:t>Đồng bộ dữ liệu với SQL Server để quản lý tập trung</w:t>
      </w:r>
    </w:p>
    <w:p>
      <w:pPr>
        <w:pStyle w:val="ListBullet"/>
        <w:ind w:left="720"/>
      </w:pPr>
      <w:r>
        <w:t>Cung cấp API và giao diện web để tra cứu kết quả</w:t>
      </w:r>
    </w:p>
    <w:p>
      <w:r>
        <w:br w:type="page"/>
      </w:r>
    </w:p>
    <w:p>
      <w:pPr>
        <w:pStyle w:val="Heading1"/>
        <w:jc w:val="left"/>
      </w:pPr>
      <w:r>
        <w:t>2. TÓM TẮT ĐỀ TÀI</w:t>
      </w:r>
    </w:p>
    <w:p>
      <w:r>
        <w:rPr>
          <w:rFonts w:ascii="Times New Roman" w:hAnsi="Times New Roman"/>
          <w:sz w:val="22"/>
        </w:rPr>
        <w:t>Hệ thống phân loại và chấm điểm sinh viên tích hợp là một giải pháp công nghệ sử dụng Machine Learning để đánh giá toàn diện năng lực học tập của sinh viên. Hệ thống kết hợp nhiều phương pháp phân tích dữ liệu và thuật toán học máy để đưa ra đánh giá chính xác và khách quan.</w:t>
      </w:r>
    </w:p>
    <w:p/>
    <w:p>
      <w:pPr>
        <w:pStyle w:val="Heading2"/>
        <w:jc w:val="left"/>
      </w:pPr>
      <w:r>
        <w:t>2.1. Bối cảnh</w:t>
      </w:r>
    </w:p>
    <w:p>
      <w:r>
        <w:rPr>
          <w:rFonts w:ascii="Times New Roman" w:hAnsi="Times New Roman"/>
          <w:sz w:val="22"/>
        </w:rPr>
        <w:t>Trong giáo dục hiện đại, việc đánh giá sinh viên chỉ dựa trên điểm số không còn đủ để phản ánh đầy đủ năng lực thực sự. Cần có hệ thống đánh giá toàn diện hơn, xem xét cả hành vi học tập, kỹ năng thực hành và sự tiến bộ của sinh viên.</w:t>
      </w:r>
    </w:p>
    <w:p/>
    <w:p>
      <w:pPr>
        <w:pStyle w:val="Heading2"/>
        <w:jc w:val="left"/>
      </w:pPr>
      <w:r>
        <w:t>2.2. Giải pháp</w:t>
      </w:r>
    </w:p>
    <w:p>
      <w:r>
        <w:rPr>
          <w:rFonts w:ascii="Times New Roman" w:hAnsi="Times New Roman"/>
          <w:sz w:val="22"/>
        </w:rPr>
        <w:t>Hệ thống sử dụng kết hợp 3 công nghệ chính:</w:t>
      </w:r>
    </w:p>
    <w:p>
      <w:pPr>
        <w:pStyle w:val="ListBullet"/>
        <w:ind w:left="720"/>
      </w:pPr>
      <w:r>
        <w:t>K-means Clustering: Phân cụm sinh viên dựa trên đặc điểm tương đồng</w:t>
      </w:r>
    </w:p>
    <w:p>
      <w:pPr>
        <w:pStyle w:val="ListBullet"/>
        <w:ind w:left="720"/>
      </w:pPr>
      <w:r>
        <w:t>K-Nearest Neighbors (KNN): Dự đoán phân loại cho sinh viên mới</w:t>
      </w:r>
    </w:p>
    <w:p>
      <w:pPr>
        <w:pStyle w:val="ListBullet"/>
        <w:ind w:left="720"/>
      </w:pPr>
      <w:r>
        <w:t>Rule-based Anomaly Detection: Phát hiện các trường hợp bất thường</w:t>
      </w:r>
    </w:p>
    <w:p/>
    <w:p>
      <w:pPr>
        <w:pStyle w:val="Heading2"/>
        <w:jc w:val="left"/>
      </w:pPr>
      <w:r>
        <w:t>2.3. Phạm vi</w:t>
      </w:r>
    </w:p>
    <w:p>
      <w:pPr>
        <w:pStyle w:val="ListBullet"/>
        <w:ind w:left="720"/>
      </w:pPr>
      <w:r>
        <w:t>Đối tượng: Sinh viên ngành Công nghệ Thông tin</w:t>
      </w:r>
    </w:p>
    <w:p>
      <w:pPr>
        <w:pStyle w:val="ListBullet"/>
        <w:ind w:left="720"/>
      </w:pPr>
      <w:r>
        <w:t>Môn học: 4 môn lập trình cơ bản (NMLT, KTLT, CTDL, OOP)</w:t>
      </w:r>
    </w:p>
    <w:p>
      <w:pPr>
        <w:pStyle w:val="ListBullet"/>
        <w:ind w:left="720"/>
      </w:pPr>
      <w:r>
        <w:t>Kỹ năng: 16 kỹ năng lập trình được đánh giá</w:t>
      </w:r>
    </w:p>
    <w:p>
      <w:pPr>
        <w:pStyle w:val="ListBullet"/>
        <w:ind w:left="720"/>
      </w:pPr>
      <w:r>
        <w:t>Dữ liệu: 12 đặc trưng (features) từ điểm số và hành vi</w:t>
      </w:r>
    </w:p>
    <w:p>
      <w:r>
        <w:br w:type="page"/>
      </w:r>
    </w:p>
    <w:p>
      <w:pPr>
        <w:pStyle w:val="Heading1"/>
        <w:jc w:val="left"/>
      </w:pPr>
      <w:r>
        <w:t>3. NỘI DUNG THỰC HIỆN</w:t>
      </w:r>
    </w:p>
    <w:p>
      <w:pPr>
        <w:pStyle w:val="Heading2"/>
        <w:jc w:val="left"/>
      </w:pPr>
      <w:r>
        <w:t>3.1. Kiến trúc hệ thống</w:t>
      </w:r>
    </w:p>
    <w:p>
      <w:r>
        <w:rPr>
          <w:rFonts w:ascii="Times New Roman" w:hAnsi="Times New Roman"/>
          <w:b/>
          <w:sz w:val="22"/>
        </w:rPr>
        <w:t>Hệ thống được xây dựng theo kiến trúc 3 tầng:</w:t>
      </w:r>
    </w:p>
    <w:p>
      <w:pPr>
        <w:pStyle w:val="ListBullet"/>
        <w:ind w:left="720"/>
      </w:pPr>
      <w:r>
        <w:t>Tầng dữ liệu: SQL Server database với 7 bảng chính</w:t>
      </w:r>
    </w:p>
    <w:p>
      <w:pPr>
        <w:pStyle w:val="ListBullet"/>
        <w:ind w:left="720"/>
      </w:pPr>
      <w:r>
        <w:t>Tầng xử lý: Python backend với Flask API</w:t>
      </w:r>
    </w:p>
    <w:p>
      <w:pPr>
        <w:pStyle w:val="ListBullet"/>
        <w:ind w:left="720"/>
      </w:pPr>
      <w:r>
        <w:t>Tầng giao diện: Web frontend HTML/CSS/JavaScript</w:t>
      </w:r>
    </w:p>
    <w:p/>
    <w:p>
      <w:pPr>
        <w:pStyle w:val="Heading2"/>
        <w:jc w:val="left"/>
      </w:pPr>
      <w:r>
        <w:t>3.2. Mô hình dữ liệu</w:t>
      </w:r>
    </w:p>
    <w:p>
      <w:r>
        <w:rPr>
          <w:rFonts w:ascii="Times New Roman" w:hAnsi="Times New Roman"/>
          <w:b/>
          <w:sz w:val="22"/>
        </w:rPr>
        <w:t>7 đối tượng (bảng) chính: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Bảng</w:t>
            </w:r>
          </w:p>
        </w:tc>
        <w:tc>
          <w:tcPr>
            <w:tcW w:type="dxa" w:w="2880"/>
          </w:tcPr>
          <w:p>
            <w:r>
              <w:t>Mục đích</w:t>
            </w:r>
          </w:p>
        </w:tc>
        <w:tc>
          <w:tcPr>
            <w:tcW w:type="dxa" w:w="2880"/>
          </w:tcPr>
          <w:p>
            <w:r>
              <w:t>Quan hệ</w:t>
            </w:r>
          </w:p>
        </w:tc>
      </w:tr>
      <w:tr>
        <w:tc>
          <w:tcPr>
            <w:tcW w:type="dxa" w:w="2880"/>
          </w:tcPr>
          <w:p>
            <w:r>
              <w:t>students</w:t>
            </w:r>
          </w:p>
        </w:tc>
        <w:tc>
          <w:tcPr>
            <w:tcW w:type="dxa" w:w="2880"/>
          </w:tcPr>
          <w:p>
            <w:r>
              <w:t>Thông tin cơ bản sinh viên</w:t>
            </w:r>
          </w:p>
        </w:tc>
        <w:tc>
          <w:tcPr>
            <w:tcW w:type="dxa" w:w="2880"/>
          </w:tcPr>
          <w:p>
            <w:r>
              <w:t>Bảng trung tâm</w:t>
            </w:r>
          </w:p>
        </w:tc>
      </w:tr>
      <w:tr>
        <w:tc>
          <w:tcPr>
            <w:tcW w:type="dxa" w:w="2880"/>
          </w:tcPr>
          <w:p>
            <w:r>
              <w:t>student_csv_data</w:t>
            </w:r>
          </w:p>
        </w:tc>
        <w:tc>
          <w:tcPr>
            <w:tcW w:type="dxa" w:w="2880"/>
          </w:tcPr>
          <w:p>
            <w:r>
              <w:t>Dữ liệu hành vi học tập</w:t>
            </w:r>
          </w:p>
        </w:tc>
        <w:tc>
          <w:tcPr>
            <w:tcW w:type="dxa" w:w="2880"/>
          </w:tcPr>
          <w:p>
            <w:r>
              <w:t>1:1 với students</w:t>
            </w:r>
          </w:p>
        </w:tc>
      </w:tr>
      <w:tr>
        <w:tc>
          <w:tcPr>
            <w:tcW w:type="dxa" w:w="2880"/>
          </w:tcPr>
          <w:p>
            <w:r>
              <w:t>course_scores</w:t>
            </w:r>
          </w:p>
        </w:tc>
        <w:tc>
          <w:tcPr>
            <w:tcW w:type="dxa" w:w="2880"/>
          </w:tcPr>
          <w:p>
            <w:r>
              <w:t>Điểm 4 môn học</w:t>
            </w:r>
          </w:p>
        </w:tc>
        <w:tc>
          <w:tcPr>
            <w:tcW w:type="dxa" w:w="2880"/>
          </w:tcPr>
          <w:p>
            <w:r>
              <w:t>1:N với students</w:t>
            </w:r>
          </w:p>
        </w:tc>
      </w:tr>
      <w:tr>
        <w:tc>
          <w:tcPr>
            <w:tcW w:type="dxa" w:w="2880"/>
          </w:tcPr>
          <w:p>
            <w:r>
              <w:t>skill_evaluations</w:t>
            </w:r>
          </w:p>
        </w:tc>
        <w:tc>
          <w:tcPr>
            <w:tcW w:type="dxa" w:w="2880"/>
          </w:tcPr>
          <w:p>
            <w:r>
              <w:t>Đánh giá 16 kỹ năng</w:t>
            </w:r>
          </w:p>
        </w:tc>
        <w:tc>
          <w:tcPr>
            <w:tcW w:type="dxa" w:w="2880"/>
          </w:tcPr>
          <w:p>
            <w:r>
              <w:t>1:N với students</w:t>
            </w:r>
          </w:p>
        </w:tc>
      </w:tr>
      <w:tr>
        <w:tc>
          <w:tcPr>
            <w:tcW w:type="dxa" w:w="2880"/>
          </w:tcPr>
          <w:p>
            <w:r>
              <w:t>classifications</w:t>
            </w:r>
          </w:p>
        </w:tc>
        <w:tc>
          <w:tcPr>
            <w:tcW w:type="dxa" w:w="2880"/>
          </w:tcPr>
          <w:p>
            <w:r>
              <w:t>Kết quả phân loại ML</w:t>
            </w:r>
          </w:p>
        </w:tc>
        <w:tc>
          <w:tcPr>
            <w:tcW w:type="dxa" w:w="2880"/>
          </w:tcPr>
          <w:p>
            <w:r>
              <w:t>1:1 với students</w:t>
            </w:r>
          </w:p>
        </w:tc>
      </w:tr>
      <w:tr>
        <w:tc>
          <w:tcPr>
            <w:tcW w:type="dxa" w:w="2880"/>
          </w:tcPr>
          <w:p>
            <w:r>
              <w:t>integrated_scores</w:t>
            </w:r>
          </w:p>
        </w:tc>
        <w:tc>
          <w:tcPr>
            <w:tcW w:type="dxa" w:w="2880"/>
          </w:tcPr>
          <w:p>
            <w:r>
              <w:t>Điểm tích hợp</w:t>
            </w:r>
          </w:p>
        </w:tc>
        <w:tc>
          <w:tcPr>
            <w:tcW w:type="dxa" w:w="2880"/>
          </w:tcPr>
          <w:p>
            <w:r>
              <w:t>1:1 với students</w:t>
            </w:r>
          </w:p>
        </w:tc>
      </w:tr>
      <w:tr>
        <w:tc>
          <w:tcPr>
            <w:tcW w:type="dxa" w:w="2880"/>
          </w:tcPr>
          <w:p>
            <w:r>
              <w:t>exercise_details</w:t>
            </w:r>
          </w:p>
        </w:tc>
        <w:tc>
          <w:tcPr>
            <w:tcW w:type="dxa" w:w="2880"/>
          </w:tcPr>
          <w:p>
            <w:r>
              <w:t>Chi tiết bài tập</w:t>
            </w:r>
          </w:p>
        </w:tc>
        <w:tc>
          <w:tcPr>
            <w:tcW w:type="dxa" w:w="2880"/>
          </w:tcPr>
          <w:p>
            <w:r>
              <w:t>1:N với students</w:t>
            </w:r>
          </w:p>
        </w:tc>
      </w:tr>
    </w:tbl>
    <w:p/>
    <w:p>
      <w:pPr>
        <w:pStyle w:val="Heading2"/>
        <w:jc w:val="left"/>
      </w:pPr>
      <w:r>
        <w:t>3.3. Thuật toán Machine Learning</w:t>
      </w:r>
    </w:p>
    <w:p>
      <w:r>
        <w:rPr>
          <w:rFonts w:ascii="Times New Roman" w:hAnsi="Times New Roman"/>
          <w:b/>
          <w:sz w:val="22"/>
        </w:rPr>
        <w:t>a) Chuẩn hóa dữ liệu (Normalization):</w:t>
      </w:r>
    </w:p>
    <w:p>
      <w:pPr>
        <w:pStyle w:val="ListBullet"/>
        <w:ind w:left="720"/>
      </w:pPr>
      <w:r>
        <w:t>MinMax Scaling: Đưa dữ liệu về khoảng [0, 1]</w:t>
      </w:r>
    </w:p>
    <w:p>
      <w:pPr>
        <w:pStyle w:val="ListBullet"/>
        <w:ind w:left="720"/>
      </w:pPr>
      <w:r>
        <w:t>Z-Score: Chuẩn hóa theo phân phối chuẩn (mean=0, std=1)</w:t>
      </w:r>
    </w:p>
    <w:p>
      <w:pPr>
        <w:pStyle w:val="ListBullet"/>
        <w:ind w:left="720"/>
      </w:pPr>
      <w:r>
        <w:t>Robust Scaling: Sử dụng median và IQR, chống nhiễu tốt</w:t>
      </w:r>
    </w:p>
    <w:p/>
    <w:p>
      <w:r>
        <w:rPr>
          <w:rFonts w:ascii="Times New Roman" w:hAnsi="Times New Roman"/>
          <w:b/>
          <w:sz w:val="22"/>
        </w:rPr>
        <w:t>b) K-means Clustering (Unsupervised Learning):</w:t>
      </w:r>
    </w:p>
    <w:p>
      <w:pPr>
        <w:pStyle w:val="ListBullet"/>
        <w:ind w:left="720"/>
      </w:pPr>
      <w:r>
        <w:t>Phân cụm sinh viên thành 4 nhóm dựa trên 12 features</w:t>
      </w:r>
    </w:p>
    <w:p>
      <w:pPr>
        <w:pStyle w:val="ListBullet"/>
        <w:ind w:left="720"/>
      </w:pPr>
      <w:r>
        <w:t>Gán nhãn cho các cụm: Xuất sắc, Khá, Trung bình, Yếu</w:t>
      </w:r>
    </w:p>
    <w:p>
      <w:pPr>
        <w:pStyle w:val="ListBullet"/>
        <w:ind w:left="720"/>
      </w:pPr>
      <w:r>
        <w:t>Sử dụng khoảng cách Euclidean để đo độ tương đồng</w:t>
      </w:r>
    </w:p>
    <w:p/>
    <w:p>
      <w:r>
        <w:rPr>
          <w:rFonts w:ascii="Times New Roman" w:hAnsi="Times New Roman"/>
          <w:b/>
          <w:sz w:val="22"/>
        </w:rPr>
        <w:t>c) K-Nearest Neighbors (Supervised Learning):</w:t>
      </w:r>
    </w:p>
    <w:p>
      <w:pPr>
        <w:pStyle w:val="ListBullet"/>
        <w:ind w:left="720"/>
      </w:pPr>
      <w:r>
        <w:t>Học từ nhãn của K-means để dự đoán sinh viên mới</w:t>
      </w:r>
    </w:p>
    <w:p>
      <w:pPr>
        <w:pStyle w:val="ListBullet"/>
        <w:ind w:left="720"/>
      </w:pPr>
      <w:r>
        <w:t>Sử dụng k=3 láng giềng gần nhất</w:t>
      </w:r>
    </w:p>
    <w:p>
      <w:pPr>
        <w:pStyle w:val="ListBullet"/>
        <w:ind w:left="720"/>
      </w:pPr>
      <w:r>
        <w:t>Voting có trọng số theo khoảng cách</w:t>
      </w:r>
    </w:p>
    <w:p/>
    <w:p>
      <w:r>
        <w:rPr>
          <w:rFonts w:ascii="Times New Roman" w:hAnsi="Times New Roman"/>
          <w:b/>
          <w:sz w:val="22"/>
        </w:rPr>
        <w:t>d) Phát hiện bất thường (Anomaly Detection):</w:t>
      </w:r>
    </w:p>
    <w:p>
      <w:pPr>
        <w:pStyle w:val="ListBullet"/>
        <w:ind w:left="720"/>
      </w:pPr>
      <w:r>
        <w:t>Điểm cao + Thời gian làm bài ngắn → Nghi ngờ gian lận</w:t>
      </w:r>
    </w:p>
    <w:p>
      <w:pPr>
        <w:pStyle w:val="ListBullet"/>
        <w:ind w:left="720"/>
      </w:pPr>
      <w:r>
        <w:t>Điểm cao + Vắng học nhiều → Không hợp lý</w:t>
      </w:r>
    </w:p>
    <w:p>
      <w:pPr>
        <w:pStyle w:val="ListBullet"/>
        <w:ind w:left="720"/>
      </w:pPr>
      <w:r>
        <w:t>Nộp muộn nhiều lần → Hạ bậc phân loại</w:t>
      </w:r>
    </w:p>
    <w:p/>
    <w:p>
      <w:pPr>
        <w:pStyle w:val="Heading2"/>
        <w:jc w:val="left"/>
      </w:pPr>
      <w:r>
        <w:t>3.4. Hệ thống chấm điểm tích hợp</w:t>
      </w:r>
    </w:p>
    <w:p>
      <w:r>
        <w:rPr>
          <w:rFonts w:ascii="Times New Roman" w:hAnsi="Times New Roman"/>
          <w:b/>
          <w:sz w:val="22"/>
        </w:rPr>
        <w:t>Công thức tính điểm:</w:t>
      </w:r>
    </w:p>
    <w:p>
      <w:r>
        <w:rPr>
          <w:rFonts w:ascii="Times New Roman" w:hAnsi="Times New Roman"/>
          <w:sz w:val="22"/>
        </w:rPr>
        <w:t>Điểm tích hợp = Bài tập × 30% + Giữa kỳ × 30% + Cuối kỳ × 40%</w:t>
      </w:r>
    </w:p>
    <w:p/>
    <w:p>
      <w:r>
        <w:rPr>
          <w:rFonts w:ascii="Times New Roman" w:hAnsi="Times New Roman"/>
          <w:b/>
          <w:sz w:val="22"/>
        </w:rPr>
        <w:t>Phân loại theo điểm tích hợp:</w:t>
      </w:r>
    </w:p>
    <w:p>
      <w:pPr>
        <w:pStyle w:val="ListBullet"/>
        <w:ind w:left="720"/>
      </w:pPr>
      <w:r>
        <w:t>Giỏi: ≥ 8.0 điểm</w:t>
      </w:r>
    </w:p>
    <w:p>
      <w:pPr>
        <w:pStyle w:val="ListBullet"/>
        <w:ind w:left="720"/>
      </w:pPr>
      <w:r>
        <w:t>Khá: 7.0 - 7.9 điểm</w:t>
      </w:r>
    </w:p>
    <w:p>
      <w:pPr>
        <w:pStyle w:val="ListBullet"/>
        <w:ind w:left="720"/>
      </w:pPr>
      <w:r>
        <w:t>Trung bình: 5.0 - 6.9 điểm</w:t>
      </w:r>
    </w:p>
    <w:p>
      <w:pPr>
        <w:pStyle w:val="ListBullet"/>
        <w:ind w:left="720"/>
      </w:pPr>
      <w:r>
        <w:t>Yếu: &lt; 5.0 điểm</w:t>
      </w:r>
    </w:p>
    <w:p/>
    <w:p>
      <w:pPr>
        <w:pStyle w:val="Heading2"/>
        <w:jc w:val="left"/>
      </w:pPr>
      <w:r>
        <w:t>3.5. Đánh giá kỹ năng</w:t>
      </w:r>
    </w:p>
    <w:p>
      <w:r>
        <w:rPr>
          <w:rFonts w:ascii="Times New Roman" w:hAnsi="Times New Roman"/>
          <w:b/>
          <w:sz w:val="22"/>
        </w:rPr>
        <w:t>16 kỹ năng lập trình được đánh giá qua 4 môn học: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Môn học</w:t>
            </w:r>
          </w:p>
        </w:tc>
        <w:tc>
          <w:tcPr>
            <w:tcW w:type="dxa" w:w="1728"/>
          </w:tcPr>
          <w:p>
            <w:r>
              <w:t>Kỹ năng 1</w:t>
            </w:r>
          </w:p>
        </w:tc>
        <w:tc>
          <w:tcPr>
            <w:tcW w:type="dxa" w:w="1728"/>
          </w:tcPr>
          <w:p>
            <w:r>
              <w:t>Kỹ năng 2</w:t>
            </w:r>
          </w:p>
        </w:tc>
        <w:tc>
          <w:tcPr>
            <w:tcW w:type="dxa" w:w="1728"/>
          </w:tcPr>
          <w:p>
            <w:r>
              <w:t>Kỹ năng 3</w:t>
            </w:r>
          </w:p>
        </w:tc>
        <w:tc>
          <w:tcPr>
            <w:tcW w:type="dxa" w:w="1728"/>
          </w:tcPr>
          <w:p>
            <w:r>
              <w:t>Kỹ năng 4</w:t>
            </w:r>
          </w:p>
        </w:tc>
      </w:tr>
      <w:tr>
        <w:tc>
          <w:tcPr>
            <w:tcW w:type="dxa" w:w="1728"/>
          </w:tcPr>
          <w:p>
            <w:r>
              <w:t>NMLT</w:t>
            </w:r>
          </w:p>
        </w:tc>
        <w:tc>
          <w:tcPr>
            <w:tcW w:type="dxa" w:w="1728"/>
          </w:tcPr>
          <w:p>
            <w:r>
              <w:t>Biến &amp; Kiểu DL</w:t>
            </w:r>
          </w:p>
        </w:tc>
        <w:tc>
          <w:tcPr>
            <w:tcW w:type="dxa" w:w="1728"/>
          </w:tcPr>
          <w:p>
            <w:r>
              <w:t>Điều khiển</w:t>
            </w:r>
          </w:p>
        </w:tc>
        <w:tc>
          <w:tcPr>
            <w:tcW w:type="dxa" w:w="1728"/>
          </w:tcPr>
          <w:p>
            <w:r>
              <w:t>Vòng lặp</w:t>
            </w:r>
          </w:p>
        </w:tc>
        <w:tc>
          <w:tcPr>
            <w:tcW w:type="dxa" w:w="1728"/>
          </w:tcPr>
          <w:p>
            <w:r>
              <w:t>Hàm</w:t>
            </w:r>
          </w:p>
        </w:tc>
      </w:tr>
      <w:tr>
        <w:tc>
          <w:tcPr>
            <w:tcW w:type="dxa" w:w="1728"/>
          </w:tcPr>
          <w:p>
            <w:r>
              <w:t>KTLT</w:t>
            </w:r>
          </w:p>
        </w:tc>
        <w:tc>
          <w:tcPr>
            <w:tcW w:type="dxa" w:w="1728"/>
          </w:tcPr>
          <w:p>
            <w:r>
              <w:t>Mảng</w:t>
            </w:r>
          </w:p>
        </w:tc>
        <w:tc>
          <w:tcPr>
            <w:tcW w:type="dxa" w:w="1728"/>
          </w:tcPr>
          <w:p>
            <w:r>
              <w:t>Con trỏ</w:t>
            </w:r>
          </w:p>
        </w:tc>
        <w:tc>
          <w:tcPr>
            <w:tcW w:type="dxa" w:w="1728"/>
          </w:tcPr>
          <w:p>
            <w:r>
              <w:t>Chuỗi</w:t>
            </w:r>
          </w:p>
        </w:tc>
        <w:tc>
          <w:tcPr>
            <w:tcW w:type="dxa" w:w="1728"/>
          </w:tcPr>
          <w:p>
            <w:r>
              <w:t>File I/O</w:t>
            </w:r>
          </w:p>
        </w:tc>
      </w:tr>
      <w:tr>
        <w:tc>
          <w:tcPr>
            <w:tcW w:type="dxa" w:w="1728"/>
          </w:tcPr>
          <w:p>
            <w:r>
              <w:t>CTDL</w:t>
            </w:r>
          </w:p>
        </w:tc>
        <w:tc>
          <w:tcPr>
            <w:tcW w:type="dxa" w:w="1728"/>
          </w:tcPr>
          <w:p>
            <w:r>
              <w:t>Linked List</w:t>
            </w:r>
          </w:p>
        </w:tc>
        <w:tc>
          <w:tcPr>
            <w:tcW w:type="dxa" w:w="1728"/>
          </w:tcPr>
          <w:p>
            <w:r>
              <w:t>Stack/Queue</w:t>
            </w:r>
          </w:p>
        </w:tc>
        <w:tc>
          <w:tcPr>
            <w:tcW w:type="dxa" w:w="1728"/>
          </w:tcPr>
          <w:p>
            <w:r>
              <w:t>Cây</w:t>
            </w:r>
          </w:p>
        </w:tc>
        <w:tc>
          <w:tcPr>
            <w:tcW w:type="dxa" w:w="1728"/>
          </w:tcPr>
          <w:p>
            <w:r>
              <w:t>Hash Table</w:t>
            </w:r>
          </w:p>
        </w:tc>
      </w:tr>
      <w:tr>
        <w:tc>
          <w:tcPr>
            <w:tcW w:type="dxa" w:w="1728"/>
          </w:tcPr>
          <w:p>
            <w:r>
              <w:t>OOP</w:t>
            </w:r>
          </w:p>
        </w:tc>
        <w:tc>
          <w:tcPr>
            <w:tcW w:type="dxa" w:w="1728"/>
          </w:tcPr>
          <w:p>
            <w:r>
              <w:t>Class</w:t>
            </w:r>
          </w:p>
        </w:tc>
        <w:tc>
          <w:tcPr>
            <w:tcW w:type="dxa" w:w="1728"/>
          </w:tcPr>
          <w:p>
            <w:r>
              <w:t>Kế thừa</w:t>
            </w:r>
          </w:p>
        </w:tc>
        <w:tc>
          <w:tcPr>
            <w:tcW w:type="dxa" w:w="1728"/>
          </w:tcPr>
          <w:p>
            <w:r>
              <w:t>Đa hình</w:t>
            </w:r>
          </w:p>
        </w:tc>
        <w:tc>
          <w:tcPr>
            <w:tcW w:type="dxa" w:w="1728"/>
          </w:tcPr>
          <w:p>
            <w:r>
              <w:t>Đóng gói</w:t>
            </w:r>
          </w:p>
        </w:tc>
      </w:tr>
    </w:tbl>
    <w:p/>
    <w:p>
      <w:pPr>
        <w:pStyle w:val="Heading2"/>
        <w:jc w:val="left"/>
      </w:pPr>
      <w:r>
        <w:t>3.6. API Endpoints</w:t>
      </w:r>
    </w:p>
    <w:p>
      <w:r>
        <w:rPr>
          <w:rFonts w:ascii="Times New Roman" w:hAnsi="Times New Roman"/>
          <w:b/>
          <w:sz w:val="22"/>
        </w:rPr>
        <w:t>Hệ thống cung cấp các API RESTful: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Mô tả</w:t>
            </w:r>
          </w:p>
        </w:tc>
      </w:tr>
      <w:tr>
        <w:tc>
          <w:tcPr>
            <w:tcW w:type="dxa" w:w="2880"/>
          </w:tcPr>
          <w:p>
            <w:r>
              <w:t>GET</w:t>
            </w:r>
          </w:p>
        </w:tc>
        <w:tc>
          <w:tcPr>
            <w:tcW w:type="dxa" w:w="2880"/>
          </w:tcPr>
          <w:p>
            <w:r>
              <w:t>/api/students</w:t>
            </w:r>
          </w:p>
        </w:tc>
        <w:tc>
          <w:tcPr>
            <w:tcW w:type="dxa" w:w="2880"/>
          </w:tcPr>
          <w:p>
            <w:r>
              <w:t>Danh sách sinh viên</w:t>
            </w:r>
          </w:p>
        </w:tc>
      </w:tr>
      <w:tr>
        <w:tc>
          <w:tcPr>
            <w:tcW w:type="dxa" w:w="2880"/>
          </w:tcPr>
          <w:p>
            <w:r>
              <w:t>GET</w:t>
            </w:r>
          </w:p>
        </w:tc>
        <w:tc>
          <w:tcPr>
            <w:tcW w:type="dxa" w:w="2880"/>
          </w:tcPr>
          <w:p>
            <w:r>
              <w:t>/api/student/&lt;id&gt;</w:t>
            </w:r>
          </w:p>
        </w:tc>
        <w:tc>
          <w:tcPr>
            <w:tcW w:type="dxa" w:w="2880"/>
          </w:tcPr>
          <w:p>
            <w:r>
              <w:t>Chi tiết sinh viên</w:t>
            </w:r>
          </w:p>
        </w:tc>
      </w:tr>
      <w:tr>
        <w:tc>
          <w:tcPr>
            <w:tcW w:type="dxa" w:w="2880"/>
          </w:tcPr>
          <w:p>
            <w:r>
              <w:t>GET</w:t>
            </w:r>
          </w:p>
        </w:tc>
        <w:tc>
          <w:tcPr>
            <w:tcW w:type="dxa" w:w="2880"/>
          </w:tcPr>
          <w:p>
            <w:r>
              <w:t>/api/statistics</w:t>
            </w:r>
          </w:p>
        </w:tc>
        <w:tc>
          <w:tcPr>
            <w:tcW w:type="dxa" w:w="2880"/>
          </w:tcPr>
          <w:p>
            <w:r>
              <w:t>Thống kê tổng quan</w:t>
            </w:r>
          </w:p>
        </w:tc>
      </w:tr>
      <w:tr>
        <w:tc>
          <w:tcPr>
            <w:tcW w:type="dxa" w:w="2880"/>
          </w:tcPr>
          <w:p>
            <w:r>
              <w:t>GET</w:t>
            </w:r>
          </w:p>
        </w:tc>
        <w:tc>
          <w:tcPr>
            <w:tcW w:type="dxa" w:w="2880"/>
          </w:tcPr>
          <w:p>
            <w:r>
              <w:t>/api/courses</w:t>
            </w:r>
          </w:p>
        </w:tc>
        <w:tc>
          <w:tcPr>
            <w:tcW w:type="dxa" w:w="2880"/>
          </w:tcPr>
          <w:p>
            <w:r>
              <w:t>Danh sách môn học</w:t>
            </w:r>
          </w:p>
        </w:tc>
      </w:tr>
      <w:tr>
        <w:tc>
          <w:tcPr>
            <w:tcW w:type="dxa" w:w="2880"/>
          </w:tcPr>
          <w:p>
            <w:r>
              <w:t>POST</w:t>
            </w:r>
          </w:p>
        </w:tc>
        <w:tc>
          <w:tcPr>
            <w:tcW w:type="dxa" w:w="2880"/>
          </w:tcPr>
          <w:p>
            <w:r>
              <w:t>/api/classify</w:t>
            </w:r>
          </w:p>
        </w:tc>
        <w:tc>
          <w:tcPr>
            <w:tcW w:type="dxa" w:w="2880"/>
          </w:tcPr>
          <w:p>
            <w:r>
              <w:t>Phân loại lại</w:t>
            </w:r>
          </w:p>
        </w:tc>
      </w:tr>
      <w:tr>
        <w:tc>
          <w:tcPr>
            <w:tcW w:type="dxa" w:w="2880"/>
          </w:tcPr>
          <w:p>
            <w:r>
              <w:t>GET</w:t>
            </w:r>
          </w:p>
        </w:tc>
        <w:tc>
          <w:tcPr>
            <w:tcW w:type="dxa" w:w="2880"/>
          </w:tcPr>
          <w:p>
            <w:r>
              <w:t>/api/top-students</w:t>
            </w:r>
          </w:p>
        </w:tc>
        <w:tc>
          <w:tcPr>
            <w:tcW w:type="dxa" w:w="2880"/>
          </w:tcPr>
          <w:p>
            <w:r>
              <w:t>Top sinh viên xuất sắc</w:t>
            </w:r>
          </w:p>
        </w:tc>
      </w:tr>
      <w:tr>
        <w:tc>
          <w:tcPr>
            <w:tcW w:type="dxa" w:w="2880"/>
          </w:tcPr>
          <w:p>
            <w:r>
              <w:t>GET</w:t>
            </w:r>
          </w:p>
        </w:tc>
        <w:tc>
          <w:tcPr>
            <w:tcW w:type="dxa" w:w="2880"/>
          </w:tcPr>
          <w:p>
            <w:r>
              <w:t>/api/skill-ranking</w:t>
            </w:r>
          </w:p>
        </w:tc>
        <w:tc>
          <w:tcPr>
            <w:tcW w:type="dxa" w:w="2880"/>
          </w:tcPr>
          <w:p>
            <w:r>
              <w:t>Xếp hạng theo kỹ năng</w:t>
            </w:r>
          </w:p>
        </w:tc>
      </w:tr>
      <w:tr>
        <w:tc>
          <w:tcPr>
            <w:tcW w:type="dxa" w:w="2880"/>
          </w:tcPr>
          <w:p>
            <w:r>
              <w:t>POST</w:t>
            </w:r>
          </w:p>
        </w:tc>
        <w:tc>
          <w:tcPr>
            <w:tcW w:type="dxa" w:w="2880"/>
          </w:tcPr>
          <w:p>
            <w:r>
              <w:t>/api/sync-sqlserver</w:t>
            </w:r>
          </w:p>
        </w:tc>
        <w:tc>
          <w:tcPr>
            <w:tcW w:type="dxa" w:w="2880"/>
          </w:tcPr>
          <w:p>
            <w:r>
              <w:t>Đồng bộ SQL Server</w:t>
            </w:r>
          </w:p>
        </w:tc>
      </w:tr>
    </w:tbl>
    <w:p>
      <w:r>
        <w:br w:type="page"/>
      </w:r>
    </w:p>
    <w:p>
      <w:pPr>
        <w:pStyle w:val="Heading1"/>
        <w:jc w:val="left"/>
      </w:pPr>
      <w:r>
        <w:t>4. MỤC TIÊU VÀ KẾT QUẢ MONG ĐỢI</w:t>
      </w:r>
    </w:p>
    <w:p>
      <w:pPr>
        <w:pStyle w:val="Heading2"/>
        <w:jc w:val="left"/>
      </w:pPr>
      <w:r>
        <w:t>4.1. Kết quả đã đạt được</w:t>
      </w:r>
    </w:p>
    <w:p>
      <w:r>
        <w:rPr>
          <w:rFonts w:ascii="Times New Roman" w:hAnsi="Times New Roman"/>
          <w:b/>
          <w:sz w:val="22"/>
        </w:rPr>
        <w:t>a) Về mặt kỹ thuật:</w:t>
      </w:r>
    </w:p>
    <w:p>
      <w:pPr>
        <w:pStyle w:val="ListBullet"/>
        <w:ind w:left="720"/>
      </w:pPr>
      <w:r>
        <w:t>Độ chính xác phân loại: 87.33% (Cross-validation 5-fold)</w:t>
      </w:r>
    </w:p>
    <w:p>
      <w:pPr>
        <w:pStyle w:val="ListBullet"/>
        <w:ind w:left="720"/>
      </w:pPr>
      <w:r>
        <w:t>Độ chính xác KNN: 86.67% với k=3</w:t>
      </w:r>
    </w:p>
    <w:p>
      <w:pPr>
        <w:pStyle w:val="ListBullet"/>
        <w:ind w:left="720"/>
      </w:pPr>
      <w:r>
        <w:t>Phương pháp chuẩn hóa tốt nhất: Z-Score (81.11% accuracy)</w:t>
      </w:r>
    </w:p>
    <w:p>
      <w:pPr>
        <w:pStyle w:val="ListBullet"/>
        <w:ind w:left="720"/>
      </w:pPr>
      <w:r>
        <w:t>Tỷ lệ Train/Test tối ưu: 80/20</w:t>
      </w:r>
    </w:p>
    <w:p/>
    <w:p>
      <w:r>
        <w:rPr>
          <w:rFonts w:ascii="Times New Roman" w:hAnsi="Times New Roman"/>
          <w:b/>
          <w:sz w:val="22"/>
        </w:rPr>
        <w:t>b) Về dữ liệu:</w:t>
      </w:r>
    </w:p>
    <w:p>
      <w:pPr>
        <w:pStyle w:val="ListBullet"/>
        <w:ind w:left="720"/>
      </w:pPr>
      <w:r>
        <w:t>Đã xử lý và phân loại 201 sinh viên</w:t>
      </w:r>
    </w:p>
    <w:p>
      <w:pPr>
        <w:pStyle w:val="ListBullet"/>
        <w:ind w:left="720"/>
      </w:pPr>
      <w:r>
        <w:t>Đánh giá 16 kỹ năng × 201 sinh viên = 3,216 đánh giá kỹ năng</w:t>
      </w:r>
    </w:p>
    <w:p>
      <w:pPr>
        <w:pStyle w:val="ListBullet"/>
        <w:ind w:left="720"/>
      </w:pPr>
      <w:r>
        <w:t>Tính toán điểm tích hợp cho 4 môn học × 201 sinh viên</w:t>
      </w:r>
    </w:p>
    <w:p>
      <w:pPr>
        <w:pStyle w:val="ListBullet"/>
        <w:ind w:left="720"/>
      </w:pPr>
      <w:r>
        <w:t>Phát hiện và xử lý các trường hợp bất thường</w:t>
      </w:r>
    </w:p>
    <w:p/>
    <w:p>
      <w:r>
        <w:rPr>
          <w:rFonts w:ascii="Times New Roman" w:hAnsi="Times New Roman"/>
          <w:b/>
          <w:sz w:val="22"/>
        </w:rPr>
        <w:t>c) Phân bố kết quả phân loại: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Mức độ</w:t>
            </w:r>
          </w:p>
        </w:tc>
        <w:tc>
          <w:tcPr>
            <w:tcW w:type="dxa" w:w="2880"/>
          </w:tcPr>
          <w:p>
            <w:r>
              <w:t>Số lượng</w:t>
            </w:r>
          </w:p>
        </w:tc>
        <w:tc>
          <w:tcPr>
            <w:tcW w:type="dxa" w:w="2880"/>
          </w:tcPr>
          <w:p>
            <w:r>
              <w:t>Tỷ lệ</w:t>
            </w:r>
          </w:p>
        </w:tc>
      </w:tr>
      <w:tr>
        <w:tc>
          <w:tcPr>
            <w:tcW w:type="dxa" w:w="2880"/>
          </w:tcPr>
          <w:p>
            <w:r>
              <w:t>Xuất sắc</w:t>
            </w:r>
          </w:p>
        </w:tc>
        <w:tc>
          <w:tcPr>
            <w:tcW w:type="dxa" w:w="2880"/>
          </w:tcPr>
          <w:p>
            <w:r>
              <w:t>19</w:t>
            </w:r>
          </w:p>
        </w:tc>
        <w:tc>
          <w:tcPr>
            <w:tcW w:type="dxa" w:w="2880"/>
          </w:tcPr>
          <w:p>
            <w:r>
              <w:t>9.5%</w:t>
            </w:r>
          </w:p>
        </w:tc>
      </w:tr>
      <w:tr>
        <w:tc>
          <w:tcPr>
            <w:tcW w:type="dxa" w:w="2880"/>
          </w:tcPr>
          <w:p>
            <w:r>
              <w:t>Khá</w:t>
            </w:r>
          </w:p>
        </w:tc>
        <w:tc>
          <w:tcPr>
            <w:tcW w:type="dxa" w:w="2880"/>
          </w:tcPr>
          <w:p>
            <w:r>
              <w:t>111</w:t>
            </w:r>
          </w:p>
        </w:tc>
        <w:tc>
          <w:tcPr>
            <w:tcW w:type="dxa" w:w="2880"/>
          </w:tcPr>
          <w:p>
            <w:r>
              <w:t>55.2%</w:t>
            </w:r>
          </w:p>
        </w:tc>
      </w:tr>
      <w:tr>
        <w:tc>
          <w:tcPr>
            <w:tcW w:type="dxa" w:w="2880"/>
          </w:tcPr>
          <w:p>
            <w:r>
              <w:t>Trung bình</w:t>
            </w:r>
          </w:p>
        </w:tc>
        <w:tc>
          <w:tcPr>
            <w:tcW w:type="dxa" w:w="2880"/>
          </w:tcPr>
          <w:p>
            <w:r>
              <w:t>30</w:t>
            </w:r>
          </w:p>
        </w:tc>
        <w:tc>
          <w:tcPr>
            <w:tcW w:type="dxa" w:w="2880"/>
          </w:tcPr>
          <w:p>
            <w:r>
              <w:t>14.9%</w:t>
            </w:r>
          </w:p>
        </w:tc>
      </w:tr>
      <w:tr>
        <w:tc>
          <w:tcPr>
            <w:tcW w:type="dxa" w:w="2880"/>
          </w:tcPr>
          <w:p>
            <w:r>
              <w:t>Yếu</w:t>
            </w:r>
          </w:p>
        </w:tc>
        <w:tc>
          <w:tcPr>
            <w:tcW w:type="dxa" w:w="2880"/>
          </w:tcPr>
          <w:p>
            <w:r>
              <w:t>41</w:t>
            </w:r>
          </w:p>
        </w:tc>
        <w:tc>
          <w:tcPr>
            <w:tcW w:type="dxa" w:w="2880"/>
          </w:tcPr>
          <w:p>
            <w:r>
              <w:t>20.4%</w:t>
            </w:r>
          </w:p>
        </w:tc>
      </w:tr>
    </w:tbl>
    <w:p/>
    <w:p>
      <w:pPr>
        <w:pStyle w:val="Heading2"/>
        <w:jc w:val="left"/>
      </w:pPr>
      <w:r>
        <w:t>4.2. Kết quả mong đợi trong tương lai</w:t>
      </w:r>
    </w:p>
    <w:p>
      <w:r>
        <w:rPr>
          <w:rFonts w:ascii="Times New Roman" w:hAnsi="Times New Roman"/>
          <w:b/>
          <w:sz w:val="22"/>
        </w:rPr>
        <w:t>a) Cải thiện độ chính xác:</w:t>
      </w:r>
    </w:p>
    <w:p>
      <w:pPr>
        <w:pStyle w:val="ListBullet"/>
        <w:ind w:left="720"/>
      </w:pPr>
      <w:r>
        <w:t>Tăng độ chính xác lên 90% bằng cách thu thập thêm dữ liệu</w:t>
      </w:r>
    </w:p>
    <w:p>
      <w:pPr>
        <w:pStyle w:val="ListBullet"/>
        <w:ind w:left="720"/>
      </w:pPr>
      <w:r>
        <w:t>Cải thiện phân loại nhóm "Khá" (hiện tại còn nhầm lẫn)</w:t>
      </w:r>
    </w:p>
    <w:p>
      <w:pPr>
        <w:pStyle w:val="ListBullet"/>
        <w:ind w:left="720"/>
      </w:pPr>
      <w:r>
        <w:t>Thử nghiệm các thuật toán khác: Random Forest, SVM, Neural Networks</w:t>
      </w:r>
    </w:p>
    <w:p/>
    <w:p>
      <w:r>
        <w:rPr>
          <w:rFonts w:ascii="Times New Roman" w:hAnsi="Times New Roman"/>
          <w:b/>
          <w:sz w:val="22"/>
        </w:rPr>
        <w:t>b) Mở rộng tính năng:</w:t>
      </w:r>
    </w:p>
    <w:p>
      <w:pPr>
        <w:pStyle w:val="ListBullet"/>
        <w:ind w:left="720"/>
      </w:pPr>
      <w:r>
        <w:t>Dự đoán xu hướng học tập của sinh viên</w:t>
      </w:r>
    </w:p>
    <w:p>
      <w:pPr>
        <w:pStyle w:val="ListBullet"/>
        <w:ind w:left="720"/>
      </w:pPr>
      <w:r>
        <w:t>Đề xuất lộ trình học tập cá nhân hóa</w:t>
      </w:r>
    </w:p>
    <w:p>
      <w:pPr>
        <w:pStyle w:val="ListBullet"/>
        <w:ind w:left="720"/>
      </w:pPr>
      <w:r>
        <w:t>Cảnh báo sớm sinh viên có nguy cơ học yếu</w:t>
      </w:r>
    </w:p>
    <w:p>
      <w:pPr>
        <w:pStyle w:val="ListBullet"/>
        <w:ind w:left="720"/>
      </w:pPr>
      <w:r>
        <w:t>Phân tích so sánh giữa các lớp, các khóa học</w:t>
      </w:r>
    </w:p>
    <w:p/>
    <w:p>
      <w:r>
        <w:rPr>
          <w:rFonts w:ascii="Times New Roman" w:hAnsi="Times New Roman"/>
          <w:b/>
          <w:sz w:val="22"/>
        </w:rPr>
        <w:t>c) Tích hợp hệ thống:</w:t>
      </w:r>
    </w:p>
    <w:p>
      <w:pPr>
        <w:pStyle w:val="ListBullet"/>
        <w:ind w:left="720"/>
      </w:pPr>
      <w:r>
        <w:t>Tích hợp với hệ thống LMS của trường</w:t>
      </w:r>
    </w:p>
    <w:p>
      <w:pPr>
        <w:pStyle w:val="ListBullet"/>
        <w:ind w:left="720"/>
      </w:pPr>
      <w:r>
        <w:t>Tự động cập nhật dữ liệu theo thời gian thực</w:t>
      </w:r>
    </w:p>
    <w:p>
      <w:pPr>
        <w:pStyle w:val="ListBullet"/>
        <w:ind w:left="720"/>
      </w:pPr>
      <w:r>
        <w:t>Xuất báo cáo tự động cho giảng viên</w:t>
      </w:r>
    </w:p>
    <w:p>
      <w:pPr>
        <w:pStyle w:val="ListBullet"/>
        <w:ind w:left="720"/>
      </w:pPr>
      <w:r>
        <w:t>Cung cấp dashboard trực quan cho quản lý</w:t>
      </w:r>
    </w:p>
    <w:p/>
    <w:p>
      <w:pPr>
        <w:pStyle w:val="Heading2"/>
        <w:jc w:val="left"/>
      </w:pPr>
      <w:r>
        <w:t>4.3. Lợi ích mang lại</w:t>
      </w:r>
    </w:p>
    <w:p>
      <w:r>
        <w:rPr>
          <w:rFonts w:ascii="Times New Roman" w:hAnsi="Times New Roman"/>
          <w:b/>
          <w:sz w:val="22"/>
        </w:rPr>
        <w:t>Cho sinh viên:</w:t>
      </w:r>
    </w:p>
    <w:p>
      <w:pPr>
        <w:pStyle w:val="ListBullet"/>
        <w:ind w:left="720"/>
      </w:pPr>
      <w:r>
        <w:t>Đánh giá công bằng, khách quan dựa trên nhiều yếu tố</w:t>
      </w:r>
    </w:p>
    <w:p>
      <w:pPr>
        <w:pStyle w:val="ListBullet"/>
        <w:ind w:left="720"/>
      </w:pPr>
      <w:r>
        <w:t>Nhận biết điểm mạnh, điểm yếu của bản thân</w:t>
      </w:r>
    </w:p>
    <w:p>
      <w:pPr>
        <w:pStyle w:val="ListBullet"/>
        <w:ind w:left="720"/>
      </w:pPr>
      <w:r>
        <w:t>Có lộ trình học tập phù hợp</w:t>
      </w:r>
    </w:p>
    <w:p/>
    <w:p>
      <w:r>
        <w:rPr>
          <w:rFonts w:ascii="Times New Roman" w:hAnsi="Times New Roman"/>
          <w:b/>
          <w:sz w:val="22"/>
        </w:rPr>
        <w:t>Cho giảng viên:</w:t>
      </w:r>
    </w:p>
    <w:p>
      <w:pPr>
        <w:pStyle w:val="ListBullet"/>
        <w:ind w:left="720"/>
      </w:pPr>
      <w:r>
        <w:t>Tiết kiệm thời gian chấm điểm và đánh giá</w:t>
      </w:r>
    </w:p>
    <w:p>
      <w:pPr>
        <w:pStyle w:val="ListBullet"/>
        <w:ind w:left="720"/>
      </w:pPr>
      <w:r>
        <w:t>Phát hiện sinh viên cần hỗ trợ thêm</w:t>
      </w:r>
    </w:p>
    <w:p>
      <w:pPr>
        <w:pStyle w:val="ListBullet"/>
        <w:ind w:left="720"/>
      </w:pPr>
      <w:r>
        <w:t>Có dữ liệu để cải thiện phương pháp giảng dạy</w:t>
      </w:r>
    </w:p>
    <w:p/>
    <w:p>
      <w:r>
        <w:rPr>
          <w:rFonts w:ascii="Times New Roman" w:hAnsi="Times New Roman"/>
          <w:b/>
          <w:sz w:val="22"/>
        </w:rPr>
        <w:t>Cho nhà trường:</w:t>
      </w:r>
    </w:p>
    <w:p>
      <w:pPr>
        <w:pStyle w:val="ListBullet"/>
        <w:ind w:left="720"/>
      </w:pPr>
      <w:r>
        <w:t>Quản lý chất lượng đào tạo hiệu quả</w:t>
      </w:r>
    </w:p>
    <w:p>
      <w:pPr>
        <w:pStyle w:val="ListBullet"/>
        <w:ind w:left="720"/>
      </w:pPr>
      <w:r>
        <w:t>Dữ liệu để ra quyết định chiến lược</w:t>
      </w:r>
    </w:p>
    <w:p>
      <w:pPr>
        <w:pStyle w:val="ListBullet"/>
        <w:ind w:left="720"/>
      </w:pPr>
      <w:r>
        <w:t>Nâng cao uy tín và chất lượng giáo dục</w:t>
      </w:r>
    </w:p>
    <w:p>
      <w:r>
        <w:br w:type="page"/>
      </w:r>
    </w:p>
    <w:p>
      <w:pPr>
        <w:pStyle w:val="Heading1"/>
        <w:jc w:val="left"/>
      </w:pPr>
      <w:r>
        <w:t>5. CÔNG NGHỆ SỬ DỤNG</w:t>
      </w:r>
    </w:p>
    <w:p>
      <w:r>
        <w:rPr>
          <w:rFonts w:ascii="Times New Roman" w:hAnsi="Times New Roman"/>
          <w:b/>
          <w:sz w:val="22"/>
        </w:rPr>
        <w:t>Backend:</w:t>
      </w:r>
    </w:p>
    <w:p>
      <w:pPr>
        <w:pStyle w:val="ListBullet"/>
        <w:ind w:left="720"/>
      </w:pPr>
      <w:r>
        <w:t>Python 3.x</w:t>
      </w:r>
    </w:p>
    <w:p>
      <w:pPr>
        <w:pStyle w:val="ListBullet"/>
        <w:ind w:left="720"/>
      </w:pPr>
      <w:r>
        <w:t>Flask - Web framework</w:t>
      </w:r>
    </w:p>
    <w:p>
      <w:pPr>
        <w:pStyle w:val="ListBullet"/>
        <w:ind w:left="720"/>
      </w:pPr>
      <w:r>
        <w:t>scikit-learn - Machine Learning</w:t>
      </w:r>
    </w:p>
    <w:p>
      <w:pPr>
        <w:pStyle w:val="ListBullet"/>
        <w:ind w:left="720"/>
      </w:pPr>
      <w:r>
        <w:t>NumPy, Pandas - Xử lý dữ liệu</w:t>
      </w:r>
    </w:p>
    <w:p>
      <w:pPr>
        <w:pStyle w:val="ListBullet"/>
        <w:ind w:left="720"/>
      </w:pPr>
      <w:r>
        <w:t>pyodbc - Kết nối SQL Server</w:t>
      </w:r>
    </w:p>
    <w:p/>
    <w:p>
      <w:r>
        <w:rPr>
          <w:rFonts w:ascii="Times New Roman" w:hAnsi="Times New Roman"/>
          <w:b/>
          <w:sz w:val="22"/>
        </w:rPr>
        <w:t>Database:</w:t>
      </w:r>
    </w:p>
    <w:p>
      <w:pPr>
        <w:pStyle w:val="ListBullet"/>
        <w:ind w:left="720"/>
      </w:pPr>
      <w:r>
        <w:t>SQL Server - Database chính</w:t>
      </w:r>
    </w:p>
    <w:p>
      <w:pPr>
        <w:pStyle w:val="ListBullet"/>
        <w:ind w:left="720"/>
      </w:pPr>
      <w:r>
        <w:t>7 bảng với quan hệ 1:1 và 1:N</w:t>
      </w:r>
    </w:p>
    <w:p/>
    <w:p>
      <w:r>
        <w:rPr>
          <w:rFonts w:ascii="Times New Roman" w:hAnsi="Times New Roman"/>
          <w:b/>
          <w:sz w:val="22"/>
        </w:rPr>
        <w:t>Frontend:</w:t>
      </w:r>
    </w:p>
    <w:p>
      <w:pPr>
        <w:pStyle w:val="ListBullet"/>
        <w:ind w:left="720"/>
      </w:pPr>
      <w:r>
        <w:t>HTML5, CSS3, JavaScript</w:t>
      </w:r>
    </w:p>
    <w:p>
      <w:pPr>
        <w:pStyle w:val="ListBullet"/>
        <w:ind w:left="720"/>
      </w:pPr>
      <w:r>
        <w:t>Responsive design</w:t>
      </w:r>
    </w:p>
    <w:p>
      <w:pPr>
        <w:pStyle w:val="ListBullet"/>
        <w:ind w:left="720"/>
      </w:pPr>
      <w:r>
        <w:t>AJAX cho gọi API</w:t>
      </w:r>
    </w:p>
    <w:p/>
    <w:p>
      <w:r>
        <w:rPr>
          <w:rFonts w:ascii="Times New Roman" w:hAnsi="Times New Roman"/>
          <w:b/>
          <w:sz w:val="22"/>
        </w:rPr>
        <w:t>Machine Learning:</w:t>
      </w:r>
    </w:p>
    <w:p>
      <w:pPr>
        <w:pStyle w:val="ListBullet"/>
        <w:ind w:left="720"/>
      </w:pPr>
      <w:r>
        <w:t>K-means Clustering (Unsupervised)</w:t>
      </w:r>
    </w:p>
    <w:p>
      <w:pPr>
        <w:pStyle w:val="ListBullet"/>
        <w:ind w:left="720"/>
      </w:pPr>
      <w:r>
        <w:t>K-Nearest Neighbors (Supervised)</w:t>
      </w:r>
    </w:p>
    <w:p>
      <w:pPr>
        <w:pStyle w:val="ListBullet"/>
        <w:ind w:left="720"/>
      </w:pPr>
      <w:r>
        <w:t>MinMax/ZScore/Robust Scaling</w:t>
      </w:r>
    </w:p>
    <w:p>
      <w:pPr>
        <w:pStyle w:val="ListBullet"/>
        <w:ind w:left="720"/>
      </w:pPr>
      <w:r>
        <w:t>Rule-based Anomaly Detection</w:t>
      </w:r>
    </w:p>
    <w:p>
      <w:r>
        <w:br w:type="page"/>
      </w:r>
    </w:p>
    <w:p>
      <w:pPr>
        <w:pStyle w:val="Heading1"/>
        <w:jc w:val="left"/>
      </w:pPr>
      <w:r>
        <w:t>6. KẾT LUẬN</w:t>
      </w:r>
    </w:p>
    <w:p>
      <w:r>
        <w:rPr>
          <w:rFonts w:ascii="Times New Roman" w:hAnsi="Times New Roman"/>
          <w:sz w:val="22"/>
        </w:rPr>
        <w:t>Hệ thống phân loại và chấm điểm sinh viên tích hợp đã được xây dựng thành công với độ chính xác cao (87.33%). Hệ thống không chỉ đánh giá dựa trên điểm số mà còn xem xét hành vi học tập, kỹ năng thực hành và phát hiện các trường hợp bất thường.</w:t>
      </w:r>
    </w:p>
    <w:p/>
    <w:p>
      <w:r>
        <w:rPr>
          <w:rFonts w:ascii="Times New Roman" w:hAnsi="Times New Roman"/>
          <w:sz w:val="22"/>
        </w:rPr>
        <w:t>Việc kết hợp nhiều thuật toán Machine Learning (K-means, KNN) cùng với hệ thống chấm điểm tích hợp đã tạo ra một công cụ đánh giá toàn diện và khách quan. Hệ thống có thể mở rộng và cải thiện trong tương lai để phục vụ tốt hơn cho công tác giáo dục và đào tạo.</w:t>
      </w:r>
    </w:p>
    <w:p/>
    <w:p>
      <w:r>
        <w:rPr>
          <w:rFonts w:ascii="Times New Roman" w:hAnsi="Times New Roman"/>
          <w:sz w:val="22"/>
        </w:rPr>
        <w:t>Với kiến trúc linh hoạt và API đầy đủ, hệ thống có thể dễ dàng tích hợp với các hệ thống quản lý học tập hiện có, mang lại lợi ích thiết thực cho sinh viên, giảng viên và nhà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