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EB7D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Hlk144642573"/>
      <w:bookmarkEnd w:id="0"/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</w:t>
      </w:r>
    </w:p>
    <w:p w14:paraId="5D06E8DC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ФЕДЕРАЦИИ ФЕДЕРАЛЬНОЕ ГОСУДАРСТВЕННОЕ АВТОНОМНОЕ</w:t>
      </w:r>
    </w:p>
    <w:p w14:paraId="6D202094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048EB3BF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«СЕВАСТОПОЛЬСКИЙ ГОСУДАРСТВЕННЫЙ УНИВЕРСИТЕТ»</w:t>
      </w:r>
    </w:p>
    <w:p w14:paraId="7192621A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CA76BC" w14:textId="77777777" w:rsidR="00801375" w:rsidRPr="000F2742" w:rsidRDefault="00801375" w:rsidP="008013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14:paraId="4D39C45E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2F1B39" w14:textId="77777777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«Информационные системы»</w:t>
      </w:r>
    </w:p>
    <w:p w14:paraId="763421B6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FE3250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DCEFD1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E90D13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A77E2C" w14:textId="41AA456C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="003D42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0B3F2C29" w14:textId="41BCBC4F" w:rsidR="00801375" w:rsidRPr="00CC610D" w:rsidRDefault="00801375" w:rsidP="00CC6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B94B3D" w:rsidRPr="00B94B3D">
        <w:rPr>
          <w:rFonts w:ascii="Times New Roman" w:hAnsi="Times New Roman" w:cs="Times New Roman"/>
          <w:sz w:val="28"/>
          <w:szCs w:val="28"/>
        </w:rPr>
        <w:t xml:space="preserve">Исследование и </w:t>
      </w:r>
      <w:r w:rsidR="00CC610D">
        <w:rPr>
          <w:rFonts w:ascii="Times New Roman" w:hAnsi="Times New Roman" w:cs="Times New Roman"/>
          <w:sz w:val="28"/>
          <w:szCs w:val="28"/>
        </w:rPr>
        <w:t xml:space="preserve">функциональное моделирование процессов при помощи методологии </w:t>
      </w:r>
      <w:r w:rsidR="00CC610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C610D" w:rsidRPr="00CC610D">
        <w:rPr>
          <w:rFonts w:ascii="Times New Roman" w:hAnsi="Times New Roman" w:cs="Times New Roman"/>
          <w:sz w:val="28"/>
          <w:szCs w:val="28"/>
        </w:rPr>
        <w:t xml:space="preserve">0 </w:t>
      </w:r>
      <w:r w:rsidR="00CC610D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CC61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C610D" w:rsidRPr="00CC610D">
        <w:rPr>
          <w:rFonts w:ascii="Times New Roman" w:hAnsi="Times New Roman" w:cs="Times New Roman"/>
          <w:sz w:val="28"/>
          <w:szCs w:val="28"/>
        </w:rPr>
        <w:t>-</w:t>
      </w:r>
      <w:r w:rsidR="00CC610D">
        <w:rPr>
          <w:rFonts w:ascii="Times New Roman" w:hAnsi="Times New Roman" w:cs="Times New Roman"/>
          <w:sz w:val="28"/>
          <w:szCs w:val="28"/>
        </w:rPr>
        <w:t>средства поддержки методологии функционального моделирования процессов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18DD832" w14:textId="3E03EE80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Методы и </w:t>
      </w:r>
      <w:r w:rsidR="00B94B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средства проектирования информационных систем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09ABAB97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E286E4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5D93CD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FBD112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B73D7A" w14:textId="77777777" w:rsidR="00801375" w:rsidRPr="000F2742" w:rsidRDefault="00801375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BE3D25" w14:textId="79795F3F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Выполнил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ст. гр. ИС/б-20-1-о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5D3C6A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 xml:space="preserve"> 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__</w:t>
      </w:r>
    </w:p>
    <w:p w14:paraId="423CADC0" w14:textId="4047E614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Скороходова В.А.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5D3C6A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 xml:space="preserve"> 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_____________</w:t>
      </w:r>
    </w:p>
    <w:p w14:paraId="2CE27B83" w14:textId="2288E9AD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5D3C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ст. пр. </w:t>
      </w:r>
      <w:r w:rsidR="00B94B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Гончаренко Д.Г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7A9257D" w14:textId="77777777" w:rsidR="00801375" w:rsidRDefault="00801375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2DAAAC" w14:textId="77777777" w:rsidR="00B94B3D" w:rsidRPr="000F2742" w:rsidRDefault="00B94B3D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CC6363" w14:textId="77777777" w:rsidR="00801375" w:rsidRDefault="00801375" w:rsidP="008013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C9B4FD" w14:textId="77777777" w:rsidR="00FC5BA3" w:rsidRPr="000F2742" w:rsidRDefault="00FC5BA3" w:rsidP="008013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D8E06" w14:textId="77777777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Севастополь</w:t>
      </w:r>
    </w:p>
    <w:p w14:paraId="2E1914ED" w14:textId="59B27CD6" w:rsidR="00801375" w:rsidRPr="00801375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2023 г.</w:t>
      </w:r>
    </w:p>
    <w:p w14:paraId="7CFE2FE3" w14:textId="3A0EF129" w:rsidR="009000C1" w:rsidRDefault="00801375" w:rsidP="008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B26253" w14:textId="76FD1BB3" w:rsidR="009000C1" w:rsidRDefault="009000C1" w:rsidP="00900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0C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F242374" w14:textId="77777777" w:rsidR="009000C1" w:rsidRDefault="009000C1" w:rsidP="00900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F0EF8F" w14:textId="4A54F4B5" w:rsidR="009000C1" w:rsidRPr="00CC610D" w:rsidRDefault="00CC610D" w:rsidP="005105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исследование и функциональное моделирование процессов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C610D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диагорамм; осуществить выбор и применение инструментального средства функционального моделирования процессов (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C610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диаграммы).</w:t>
      </w:r>
    </w:p>
    <w:p w14:paraId="4B5F54B5" w14:textId="77777777" w:rsidR="005105FA" w:rsidRDefault="005105FA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DCD31" w14:textId="77777777" w:rsidR="005105FA" w:rsidRDefault="005105FA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B7BA" w14:textId="5D270DAE" w:rsidR="009000C1" w:rsidRDefault="009000C1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0CD3989C" w14:textId="77777777" w:rsidR="009000C1" w:rsidRDefault="009000C1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E400D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0D">
        <w:rPr>
          <w:rFonts w:ascii="Times New Roman" w:hAnsi="Times New Roman" w:cs="Times New Roman"/>
          <w:sz w:val="28"/>
          <w:szCs w:val="28"/>
        </w:rPr>
        <w:t>2</w:t>
      </w:r>
      <w:r w:rsidRPr="00AE51E2">
        <w:rPr>
          <w:rFonts w:ascii="Times New Roman" w:hAnsi="Times New Roman" w:cs="Times New Roman"/>
          <w:sz w:val="28"/>
          <w:szCs w:val="28"/>
        </w:rPr>
        <w:t xml:space="preserve">.1. Используя анализ предметной области, выполненный в ходе выполнения лабораторной работы №1 построить контекстную диаграмму (диаграмма А-0). </w:t>
      </w:r>
    </w:p>
    <w:p w14:paraId="3DB8D03D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>2.2. Составить описание процесса</w:t>
      </w:r>
      <w:r w:rsidRPr="00AE51E2">
        <w:t xml:space="preserve"> </w:t>
      </w:r>
      <w:r w:rsidRPr="00AE51E2">
        <w:rPr>
          <w:rFonts w:ascii="Times New Roman" w:hAnsi="Times New Roman" w:cs="Times New Roman"/>
          <w:sz w:val="28"/>
          <w:szCs w:val="28"/>
        </w:rPr>
        <w:t xml:space="preserve">в табличном виде и занести в таблицу, структура которой аналогична таблице 2.2. </w:t>
      </w:r>
    </w:p>
    <w:p w14:paraId="16550185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 xml:space="preserve">2.3. Построить диаграмму декомпозиции первого уровня (диаграмма А0) (построение осуществлять в кроссплатформенной системе моделирования и анализа бизнес-процессов Ramus Educational). </w:t>
      </w:r>
    </w:p>
    <w:p w14:paraId="4290F47F" w14:textId="77777777" w:rsidR="00CC610D" w:rsidRPr="00AE51E2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 xml:space="preserve">2.4. Составить описание процессов в табличном виде и занести в таблицу, структура которой аналогична таблице 2.3. </w:t>
      </w:r>
    </w:p>
    <w:p w14:paraId="771A6A4A" w14:textId="77777777" w:rsidR="00CC610D" w:rsidRP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E2">
        <w:rPr>
          <w:rFonts w:ascii="Times New Roman" w:hAnsi="Times New Roman" w:cs="Times New Roman"/>
          <w:sz w:val="28"/>
          <w:szCs w:val="28"/>
        </w:rPr>
        <w:t xml:space="preserve">2.5. Построить диаграммы декомпозиции второго и третьего уровней, (построение осуществлять в кроссплатформенной </w:t>
      </w:r>
      <w:r w:rsidRPr="00CC610D">
        <w:rPr>
          <w:rFonts w:ascii="Times New Roman" w:hAnsi="Times New Roman" w:cs="Times New Roman"/>
          <w:sz w:val="28"/>
          <w:szCs w:val="28"/>
        </w:rPr>
        <w:t xml:space="preserve">системе моделирования и анализа бизнес-процессов Ramus Educational). </w:t>
      </w:r>
    </w:p>
    <w:p w14:paraId="0AD86E80" w14:textId="77777777" w:rsidR="00CC610D" w:rsidRP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0D">
        <w:rPr>
          <w:rFonts w:ascii="Times New Roman" w:hAnsi="Times New Roman" w:cs="Times New Roman"/>
          <w:sz w:val="28"/>
          <w:szCs w:val="28"/>
        </w:rPr>
        <w:t>2.6. Исследовать доступные инструменты функционального моделирования процессов системы CA ERwin Data Modeler Community Edition [52,54].</w:t>
      </w:r>
    </w:p>
    <w:p w14:paraId="5264A302" w14:textId="7CCB741B" w:rsidR="00CC610D" w:rsidRP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0D">
        <w:rPr>
          <w:rFonts w:ascii="Times New Roman" w:hAnsi="Times New Roman" w:cs="Times New Roman"/>
          <w:sz w:val="28"/>
          <w:szCs w:val="28"/>
        </w:rPr>
        <w:t>2.7. Осуществить построение IDEF0-диаграммы в CA ERwin Data Modeler Community Edition.</w:t>
      </w:r>
    </w:p>
    <w:p w14:paraId="7C80DA00" w14:textId="77777777" w:rsidR="00CC610D" w:rsidRDefault="00CC610D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494AD" w14:textId="79CE5ADD" w:rsidR="00801375" w:rsidRDefault="0080137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14:paraId="65BB5F77" w14:textId="77777777" w:rsidR="00897CB5" w:rsidRDefault="00897CB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9D7F4" w14:textId="1CC96B35" w:rsidR="00CF075C" w:rsidRDefault="00950BEB" w:rsidP="00CF0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построена диаграмма основного процесса</w:t>
      </w:r>
      <w:r w:rsidR="00713297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, затем была произведена декомпозиция</w:t>
      </w:r>
      <w:r w:rsidR="00713297">
        <w:rPr>
          <w:rFonts w:ascii="Times New Roman" w:hAnsi="Times New Roman" w:cs="Times New Roman"/>
          <w:sz w:val="28"/>
          <w:szCs w:val="28"/>
        </w:rPr>
        <w:t xml:space="preserve"> основного процесса и построена </w:t>
      </w:r>
      <w:r w:rsidR="007132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13297" w:rsidRPr="00713297">
        <w:rPr>
          <w:rFonts w:ascii="Times New Roman" w:hAnsi="Times New Roman" w:cs="Times New Roman"/>
          <w:sz w:val="28"/>
          <w:szCs w:val="28"/>
        </w:rPr>
        <w:t>0-</w:t>
      </w:r>
      <w:r w:rsidR="00713297">
        <w:rPr>
          <w:rFonts w:ascii="Times New Roman" w:hAnsi="Times New Roman" w:cs="Times New Roman"/>
          <w:sz w:val="28"/>
          <w:szCs w:val="28"/>
        </w:rPr>
        <w:t>диаграмма первого уровня (рисунок 2).</w:t>
      </w:r>
    </w:p>
    <w:p w14:paraId="19A936BB" w14:textId="77777777" w:rsidR="00AB2069" w:rsidRDefault="00AB2069" w:rsidP="00CF0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1BBFC" w14:textId="3E342726" w:rsidR="00AB2069" w:rsidRDefault="00214B2F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EC567" wp14:editId="2477F023">
            <wp:extent cx="5937451" cy="2932981"/>
            <wp:effectExtent l="0" t="0" r="6350" b="1270"/>
            <wp:docPr id="34969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6130" name=""/>
                    <pic:cNvPicPr/>
                  </pic:nvPicPr>
                  <pic:blipFill rotWithShape="1">
                    <a:blip r:embed="rId4"/>
                    <a:srcRect l="14789" t="26045" r="28940" b="24537"/>
                    <a:stretch/>
                  </pic:blipFill>
                  <pic:spPr bwMode="auto">
                    <a:xfrm>
                      <a:off x="0" y="0"/>
                      <a:ext cx="5948022" cy="293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FF4D" w14:textId="3E35B01D" w:rsid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основного процесса</w:t>
      </w:r>
    </w:p>
    <w:p w14:paraId="4642AC8D" w14:textId="77777777" w:rsidR="00AE51E2" w:rsidRP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5747F" w14:textId="2A3D5276" w:rsidR="00962720" w:rsidRDefault="00214B2F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151BC" wp14:editId="1AF95D1C">
            <wp:extent cx="6237044" cy="3243533"/>
            <wp:effectExtent l="0" t="0" r="0" b="0"/>
            <wp:docPr id="169856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4566" name=""/>
                    <pic:cNvPicPr/>
                  </pic:nvPicPr>
                  <pic:blipFill rotWithShape="1">
                    <a:blip r:embed="rId5"/>
                    <a:srcRect l="2601" t="22881" r="28940" b="13827"/>
                    <a:stretch/>
                  </pic:blipFill>
                  <pic:spPr bwMode="auto">
                    <a:xfrm>
                      <a:off x="0" y="0"/>
                      <a:ext cx="6249134" cy="324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3E920" w14:textId="047A0960" w:rsid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первого уровня</w:t>
      </w:r>
    </w:p>
    <w:p w14:paraId="16383FCA" w14:textId="77777777" w:rsidR="00AE51E2" w:rsidRDefault="00AE51E2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3146D" w14:textId="148D7A0A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 декомпозирован процесс «Создание чата», результат представлен на рисунке 3.</w:t>
      </w:r>
    </w:p>
    <w:p w14:paraId="288A827B" w14:textId="77777777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94FE5" w14:textId="7622805B" w:rsidR="00507613" w:rsidRDefault="00214B2F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48CDB" wp14:editId="327C92A3">
            <wp:extent cx="5861458" cy="2674188"/>
            <wp:effectExtent l="0" t="0" r="6350" b="0"/>
            <wp:docPr id="18241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417" name=""/>
                    <pic:cNvPicPr/>
                  </pic:nvPicPr>
                  <pic:blipFill rotWithShape="1">
                    <a:blip r:embed="rId6"/>
                    <a:srcRect l="2465" t="24341" r="28803" b="19910"/>
                    <a:stretch/>
                  </pic:blipFill>
                  <pic:spPr bwMode="auto">
                    <a:xfrm>
                      <a:off x="0" y="0"/>
                      <a:ext cx="5877916" cy="2681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C01A" w14:textId="7940ABB7" w:rsidR="00AE51E2" w:rsidRDefault="00AE51E2" w:rsidP="00AE5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E51E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второго уровня</w:t>
      </w:r>
    </w:p>
    <w:p w14:paraId="596308D5" w14:textId="77777777" w:rsidR="00AE51E2" w:rsidRDefault="00AE51E2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77536" w14:textId="77777777" w:rsidR="008E23D3" w:rsidRDefault="008E23D3" w:rsidP="00950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283E7" w14:textId="160F67A3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Выводы</w:t>
      </w:r>
    </w:p>
    <w:p w14:paraId="138A99C3" w14:textId="77777777" w:rsidR="00713297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1AF6D" w14:textId="2114F9DE" w:rsidR="008E23D3" w:rsidRDefault="00713297" w:rsidP="00713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29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осуществлено исследование и функциональное моделирование процессов при помощи IDEF0-диаграмм. Осуществлен выбор и применение инструментального средства функционального моделирования процессов (IDEF0 диаграммы).</w:t>
      </w:r>
    </w:p>
    <w:p w14:paraId="55A614CB" w14:textId="160738F1" w:rsidR="008E23D3" w:rsidRDefault="008E23D3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C6154" w14:textId="43683947" w:rsidR="008E23D3" w:rsidRPr="00CC2D25" w:rsidRDefault="008E23D3" w:rsidP="00962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E23D3" w:rsidRPr="00CC2D25" w:rsidSect="009000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D0"/>
    <w:rsid w:val="00092675"/>
    <w:rsid w:val="000B00E8"/>
    <w:rsid w:val="000B64BB"/>
    <w:rsid w:val="000C66A2"/>
    <w:rsid w:val="0018792C"/>
    <w:rsid w:val="001905D0"/>
    <w:rsid w:val="001F668C"/>
    <w:rsid w:val="00214B2F"/>
    <w:rsid w:val="00266760"/>
    <w:rsid w:val="0035244C"/>
    <w:rsid w:val="003671F3"/>
    <w:rsid w:val="003B4595"/>
    <w:rsid w:val="003D4235"/>
    <w:rsid w:val="004A29ED"/>
    <w:rsid w:val="004C3027"/>
    <w:rsid w:val="00507613"/>
    <w:rsid w:val="005105FA"/>
    <w:rsid w:val="00563D81"/>
    <w:rsid w:val="005A0E18"/>
    <w:rsid w:val="005C67DA"/>
    <w:rsid w:val="005D1D05"/>
    <w:rsid w:val="005D3C6A"/>
    <w:rsid w:val="005E5D8D"/>
    <w:rsid w:val="00642192"/>
    <w:rsid w:val="006A52AD"/>
    <w:rsid w:val="006B3097"/>
    <w:rsid w:val="006D00CF"/>
    <w:rsid w:val="00713297"/>
    <w:rsid w:val="007D6D29"/>
    <w:rsid w:val="007E3D47"/>
    <w:rsid w:val="00801375"/>
    <w:rsid w:val="00897CB5"/>
    <w:rsid w:val="008E23D3"/>
    <w:rsid w:val="008F12B5"/>
    <w:rsid w:val="009000C1"/>
    <w:rsid w:val="00950BEB"/>
    <w:rsid w:val="00962720"/>
    <w:rsid w:val="009D459C"/>
    <w:rsid w:val="00AB2069"/>
    <w:rsid w:val="00AD0FD3"/>
    <w:rsid w:val="00AE51E2"/>
    <w:rsid w:val="00B94B3D"/>
    <w:rsid w:val="00C36505"/>
    <w:rsid w:val="00C81BA5"/>
    <w:rsid w:val="00CC2D25"/>
    <w:rsid w:val="00CC610D"/>
    <w:rsid w:val="00CE0F89"/>
    <w:rsid w:val="00CF075C"/>
    <w:rsid w:val="00DD5665"/>
    <w:rsid w:val="00E56380"/>
    <w:rsid w:val="00EF6612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096D"/>
  <w15:chartTrackingRefBased/>
  <w15:docId w15:val="{FCD4CBCB-E9BC-4705-ADBB-2F48E2F4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Skory</dc:creator>
  <cp:keywords/>
  <dc:description/>
  <cp:lastModifiedBy>Алекс Скороходов</cp:lastModifiedBy>
  <cp:revision>39</cp:revision>
  <dcterms:created xsi:type="dcterms:W3CDTF">2023-09-02T11:53:00Z</dcterms:created>
  <dcterms:modified xsi:type="dcterms:W3CDTF">2023-10-31T13:45:00Z</dcterms:modified>
</cp:coreProperties>
</file>