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9114852"/>
        <w:docPartObj>
          <w:docPartGallery w:val="Cover Pages"/>
          <w:docPartUnique/>
        </w:docPartObj>
      </w:sdtPr>
      <w:sdtContent>
        <w:p w:rsidR="00C10795" w:rsidRDefault="00C10795" w:rsidP="005F3D99">
          <w:pPr>
            <w:jc w:val="both"/>
          </w:pPr>
        </w:p>
        <w:p w:rsidR="00C10795" w:rsidRDefault="00C10795" w:rsidP="005F3D99">
          <w:pPr>
            <w:jc w:val="both"/>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10795" w:rsidRDefault="00C10795">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TP1 Réseaux</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10795" w:rsidRDefault="00C10795">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TP1 Réseaux</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0795" w:rsidRDefault="00C10795">
                                <w:pPr>
                                  <w:pStyle w:val="Sansinterligne"/>
                                  <w:rPr>
                                    <w:color w:val="7F7F7F" w:themeColor="text1" w:themeTint="80"/>
                                    <w:sz w:val="18"/>
                                    <w:szCs w:val="18"/>
                                  </w:rPr>
                                </w:pPr>
                                <w:r>
                                  <w:rPr>
                                    <w:caps/>
                                    <w:color w:val="7F7F7F" w:themeColor="text1" w:themeTint="80"/>
                                    <w:sz w:val="18"/>
                                    <w:szCs w:val="18"/>
                                  </w:rPr>
                                  <w:t>UJF IMAG</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C10795" w:rsidRDefault="00C10795">
                          <w:pPr>
                            <w:pStyle w:val="Sansinterligne"/>
                            <w:rPr>
                              <w:color w:val="7F7F7F" w:themeColor="text1" w:themeTint="80"/>
                              <w:sz w:val="18"/>
                              <w:szCs w:val="18"/>
                            </w:rPr>
                          </w:pPr>
                          <w:r>
                            <w:rPr>
                              <w:caps/>
                              <w:color w:val="7F7F7F" w:themeColor="text1" w:themeTint="80"/>
                              <w:sz w:val="18"/>
                              <w:szCs w:val="18"/>
                            </w:rPr>
                            <w:t>UJF IMAG</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lang w:eastAsia="en-US"/>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10795" w:rsidRDefault="00C10795" w:rsidP="00C10795">
                                    <w:pPr>
                                      <w:pStyle w:val="Sansinterligne"/>
                                      <w:spacing w:before="40" w:after="40"/>
                                      <w:rPr>
                                        <w:caps/>
                                        <w:color w:val="5B9BD5" w:themeColor="accent1"/>
                                        <w:sz w:val="28"/>
                                        <w:szCs w:val="28"/>
                                      </w:rPr>
                                    </w:pPr>
                                    <w:r w:rsidRPr="00C10795">
                                      <w:rPr>
                                        <w:rFonts w:eastAsiaTheme="minorHAnsi"/>
                                        <w:lang w:eastAsia="en-US"/>
                                      </w:rPr>
                                      <w:t>Assemblage et configuration d’un</w:t>
                                    </w:r>
                                    <w:r>
                                      <w:rPr>
                                        <w:rFonts w:eastAsiaTheme="minorHAnsi"/>
                                        <w:lang w:eastAsia="en-US"/>
                                      </w:rPr>
                                      <w:t xml:space="preserve"> ré</w:t>
                                    </w:r>
                                    <w:r w:rsidRPr="00C10795">
                                      <w:rPr>
                                        <w:rFonts w:eastAsiaTheme="minorHAnsi"/>
                                        <w:lang w:eastAsia="en-US"/>
                                      </w:rPr>
                                      <w:t>seau</w:t>
                                    </w:r>
                                    <w:r>
                                      <w:rPr>
                                        <w:rFonts w:eastAsiaTheme="minorHAnsi"/>
                                        <w:lang w:eastAsia="en-US"/>
                                      </w:rPr>
                                      <w:t xml:space="preserve"> : </w:t>
                                    </w:r>
                                    <w:r w:rsidRPr="00C10795">
                                      <w:rPr>
                                        <w:rFonts w:eastAsiaTheme="minorHAnsi"/>
                                        <w:lang w:eastAsia="en-US"/>
                                      </w:rPr>
                                      <w:t>Observations et mesures</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10795" w:rsidRDefault="00C10795">
                                    <w:pPr>
                                      <w:pStyle w:val="Sansinterligne"/>
                                      <w:spacing w:before="40" w:after="40"/>
                                      <w:rPr>
                                        <w:caps/>
                                        <w:color w:val="4472C4" w:themeColor="accent5"/>
                                        <w:sz w:val="24"/>
                                        <w:szCs w:val="24"/>
                                      </w:rPr>
                                    </w:pPr>
                                    <w:r>
                                      <w:rPr>
                                        <w:caps/>
                                        <w:color w:val="4472C4" w:themeColor="accent5"/>
                                        <w:sz w:val="24"/>
                                        <w:szCs w:val="24"/>
                                      </w:rPr>
                                      <w:t>Aurélien Monnet-Paquet – Thomas lerchundi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eastAsiaTheme="minorHAnsi"/>
                              <w:lang w:eastAsia="en-US"/>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10795" w:rsidRDefault="00C10795" w:rsidP="00C10795">
                              <w:pPr>
                                <w:pStyle w:val="Sansinterligne"/>
                                <w:spacing w:before="40" w:after="40"/>
                                <w:rPr>
                                  <w:caps/>
                                  <w:color w:val="5B9BD5" w:themeColor="accent1"/>
                                  <w:sz w:val="28"/>
                                  <w:szCs w:val="28"/>
                                </w:rPr>
                              </w:pPr>
                              <w:r w:rsidRPr="00C10795">
                                <w:rPr>
                                  <w:rFonts w:eastAsiaTheme="minorHAnsi"/>
                                  <w:lang w:eastAsia="en-US"/>
                                </w:rPr>
                                <w:t>Assemblage et configuration d’un</w:t>
                              </w:r>
                              <w:r>
                                <w:rPr>
                                  <w:rFonts w:eastAsiaTheme="minorHAnsi"/>
                                  <w:lang w:eastAsia="en-US"/>
                                </w:rPr>
                                <w:t xml:space="preserve"> ré</w:t>
                              </w:r>
                              <w:r w:rsidRPr="00C10795">
                                <w:rPr>
                                  <w:rFonts w:eastAsiaTheme="minorHAnsi"/>
                                  <w:lang w:eastAsia="en-US"/>
                                </w:rPr>
                                <w:t>seau</w:t>
                              </w:r>
                              <w:r>
                                <w:rPr>
                                  <w:rFonts w:eastAsiaTheme="minorHAnsi"/>
                                  <w:lang w:eastAsia="en-US"/>
                                </w:rPr>
                                <w:t xml:space="preserve"> : </w:t>
                              </w:r>
                              <w:r w:rsidRPr="00C10795">
                                <w:rPr>
                                  <w:rFonts w:eastAsiaTheme="minorHAnsi"/>
                                  <w:lang w:eastAsia="en-US"/>
                                </w:rPr>
                                <w:t>Observations et mesures</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C10795" w:rsidRDefault="00C10795">
                              <w:pPr>
                                <w:pStyle w:val="Sansinterligne"/>
                                <w:spacing w:before="40" w:after="40"/>
                                <w:rPr>
                                  <w:caps/>
                                  <w:color w:val="4472C4" w:themeColor="accent5"/>
                                  <w:sz w:val="24"/>
                                  <w:szCs w:val="24"/>
                                </w:rPr>
                              </w:pPr>
                              <w:r>
                                <w:rPr>
                                  <w:caps/>
                                  <w:color w:val="4472C4" w:themeColor="accent5"/>
                                  <w:sz w:val="24"/>
                                  <w:szCs w:val="24"/>
                                </w:rPr>
                                <w:t>Aurélien Monnet-Paquet – Thomas lerchundi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C10795" w:rsidRDefault="00C10795">
                                    <w:pPr>
                                      <w:pStyle w:val="Sansinterligne"/>
                                      <w:jc w:val="right"/>
                                      <w:rPr>
                                        <w:color w:val="FFFFFF" w:themeColor="background1"/>
                                        <w:sz w:val="24"/>
                                        <w:szCs w:val="24"/>
                                      </w:rPr>
                                    </w:pPr>
                                    <w:r>
                                      <w:rPr>
                                        <w:color w:val="FFFFFF" w:themeColor="background1"/>
                                        <w:sz w:val="24"/>
                                        <w:szCs w:val="24"/>
                                      </w:rPr>
                                      <w:t>2015  2016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C10795" w:rsidRDefault="00C10795">
                              <w:pPr>
                                <w:pStyle w:val="Sansinterligne"/>
                                <w:jc w:val="right"/>
                                <w:rPr>
                                  <w:color w:val="FFFFFF" w:themeColor="background1"/>
                                  <w:sz w:val="24"/>
                                  <w:szCs w:val="24"/>
                                </w:rPr>
                              </w:pPr>
                              <w:r>
                                <w:rPr>
                                  <w:color w:val="FFFFFF" w:themeColor="background1"/>
                                  <w:sz w:val="24"/>
                                  <w:szCs w:val="24"/>
                                </w:rPr>
                                <w:t>2015  2016</w:t>
                              </w:r>
                            </w:p>
                          </w:sdtContent>
                        </w:sdt>
                      </w:txbxContent>
                    </v:textbox>
                    <w10:wrap anchorx="margin" anchory="page"/>
                  </v:rect>
                </w:pict>
              </mc:Fallback>
            </mc:AlternateContent>
          </w:r>
          <w:r>
            <w:br w:type="page"/>
          </w:r>
        </w:p>
      </w:sdtContent>
    </w:sdt>
    <w:p w:rsidR="00DA179E" w:rsidRDefault="000C38A5" w:rsidP="005F3D99">
      <w:pPr>
        <w:jc w:val="both"/>
        <w:rPr>
          <w:noProof/>
          <w:lang w:eastAsia="fr-FR"/>
        </w:rPr>
      </w:pPr>
      <w:r>
        <w:rPr>
          <w:noProof/>
          <w:lang w:eastAsia="fr-FR"/>
        </w:rPr>
        <w:lastRenderedPageBreak/>
        <w:t>2</w:t>
      </w:r>
      <w:r w:rsidR="00DA179E">
        <w:rPr>
          <w:noProof/>
          <w:lang w:eastAsia="fr-FR"/>
        </w:rPr>
        <w:t>. Mise en place du réseau.</w:t>
      </w:r>
    </w:p>
    <w:p w:rsidR="00C10795" w:rsidRDefault="00C10795" w:rsidP="005F3D99">
      <w:pPr>
        <w:jc w:val="both"/>
        <w:rPr>
          <w:noProof/>
          <w:lang w:eastAsia="fr-FR"/>
        </w:rPr>
      </w:pPr>
      <w:r>
        <w:rPr>
          <w:noProof/>
          <w:lang w:eastAsia="fr-FR"/>
        </w:rPr>
        <w:t>Nous avon</w:t>
      </w:r>
      <w:r w:rsidR="00DA179E">
        <w:rPr>
          <w:noProof/>
          <w:lang w:eastAsia="fr-FR"/>
        </w:rPr>
        <w:t>s créée le réseau suivant à</w:t>
      </w:r>
      <w:r>
        <w:rPr>
          <w:noProof/>
          <w:lang w:eastAsia="fr-FR"/>
        </w:rPr>
        <w:t xml:space="preserve"> l’aide d’</w:t>
      </w:r>
      <w:r w:rsidR="00DA179E">
        <w:rPr>
          <w:noProof/>
          <w:lang w:eastAsia="fr-FR"/>
        </w:rPr>
        <w:t>un Hub et de</w:t>
      </w:r>
      <w:r>
        <w:rPr>
          <w:noProof/>
          <w:lang w:eastAsia="fr-FR"/>
        </w:rPr>
        <w:t xml:space="preserve"> paires torsadés.</w:t>
      </w:r>
    </w:p>
    <w:p w:rsidR="00D52A9E" w:rsidRDefault="00DA179E" w:rsidP="005F3D99">
      <w:pPr>
        <w:spacing w:after="0"/>
        <w:jc w:val="both"/>
      </w:pPr>
      <w:r>
        <w:rPr>
          <w:noProof/>
        </w:rPr>
        <mc:AlternateContent>
          <mc:Choice Requires="wps">
            <w:drawing>
              <wp:anchor distT="45720" distB="45720" distL="114300" distR="114300" simplePos="0" relativeHeight="251671552" behindDoc="0" locked="0" layoutInCell="1" allowOverlap="1" wp14:anchorId="49778B29" wp14:editId="0A227BA4">
                <wp:simplePos x="0" y="0"/>
                <wp:positionH relativeFrom="column">
                  <wp:posOffset>3824605</wp:posOffset>
                </wp:positionH>
                <wp:positionV relativeFrom="paragraph">
                  <wp:posOffset>538480</wp:posOffset>
                </wp:positionV>
                <wp:extent cx="923925" cy="24765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47650"/>
                        </a:xfrm>
                        <a:prstGeom prst="rect">
                          <a:avLst/>
                        </a:prstGeom>
                        <a:solidFill>
                          <a:srgbClr val="FFFFFF"/>
                        </a:solidFill>
                        <a:ln w="9525">
                          <a:solidFill>
                            <a:srgbClr val="000000"/>
                          </a:solidFill>
                          <a:miter lim="800000"/>
                          <a:headEnd/>
                          <a:tailEnd/>
                        </a:ln>
                      </wps:spPr>
                      <wps:txbx>
                        <w:txbxContent>
                          <w:p w:rsidR="00DA179E" w:rsidRDefault="00DA179E" w:rsidP="00DA179E">
                            <w:r>
                              <w:t>192.168.0.4</w:t>
                            </w:r>
                          </w:p>
                          <w:p w:rsidR="00DA179E" w:rsidRDefault="00DA179E" w:rsidP="00DA1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8B29" id="Zone de texte 2" o:spid="_x0000_s1032" type="#_x0000_t202" style="position:absolute;left:0;text-align:left;margin-left:301.15pt;margin-top:42.4pt;width:72.75pt;height:1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">
                <v:textbox>
                  <w:txbxContent>
                    <w:p w:rsidR="00DA179E" w:rsidRDefault="00DA179E" w:rsidP="00DA179E">
                      <w:r>
                        <w:t>192.168.0.4</w:t>
                      </w:r>
                    </w:p>
                    <w:p w:rsidR="00DA179E" w:rsidRDefault="00DA179E" w:rsidP="00DA179E"/>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76673A41" wp14:editId="7132BD15">
                <wp:simplePos x="0" y="0"/>
                <wp:positionH relativeFrom="column">
                  <wp:posOffset>2843530</wp:posOffset>
                </wp:positionH>
                <wp:positionV relativeFrom="paragraph">
                  <wp:posOffset>538480</wp:posOffset>
                </wp:positionV>
                <wp:extent cx="923925" cy="247650"/>
                <wp:effectExtent l="0" t="0" r="28575"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47650"/>
                        </a:xfrm>
                        <a:prstGeom prst="rect">
                          <a:avLst/>
                        </a:prstGeom>
                        <a:solidFill>
                          <a:srgbClr val="FFFFFF"/>
                        </a:solidFill>
                        <a:ln w="9525">
                          <a:solidFill>
                            <a:srgbClr val="000000"/>
                          </a:solidFill>
                          <a:miter lim="800000"/>
                          <a:headEnd/>
                          <a:tailEnd/>
                        </a:ln>
                      </wps:spPr>
                      <wps:txbx>
                        <w:txbxContent>
                          <w:p w:rsidR="00DA179E" w:rsidRDefault="00DA179E" w:rsidP="00DA179E">
                            <w:r>
                              <w:t>192.168.0.3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73A41" id="_x0000_s1033" type="#_x0000_t202" style="position:absolute;left:0;text-align:left;margin-left:223.9pt;margin-top:42.4pt;width:72.75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">
                <v:textbox>
                  <w:txbxContent>
                    <w:p w:rsidR="00DA179E" w:rsidRDefault="00DA179E" w:rsidP="00DA179E">
                      <w:r>
                        <w:t>192.168.0.3</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A2CCC71" wp14:editId="03ABF1C8">
                <wp:simplePos x="0" y="0"/>
                <wp:positionH relativeFrom="column">
                  <wp:posOffset>1919605</wp:posOffset>
                </wp:positionH>
                <wp:positionV relativeFrom="paragraph">
                  <wp:posOffset>538480</wp:posOffset>
                </wp:positionV>
                <wp:extent cx="866775" cy="247650"/>
                <wp:effectExtent l="0" t="0" r="28575" b="1905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7650"/>
                        </a:xfrm>
                        <a:prstGeom prst="rect">
                          <a:avLst/>
                        </a:prstGeom>
                        <a:solidFill>
                          <a:srgbClr val="FFFFFF"/>
                        </a:solidFill>
                        <a:ln w="9525">
                          <a:solidFill>
                            <a:srgbClr val="000000"/>
                          </a:solidFill>
                          <a:miter lim="800000"/>
                          <a:headEnd/>
                          <a:tailEnd/>
                        </a:ln>
                      </wps:spPr>
                      <wps:txbx>
                        <w:txbxContent>
                          <w:p w:rsidR="00DA179E" w:rsidRDefault="00DA179E" w:rsidP="00DA179E">
                            <w:r>
                              <w:t>192.168.0.2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CCC71" id="_x0000_s1034" type="#_x0000_t202" style="position:absolute;left:0;text-align:left;margin-left:151.15pt;margin-top:42.4pt;width:68.2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">
                <v:textbox>
                  <w:txbxContent>
                    <w:p w:rsidR="00DA179E" w:rsidRDefault="00DA179E" w:rsidP="00DA179E">
                      <w:r>
                        <w:t>192.168.0.2</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A6C4EA5" wp14:editId="7811B3D4">
                <wp:simplePos x="0" y="0"/>
                <wp:positionH relativeFrom="column">
                  <wp:posOffset>986155</wp:posOffset>
                </wp:positionH>
                <wp:positionV relativeFrom="paragraph">
                  <wp:posOffset>538480</wp:posOffset>
                </wp:positionV>
                <wp:extent cx="876300" cy="2476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ect">
                          <a:avLst/>
                        </a:prstGeom>
                        <a:solidFill>
                          <a:srgbClr val="FFFFFF"/>
                        </a:solidFill>
                        <a:ln w="9525">
                          <a:solidFill>
                            <a:srgbClr val="000000"/>
                          </a:solidFill>
                          <a:miter lim="800000"/>
                          <a:headEnd/>
                          <a:tailEnd/>
                        </a:ln>
                      </wps:spPr>
                      <wps:txbx>
                        <w:txbxContent>
                          <w:p w:rsidR="00DA179E" w:rsidRDefault="00DA179E">
                            <w:r>
                              <w:t>192.168.0.1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C4EA5" id="_x0000_s1035" type="#_x0000_t202" style="position:absolute;left:0;text-align:left;margin-left:77.65pt;margin-top:42.4pt;width:69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">
                <v:textbox>
                  <w:txbxContent>
                    <w:p w:rsidR="00DA179E" w:rsidRDefault="00DA179E">
                      <w:r>
                        <w:t>192.168.0.1</w:t>
                      </w:r>
                    </w:p>
                  </w:txbxContent>
                </v:textbox>
                <w10:wrap type="square"/>
              </v:shape>
            </w:pict>
          </mc:Fallback>
        </mc:AlternateContent>
      </w:r>
      <w:r>
        <w:rPr>
          <w:noProof/>
          <w:lang w:eastAsia="fr-FR"/>
        </w:rPr>
        <w:drawing>
          <wp:anchor distT="0" distB="0" distL="114300" distR="114300" simplePos="0" relativeHeight="251663360" behindDoc="0" locked="0" layoutInCell="1" allowOverlap="1" wp14:anchorId="3FA6FC29" wp14:editId="042494C7">
            <wp:simplePos x="0" y="0"/>
            <wp:positionH relativeFrom="margin">
              <wp:posOffset>1432560</wp:posOffset>
            </wp:positionH>
            <wp:positionV relativeFrom="paragraph">
              <wp:posOffset>681355</wp:posOffset>
            </wp:positionV>
            <wp:extent cx="2778844" cy="1295400"/>
            <wp:effectExtent l="0" t="0" r="2540" b="0"/>
            <wp:wrapThrough wrapText="bothSides">
              <wp:wrapPolygon edited="0">
                <wp:start x="0" y="0"/>
                <wp:lineTo x="0" y="21282"/>
                <wp:lineTo x="21472" y="21282"/>
                <wp:lineTo x="21472"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8525" t="42622" r="39484" b="39153"/>
                    <a:stretch/>
                  </pic:blipFill>
                  <pic:spPr bwMode="auto">
                    <a:xfrm>
                      <a:off x="0" y="0"/>
                      <a:ext cx="2778844" cy="1295400"/>
                    </a:xfrm>
                    <a:prstGeom prst="rect">
                      <a:avLst/>
                    </a:prstGeom>
                    <a:ln>
                      <a:noFill/>
                    </a:ln>
                    <a:extLst>
                      <a:ext uri="{53640926-AAD7-44D8-BBD7-CCE9431645EC}">
                        <a14:shadowObscured xmlns:a14="http://schemas.microsoft.com/office/drawing/2010/main"/>
                      </a:ext>
                    </a:extLst>
                  </pic:spPr>
                </pic:pic>
              </a:graphicData>
            </a:graphic>
          </wp:anchor>
        </w:drawing>
      </w:r>
      <w:r>
        <w:t xml:space="preserve">Nous avons attribués arbitrairement des adresses aux machines, allant de 192.168.0.1 à 192.168.0.4 </w:t>
      </w:r>
    </w:p>
    <w:p w:rsidR="00297A69" w:rsidRDefault="00297A69" w:rsidP="005F3D99">
      <w:pPr>
        <w:spacing w:after="0"/>
        <w:jc w:val="both"/>
        <w:rPr>
          <w:noProof/>
          <w:lang w:eastAsia="fr-FR"/>
        </w:rPr>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p>
    <w:p w:rsidR="00DA179E" w:rsidRDefault="00DA179E" w:rsidP="005F3D99">
      <w:pPr>
        <w:spacing w:after="0"/>
        <w:jc w:val="both"/>
      </w:pPr>
      <w:r>
        <w:t xml:space="preserve">Commande pour changer l’adresse des machines : </w:t>
      </w:r>
      <w:r w:rsidR="001C0EDF">
        <w:t>« </w:t>
      </w:r>
      <w:r>
        <w:t>ifconfig bge0 192.168.0.1-4 up</w:t>
      </w:r>
      <w:r w:rsidR="001C0EDF">
        <w:t> »</w:t>
      </w:r>
    </w:p>
    <w:p w:rsidR="00DA179E" w:rsidRDefault="00804DD4" w:rsidP="005F3D99">
      <w:pPr>
        <w:spacing w:after="0"/>
        <w:jc w:val="both"/>
      </w:pPr>
      <w:r>
        <w:t xml:space="preserve">A partir de ce moment, la commande « ping 192.168.0.4 » lancé sur </w:t>
      </w:r>
      <w:r w:rsidR="001C0EDF">
        <w:t>192.168.0.1 marche ainsi que la commande « telnet –y 192.168.0.2 »</w:t>
      </w:r>
    </w:p>
    <w:p w:rsidR="004939DB" w:rsidRDefault="004939DB" w:rsidP="005F3D99">
      <w:pPr>
        <w:spacing w:after="0"/>
        <w:jc w:val="both"/>
      </w:pPr>
    </w:p>
    <w:p w:rsidR="00804DD4" w:rsidRDefault="00E55CC3" w:rsidP="005F3D99">
      <w:pPr>
        <w:spacing w:after="0"/>
        <w:jc w:val="both"/>
      </w:pPr>
      <w:r w:rsidRPr="005F3D99">
        <w:rPr>
          <w:u w:val="single"/>
        </w:rPr>
        <w:t>Fonctionnement de ping</w:t>
      </w:r>
      <w:r>
        <w:t xml:space="preserve"> : </w:t>
      </w:r>
    </w:p>
    <w:p w:rsidR="00E55CC3" w:rsidRDefault="004939DB" w:rsidP="005F3D99">
      <w:pPr>
        <w:pStyle w:val="Paragraphedeliste"/>
        <w:numPr>
          <w:ilvl w:val="0"/>
          <w:numId w:val="1"/>
        </w:numPr>
        <w:spacing w:after="0"/>
        <w:jc w:val="both"/>
      </w:pPr>
      <w:r>
        <w:t>Une première machine envoie une requête « icmp request » à une seconde machine.</w:t>
      </w:r>
    </w:p>
    <w:p w:rsidR="004939DB" w:rsidRDefault="004939DB" w:rsidP="005F3D99">
      <w:pPr>
        <w:pStyle w:val="Paragraphedeliste"/>
        <w:numPr>
          <w:ilvl w:val="0"/>
          <w:numId w:val="1"/>
        </w:numPr>
        <w:spacing w:after="0"/>
        <w:jc w:val="both"/>
      </w:pPr>
      <w:r>
        <w:t>La machine cible répond à la requête avec un paquet « icmp reply »</w:t>
      </w:r>
    </w:p>
    <w:p w:rsidR="004939DB" w:rsidRDefault="004939DB" w:rsidP="005F3D99">
      <w:pPr>
        <w:spacing w:after="0"/>
        <w:jc w:val="both"/>
      </w:pPr>
    </w:p>
    <w:p w:rsidR="004939DB" w:rsidRDefault="004939DB" w:rsidP="005F3D99">
      <w:pPr>
        <w:spacing w:after="0"/>
        <w:jc w:val="both"/>
      </w:pPr>
      <w:r w:rsidRPr="005F3D99">
        <w:rPr>
          <w:u w:val="single"/>
        </w:rPr>
        <w:t>Les paquets de type ARP</w:t>
      </w:r>
      <w:r>
        <w:t> :</w:t>
      </w:r>
    </w:p>
    <w:p w:rsidR="004939DB" w:rsidRDefault="004939DB" w:rsidP="005F3D99">
      <w:pPr>
        <w:spacing w:after="0"/>
        <w:jc w:val="both"/>
      </w:pPr>
      <w:r>
        <w:t>Une machine (pc1) d’un réseau doit envoyer un paquet à une autre machine (pc2)</w:t>
      </w:r>
      <w:r w:rsidR="005F3D99">
        <w:t xml:space="preserve"> du même réseau</w:t>
      </w:r>
      <w:r>
        <w:t xml:space="preserve">. Pc1 connait l’adresse IP mais ne connait pas l’adresse MAC de pc2. Pc1 va donc envoyer un paquet de type ARP en broadcast pour identifier la machine cible (pc2). Alors quand pc2 va recevoir le paquet de type ARP, </w:t>
      </w:r>
      <w:r w:rsidR="005F3D99">
        <w:t xml:space="preserve">elle </w:t>
      </w:r>
      <w:r w:rsidR="005F3D99">
        <w:t xml:space="preserve">(et uniquement elle) </w:t>
      </w:r>
      <w:r w:rsidR="005F3D99">
        <w:t xml:space="preserve"> va r</w:t>
      </w:r>
      <w:r>
        <w:t>envoyer</w:t>
      </w:r>
      <w:r w:rsidR="005F3D99">
        <w:t xml:space="preserve"> une réponse sur le réseau. Ainsi, pc1 connait maintenant l’adresse MAC associés à l’adresse IP.</w:t>
      </w:r>
    </w:p>
    <w:p w:rsidR="005F3D99" w:rsidRDefault="005F3D99" w:rsidP="005F3D99">
      <w:pPr>
        <w:spacing w:after="0"/>
        <w:jc w:val="both"/>
      </w:pPr>
    </w:p>
    <w:p w:rsidR="005F3D99" w:rsidRDefault="005F3D99" w:rsidP="005F3D99">
      <w:pPr>
        <w:spacing w:after="0"/>
        <w:jc w:val="both"/>
      </w:pPr>
      <w:r w:rsidRPr="005F3D99">
        <w:rPr>
          <w:b/>
        </w:rPr>
        <w:t>La table ARP</w:t>
      </w:r>
      <w:r>
        <w:t xml:space="preserve"> contient les correspondances entre les adresse IP et les adresses MAC des machines sur un réseau local. Ce qui a pour effet de ne pas envoyer une requête ARP à chaque fois qu’une machine a besoin d’envoyer un paquet</w:t>
      </w:r>
      <w:r w:rsidR="00E84714">
        <w:t xml:space="preserve"> (par exemple de type ICMP)</w:t>
      </w:r>
      <w:r>
        <w:t xml:space="preserve"> a une autre machine sur le réseau.</w:t>
      </w:r>
    </w:p>
    <w:p w:rsidR="00E84714" w:rsidRDefault="00E84714" w:rsidP="005F3D99">
      <w:pPr>
        <w:spacing w:after="0"/>
        <w:jc w:val="both"/>
      </w:pPr>
    </w:p>
    <w:p w:rsidR="00E84714" w:rsidRPr="000C38A5" w:rsidRDefault="000C38A5" w:rsidP="005F3D99">
      <w:pPr>
        <w:spacing w:after="0"/>
        <w:jc w:val="both"/>
        <w:rPr>
          <w:u w:val="single"/>
        </w:rPr>
      </w:pPr>
      <w:r w:rsidRPr="000C38A5">
        <w:rPr>
          <w:u w:val="single"/>
        </w:rPr>
        <w:t>2.3. Observation du protocole CSMA/CD</w:t>
      </w:r>
    </w:p>
    <w:p w:rsidR="00793CB7" w:rsidRDefault="00793CB7" w:rsidP="005F3D99">
      <w:pPr>
        <w:spacing w:after="0"/>
        <w:jc w:val="both"/>
      </w:pPr>
      <w:r>
        <w:t>192.168.0.2 exécute la commande « udptarget »</w:t>
      </w:r>
      <w:r w:rsidR="000C38A5">
        <w:t xml:space="preserve"> et attend.</w:t>
      </w:r>
    </w:p>
    <w:p w:rsidR="000C38A5" w:rsidRDefault="000C38A5" w:rsidP="005F3D99">
      <w:pPr>
        <w:spacing w:after="0"/>
        <w:jc w:val="both"/>
      </w:pPr>
      <w:r>
        <w:t>192.168.0.1 exécute la commande « udpmt –s 1400 192.168.0.2 » ainsi que « netstat –I x10 10 »</w:t>
      </w:r>
    </w:p>
    <w:p w:rsidR="000C38A5" w:rsidRDefault="000C38A5" w:rsidP="005F3D99">
      <w:pPr>
        <w:spacing w:after="0"/>
        <w:jc w:val="both"/>
      </w:pPr>
      <w:r>
        <w:t>192.168.0.3 exécute la commande « udpmt –s 1400 192.168.0.2 » ainsi que « netstat –I x10 10 »</w:t>
      </w:r>
    </w:p>
    <w:p w:rsidR="000C38A5" w:rsidRDefault="000C38A5" w:rsidP="005F3D99">
      <w:pPr>
        <w:spacing w:after="0"/>
        <w:jc w:val="both"/>
      </w:pPr>
      <w:r>
        <w:t>D’après nos observations, avec deux émetteurs nous enregistrons environs 800 collisions en 10 secondes et aucune erreur.</w:t>
      </w:r>
    </w:p>
    <w:p w:rsidR="000C38A5" w:rsidRDefault="000C38A5" w:rsidP="005F3D99">
      <w:pPr>
        <w:spacing w:after="0"/>
        <w:jc w:val="both"/>
      </w:pPr>
      <w:r>
        <w:t>On en conclut que les erreurs n’ont pas de rapport avec les collisions.</w:t>
      </w: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r>
        <w:rPr>
          <w:noProof/>
          <w:lang w:eastAsia="fr-FR"/>
        </w:rPr>
        <w:lastRenderedPageBreak/>
        <w:drawing>
          <wp:anchor distT="0" distB="0" distL="114300" distR="114300" simplePos="0" relativeHeight="251672576" behindDoc="1" locked="0" layoutInCell="1" allowOverlap="1" wp14:anchorId="536BCB22" wp14:editId="695CB11D">
            <wp:simplePos x="0" y="0"/>
            <wp:positionH relativeFrom="margin">
              <wp:posOffset>1090930</wp:posOffset>
            </wp:positionH>
            <wp:positionV relativeFrom="paragraph">
              <wp:posOffset>-692150</wp:posOffset>
            </wp:positionV>
            <wp:extent cx="3399155" cy="159004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1409" t="28806" r="62798" b="49736"/>
                    <a:stretch/>
                  </pic:blipFill>
                  <pic:spPr bwMode="auto">
                    <a:xfrm>
                      <a:off x="0" y="0"/>
                      <a:ext cx="3399155" cy="159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p>
    <w:p w:rsidR="000C38A5" w:rsidRDefault="000C38A5" w:rsidP="005F3D99">
      <w:pPr>
        <w:spacing w:after="0"/>
        <w:jc w:val="both"/>
      </w:pPr>
    </w:p>
    <w:p w:rsidR="00297A69" w:rsidRDefault="00297A69" w:rsidP="005F3D99">
      <w:pPr>
        <w:spacing w:after="0"/>
        <w:jc w:val="both"/>
      </w:pPr>
      <w:r>
        <w:t>Je n’ai pas les résultats de cette expérience.</w:t>
      </w: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p>
    <w:p w:rsidR="00297A69" w:rsidRDefault="00297A69" w:rsidP="005F3D99">
      <w:pPr>
        <w:spacing w:after="0"/>
        <w:jc w:val="both"/>
      </w:pPr>
      <w:r>
        <w:t>Le protocole CSMA/CD consiste à écouter le réseau avant d’émettre. Si personne n’est en train d’émettre alors la machine qui écoute peut envoyer des paquets sur le réseau. Plus la taille des paquets est petite et plus il y a de collisions. Plus la taille des paquets est petite et plus la carte peut envoyer de paquet dans un même laps de temps. Ce qui a pour effet d’augmenter la probabilité de collisions sur le réseau.</w:t>
      </w:r>
    </w:p>
    <w:p w:rsidR="00297A69" w:rsidRDefault="00297A69" w:rsidP="005F3D99">
      <w:pPr>
        <w:spacing w:after="0"/>
        <w:jc w:val="both"/>
      </w:pPr>
    </w:p>
    <w:p w:rsidR="00297A69" w:rsidRDefault="00297A69" w:rsidP="005F3D99">
      <w:pPr>
        <w:spacing w:after="0"/>
        <w:jc w:val="both"/>
      </w:pPr>
      <w:r>
        <w:t>Tu dois avoir le résultat pour Tprop.</w:t>
      </w:r>
    </w:p>
    <w:p w:rsidR="00297A69" w:rsidRDefault="00297A69" w:rsidP="005F3D99">
      <w:pPr>
        <w:spacing w:after="0"/>
        <w:jc w:val="both"/>
      </w:pPr>
    </w:p>
    <w:p w:rsidR="00297A69" w:rsidRPr="00BD2D28" w:rsidRDefault="00297A69" w:rsidP="005F3D99">
      <w:pPr>
        <w:spacing w:after="0"/>
        <w:jc w:val="both"/>
        <w:rPr>
          <w:b/>
          <w:u w:val="single"/>
        </w:rPr>
      </w:pPr>
      <w:r w:rsidRPr="00BD2D28">
        <w:rPr>
          <w:b/>
          <w:u w:val="single"/>
        </w:rPr>
        <w:t xml:space="preserve">Pourquoi le </w:t>
      </w:r>
      <w:r w:rsidR="00BD2D28" w:rsidRPr="00BD2D28">
        <w:rPr>
          <w:b/>
          <w:u w:val="single"/>
        </w:rPr>
        <w:t>partage</w:t>
      </w:r>
      <w:r w:rsidRPr="00BD2D28">
        <w:rPr>
          <w:b/>
          <w:u w:val="single"/>
        </w:rPr>
        <w:t xml:space="preserve"> est</w:t>
      </w:r>
      <w:r w:rsidR="00BD2D28" w:rsidRPr="00BD2D28">
        <w:rPr>
          <w:b/>
          <w:u w:val="single"/>
        </w:rPr>
        <w:t xml:space="preserve"> à peu près équitable ? Et quel Protocol gère cette équité ?</w:t>
      </w:r>
    </w:p>
    <w:p w:rsidR="00BD2D28" w:rsidRDefault="00BD2D28" w:rsidP="005F3D99">
      <w:pPr>
        <w:spacing w:after="0"/>
        <w:jc w:val="both"/>
      </w:pPr>
    </w:p>
    <w:p w:rsidR="00BD2D28" w:rsidRPr="00BD2D28" w:rsidRDefault="00BD2D28" w:rsidP="005F3D99">
      <w:pPr>
        <w:spacing w:after="0"/>
        <w:jc w:val="both"/>
        <w:rPr>
          <w:u w:val="single"/>
        </w:rPr>
      </w:pPr>
      <w:r w:rsidRPr="00BD2D28">
        <w:rPr>
          <w:u w:val="single"/>
        </w:rPr>
        <w:t>2.4.1 Mesure du débit applicatif</w:t>
      </w:r>
    </w:p>
    <w:p w:rsidR="00BD2D28" w:rsidRDefault="00BD2D28" w:rsidP="005F3D99">
      <w:pPr>
        <w:spacing w:after="0"/>
        <w:jc w:val="both"/>
      </w:pPr>
      <w:r>
        <w:t>Je n’</w:t>
      </w:r>
      <w:r w:rsidR="0027285A">
        <w:t>ai pas données là-dessus</w:t>
      </w:r>
      <w:r>
        <w:t>…</w:t>
      </w:r>
    </w:p>
    <w:p w:rsidR="000E3AD5" w:rsidRDefault="000E3AD5" w:rsidP="005F3D99">
      <w:pPr>
        <w:spacing w:after="0"/>
        <w:jc w:val="both"/>
      </w:pPr>
    </w:p>
    <w:p w:rsidR="000E3AD5" w:rsidRPr="000E3AD5" w:rsidRDefault="000E3AD5" w:rsidP="005F3D99">
      <w:pPr>
        <w:spacing w:after="0"/>
        <w:jc w:val="both"/>
        <w:rPr>
          <w:u w:val="single"/>
        </w:rPr>
      </w:pPr>
      <w:r w:rsidRPr="000E3AD5">
        <w:rPr>
          <w:u w:val="single"/>
        </w:rPr>
        <w:t>2.4.2 Mesure du débit dans le cas de plusieurs trafics</w:t>
      </w:r>
    </w:p>
    <w:p w:rsidR="000E3AD5" w:rsidRDefault="000E3AD5" w:rsidP="005F3D99">
      <w:pPr>
        <w:spacing w:after="0"/>
        <w:jc w:val="both"/>
      </w:pPr>
      <w:r>
        <w:t>Les deux machines avec « udptarget » reçoivent un débit moyen de 3 500 kbits/sec.</w:t>
      </w:r>
    </w:p>
    <w:p w:rsidR="000E3AD5" w:rsidRDefault="000E3AD5" w:rsidP="005F3D99">
      <w:pPr>
        <w:spacing w:after="0"/>
        <w:jc w:val="both"/>
      </w:pPr>
      <w:r>
        <w:t>Comparaison avec 2.4.1 ?</w:t>
      </w:r>
    </w:p>
    <w:p w:rsidR="000E3AD5" w:rsidRDefault="000E3AD5" w:rsidP="005F3D99">
      <w:pPr>
        <w:spacing w:after="0"/>
        <w:jc w:val="both"/>
      </w:pPr>
    </w:p>
    <w:p w:rsidR="000E3AD5" w:rsidRPr="006F39FF" w:rsidRDefault="006F39FF" w:rsidP="005F3D99">
      <w:pPr>
        <w:spacing w:after="0"/>
        <w:jc w:val="both"/>
        <w:rPr>
          <w:u w:val="single"/>
        </w:rPr>
      </w:pPr>
      <w:r w:rsidRPr="006F39FF">
        <w:rPr>
          <w:u w:val="single"/>
        </w:rPr>
        <w:t>2.4.3 Mesure de latence</w:t>
      </w:r>
    </w:p>
    <w:p w:rsidR="006F39FF" w:rsidRDefault="006F39FF" w:rsidP="005F3D99">
      <w:pPr>
        <w:spacing w:after="0"/>
        <w:jc w:val="both"/>
      </w:pPr>
      <w:r>
        <w:t xml:space="preserve">Résultat du </w:t>
      </w:r>
      <w:r w:rsidRPr="006F39FF">
        <w:rPr>
          <w:i/>
        </w:rPr>
        <w:t>ping</w:t>
      </w:r>
      <w:r>
        <w:t xml:space="preserve"> : 0.5 ms soit une </w:t>
      </w:r>
      <w:r w:rsidRPr="006F39FF">
        <w:rPr>
          <w:i/>
        </w:rPr>
        <w:t>latence</w:t>
      </w:r>
      <w:r>
        <w:t xml:space="preserve"> de 0.250 ms.</w:t>
      </w:r>
    </w:p>
    <w:p w:rsidR="006F39FF" w:rsidRDefault="006F39FF" w:rsidP="005F3D99">
      <w:pPr>
        <w:spacing w:after="0"/>
        <w:jc w:val="both"/>
      </w:pPr>
      <w:r>
        <w:t>Formule pour évaluer le temps dans les couches protocolaires ?</w:t>
      </w:r>
    </w:p>
    <w:p w:rsidR="006F39FF" w:rsidRDefault="006F39FF" w:rsidP="005F3D99">
      <w:pPr>
        <w:spacing w:after="0"/>
        <w:jc w:val="both"/>
      </w:pPr>
      <w:r>
        <w:t xml:space="preserve">Résultat du </w:t>
      </w:r>
      <w:r w:rsidRPr="006F39FF">
        <w:rPr>
          <w:i/>
        </w:rPr>
        <w:t>ping</w:t>
      </w:r>
      <w:r>
        <w:t xml:space="preserve"> (taille 1000) : 2 ms soit une </w:t>
      </w:r>
      <w:r w:rsidRPr="006F39FF">
        <w:rPr>
          <w:i/>
        </w:rPr>
        <w:t>latence</w:t>
      </w:r>
      <w:r>
        <w:t xml:space="preserve"> de 1 ms.</w:t>
      </w:r>
    </w:p>
    <w:p w:rsidR="006F39FF" w:rsidRDefault="006F39FF" w:rsidP="005F3D99">
      <w:pPr>
        <w:spacing w:after="0"/>
        <w:jc w:val="both"/>
      </w:pPr>
    </w:p>
    <w:p w:rsidR="006F39FF" w:rsidRDefault="006F39FF" w:rsidP="005F3D99">
      <w:pPr>
        <w:spacing w:after="0"/>
        <w:jc w:val="both"/>
      </w:pPr>
      <w:r w:rsidRPr="006F39FF">
        <w:rPr>
          <w:u w:val="single"/>
        </w:rPr>
        <w:t>Conclusion</w:t>
      </w:r>
      <w:r>
        <w:t xml:space="preserve"> : </w:t>
      </w:r>
      <w:r w:rsidR="00701499">
        <w:t>Le temps passer dans les couches protocolaire est quasiment le même avec des taille de paquets complètement différentes.</w:t>
      </w:r>
    </w:p>
    <w:p w:rsidR="00701499" w:rsidRDefault="00701499" w:rsidP="005F3D99">
      <w:pPr>
        <w:spacing w:after="0"/>
        <w:jc w:val="both"/>
      </w:pPr>
    </w:p>
    <w:p w:rsidR="00701499" w:rsidRDefault="00701499" w:rsidP="005F3D99">
      <w:pPr>
        <w:spacing w:after="0"/>
        <w:jc w:val="both"/>
        <w:rPr>
          <w:u w:val="single"/>
        </w:rPr>
      </w:pPr>
      <w:r w:rsidRPr="00701499">
        <w:rPr>
          <w:u w:val="single"/>
        </w:rPr>
        <w:t>2.4.4 Mesures en utilisant des commutateurs (switch)</w:t>
      </w:r>
    </w:p>
    <w:p w:rsidR="00176E97" w:rsidRPr="00176E97" w:rsidRDefault="00176E97" w:rsidP="005F3D99">
      <w:pPr>
        <w:spacing w:after="0"/>
        <w:jc w:val="both"/>
      </w:pPr>
    </w:p>
    <w:p w:rsidR="00176E97" w:rsidRPr="00176E97" w:rsidRDefault="00176E97" w:rsidP="005F3D99">
      <w:pPr>
        <w:spacing w:after="0"/>
        <w:jc w:val="both"/>
      </w:pPr>
      <w:r>
        <w:t>Pas de données …</w:t>
      </w:r>
      <w:bookmarkStart w:id="0" w:name="_GoBack"/>
      <w:bookmarkEnd w:id="0"/>
    </w:p>
    <w:p w:rsidR="00701499" w:rsidRDefault="0027285A" w:rsidP="005F3D99">
      <w:pPr>
        <w:spacing w:after="0"/>
        <w:jc w:val="both"/>
      </w:pPr>
      <w:r w:rsidRPr="0027285A">
        <w:t>Les</w:t>
      </w:r>
      <w:r>
        <w:t xml:space="preserve"> switchs de type « store and forward » transmettent en mode différé. C’est-à-dire que le commutateur met en tampon et réalise une opération de contrôle sur chaque trame avant de l’envoyer.</w:t>
      </w:r>
      <w:r w:rsidR="00176E97">
        <w:t xml:space="preserve"> Ce qui a pour effet de retardé la transmission mais cela garantit l’intégrité de la trame et évite les erreurs.</w:t>
      </w:r>
    </w:p>
    <w:p w:rsidR="0027285A" w:rsidRDefault="0027285A" w:rsidP="005F3D99">
      <w:pPr>
        <w:spacing w:after="0"/>
        <w:jc w:val="both"/>
      </w:pPr>
    </w:p>
    <w:p w:rsidR="0027285A" w:rsidRPr="0027285A" w:rsidRDefault="0027285A" w:rsidP="005F3D99">
      <w:pPr>
        <w:spacing w:after="0"/>
        <w:jc w:val="both"/>
      </w:pPr>
    </w:p>
    <w:sectPr w:rsidR="0027285A" w:rsidRPr="0027285A" w:rsidSect="00C107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F39CC"/>
    <w:multiLevelType w:val="hybridMultilevel"/>
    <w:tmpl w:val="9DDC72E6"/>
    <w:lvl w:ilvl="0" w:tplc="6CFA3F3E">
      <w:start w:val="2"/>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FBC"/>
    <w:rsid w:val="000C38A5"/>
    <w:rsid w:val="000E3AD5"/>
    <w:rsid w:val="00176E97"/>
    <w:rsid w:val="001C0EDF"/>
    <w:rsid w:val="0027285A"/>
    <w:rsid w:val="00297A69"/>
    <w:rsid w:val="004939DB"/>
    <w:rsid w:val="005F3D99"/>
    <w:rsid w:val="006A330F"/>
    <w:rsid w:val="006F39FF"/>
    <w:rsid w:val="00701499"/>
    <w:rsid w:val="00793CB7"/>
    <w:rsid w:val="00801FBC"/>
    <w:rsid w:val="00804DD4"/>
    <w:rsid w:val="00964ECE"/>
    <w:rsid w:val="00B502D9"/>
    <w:rsid w:val="00BD2D28"/>
    <w:rsid w:val="00C10795"/>
    <w:rsid w:val="00DA179E"/>
    <w:rsid w:val="00E55CC3"/>
    <w:rsid w:val="00E847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5CF81-81A3-4774-9FF2-BFA974D4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07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0795"/>
    <w:rPr>
      <w:rFonts w:eastAsiaTheme="minorEastAsia"/>
      <w:lang w:eastAsia="fr-FR"/>
    </w:rPr>
  </w:style>
  <w:style w:type="paragraph" w:styleId="Paragraphedeliste">
    <w:name w:val="List Paragraph"/>
    <w:basedOn w:val="Normal"/>
    <w:uiPriority w:val="34"/>
    <w:qFormat/>
    <w:rsid w:val="00493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525</Words>
  <Characters>2891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Réseaux</dc:title>
  <dc:subject>Assemblage et configuration d’un réseau : Observations et mesures</dc:subject>
  <dc:creator>Aurélien Monnet-Paquet – Thomas lerchundi</dc:creator>
  <cp:keywords/>
  <dc:description/>
  <cp:lastModifiedBy>Aurélien Monnet-Paquet</cp:lastModifiedBy>
  <cp:revision>11</cp:revision>
  <dcterms:created xsi:type="dcterms:W3CDTF">2015-10-04T16:49:00Z</dcterms:created>
  <dcterms:modified xsi:type="dcterms:W3CDTF">2015-10-04T18:24:00Z</dcterms:modified>
</cp:coreProperties>
</file>