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rsidRPr="004E249D"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0F1D97D" w:rsidR="00D110EC" w:rsidRPr="006C5DCE" w:rsidRDefault="004E249D" w:rsidP="00C27FB0">
            <w:pPr>
              <w:rPr>
                <w:bCs/>
                <w:color w:val="5B9BD5" w:themeColor="accent5"/>
              </w:rPr>
            </w:pPr>
            <w:r w:rsidRPr="006C5DCE">
              <w:rPr>
                <w:bCs/>
                <w:color w:val="5B9BD5" w:themeColor="accent5"/>
              </w:rPr>
              <w:t xml:space="preserve">Joudy Valdivia – Erick Fuentes – </w:t>
            </w:r>
            <w:r w:rsidR="00AA5CB9" w:rsidRPr="006C5DCE">
              <w:rPr>
                <w:bCs/>
                <w:color w:val="5B9BD5" w:themeColor="accent5"/>
              </w:rPr>
              <w:t>Moisés</w:t>
            </w:r>
            <w:r w:rsidRPr="006C5DCE">
              <w:rPr>
                <w:bCs/>
                <w:color w:val="5B9BD5" w:themeColor="accent5"/>
              </w:rPr>
              <w:t xml:space="preserve"> </w:t>
            </w:r>
            <w:r w:rsidR="00AA5CB9" w:rsidRPr="006C5DCE">
              <w:rPr>
                <w:bCs/>
                <w:color w:val="5B9BD5" w:themeColor="accent5"/>
              </w:rPr>
              <w:t>Sáez</w:t>
            </w:r>
            <w:r w:rsidR="001E22F0">
              <w:rPr>
                <w:bCs/>
                <w:color w:val="5B9BD5" w:themeColor="accent5"/>
              </w:rPr>
              <w:t xml:space="preserve"> – Anthony Perkins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A9B39EC" w:rsidR="00D110EC" w:rsidRPr="006C5DCE" w:rsidRDefault="004E249D" w:rsidP="00C27FB0">
            <w:pPr>
              <w:rPr>
                <w:bCs/>
                <w:color w:val="5B9BD5" w:themeColor="accent5"/>
              </w:rPr>
            </w:pPr>
            <w:r w:rsidRPr="006C5DCE">
              <w:rPr>
                <w:bCs/>
                <w:color w:val="5B9BD5" w:themeColor="accent5"/>
              </w:rPr>
              <w:t xml:space="preserve">18.738.723-k </w:t>
            </w:r>
            <w:r w:rsidR="00AA5CB9" w:rsidRPr="006C5DCE">
              <w:rPr>
                <w:bCs/>
                <w:color w:val="5B9BD5" w:themeColor="accent5"/>
              </w:rPr>
              <w:t>-</w:t>
            </w:r>
            <w:r w:rsidRPr="006C5DCE">
              <w:rPr>
                <w:bCs/>
                <w:color w:val="5B9BD5" w:themeColor="accent5"/>
              </w:rPr>
              <w:t xml:space="preserve"> </w:t>
            </w:r>
            <w:r w:rsidR="00324001" w:rsidRPr="006C5DCE">
              <w:rPr>
                <w:bCs/>
                <w:color w:val="5B9BD5" w:themeColor="accent5"/>
              </w:rPr>
              <w:t>18.478.597-8</w:t>
            </w:r>
            <w:r w:rsidRPr="006C5DCE">
              <w:rPr>
                <w:bCs/>
                <w:color w:val="5B9BD5" w:themeColor="accent5"/>
              </w:rPr>
              <w:t xml:space="preserve"> </w:t>
            </w:r>
            <w:r w:rsidR="00AA5CB9" w:rsidRPr="006C5DCE">
              <w:rPr>
                <w:bCs/>
                <w:color w:val="5B9BD5" w:themeColor="accent5"/>
              </w:rPr>
              <w:t>– 21.067.684-8</w:t>
            </w:r>
            <w:r w:rsidR="001E22F0">
              <w:rPr>
                <w:bCs/>
                <w:color w:val="5B9BD5" w:themeColor="accent5"/>
              </w:rPr>
              <w:t xml:space="preserve"> – 20.531.719-8</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96F1B98" w:rsidR="00D110EC" w:rsidRPr="006C5DCE" w:rsidRDefault="004E249D" w:rsidP="00C27FB0">
            <w:pPr>
              <w:rPr>
                <w:bCs/>
                <w:color w:val="5B9BD5" w:themeColor="accent5"/>
              </w:rPr>
            </w:pPr>
            <w:r w:rsidRPr="006C5DCE">
              <w:rPr>
                <w:bCs/>
                <w:color w:val="5B9BD5" w:themeColor="accent5"/>
              </w:rPr>
              <w:t xml:space="preserve">Ing. en </w:t>
            </w:r>
            <w:r w:rsidR="00324001" w:rsidRPr="006C5DCE">
              <w:rPr>
                <w:bCs/>
                <w:color w:val="5B9BD5" w:themeColor="accent5"/>
              </w:rPr>
              <w:t>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54F61717" w:rsidR="00D110EC" w:rsidRPr="006C5DCE" w:rsidRDefault="004E249D" w:rsidP="00C27FB0">
            <w:pPr>
              <w:rPr>
                <w:bCs/>
                <w:color w:val="5B9BD5" w:themeColor="accent5"/>
              </w:rPr>
            </w:pPr>
            <w:r w:rsidRPr="006C5DCE">
              <w:rPr>
                <w:bCs/>
                <w:color w:val="5B9BD5" w:themeColor="accent5"/>
              </w:rPr>
              <w:t>San 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516A6D9" w:rsidR="00D110EC" w:rsidRDefault="004E249D" w:rsidP="00DC7A34">
            <w:pPr>
              <w:rPr>
                <w:b/>
              </w:rPr>
            </w:pPr>
            <w:r>
              <w:rPr>
                <w:b/>
              </w:rPr>
              <w:t>Sistema de Homologación Dolphin</w:t>
            </w:r>
          </w:p>
        </w:tc>
      </w:tr>
      <w:tr w:rsidR="00D110EC" w14:paraId="3EF8FD0A" w14:textId="77777777" w:rsidTr="14C86939">
        <w:trPr>
          <w:trHeight w:val="418"/>
        </w:trPr>
        <w:tc>
          <w:tcPr>
            <w:tcW w:w="2587" w:type="dxa"/>
            <w:vAlign w:val="center"/>
          </w:tcPr>
          <w:p w14:paraId="62D47B1D" w14:textId="77777777" w:rsidR="00D110EC" w:rsidRPr="004E249D" w:rsidRDefault="00D110EC" w:rsidP="00C27FB0">
            <w:pPr>
              <w:rPr>
                <w:rFonts w:ascii="Calibri" w:hAnsi="Calibri"/>
                <w:color w:val="1F3864" w:themeColor="accent1" w:themeShade="80"/>
                <w:lang w:val="pt-BR"/>
              </w:rPr>
            </w:pPr>
            <w:r w:rsidRPr="004E249D">
              <w:rPr>
                <w:rFonts w:ascii="Calibri" w:hAnsi="Calibri"/>
                <w:color w:val="1F3864" w:themeColor="accent1" w:themeShade="80"/>
                <w:lang w:val="pt-BR"/>
              </w:rPr>
              <w:t xml:space="preserve">Área (s) de </w:t>
            </w:r>
            <w:proofErr w:type="spellStart"/>
            <w:r w:rsidRPr="004E249D">
              <w:rPr>
                <w:rFonts w:ascii="Calibri" w:hAnsi="Calibri"/>
                <w:color w:val="1F3864" w:themeColor="accent1" w:themeShade="80"/>
                <w:lang w:val="pt-BR"/>
              </w:rPr>
              <w:t>desempeño</w:t>
            </w:r>
            <w:proofErr w:type="spellEnd"/>
            <w:r w:rsidRPr="004E249D">
              <w:rPr>
                <w:rFonts w:ascii="Calibri" w:hAnsi="Calibri"/>
                <w:color w:val="1F3864" w:themeColor="accent1" w:themeShade="80"/>
                <w:lang w:val="pt-BR"/>
              </w:rPr>
              <w:t>(s)</w:t>
            </w:r>
          </w:p>
        </w:tc>
        <w:tc>
          <w:tcPr>
            <w:tcW w:w="6911" w:type="dxa"/>
            <w:vAlign w:val="center"/>
          </w:tcPr>
          <w:p w14:paraId="25F21702" w14:textId="77777777" w:rsidR="004E249D" w:rsidRPr="006C5DCE" w:rsidRDefault="004E249D" w:rsidP="00C27FB0">
            <w:pPr>
              <w:rPr>
                <w:bCs/>
                <w:color w:val="5B9BD5" w:themeColor="accent5"/>
              </w:rPr>
            </w:pPr>
            <w:r w:rsidRPr="006C5DCE">
              <w:rPr>
                <w:bCs/>
                <w:color w:val="5B9BD5" w:themeColor="accent5"/>
              </w:rPr>
              <w:t xml:space="preserve">Gestión de Proyectos </w:t>
            </w:r>
          </w:p>
          <w:p w14:paraId="3A83A4AE" w14:textId="77777777" w:rsidR="004E249D" w:rsidRPr="006C5DCE" w:rsidRDefault="004E249D" w:rsidP="00C27FB0">
            <w:pPr>
              <w:rPr>
                <w:bCs/>
                <w:color w:val="5B9BD5" w:themeColor="accent5"/>
              </w:rPr>
            </w:pPr>
            <w:r w:rsidRPr="006C5DCE">
              <w:rPr>
                <w:bCs/>
                <w:color w:val="5B9BD5" w:themeColor="accent5"/>
              </w:rPr>
              <w:t>Desarrollo de Software</w:t>
            </w:r>
          </w:p>
          <w:p w14:paraId="0C83FFCC" w14:textId="3DE5F8B9" w:rsidR="00D110EC" w:rsidRPr="006C5DCE" w:rsidRDefault="004E249D" w:rsidP="00C27FB0">
            <w:pPr>
              <w:rPr>
                <w:bCs/>
                <w:color w:val="5B9BD5" w:themeColor="accent5"/>
              </w:rPr>
            </w:pPr>
            <w:r w:rsidRPr="006C5DCE">
              <w:rPr>
                <w:bCs/>
                <w:color w:val="5B9BD5" w:themeColor="accent5"/>
              </w:rPr>
              <w:t>Planificación y gestión de Riesgos.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0821A7B" w14:textId="7ECC4ECB" w:rsidR="004E249D" w:rsidRPr="006C5DCE" w:rsidRDefault="004E249D" w:rsidP="004E249D">
            <w:pPr>
              <w:jc w:val="both"/>
              <w:rPr>
                <w:bCs/>
                <w:color w:val="5B9BD5" w:themeColor="accent5"/>
              </w:rPr>
            </w:pPr>
            <w:r w:rsidRPr="006C5DCE">
              <w:rPr>
                <w:bCs/>
                <w:color w:val="5B9BD5" w:themeColor="accent5"/>
              </w:rPr>
              <w:t>Diseño e implementación de bases de datos</w:t>
            </w:r>
          </w:p>
          <w:p w14:paraId="77F4D0EB" w14:textId="77777777" w:rsidR="004E249D" w:rsidRPr="006C5DCE" w:rsidRDefault="004E249D" w:rsidP="004E249D">
            <w:pPr>
              <w:jc w:val="both"/>
              <w:rPr>
                <w:bCs/>
                <w:color w:val="5B9BD5" w:themeColor="accent5"/>
              </w:rPr>
            </w:pPr>
            <w:r w:rsidRPr="006C5DCE">
              <w:rPr>
                <w:bCs/>
                <w:color w:val="5B9BD5" w:themeColor="accent5"/>
              </w:rPr>
              <w:t>Desarrollo de soluciones de software</w:t>
            </w:r>
          </w:p>
          <w:p w14:paraId="05FFD01E" w14:textId="77777777" w:rsidR="004E249D" w:rsidRPr="006C5DCE" w:rsidRDefault="004E249D" w:rsidP="004E249D">
            <w:pPr>
              <w:jc w:val="both"/>
              <w:rPr>
                <w:bCs/>
                <w:color w:val="5B9BD5" w:themeColor="accent5"/>
              </w:rPr>
            </w:pPr>
            <w:r w:rsidRPr="006C5DCE">
              <w:rPr>
                <w:bCs/>
                <w:color w:val="5B9BD5" w:themeColor="accent5"/>
              </w:rPr>
              <w:t>Integración de plataformas</w:t>
            </w:r>
          </w:p>
          <w:p w14:paraId="19FAD4CD" w14:textId="41DFD568" w:rsidR="00D110EC" w:rsidRPr="006C5DCE" w:rsidRDefault="004E249D" w:rsidP="004E249D">
            <w:pPr>
              <w:jc w:val="both"/>
              <w:rPr>
                <w:bCs/>
                <w:color w:val="5B9BD5" w:themeColor="accent5"/>
              </w:rPr>
            </w:pPr>
            <w:r w:rsidRPr="006C5DCE">
              <w:rPr>
                <w:bCs/>
                <w:color w:val="5B9BD5" w:themeColor="accent5"/>
              </w:rPr>
              <w:t>Gestión de proyectos informáticos</w:t>
            </w:r>
          </w:p>
        </w:tc>
      </w:tr>
    </w:tbl>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4BC62E2C" w:rsidR="00E20DFE" w:rsidRPr="006C5DCE" w:rsidDel="008018E6" w:rsidRDefault="004E249D" w:rsidP="004E249D">
            <w:pPr>
              <w:jc w:val="both"/>
              <w:rPr>
                <w:rFonts w:ascii="Calibri" w:hAnsi="Calibri" w:cs="Arial"/>
                <w:i/>
                <w:iCs/>
                <w:color w:val="548DD4"/>
                <w:lang w:eastAsia="es-CL"/>
              </w:rPr>
            </w:pPr>
            <w:r w:rsidRPr="006C5DCE">
              <w:rPr>
                <w:rFonts w:ascii="Calibri" w:hAnsi="Calibri" w:cs="Arial"/>
                <w:i/>
                <w:iCs/>
                <w:color w:val="548DD4"/>
                <w:lang w:eastAsia="es-CL"/>
              </w:rPr>
              <w:t>El Sistema de Homologación Dolphin busca solucionar la problemática de la falta de un sistema eficiente para homologar productos entre proveedores de insumos médicos. Este proyecto es relevante para la carrera de ingeniería en informática, ya que implica la gestión de datos y la automatización de procesos, dos áreas críticas en el campo tecnológico actual. El proyecto impactará directamente a la empresa Dolphin Medical, ubicada en Santiago, y tendrá un impacto directo en su equipo de ventas y abastecimiento. El aporte principal será una mayor eficiencia en la búsqueda de proveedores y la comparación de precios y productos, lo que reducirá el tiempo de homologación y mejorará la toma de decisiones.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7FC44F71" w:rsidR="00D110EC" w:rsidRPr="006C5DCE" w:rsidRDefault="004E249D" w:rsidP="00DA5CB1">
            <w:pPr>
              <w:jc w:val="both"/>
              <w:rPr>
                <w:rFonts w:ascii="Calibri" w:hAnsi="Calibri" w:cs="Arial"/>
                <w:i/>
                <w:color w:val="548DD4"/>
                <w:highlight w:val="cyan"/>
                <w:lang w:eastAsia="es-CL"/>
              </w:rPr>
            </w:pPr>
            <w:r w:rsidRPr="006C5DCE">
              <w:rPr>
                <w:rFonts w:ascii="Calibri" w:hAnsi="Calibri" w:cs="Arial"/>
                <w:i/>
                <w:color w:val="548DD4"/>
                <w:lang w:eastAsia="es-CL"/>
              </w:rPr>
              <w:t xml:space="preserve">El proyecto tiene como objetivo desarrollar una plataforma que automatice el proceso de homologación de productos médicos entre distintos proveedores. El sistema permitirá a los usuarios buscar productos, visualizar precios de diferentes proveedores, y homologar productos de manera eficiente. Se abordará esta problemática mediante el diseño de una base de datos robusta que gestione la información de los productos y su relación con los proveedores, además de la creación de una API que permita interactuar con los datos de manera </w:t>
            </w:r>
            <w:proofErr w:type="gramStart"/>
            <w:r w:rsidRPr="006C5DCE">
              <w:rPr>
                <w:rFonts w:ascii="Calibri" w:hAnsi="Calibri" w:cs="Arial"/>
                <w:i/>
                <w:color w:val="548DD4"/>
                <w:lang w:eastAsia="es-CL"/>
              </w:rPr>
              <w:t>eficiente.</w:t>
            </w:r>
            <w:r w:rsidR="00D110EC" w:rsidRPr="006C5DCE">
              <w:rPr>
                <w:rFonts w:ascii="Calibri" w:hAnsi="Calibri" w:cs="Arial"/>
                <w:i/>
                <w:color w:val="548DD4"/>
                <w:lang w:eastAsia="es-CL"/>
              </w:rPr>
              <w:t>.</w:t>
            </w:r>
            <w:proofErr w:type="gramEnd"/>
            <w:r w:rsidR="00D110EC" w:rsidRPr="006C5DCE">
              <w:rPr>
                <w:rFonts w:ascii="Calibri" w:hAnsi="Calibri" w:cs="Arial"/>
                <w:i/>
                <w:color w:val="548DD4"/>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4E0A511B" w:rsidR="00D110EC" w:rsidRPr="006C5DCE" w:rsidRDefault="004E249D" w:rsidP="00C27FB0">
            <w:pPr>
              <w:jc w:val="both"/>
              <w:rPr>
                <w:rFonts w:ascii="Calibri" w:hAnsi="Calibri" w:cs="Arial"/>
                <w:i/>
                <w:color w:val="548DD4"/>
                <w:highlight w:val="yellow"/>
                <w:lang w:eastAsia="es-CL"/>
              </w:rPr>
            </w:pPr>
            <w:r w:rsidRPr="006C5DCE">
              <w:rPr>
                <w:rFonts w:ascii="Calibri" w:hAnsi="Calibri" w:cs="Arial"/>
                <w:i/>
                <w:color w:val="548DD4"/>
                <w:lang w:eastAsia="es-CL"/>
              </w:rPr>
              <w:t>Este proyecto se relaciona con las competencias del perfil de egreso de ingeniería informática, especialmente en las áreas de desarrollo de software, gestión de bases de datos, y gestión de proyectos. La capacidad para diseñar una solución de software eficaz y escalarla es una competencia clave en el perfil de egreso, y este proyecto permite su aplicación directa para resolver un problema empresarial real.</w:t>
            </w:r>
            <w:r w:rsidR="00D110EC" w:rsidRPr="006C5DCE">
              <w:rPr>
                <w:rFonts w:ascii="Calibri" w:hAnsi="Calibri" w:cs="Arial"/>
                <w:i/>
                <w:color w:val="548DD4"/>
                <w:lang w:eastAsia="es-CL"/>
              </w:rPr>
              <w:t xml:space="preserve">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37A7C203" w:rsidR="00D110EC" w:rsidRPr="006C5DCE" w:rsidRDefault="00D110EC" w:rsidP="009D04DC">
            <w:pPr>
              <w:jc w:val="both"/>
              <w:rPr>
                <w:rFonts w:ascii="Calibri" w:hAnsi="Calibri" w:cs="Arial"/>
                <w:i/>
                <w:color w:val="548DD4"/>
                <w:highlight w:val="yellow"/>
                <w:lang w:eastAsia="es-CL"/>
              </w:rPr>
            </w:pPr>
            <w:r w:rsidRPr="006C5DCE">
              <w:rPr>
                <w:rFonts w:ascii="Calibri" w:hAnsi="Calibri" w:cs="Arial"/>
                <w:i/>
                <w:color w:val="548DD4"/>
                <w:lang w:eastAsia="es-CL"/>
              </w:rPr>
              <w:t xml:space="preserve"> </w:t>
            </w:r>
            <w:r w:rsidR="004E249D" w:rsidRPr="006C5DCE">
              <w:rPr>
                <w:rFonts w:ascii="Calibri" w:hAnsi="Calibri" w:cs="Arial"/>
                <w:i/>
                <w:color w:val="548DD4"/>
                <w:lang w:eastAsia="es-CL"/>
              </w:rPr>
              <w:t>Como grupo, nuestros intereses profesionales están alineados con el desarrollo de soluciones tecnológicas escalables, especialmente en el campo del backend y la gestión de bases de datos. El Proyecto APT nos permitirá afinar nuestras habilidades en estas áreas, al mismo tiempo que aplicamos conceptos de automatización y optimización de procesos, los cuales son fundamentales en nuestro desarrollo profesional a largo plazo.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7CE59807" w:rsidR="00D110EC" w:rsidRPr="006C5DCE" w:rsidRDefault="004E249D" w:rsidP="004E249D">
            <w:pPr>
              <w:rPr>
                <w:rFonts w:ascii="Calibri" w:hAnsi="Calibri" w:cs="Arial"/>
                <w:i/>
                <w:color w:val="548DD4"/>
                <w:lang w:eastAsia="es-CL"/>
              </w:rPr>
            </w:pPr>
            <w:r w:rsidRPr="006C5DCE">
              <w:rPr>
                <w:rFonts w:ascii="Calibri" w:hAnsi="Calibri" w:cs="Arial"/>
                <w:i/>
                <w:color w:val="548DD4"/>
                <w:lang w:eastAsia="es-CL"/>
              </w:rPr>
              <w:t>El proyecto es factible de desarrollar dentro del marco de la asignatura, considerando el tiempo y los recursos disponibles. Se cuenta con acceso a herramientas tecnológicas como PostgreSQL, React.js, y entornos de desarrollo que permiten un trabajo colaborativo eficiente. Las principales dificultades podrían estar relacionadas con la integración del backend con el sistema de homologación, pero estas se abordarán mediante pruebas y revisiones técnicas continuas.</w:t>
            </w:r>
          </w:p>
        </w:tc>
      </w:tr>
    </w:tbl>
    <w:p w14:paraId="28C6EEE0" w14:textId="0100BBCA" w:rsidR="00D110EC" w:rsidRDefault="00D110EC" w:rsidP="00D110EC">
      <w:pPr>
        <w:rPr>
          <w:b/>
          <w:bCs/>
          <w:color w:val="4472C4" w:themeColor="accent1"/>
          <w:sz w:val="32"/>
          <w:szCs w:val="32"/>
        </w:rPr>
      </w:pPr>
    </w:p>
    <w:p w14:paraId="7B690915" w14:textId="77777777" w:rsidR="004E249D" w:rsidRDefault="004E249D" w:rsidP="00D110EC">
      <w:pPr>
        <w:rPr>
          <w:b/>
          <w:bCs/>
          <w:color w:val="4472C4" w:themeColor="accent1"/>
          <w:sz w:val="32"/>
          <w:szCs w:val="32"/>
        </w:rPr>
      </w:pPr>
    </w:p>
    <w:p w14:paraId="7DD61CD9" w14:textId="77777777" w:rsidR="004E249D" w:rsidRDefault="004E249D" w:rsidP="00D110EC">
      <w:pPr>
        <w:rPr>
          <w:b/>
          <w:bCs/>
          <w:color w:val="4472C4" w:themeColor="accent1"/>
          <w:sz w:val="32"/>
          <w:szCs w:val="32"/>
        </w:rPr>
      </w:pPr>
    </w:p>
    <w:p w14:paraId="010C0D5D" w14:textId="77777777" w:rsidR="004E249D" w:rsidRDefault="004E249D"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1EB7B05A" w:rsidR="00D110EC" w:rsidRPr="006C5DCE" w:rsidRDefault="0031086F" w:rsidP="009D04DC">
            <w:pPr>
              <w:jc w:val="both"/>
              <w:rPr>
                <w:rFonts w:ascii="Calibri" w:hAnsi="Calibri" w:cs="Arial"/>
                <w:i/>
                <w:color w:val="548DD4"/>
                <w:lang w:eastAsia="es-CL"/>
              </w:rPr>
            </w:pPr>
            <w:r w:rsidRPr="006C5DCE">
              <w:rPr>
                <w:rFonts w:ascii="Calibri" w:hAnsi="Calibri" w:cs="Arial"/>
                <w:i/>
                <w:color w:val="548DD4"/>
                <w:lang w:eastAsia="es-CL"/>
              </w:rPr>
              <w:t>Desarrollar una plataforma eficiente que permita la homologación de productos médicos entre diferentes proveedores de manera automatizada y centralizada.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753E362" w14:textId="7EA069D0" w:rsidR="007F5C8B" w:rsidRPr="006C5DCE" w:rsidRDefault="007F5C8B" w:rsidP="007F5C8B">
            <w:pPr>
              <w:jc w:val="both"/>
              <w:rPr>
                <w:rFonts w:ascii="Calibri" w:hAnsi="Calibri" w:cs="Arial"/>
                <w:i/>
                <w:color w:val="548DD4"/>
                <w:lang w:eastAsia="es-CL"/>
              </w:rPr>
            </w:pPr>
          </w:p>
          <w:p w14:paraId="68470C5A" w14:textId="77777777" w:rsidR="007F5C8B" w:rsidRPr="006C5DCE" w:rsidRDefault="007F5C8B" w:rsidP="007F5C8B">
            <w:pPr>
              <w:numPr>
                <w:ilvl w:val="0"/>
                <w:numId w:val="5"/>
              </w:numPr>
              <w:jc w:val="both"/>
              <w:rPr>
                <w:rFonts w:ascii="Calibri" w:hAnsi="Calibri" w:cs="Arial"/>
                <w:i/>
                <w:color w:val="548DD4"/>
                <w:lang w:eastAsia="es-CL"/>
              </w:rPr>
            </w:pPr>
            <w:r w:rsidRPr="006C5DCE">
              <w:rPr>
                <w:rFonts w:ascii="Calibri" w:hAnsi="Calibri" w:cs="Arial"/>
                <w:i/>
                <w:color w:val="548DD4"/>
                <w:lang w:eastAsia="es-CL"/>
              </w:rPr>
              <w:t>Implementar una base de datos que gestione la información de productos y proveedores.</w:t>
            </w:r>
          </w:p>
          <w:p w14:paraId="08B1CC50" w14:textId="77777777" w:rsidR="007F5C8B" w:rsidRPr="006C5DCE" w:rsidRDefault="007F5C8B" w:rsidP="007F5C8B">
            <w:pPr>
              <w:numPr>
                <w:ilvl w:val="0"/>
                <w:numId w:val="5"/>
              </w:numPr>
              <w:jc w:val="both"/>
              <w:rPr>
                <w:rFonts w:ascii="Calibri" w:hAnsi="Calibri" w:cs="Arial"/>
                <w:i/>
                <w:color w:val="548DD4"/>
                <w:lang w:eastAsia="es-CL"/>
              </w:rPr>
            </w:pPr>
            <w:r w:rsidRPr="006C5DCE">
              <w:rPr>
                <w:rFonts w:ascii="Calibri" w:hAnsi="Calibri" w:cs="Arial"/>
                <w:i/>
                <w:color w:val="548DD4"/>
                <w:lang w:eastAsia="es-CL"/>
              </w:rPr>
              <w:t>Desarrollar una API que permita la interacción entre la base de datos y la interfaz de usuario.</w:t>
            </w:r>
          </w:p>
          <w:p w14:paraId="27F7D6F4" w14:textId="77777777" w:rsidR="007F5C8B" w:rsidRPr="006C5DCE" w:rsidRDefault="007F5C8B" w:rsidP="007F5C8B">
            <w:pPr>
              <w:numPr>
                <w:ilvl w:val="0"/>
                <w:numId w:val="5"/>
              </w:numPr>
              <w:jc w:val="both"/>
              <w:rPr>
                <w:rFonts w:ascii="Calibri" w:hAnsi="Calibri" w:cs="Arial"/>
                <w:i/>
                <w:color w:val="548DD4"/>
                <w:lang w:eastAsia="es-CL"/>
              </w:rPr>
            </w:pPr>
            <w:r w:rsidRPr="006C5DCE">
              <w:rPr>
                <w:rFonts w:ascii="Calibri" w:hAnsi="Calibri" w:cs="Arial"/>
                <w:i/>
                <w:color w:val="548DD4"/>
                <w:lang w:eastAsia="es-CL"/>
              </w:rPr>
              <w:t>Crear una interfaz de usuario que facilite la búsqueda y comparación de productos homologados.</w:t>
            </w:r>
          </w:p>
          <w:p w14:paraId="69FE29D3" w14:textId="77777777" w:rsidR="007F5C8B" w:rsidRPr="006C5DCE" w:rsidRDefault="007F5C8B" w:rsidP="007F5C8B">
            <w:pPr>
              <w:numPr>
                <w:ilvl w:val="0"/>
                <w:numId w:val="5"/>
              </w:numPr>
              <w:jc w:val="both"/>
              <w:rPr>
                <w:rFonts w:ascii="Calibri" w:hAnsi="Calibri" w:cs="Arial"/>
                <w:i/>
                <w:color w:val="548DD4"/>
                <w:lang w:eastAsia="es-CL"/>
              </w:rPr>
            </w:pPr>
            <w:r w:rsidRPr="006C5DCE">
              <w:rPr>
                <w:rFonts w:ascii="Calibri" w:hAnsi="Calibri" w:cs="Arial"/>
                <w:i/>
                <w:color w:val="548DD4"/>
                <w:lang w:eastAsia="es-CL"/>
              </w:rPr>
              <w:t>Asegurar la seguridad y eficiencia del sistema mediante pruebas de rendimiento y optimización.</w:t>
            </w:r>
          </w:p>
          <w:p w14:paraId="7DE4F8FE" w14:textId="3C32BDE0" w:rsidR="00D110EC" w:rsidRPr="006C5DCE" w:rsidRDefault="00D110EC" w:rsidP="009B74E2">
            <w:pPr>
              <w:jc w:val="both"/>
              <w:rPr>
                <w:rFonts w:ascii="Calibri" w:hAnsi="Calibri" w:cs="Arial"/>
                <w:i/>
                <w:color w:val="548DD4"/>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38FD97CA" w14:textId="77777777" w:rsidR="007F5C8B" w:rsidRPr="006C5DCE" w:rsidRDefault="007F5C8B" w:rsidP="007F5C8B">
            <w:pPr>
              <w:jc w:val="both"/>
              <w:rPr>
                <w:rFonts w:ascii="Calibri" w:hAnsi="Calibri" w:cs="Arial"/>
                <w:i/>
                <w:color w:val="5B9BD5" w:themeColor="accent5"/>
                <w:lang w:eastAsia="es-CL"/>
              </w:rPr>
            </w:pPr>
            <w:r w:rsidRPr="006C5DCE">
              <w:rPr>
                <w:rFonts w:ascii="Calibri" w:hAnsi="Calibri" w:cs="Arial"/>
                <w:i/>
                <w:color w:val="5B9BD5" w:themeColor="accent5"/>
                <w:lang w:eastAsia="es-CL"/>
              </w:rPr>
              <w:lastRenderedPageBreak/>
              <w:t>La metodología a seguir será ágil, específicamente SCRUM, que nos permitirá organizar el trabajo en sprints y realizar entregas iterativas de funcionalidades. Cada miembro del equipo tendrá responsabilidades claras:</w:t>
            </w:r>
          </w:p>
          <w:p w14:paraId="7FAB5CFD" w14:textId="77777777" w:rsidR="007F5C8B" w:rsidRPr="006C5DCE" w:rsidRDefault="007F5C8B" w:rsidP="007F5C8B">
            <w:pPr>
              <w:jc w:val="both"/>
              <w:rPr>
                <w:rFonts w:ascii="Calibri" w:hAnsi="Calibri" w:cs="Arial"/>
                <w:i/>
                <w:color w:val="5B9BD5" w:themeColor="accent5"/>
                <w:lang w:eastAsia="es-CL"/>
              </w:rPr>
            </w:pPr>
            <w:r w:rsidRPr="006C5DCE">
              <w:rPr>
                <w:rFonts w:ascii="Calibri" w:hAnsi="Calibri" w:cs="Arial"/>
                <w:i/>
                <w:color w:val="5B9BD5" w:themeColor="accent5"/>
                <w:lang w:eastAsia="es-CL"/>
              </w:rPr>
              <w:t>Erick Fuentes se encargará del desarrollo del backend y la base de datos, asegurando la optimización y seguridad del sistema.</w:t>
            </w:r>
          </w:p>
          <w:p w14:paraId="23B58FC4" w14:textId="075921C8" w:rsidR="00AA5CB9" w:rsidRPr="006C5DCE" w:rsidRDefault="007F5C8B" w:rsidP="007F5C8B">
            <w:pPr>
              <w:jc w:val="both"/>
              <w:rPr>
                <w:rFonts w:ascii="Calibri" w:hAnsi="Calibri" w:cs="Arial"/>
                <w:i/>
                <w:color w:val="5B9BD5" w:themeColor="accent5"/>
                <w:lang w:eastAsia="es-CL"/>
              </w:rPr>
            </w:pPr>
            <w:r w:rsidRPr="006C5DCE">
              <w:rPr>
                <w:rFonts w:ascii="Calibri" w:hAnsi="Calibri" w:cs="Arial"/>
                <w:i/>
                <w:color w:val="5B9BD5" w:themeColor="accent5"/>
                <w:lang w:eastAsia="es-CL"/>
              </w:rPr>
              <w:t>Joudy Valdivia estará a cargo del frontend, diseñando la interfaz de usuario y conectándola con el backend mediante la API.</w:t>
            </w:r>
          </w:p>
          <w:p w14:paraId="7FE2957C" w14:textId="126885F3" w:rsidR="00AA5CB9" w:rsidRPr="006C5DCE" w:rsidRDefault="00AA5CB9" w:rsidP="007F5C8B">
            <w:pPr>
              <w:jc w:val="both"/>
              <w:rPr>
                <w:rFonts w:ascii="Calibri" w:hAnsi="Calibri" w:cs="Arial"/>
                <w:i/>
                <w:color w:val="5B9BD5" w:themeColor="accent5"/>
                <w:lang w:eastAsia="es-CL"/>
              </w:rPr>
            </w:pPr>
            <w:r w:rsidRPr="006C5DCE">
              <w:rPr>
                <w:rFonts w:ascii="Calibri" w:hAnsi="Calibri" w:cs="Arial"/>
                <w:i/>
                <w:color w:val="5B9BD5" w:themeColor="accent5"/>
                <w:lang w:eastAsia="es-CL"/>
              </w:rPr>
              <w:t>Moisés Sáez se encargará de la documentación, casos de usos y el testing realizado por el equipo de backend.</w:t>
            </w:r>
          </w:p>
          <w:p w14:paraId="44C1301F" w14:textId="70811FBE" w:rsidR="00D110EC" w:rsidRPr="00A337B2" w:rsidRDefault="007F5C8B" w:rsidP="007F5C8B">
            <w:pPr>
              <w:jc w:val="both"/>
              <w:rPr>
                <w:rFonts w:ascii="Calibri" w:hAnsi="Calibri" w:cs="Arial"/>
                <w:i/>
                <w:color w:val="FF0000"/>
                <w:sz w:val="18"/>
                <w:szCs w:val="20"/>
                <w:lang w:eastAsia="es-CL"/>
              </w:rPr>
            </w:pPr>
            <w:r w:rsidRPr="006C5DCE">
              <w:rPr>
                <w:rFonts w:ascii="Calibri" w:hAnsi="Calibri" w:cs="Arial"/>
                <w:i/>
                <w:color w:val="5B9BD5" w:themeColor="accent5"/>
                <w:lang w:eastAsia="es-CL"/>
              </w:rPr>
              <w:t>El proyecto se abordará en tres fases principales: diseño, desarrollo e integración, y pruebas.</w:t>
            </w:r>
          </w:p>
        </w:tc>
      </w:tr>
    </w:tbl>
    <w:p w14:paraId="0947AA19" w14:textId="00B081F4"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45CA1FD" w:rsidR="00D110EC" w:rsidRPr="006C5DCE" w:rsidRDefault="007F5C8B" w:rsidP="00C27FB0">
            <w:pPr>
              <w:pStyle w:val="Piedepgina"/>
              <w:jc w:val="both"/>
              <w:rPr>
                <w:rFonts w:ascii="Calibri" w:hAnsi="Calibri"/>
                <w:bCs/>
                <w:color w:val="5B9BD5" w:themeColor="accent5"/>
              </w:rPr>
            </w:pPr>
            <w:r w:rsidRPr="006C5DCE">
              <w:rPr>
                <w:rFonts w:ascii="Calibri" w:hAnsi="Calibri"/>
                <w:bCs/>
                <w:color w:val="5B9BD5" w:themeColor="accent5"/>
              </w:rPr>
              <w:t>Avance</w:t>
            </w:r>
          </w:p>
        </w:tc>
        <w:tc>
          <w:tcPr>
            <w:tcW w:w="1843" w:type="dxa"/>
          </w:tcPr>
          <w:p w14:paraId="78962567" w14:textId="156770CB" w:rsidR="00D110EC" w:rsidRPr="006C5DCE" w:rsidRDefault="007F5C8B" w:rsidP="00C27FB0">
            <w:pPr>
              <w:pStyle w:val="Piedepgina"/>
              <w:jc w:val="both"/>
              <w:rPr>
                <w:rFonts w:ascii="Calibri" w:hAnsi="Calibri"/>
                <w:bCs/>
                <w:color w:val="5B9BD5" w:themeColor="accent5"/>
              </w:rPr>
            </w:pPr>
            <w:r w:rsidRPr="006C5DCE">
              <w:rPr>
                <w:rFonts w:ascii="Calibri" w:hAnsi="Calibri"/>
                <w:bCs/>
                <w:color w:val="5B9BD5" w:themeColor="accent5"/>
              </w:rPr>
              <w:t>Diseño de la base de datos</w:t>
            </w:r>
          </w:p>
        </w:tc>
        <w:tc>
          <w:tcPr>
            <w:tcW w:w="3825" w:type="dxa"/>
          </w:tcPr>
          <w:p w14:paraId="3325CDF7" w14:textId="690CD7BD" w:rsidR="00D110EC" w:rsidRPr="006C5DCE" w:rsidRDefault="007F5C8B" w:rsidP="00C27FB0">
            <w:pPr>
              <w:jc w:val="both"/>
              <w:rPr>
                <w:rFonts w:ascii="Calibri" w:hAnsi="Calibri" w:cs="Arial"/>
                <w:bCs/>
                <w:iCs/>
                <w:color w:val="5B9BD5" w:themeColor="accent5"/>
                <w:lang w:eastAsia="es-CL"/>
              </w:rPr>
            </w:pPr>
            <w:r w:rsidRPr="006C5DCE">
              <w:rPr>
                <w:rFonts w:ascii="Calibri" w:hAnsi="Calibri" w:cs="Arial"/>
                <w:bCs/>
                <w:iCs/>
                <w:color w:val="5B9BD5" w:themeColor="accent5"/>
                <w:lang w:eastAsia="es-CL"/>
              </w:rPr>
              <w:t>Esquema de la base de datos y tablas</w:t>
            </w:r>
          </w:p>
        </w:tc>
        <w:tc>
          <w:tcPr>
            <w:tcW w:w="2551" w:type="dxa"/>
          </w:tcPr>
          <w:p w14:paraId="4C5B45C9" w14:textId="60A4561A" w:rsidR="00D110EC" w:rsidRPr="006C5DCE" w:rsidRDefault="007F5C8B" w:rsidP="00C27FB0">
            <w:pPr>
              <w:pStyle w:val="Piedepgina"/>
              <w:jc w:val="both"/>
              <w:rPr>
                <w:rFonts w:ascii="Calibri" w:hAnsi="Calibri"/>
                <w:bCs/>
                <w:color w:val="5B9BD5" w:themeColor="accent5"/>
              </w:rPr>
            </w:pPr>
            <w:r w:rsidRPr="006C5DCE">
              <w:rPr>
                <w:rFonts w:ascii="Calibri" w:hAnsi="Calibri"/>
                <w:bCs/>
                <w:color w:val="5B9BD5" w:themeColor="accent5"/>
              </w:rPr>
              <w:t>Justifica la estructura de la base de datos para gestionar información de productos y proveedores</w:t>
            </w:r>
          </w:p>
        </w:tc>
      </w:tr>
      <w:tr w:rsidR="00D110EC" w:rsidRPr="00CA29F2" w14:paraId="76C9D9C6" w14:textId="77777777" w:rsidTr="009D04DC">
        <w:trPr>
          <w:trHeight w:val="362"/>
        </w:trPr>
        <w:tc>
          <w:tcPr>
            <w:tcW w:w="1843" w:type="dxa"/>
          </w:tcPr>
          <w:p w14:paraId="2BC6A800" w14:textId="4D9C4C33" w:rsidR="00D110EC" w:rsidRPr="006C5DCE" w:rsidRDefault="007F5C8B" w:rsidP="00C27FB0">
            <w:pPr>
              <w:pStyle w:val="Piedepgina"/>
              <w:jc w:val="both"/>
              <w:rPr>
                <w:rFonts w:ascii="Calibri" w:hAnsi="Calibri"/>
                <w:bCs/>
                <w:color w:val="5B9BD5" w:themeColor="accent5"/>
              </w:rPr>
            </w:pPr>
            <w:r w:rsidRPr="006C5DCE">
              <w:rPr>
                <w:rFonts w:ascii="Calibri" w:hAnsi="Calibri"/>
                <w:bCs/>
                <w:color w:val="5B9BD5" w:themeColor="accent5"/>
              </w:rPr>
              <w:t>Avance</w:t>
            </w:r>
          </w:p>
        </w:tc>
        <w:tc>
          <w:tcPr>
            <w:tcW w:w="1843" w:type="dxa"/>
          </w:tcPr>
          <w:p w14:paraId="7F27CF07" w14:textId="6C94B362" w:rsidR="00D110EC" w:rsidRPr="006C5DCE" w:rsidRDefault="007F5C8B" w:rsidP="00C27FB0">
            <w:pPr>
              <w:pStyle w:val="Piedepgina"/>
              <w:jc w:val="both"/>
              <w:rPr>
                <w:rFonts w:ascii="Calibri" w:hAnsi="Calibri"/>
                <w:bCs/>
                <w:color w:val="5B9BD5" w:themeColor="accent5"/>
              </w:rPr>
            </w:pPr>
            <w:r w:rsidRPr="006C5DCE">
              <w:rPr>
                <w:rFonts w:ascii="Calibri" w:hAnsi="Calibri"/>
                <w:bCs/>
                <w:color w:val="5B9BD5" w:themeColor="accent5"/>
              </w:rPr>
              <w:t>Prototipo de la interfaz</w:t>
            </w:r>
          </w:p>
        </w:tc>
        <w:tc>
          <w:tcPr>
            <w:tcW w:w="3825" w:type="dxa"/>
          </w:tcPr>
          <w:p w14:paraId="353E473D" w14:textId="390D94A2" w:rsidR="00D110EC" w:rsidRPr="006C5DCE" w:rsidRDefault="007F5C8B" w:rsidP="00C27FB0">
            <w:pPr>
              <w:pStyle w:val="Piedepgina"/>
              <w:jc w:val="both"/>
              <w:rPr>
                <w:rFonts w:ascii="Calibri" w:hAnsi="Calibri"/>
                <w:bCs/>
                <w:color w:val="5B9BD5" w:themeColor="accent5"/>
              </w:rPr>
            </w:pPr>
            <w:r w:rsidRPr="006C5DCE">
              <w:rPr>
                <w:rFonts w:ascii="Calibri" w:hAnsi="Calibri"/>
                <w:bCs/>
                <w:color w:val="5B9BD5" w:themeColor="accent5"/>
              </w:rPr>
              <w:t>Prototipo de la interfaz en funcionamiento</w:t>
            </w:r>
          </w:p>
        </w:tc>
        <w:tc>
          <w:tcPr>
            <w:tcW w:w="2551" w:type="dxa"/>
          </w:tcPr>
          <w:p w14:paraId="313FC734" w14:textId="655ECFB8" w:rsidR="00D110EC" w:rsidRPr="006C5DCE" w:rsidRDefault="007F5C8B" w:rsidP="00C27FB0">
            <w:pPr>
              <w:pStyle w:val="Piedepgina"/>
              <w:jc w:val="both"/>
              <w:rPr>
                <w:rFonts w:ascii="Calibri" w:hAnsi="Calibri"/>
                <w:bCs/>
                <w:color w:val="5B9BD5" w:themeColor="accent5"/>
              </w:rPr>
            </w:pPr>
            <w:r w:rsidRPr="006C5DCE">
              <w:rPr>
                <w:rFonts w:ascii="Calibri" w:hAnsi="Calibri"/>
                <w:bCs/>
                <w:color w:val="5B9BD5" w:themeColor="accent5"/>
              </w:rPr>
              <w:t>Muestra cómo se visualizarán los productos homologados</w:t>
            </w:r>
          </w:p>
        </w:tc>
      </w:tr>
      <w:tr w:rsidR="00D110EC" w:rsidRPr="00CA29F2" w14:paraId="34B7F5BE" w14:textId="77777777" w:rsidTr="009D04DC">
        <w:trPr>
          <w:trHeight w:val="362"/>
        </w:trPr>
        <w:tc>
          <w:tcPr>
            <w:tcW w:w="1843" w:type="dxa"/>
          </w:tcPr>
          <w:p w14:paraId="38B47080" w14:textId="629B6667" w:rsidR="00D110EC" w:rsidRPr="006C5DCE" w:rsidRDefault="007F5C8B" w:rsidP="00C27FB0">
            <w:pPr>
              <w:pStyle w:val="Piedepgina"/>
              <w:jc w:val="both"/>
              <w:rPr>
                <w:rFonts w:ascii="Calibri" w:hAnsi="Calibri"/>
                <w:bCs/>
                <w:color w:val="5B9BD5" w:themeColor="accent5"/>
              </w:rPr>
            </w:pPr>
            <w:r w:rsidRPr="006C5DCE">
              <w:rPr>
                <w:rFonts w:ascii="Calibri" w:hAnsi="Calibri"/>
                <w:bCs/>
                <w:color w:val="5B9BD5" w:themeColor="accent5"/>
              </w:rPr>
              <w:t>Final</w:t>
            </w:r>
          </w:p>
        </w:tc>
        <w:tc>
          <w:tcPr>
            <w:tcW w:w="1843" w:type="dxa"/>
          </w:tcPr>
          <w:p w14:paraId="7D4CA3CE" w14:textId="5769A913" w:rsidR="00D110EC" w:rsidRPr="006C5DCE" w:rsidRDefault="007F5C8B" w:rsidP="00C27FB0">
            <w:pPr>
              <w:pStyle w:val="Piedepgina"/>
              <w:jc w:val="both"/>
              <w:rPr>
                <w:rFonts w:ascii="Calibri" w:hAnsi="Calibri"/>
                <w:bCs/>
                <w:color w:val="5B9BD5" w:themeColor="accent5"/>
              </w:rPr>
            </w:pPr>
            <w:r w:rsidRPr="006C5DCE">
              <w:rPr>
                <w:rFonts w:ascii="Calibri" w:hAnsi="Calibri"/>
                <w:bCs/>
                <w:color w:val="5B9BD5" w:themeColor="accent5"/>
              </w:rPr>
              <w:t>Informe final del proyecto</w:t>
            </w:r>
          </w:p>
        </w:tc>
        <w:tc>
          <w:tcPr>
            <w:tcW w:w="3825" w:type="dxa"/>
          </w:tcPr>
          <w:p w14:paraId="003516B8" w14:textId="707C89B2" w:rsidR="00D110EC" w:rsidRPr="006C5DCE" w:rsidRDefault="007F5C8B" w:rsidP="00C27FB0">
            <w:pPr>
              <w:pStyle w:val="Piedepgina"/>
              <w:jc w:val="both"/>
              <w:rPr>
                <w:rFonts w:ascii="Calibri" w:hAnsi="Calibri"/>
                <w:bCs/>
                <w:color w:val="5B9BD5" w:themeColor="accent5"/>
              </w:rPr>
            </w:pPr>
            <w:r w:rsidRPr="006C5DCE">
              <w:rPr>
                <w:rFonts w:ascii="Calibri" w:hAnsi="Calibri"/>
                <w:bCs/>
                <w:color w:val="5B9BD5" w:themeColor="accent5"/>
              </w:rPr>
              <w:t>Documento que describe el desarrollo del proyecto, resultados y pruebas realizadas</w:t>
            </w:r>
          </w:p>
        </w:tc>
        <w:tc>
          <w:tcPr>
            <w:tcW w:w="2551" w:type="dxa"/>
          </w:tcPr>
          <w:p w14:paraId="0FB52E25" w14:textId="4D3CE881" w:rsidR="00D110EC" w:rsidRPr="006C5DCE" w:rsidRDefault="007F5C8B" w:rsidP="00C27FB0">
            <w:pPr>
              <w:pStyle w:val="Piedepgina"/>
              <w:jc w:val="both"/>
              <w:rPr>
                <w:rFonts w:ascii="Calibri" w:hAnsi="Calibri"/>
                <w:bCs/>
                <w:color w:val="5B9BD5" w:themeColor="accent5"/>
              </w:rPr>
            </w:pPr>
            <w:r w:rsidRPr="006C5DCE">
              <w:rPr>
                <w:rFonts w:ascii="Calibri" w:hAnsi="Calibri"/>
                <w:bCs/>
                <w:color w:val="5B9BD5" w:themeColor="accent5"/>
              </w:rPr>
              <w:t>Justifica el cumplimiento de los objetivos del proyecto y la solución a la problemática planteada</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lastRenderedPageBreak/>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324001" w:rsidRPr="00324001" w14:paraId="591B4E66" w14:textId="77777777" w:rsidTr="00C27FB0">
        <w:trPr>
          <w:jc w:val="center"/>
        </w:trPr>
        <w:tc>
          <w:tcPr>
            <w:tcW w:w="1580" w:type="dxa"/>
          </w:tcPr>
          <w:p w14:paraId="3DBCDBE8" w14:textId="24805ED4" w:rsidR="00D110EC" w:rsidRPr="006C5DCE" w:rsidRDefault="007F5C8B"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Gestión de bases de datos</w:t>
            </w:r>
          </w:p>
        </w:tc>
        <w:tc>
          <w:tcPr>
            <w:tcW w:w="1580" w:type="dxa"/>
          </w:tcPr>
          <w:p w14:paraId="114D2315" w14:textId="26B1AD19" w:rsidR="00D110EC" w:rsidRPr="006C5DCE" w:rsidRDefault="007F5C8B" w:rsidP="00324001">
            <w:pPr>
              <w:jc w:val="both"/>
              <w:rPr>
                <w:color w:val="5B9BD5" w:themeColor="accent5"/>
              </w:rPr>
            </w:pPr>
            <w:r w:rsidRPr="006C5DCE">
              <w:rPr>
                <w:color w:val="5B9BD5" w:themeColor="accent5"/>
              </w:rPr>
              <w:t>Diseño de la base de datos</w:t>
            </w:r>
          </w:p>
        </w:tc>
        <w:tc>
          <w:tcPr>
            <w:tcW w:w="1580" w:type="dxa"/>
          </w:tcPr>
          <w:p w14:paraId="5747A143" w14:textId="3B6F130F" w:rsidR="00D110EC" w:rsidRPr="006C5DCE" w:rsidRDefault="007F5C8B" w:rsidP="00324001">
            <w:pPr>
              <w:jc w:val="both"/>
              <w:rPr>
                <w:color w:val="5B9BD5" w:themeColor="accent5"/>
              </w:rPr>
            </w:pPr>
            <w:r w:rsidRPr="006C5DCE">
              <w:rPr>
                <w:color w:val="5B9BD5" w:themeColor="accent5"/>
              </w:rPr>
              <w:t>Diseñar el esquema de la base de datos</w:t>
            </w:r>
          </w:p>
        </w:tc>
        <w:tc>
          <w:tcPr>
            <w:tcW w:w="1580" w:type="dxa"/>
          </w:tcPr>
          <w:p w14:paraId="72026FDD" w14:textId="5D4662AA" w:rsidR="00D110EC" w:rsidRPr="006C5DCE" w:rsidRDefault="007F5C8B"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PostgreSQL</w:t>
            </w:r>
          </w:p>
        </w:tc>
        <w:tc>
          <w:tcPr>
            <w:tcW w:w="1580" w:type="dxa"/>
            <w:tcBorders>
              <w:right w:val="single" w:sz="4" w:space="0" w:color="FFFFFF" w:themeColor="background1"/>
            </w:tcBorders>
          </w:tcPr>
          <w:p w14:paraId="70ACE2B5" w14:textId="5E0AF89F" w:rsidR="00D110EC" w:rsidRPr="006C5DCE" w:rsidRDefault="007F5C8B"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2 semanas</w:t>
            </w:r>
          </w:p>
        </w:tc>
        <w:tc>
          <w:tcPr>
            <w:tcW w:w="1580" w:type="dxa"/>
            <w:tcBorders>
              <w:left w:val="single" w:sz="4" w:space="0" w:color="FFFFFF" w:themeColor="background1"/>
            </w:tcBorders>
            <w:shd w:val="clear" w:color="auto" w:fill="D9D9D9" w:themeFill="background1" w:themeFillShade="D9"/>
          </w:tcPr>
          <w:p w14:paraId="338238FC" w14:textId="3C88B8C5" w:rsidR="00D110EC" w:rsidRPr="006C5DCE" w:rsidRDefault="007F5C8B" w:rsidP="00324001">
            <w:pPr>
              <w:jc w:val="both"/>
              <w:rPr>
                <w:color w:val="5B9BD5" w:themeColor="accent5"/>
              </w:rPr>
            </w:pPr>
            <w:r w:rsidRPr="006C5DCE">
              <w:rPr>
                <w:rFonts w:ascii="Calibri" w:hAnsi="Calibri" w:cs="Arial"/>
                <w:i/>
                <w:color w:val="5B9BD5" w:themeColor="accent5"/>
                <w:lang w:eastAsia="es-CL"/>
              </w:rPr>
              <w:t>Erick Fuentes</w:t>
            </w:r>
          </w:p>
        </w:tc>
        <w:tc>
          <w:tcPr>
            <w:tcW w:w="1581" w:type="dxa"/>
          </w:tcPr>
          <w:p w14:paraId="25D0DF82" w14:textId="693B3F4A" w:rsidR="00D110EC" w:rsidRPr="006C5DCE" w:rsidRDefault="007F5C8B" w:rsidP="00324001">
            <w:pPr>
              <w:jc w:val="both"/>
              <w:rPr>
                <w:color w:val="5B9BD5" w:themeColor="accent5"/>
              </w:rPr>
            </w:pPr>
            <w:r w:rsidRPr="006C5DCE">
              <w:rPr>
                <w:color w:val="5B9BD5" w:themeColor="accent5"/>
              </w:rPr>
              <w:t>Requiere validación técnica</w:t>
            </w:r>
          </w:p>
        </w:tc>
      </w:tr>
      <w:tr w:rsidR="00324001" w:rsidRPr="00324001" w14:paraId="77458A90" w14:textId="77777777" w:rsidTr="00C27FB0">
        <w:trPr>
          <w:jc w:val="center"/>
        </w:trPr>
        <w:tc>
          <w:tcPr>
            <w:tcW w:w="1580" w:type="dxa"/>
          </w:tcPr>
          <w:p w14:paraId="079B8689" w14:textId="4EEBD27C" w:rsidR="00D110EC" w:rsidRPr="006C5DCE" w:rsidRDefault="007F5C8B"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Desarrollo de software</w:t>
            </w:r>
          </w:p>
        </w:tc>
        <w:tc>
          <w:tcPr>
            <w:tcW w:w="1580" w:type="dxa"/>
          </w:tcPr>
          <w:p w14:paraId="7484E353" w14:textId="3150AED5" w:rsidR="00D110EC" w:rsidRPr="006C5DCE" w:rsidRDefault="007F5C8B"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Implementación de la API</w:t>
            </w:r>
          </w:p>
        </w:tc>
        <w:tc>
          <w:tcPr>
            <w:tcW w:w="1580" w:type="dxa"/>
          </w:tcPr>
          <w:p w14:paraId="2911D1C7" w14:textId="49D96BF8" w:rsidR="00D110EC" w:rsidRPr="006C5DCE" w:rsidRDefault="007F5C8B"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Desarrollar la API para conectar la base de datos con</w:t>
            </w:r>
          </w:p>
        </w:tc>
        <w:tc>
          <w:tcPr>
            <w:tcW w:w="1580" w:type="dxa"/>
          </w:tcPr>
          <w:p w14:paraId="2BA9850E" w14:textId="2F0072CA" w:rsidR="00D110EC" w:rsidRPr="006C5DCE" w:rsidRDefault="007F5C8B"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Node.js</w:t>
            </w:r>
          </w:p>
        </w:tc>
        <w:tc>
          <w:tcPr>
            <w:tcW w:w="1580" w:type="dxa"/>
            <w:tcBorders>
              <w:right w:val="single" w:sz="4" w:space="0" w:color="FFFFFF" w:themeColor="background1"/>
            </w:tcBorders>
          </w:tcPr>
          <w:p w14:paraId="216221AF" w14:textId="0C6B196B" w:rsidR="00D110EC" w:rsidRPr="006C5DCE" w:rsidRDefault="007F5C8B"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3 semanas</w:t>
            </w:r>
          </w:p>
        </w:tc>
        <w:tc>
          <w:tcPr>
            <w:tcW w:w="1580" w:type="dxa"/>
            <w:tcBorders>
              <w:left w:val="single" w:sz="4" w:space="0" w:color="FFFFFF" w:themeColor="background1"/>
            </w:tcBorders>
            <w:shd w:val="clear" w:color="auto" w:fill="D9D9D9" w:themeFill="background1" w:themeFillShade="D9"/>
          </w:tcPr>
          <w:p w14:paraId="7D5754ED" w14:textId="77777777" w:rsidR="00D110EC" w:rsidRDefault="00324001"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Erick Fuentes</w:t>
            </w:r>
          </w:p>
          <w:p w14:paraId="4CB307DF" w14:textId="515A0EEF" w:rsidR="001E22F0" w:rsidRPr="006C5DCE" w:rsidRDefault="001E22F0" w:rsidP="00324001">
            <w:pPr>
              <w:jc w:val="both"/>
              <w:rPr>
                <w:rFonts w:ascii="Calibri" w:hAnsi="Calibri" w:cs="Arial"/>
                <w:i/>
                <w:color w:val="5B9BD5" w:themeColor="accent5"/>
                <w:lang w:eastAsia="es-CL"/>
              </w:rPr>
            </w:pPr>
            <w:r>
              <w:rPr>
                <w:rFonts w:ascii="Calibri" w:hAnsi="Calibri" w:cs="Arial"/>
                <w:i/>
                <w:color w:val="5B9BD5" w:themeColor="accent5"/>
                <w:lang w:eastAsia="es-CL"/>
              </w:rPr>
              <w:t>Anthony Perkins</w:t>
            </w:r>
          </w:p>
        </w:tc>
        <w:tc>
          <w:tcPr>
            <w:tcW w:w="1581" w:type="dxa"/>
          </w:tcPr>
          <w:p w14:paraId="0B41D2ED" w14:textId="5B586835" w:rsidR="00D110EC" w:rsidRPr="006C5DCE" w:rsidRDefault="00324001"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Requiere pruebas de integración</w:t>
            </w:r>
          </w:p>
        </w:tc>
      </w:tr>
      <w:tr w:rsidR="00324001" w:rsidRPr="00324001" w14:paraId="50E58212" w14:textId="77777777" w:rsidTr="00C27FB0">
        <w:trPr>
          <w:jc w:val="center"/>
        </w:trPr>
        <w:tc>
          <w:tcPr>
            <w:tcW w:w="1580" w:type="dxa"/>
          </w:tcPr>
          <w:p w14:paraId="41E1A68E" w14:textId="6E528D3F" w:rsidR="00D110EC" w:rsidRPr="006C5DCE" w:rsidRDefault="00324001"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Diseño de interfaces</w:t>
            </w:r>
          </w:p>
        </w:tc>
        <w:tc>
          <w:tcPr>
            <w:tcW w:w="1580" w:type="dxa"/>
          </w:tcPr>
          <w:p w14:paraId="08BF7353" w14:textId="3F877991" w:rsidR="00D110EC" w:rsidRPr="006C5DCE" w:rsidRDefault="00324001"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Creación de la interfaz</w:t>
            </w:r>
          </w:p>
        </w:tc>
        <w:tc>
          <w:tcPr>
            <w:tcW w:w="1580" w:type="dxa"/>
          </w:tcPr>
          <w:p w14:paraId="33B7F38C" w14:textId="28A4F003" w:rsidR="00D110EC" w:rsidRPr="006C5DCE" w:rsidRDefault="00324001"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Desarrollar la interfaz de usuario</w:t>
            </w:r>
          </w:p>
        </w:tc>
        <w:tc>
          <w:tcPr>
            <w:tcW w:w="1580" w:type="dxa"/>
          </w:tcPr>
          <w:p w14:paraId="330704C5" w14:textId="5CA9D967" w:rsidR="00D110EC" w:rsidRPr="006C5DCE" w:rsidRDefault="00324001"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React.js, Tailwind CSS</w:t>
            </w:r>
          </w:p>
        </w:tc>
        <w:tc>
          <w:tcPr>
            <w:tcW w:w="1580" w:type="dxa"/>
            <w:tcBorders>
              <w:right w:val="single" w:sz="4" w:space="0" w:color="FFFFFF" w:themeColor="background1"/>
            </w:tcBorders>
          </w:tcPr>
          <w:p w14:paraId="2F4EDB46" w14:textId="19721D42" w:rsidR="00D110EC" w:rsidRPr="006C5DCE" w:rsidRDefault="00324001"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2 semanas</w:t>
            </w:r>
          </w:p>
        </w:tc>
        <w:tc>
          <w:tcPr>
            <w:tcW w:w="1580" w:type="dxa"/>
            <w:tcBorders>
              <w:left w:val="single" w:sz="4" w:space="0" w:color="FFFFFF" w:themeColor="background1"/>
            </w:tcBorders>
            <w:shd w:val="clear" w:color="auto" w:fill="D9D9D9" w:themeFill="background1" w:themeFillShade="D9"/>
          </w:tcPr>
          <w:p w14:paraId="7F47AAEE" w14:textId="77777777" w:rsidR="00D110EC" w:rsidRDefault="00324001"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Joudy Valdivia</w:t>
            </w:r>
          </w:p>
          <w:p w14:paraId="7F3EE0DF" w14:textId="7B755DC0" w:rsidR="001E22F0" w:rsidRPr="006C5DCE" w:rsidRDefault="001E22F0" w:rsidP="00324001">
            <w:pPr>
              <w:jc w:val="both"/>
              <w:rPr>
                <w:rFonts w:ascii="Calibri" w:hAnsi="Calibri" w:cs="Arial"/>
                <w:i/>
                <w:color w:val="5B9BD5" w:themeColor="accent5"/>
                <w:lang w:eastAsia="es-CL"/>
              </w:rPr>
            </w:pPr>
            <w:r>
              <w:rPr>
                <w:rFonts w:ascii="Calibri" w:hAnsi="Calibri" w:cs="Arial"/>
                <w:i/>
                <w:color w:val="5B9BD5" w:themeColor="accent5"/>
                <w:lang w:eastAsia="es-CL"/>
              </w:rPr>
              <w:t>Anthony Perkins</w:t>
            </w:r>
          </w:p>
        </w:tc>
        <w:tc>
          <w:tcPr>
            <w:tcW w:w="1581" w:type="dxa"/>
          </w:tcPr>
          <w:p w14:paraId="2A45C00D" w14:textId="642A6F91" w:rsidR="00D110EC" w:rsidRPr="006C5DCE" w:rsidRDefault="00324001"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Requiere pruebas de usabilidad</w:t>
            </w:r>
          </w:p>
        </w:tc>
      </w:tr>
      <w:tr w:rsidR="00AA5CB9" w:rsidRPr="00324001" w14:paraId="10949373" w14:textId="77777777" w:rsidTr="00C27FB0">
        <w:trPr>
          <w:jc w:val="center"/>
        </w:trPr>
        <w:tc>
          <w:tcPr>
            <w:tcW w:w="1580" w:type="dxa"/>
          </w:tcPr>
          <w:p w14:paraId="3980682D" w14:textId="1E8CEBD9" w:rsidR="00AA5CB9" w:rsidRPr="006C5DCE" w:rsidRDefault="00AA5CB9"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Testing</w:t>
            </w:r>
          </w:p>
        </w:tc>
        <w:tc>
          <w:tcPr>
            <w:tcW w:w="1580" w:type="dxa"/>
          </w:tcPr>
          <w:p w14:paraId="0E2953D4" w14:textId="4F179359" w:rsidR="00AA5CB9" w:rsidRPr="006C5DCE" w:rsidRDefault="00AA5CB9"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Revisión y testeo del código.</w:t>
            </w:r>
          </w:p>
        </w:tc>
        <w:tc>
          <w:tcPr>
            <w:tcW w:w="1580" w:type="dxa"/>
          </w:tcPr>
          <w:p w14:paraId="62819872" w14:textId="72A921E1" w:rsidR="00AA5CB9" w:rsidRPr="006C5DCE" w:rsidRDefault="00AA5CB9"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 xml:space="preserve">Desarrolla la documentación y testeo de códigos. </w:t>
            </w:r>
          </w:p>
        </w:tc>
        <w:tc>
          <w:tcPr>
            <w:tcW w:w="1580" w:type="dxa"/>
          </w:tcPr>
          <w:p w14:paraId="20C2429B" w14:textId="6F37FCC3" w:rsidR="00AA5CB9" w:rsidRPr="006C5DCE" w:rsidRDefault="00AA5CB9"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Jest</w:t>
            </w:r>
          </w:p>
        </w:tc>
        <w:tc>
          <w:tcPr>
            <w:tcW w:w="1580" w:type="dxa"/>
            <w:tcBorders>
              <w:right w:val="single" w:sz="4" w:space="0" w:color="FFFFFF" w:themeColor="background1"/>
            </w:tcBorders>
          </w:tcPr>
          <w:p w14:paraId="5781EB14" w14:textId="7F73BFD2" w:rsidR="00AA5CB9" w:rsidRPr="006C5DCE" w:rsidRDefault="00AA5CB9"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3 semanas</w:t>
            </w:r>
          </w:p>
        </w:tc>
        <w:tc>
          <w:tcPr>
            <w:tcW w:w="1580" w:type="dxa"/>
            <w:tcBorders>
              <w:left w:val="single" w:sz="4" w:space="0" w:color="FFFFFF" w:themeColor="background1"/>
            </w:tcBorders>
            <w:shd w:val="clear" w:color="auto" w:fill="D9D9D9" w:themeFill="background1" w:themeFillShade="D9"/>
          </w:tcPr>
          <w:p w14:paraId="2E245601" w14:textId="2DAB2ED2" w:rsidR="00AA5CB9" w:rsidRPr="006C5DCE" w:rsidRDefault="00AA5CB9"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Moisés Sáez</w:t>
            </w:r>
          </w:p>
        </w:tc>
        <w:tc>
          <w:tcPr>
            <w:tcW w:w="1581" w:type="dxa"/>
          </w:tcPr>
          <w:p w14:paraId="430421E1" w14:textId="244ADE76" w:rsidR="00AA5CB9" w:rsidRPr="006C5DCE" w:rsidRDefault="00AA5CB9"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Requiere validación de pruebas</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41AB5685" w:rsidR="00D110EC" w:rsidRDefault="005623BE" w:rsidP="00C27FB0">
            <w:pPr>
              <w:spacing w:line="360" w:lineRule="auto"/>
              <w:jc w:val="both"/>
              <w:rPr>
                <w:b/>
                <w:sz w:val="16"/>
                <w:szCs w:val="16"/>
              </w:rPr>
            </w:pPr>
            <w:r>
              <w:rPr>
                <w:b/>
                <w:sz w:val="16"/>
                <w:szCs w:val="16"/>
              </w:rPr>
              <w:t>Documentación</w:t>
            </w:r>
          </w:p>
        </w:tc>
        <w:tc>
          <w:tcPr>
            <w:tcW w:w="536" w:type="dxa"/>
          </w:tcPr>
          <w:p w14:paraId="6792745F" w14:textId="6522FA77" w:rsidR="00D110EC" w:rsidRDefault="005623BE" w:rsidP="00C27FB0">
            <w:pPr>
              <w:spacing w:line="360" w:lineRule="auto"/>
              <w:jc w:val="both"/>
              <w:rPr>
                <w:b/>
                <w:sz w:val="16"/>
                <w:szCs w:val="16"/>
              </w:rPr>
            </w:pPr>
            <w:r>
              <w:rPr>
                <w:b/>
                <w:sz w:val="16"/>
                <w:szCs w:val="16"/>
              </w:rPr>
              <w:t>X</w:t>
            </w: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0238AF07" w:rsidR="00D110EC" w:rsidRDefault="00C738F1" w:rsidP="00C27FB0">
            <w:pPr>
              <w:spacing w:line="360" w:lineRule="auto"/>
              <w:jc w:val="both"/>
              <w:rPr>
                <w:b/>
                <w:sz w:val="16"/>
                <w:szCs w:val="16"/>
              </w:rPr>
            </w:pPr>
            <w:r>
              <w:rPr>
                <w:b/>
                <w:sz w:val="16"/>
                <w:szCs w:val="16"/>
              </w:rPr>
              <w:t>Mockup</w:t>
            </w: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29F5DA37" w:rsidR="00D110EC" w:rsidRDefault="005623BE" w:rsidP="00C27FB0">
            <w:pPr>
              <w:spacing w:line="360" w:lineRule="auto"/>
              <w:jc w:val="both"/>
              <w:rPr>
                <w:b/>
                <w:sz w:val="16"/>
                <w:szCs w:val="16"/>
              </w:rPr>
            </w:pPr>
            <w:r>
              <w:rPr>
                <w:b/>
                <w:sz w:val="16"/>
                <w:szCs w:val="16"/>
              </w:rPr>
              <w:t>X</w:t>
            </w: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59C5DEA5" w:rsidR="00D110EC" w:rsidRDefault="005623BE" w:rsidP="00C27FB0">
            <w:pPr>
              <w:spacing w:line="360" w:lineRule="auto"/>
              <w:jc w:val="both"/>
              <w:rPr>
                <w:b/>
                <w:sz w:val="16"/>
                <w:szCs w:val="16"/>
              </w:rPr>
            </w:pPr>
            <w:r>
              <w:rPr>
                <w:b/>
                <w:sz w:val="16"/>
                <w:szCs w:val="16"/>
              </w:rPr>
              <w:t xml:space="preserve">Desarrollo Base de datos </w:t>
            </w: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06328A86" w:rsidR="00D110EC" w:rsidRDefault="00D110EC" w:rsidP="00C27FB0">
            <w:pPr>
              <w:spacing w:line="360" w:lineRule="auto"/>
              <w:jc w:val="both"/>
              <w:rPr>
                <w:b/>
                <w:sz w:val="16"/>
                <w:szCs w:val="16"/>
              </w:rPr>
            </w:pPr>
          </w:p>
        </w:tc>
        <w:tc>
          <w:tcPr>
            <w:tcW w:w="523" w:type="dxa"/>
          </w:tcPr>
          <w:p w14:paraId="3553A2A8" w14:textId="2052DF42" w:rsidR="00D110EC" w:rsidRDefault="005623BE" w:rsidP="00C27FB0">
            <w:pPr>
              <w:spacing w:line="360" w:lineRule="auto"/>
              <w:jc w:val="both"/>
              <w:rPr>
                <w:b/>
                <w:sz w:val="16"/>
                <w:szCs w:val="16"/>
              </w:rPr>
            </w:pPr>
            <w:r>
              <w:rPr>
                <w:b/>
                <w:sz w:val="16"/>
                <w:szCs w:val="16"/>
              </w:rPr>
              <w:t>X</w:t>
            </w:r>
          </w:p>
        </w:tc>
        <w:tc>
          <w:tcPr>
            <w:tcW w:w="526" w:type="dxa"/>
          </w:tcPr>
          <w:p w14:paraId="6493CF7C" w14:textId="264BA4A5" w:rsidR="00D110EC" w:rsidRDefault="005623BE" w:rsidP="00C27FB0">
            <w:pPr>
              <w:spacing w:line="360" w:lineRule="auto"/>
              <w:jc w:val="both"/>
              <w:rPr>
                <w:b/>
                <w:sz w:val="16"/>
                <w:szCs w:val="16"/>
              </w:rPr>
            </w:pPr>
            <w:r>
              <w:rPr>
                <w:b/>
                <w:sz w:val="16"/>
                <w:szCs w:val="16"/>
              </w:rPr>
              <w:t>X</w:t>
            </w: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C487D" w14:textId="77777777" w:rsidR="003A1A44" w:rsidRDefault="003A1A44" w:rsidP="00D110EC">
      <w:pPr>
        <w:spacing w:after="0" w:line="240" w:lineRule="auto"/>
      </w:pPr>
      <w:r>
        <w:separator/>
      </w:r>
    </w:p>
  </w:endnote>
  <w:endnote w:type="continuationSeparator" w:id="0">
    <w:p w14:paraId="1CA3B4B2" w14:textId="77777777" w:rsidR="003A1A44" w:rsidRDefault="003A1A44"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DE356" w14:textId="77777777" w:rsidR="003A1A44" w:rsidRDefault="003A1A44" w:rsidP="00D110EC">
      <w:pPr>
        <w:spacing w:after="0" w:line="240" w:lineRule="auto"/>
      </w:pPr>
      <w:r>
        <w:separator/>
      </w:r>
    </w:p>
  </w:footnote>
  <w:footnote w:type="continuationSeparator" w:id="0">
    <w:p w14:paraId="4A07F22D" w14:textId="77777777" w:rsidR="003A1A44" w:rsidRDefault="003A1A44"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2BB"/>
    <w:multiLevelType w:val="multilevel"/>
    <w:tmpl w:val="E5E8B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F6A80"/>
    <w:rsid w:val="0017053A"/>
    <w:rsid w:val="001B6E9E"/>
    <w:rsid w:val="001E0609"/>
    <w:rsid w:val="001E22F0"/>
    <w:rsid w:val="001E291A"/>
    <w:rsid w:val="00290F39"/>
    <w:rsid w:val="002D2523"/>
    <w:rsid w:val="0031086F"/>
    <w:rsid w:val="00324001"/>
    <w:rsid w:val="00393B9B"/>
    <w:rsid w:val="003A1A44"/>
    <w:rsid w:val="00416B89"/>
    <w:rsid w:val="004E249D"/>
    <w:rsid w:val="005623BE"/>
    <w:rsid w:val="00565AE6"/>
    <w:rsid w:val="005673ED"/>
    <w:rsid w:val="00574894"/>
    <w:rsid w:val="00582596"/>
    <w:rsid w:val="005B4D4A"/>
    <w:rsid w:val="00625E4A"/>
    <w:rsid w:val="00675035"/>
    <w:rsid w:val="006C5DCE"/>
    <w:rsid w:val="00707913"/>
    <w:rsid w:val="007335A0"/>
    <w:rsid w:val="00756A26"/>
    <w:rsid w:val="00796AFD"/>
    <w:rsid w:val="007C0284"/>
    <w:rsid w:val="007E7568"/>
    <w:rsid w:val="007F5C8B"/>
    <w:rsid w:val="008018E6"/>
    <w:rsid w:val="008069D0"/>
    <w:rsid w:val="00834A98"/>
    <w:rsid w:val="00873EEC"/>
    <w:rsid w:val="008D7780"/>
    <w:rsid w:val="008E0387"/>
    <w:rsid w:val="00936D73"/>
    <w:rsid w:val="00937347"/>
    <w:rsid w:val="009378F7"/>
    <w:rsid w:val="009516D5"/>
    <w:rsid w:val="00961A5C"/>
    <w:rsid w:val="00994FFC"/>
    <w:rsid w:val="009B74E2"/>
    <w:rsid w:val="009D04DC"/>
    <w:rsid w:val="00A06D2A"/>
    <w:rsid w:val="00A8774B"/>
    <w:rsid w:val="00AA5CB9"/>
    <w:rsid w:val="00AB3382"/>
    <w:rsid w:val="00AD6FD5"/>
    <w:rsid w:val="00AD7793"/>
    <w:rsid w:val="00AE4746"/>
    <w:rsid w:val="00B2167F"/>
    <w:rsid w:val="00B2472E"/>
    <w:rsid w:val="00B846A3"/>
    <w:rsid w:val="00C738F1"/>
    <w:rsid w:val="00CA2536"/>
    <w:rsid w:val="00D110EC"/>
    <w:rsid w:val="00D12495"/>
    <w:rsid w:val="00D67975"/>
    <w:rsid w:val="00DA5CB1"/>
    <w:rsid w:val="00DC7A34"/>
    <w:rsid w:val="00E20DFE"/>
    <w:rsid w:val="00E65208"/>
    <w:rsid w:val="00E84DA6"/>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1050">
      <w:bodyDiv w:val="1"/>
      <w:marLeft w:val="0"/>
      <w:marRight w:val="0"/>
      <w:marTop w:val="0"/>
      <w:marBottom w:val="0"/>
      <w:divBdr>
        <w:top w:val="none" w:sz="0" w:space="0" w:color="auto"/>
        <w:left w:val="none" w:sz="0" w:space="0" w:color="auto"/>
        <w:bottom w:val="none" w:sz="0" w:space="0" w:color="auto"/>
        <w:right w:val="none" w:sz="0" w:space="0" w:color="auto"/>
      </w:divBdr>
    </w:div>
    <w:div w:id="182743010">
      <w:bodyDiv w:val="1"/>
      <w:marLeft w:val="0"/>
      <w:marRight w:val="0"/>
      <w:marTop w:val="0"/>
      <w:marBottom w:val="0"/>
      <w:divBdr>
        <w:top w:val="none" w:sz="0" w:space="0" w:color="auto"/>
        <w:left w:val="none" w:sz="0" w:space="0" w:color="auto"/>
        <w:bottom w:val="none" w:sz="0" w:space="0" w:color="auto"/>
        <w:right w:val="none" w:sz="0" w:space="0" w:color="auto"/>
      </w:divBdr>
    </w:div>
    <w:div w:id="510221307">
      <w:bodyDiv w:val="1"/>
      <w:marLeft w:val="0"/>
      <w:marRight w:val="0"/>
      <w:marTop w:val="0"/>
      <w:marBottom w:val="0"/>
      <w:divBdr>
        <w:top w:val="none" w:sz="0" w:space="0" w:color="auto"/>
        <w:left w:val="none" w:sz="0" w:space="0" w:color="auto"/>
        <w:bottom w:val="none" w:sz="0" w:space="0" w:color="auto"/>
        <w:right w:val="none" w:sz="0" w:space="0" w:color="auto"/>
      </w:divBdr>
    </w:div>
    <w:div w:id="594481192">
      <w:bodyDiv w:val="1"/>
      <w:marLeft w:val="0"/>
      <w:marRight w:val="0"/>
      <w:marTop w:val="0"/>
      <w:marBottom w:val="0"/>
      <w:divBdr>
        <w:top w:val="none" w:sz="0" w:space="0" w:color="auto"/>
        <w:left w:val="none" w:sz="0" w:space="0" w:color="auto"/>
        <w:bottom w:val="none" w:sz="0" w:space="0" w:color="auto"/>
        <w:right w:val="none" w:sz="0" w:space="0" w:color="auto"/>
      </w:divBdr>
    </w:div>
    <w:div w:id="1601060302">
      <w:bodyDiv w:val="1"/>
      <w:marLeft w:val="0"/>
      <w:marRight w:val="0"/>
      <w:marTop w:val="0"/>
      <w:marBottom w:val="0"/>
      <w:divBdr>
        <w:top w:val="none" w:sz="0" w:space="0" w:color="auto"/>
        <w:left w:val="none" w:sz="0" w:space="0" w:color="auto"/>
        <w:bottom w:val="none" w:sz="0" w:space="0" w:color="auto"/>
        <w:right w:val="none" w:sz="0" w:space="0" w:color="auto"/>
      </w:divBdr>
    </w:div>
    <w:div w:id="190552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1276</Words>
  <Characters>7023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Erick Fuentes Barria</cp:lastModifiedBy>
  <cp:revision>15</cp:revision>
  <dcterms:created xsi:type="dcterms:W3CDTF">2022-08-24T18:07:00Z</dcterms:created>
  <dcterms:modified xsi:type="dcterms:W3CDTF">2024-11-18T00:12:00Z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