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1052646A" w:rsidR="00050706" w:rsidRPr="00B4008E" w:rsidRDefault="003972F0" w:rsidP="00E42375">
            <w:pPr>
              <w:rPr>
                <w:b/>
              </w:rPr>
            </w:pPr>
            <w:r w:rsidRPr="003972F0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Proyecto de homologación </w:t>
            </w:r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2466888A" w14:textId="3E5757AB" w:rsidR="00050706" w:rsidRPr="00B4008E" w:rsidRDefault="000C45AC" w:rsidP="00050706">
            <w:pPr>
              <w:rPr>
                <w:b/>
              </w:rPr>
            </w:pPr>
            <w:r w:rsidRPr="003972F0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Gestión de proyecto, desarrollo de software, análisis de datos</w:t>
            </w:r>
            <w:r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.</w:t>
            </w: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2366AA78" w14:textId="7218D95A" w:rsidR="00050706" w:rsidRPr="00B4008E" w:rsidRDefault="003972F0" w:rsidP="00050706">
            <w:pPr>
              <w:rPr>
                <w:b/>
              </w:rPr>
            </w:pPr>
            <w:r w:rsidRPr="003972F0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Gestión de proyecto, desarrollo de software, análisis de datos</w:t>
            </w:r>
            <w:r w:rsidR="000C45AC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.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6ED815B3" w14:textId="57B65056" w:rsidR="00B4008E" w:rsidRPr="000C45AC" w:rsidRDefault="000C45AC" w:rsidP="000C45A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0C45AC">
              <w:rPr>
                <w:sz w:val="18"/>
                <w:szCs w:val="18"/>
              </w:rPr>
              <w:t>El problema que busco solucionar el proyecto es el proceso de homologación manual, el cual debería ser optimizado, este proyecto tiene relevancia en el ámbito laboral ya que me ayuda a aprender a utilizar tecnologías nuevas, nuevos lenguajes de programación y también me ayuda a trabajar de mejor manera en equipo.</w:t>
            </w:r>
          </w:p>
          <w:p w14:paraId="543D7C6B" w14:textId="4057CA90" w:rsidR="001202BF" w:rsidRPr="00B340E1" w:rsidRDefault="001202BF" w:rsidP="00C62521">
            <w:pPr>
              <w:pStyle w:val="Prrafodelista"/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2. Objetivos </w:t>
            </w:r>
          </w:p>
        </w:tc>
        <w:tc>
          <w:tcPr>
            <w:tcW w:w="6780" w:type="dxa"/>
            <w:vAlign w:val="center"/>
          </w:tcPr>
          <w:p w14:paraId="3F52E2FB" w14:textId="2ACC414B" w:rsidR="001202BF" w:rsidRPr="00B340E1" w:rsidRDefault="00655972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65597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No aplica</w:t>
            </w: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6780" w:type="dxa"/>
            <w:vAlign w:val="center"/>
          </w:tcPr>
          <w:p w14:paraId="396694F6" w14:textId="76EA0117" w:rsidR="001202BF" w:rsidRPr="00B340E1" w:rsidRDefault="00655972" w:rsidP="00946E78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65597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i</w:t>
            </w:r>
            <w:r w:rsidRPr="0065597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mplementamos la metodología incremental e iterativa para garantizar un desarrollo más flexible, eficiente y adaptado a los cambios y necesidades de Dolphin Medical. Este enfoque asegura que el sistema de Homologación Web estará listo de manera eficiente, con entregas que agregan valor tangible en cada fase.</w:t>
            </w:r>
          </w:p>
        </w:tc>
      </w:tr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4. Desarrollo</w:t>
            </w:r>
          </w:p>
        </w:tc>
        <w:tc>
          <w:tcPr>
            <w:tcW w:w="6780" w:type="dxa"/>
            <w:vAlign w:val="center"/>
          </w:tcPr>
          <w:p w14:paraId="59784A1A" w14:textId="36967237" w:rsidR="001202BF" w:rsidRPr="00B340E1" w:rsidRDefault="000C45AC" w:rsidP="00585A13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0C45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Las actividades </w:t>
            </w: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que he realizado dentro del proyecto </w:t>
            </w:r>
            <w:r w:rsidRPr="00AA471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han sido la creación de modelos </w:t>
            </w:r>
            <w:proofErr w:type="spellStart"/>
            <w:r w:rsidRPr="00AA471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bpmn</w:t>
            </w:r>
            <w:proofErr w:type="spellEnd"/>
            <w:r w:rsidRPr="00AA471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, la creación del </w:t>
            </w:r>
            <w:proofErr w:type="spellStart"/>
            <w:r w:rsidRPr="00AA471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login</w:t>
            </w:r>
            <w:proofErr w:type="spellEnd"/>
            <w:r w:rsidRPr="00AA471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de</w:t>
            </w:r>
            <w:r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la página web,</w:t>
            </w:r>
            <w:r w:rsidRPr="00AA471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la realización de documentación</w:t>
            </w:r>
            <w:r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, hay pequeñas dificultades , que es por la utilización de un lenguaje que yo no manejaba muy bien , pero con la ayuda de mi equipo he podido avanzar de mejor manera con el proyecto.</w:t>
            </w: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5. Evidencias</w:t>
            </w:r>
          </w:p>
        </w:tc>
        <w:tc>
          <w:tcPr>
            <w:tcW w:w="6780" w:type="dxa"/>
            <w:vAlign w:val="center"/>
          </w:tcPr>
          <w:p w14:paraId="6743CCDD" w14:textId="15208404" w:rsidR="001202BF" w:rsidRPr="00B340E1" w:rsidRDefault="00757CB8" w:rsidP="00585A13">
            <w:pPr>
              <w:ind w:left="743"/>
              <w:rPr>
                <w:b/>
                <w:i/>
                <w:color w:val="0070C0"/>
                <w:sz w:val="18"/>
              </w:rPr>
            </w:pPr>
            <w:r w:rsidRPr="00AA471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Las evidencias se mostrarán al profesor a cargo ya que el proyecto es un proyecto real y no uno ficticio</w:t>
            </w: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29E8CF0E" w14:textId="770651FC" w:rsidR="001202BF" w:rsidRPr="000C45AC" w:rsidRDefault="000C45AC" w:rsidP="000C45AC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0C45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Este proyecto me ayudo bastante a lo que es intereses profesionales </w:t>
            </w:r>
            <w:r>
              <w:rPr>
                <w:sz w:val="18"/>
                <w:szCs w:val="18"/>
              </w:rPr>
              <w:t xml:space="preserve">aprendí </w:t>
            </w:r>
            <w:r w:rsidRPr="000C45AC">
              <w:rPr>
                <w:sz w:val="18"/>
                <w:szCs w:val="18"/>
              </w:rPr>
              <w:t>a utilizar tecnologías nuevas, nuevos lenguajes de programación y también me ayuda a trabajar de mejor manera en equipo.</w:t>
            </w: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D6A90" w14:textId="77777777" w:rsidR="00041809" w:rsidRDefault="00041809" w:rsidP="00EE1135">
      <w:pPr>
        <w:spacing w:after="0" w:line="240" w:lineRule="auto"/>
      </w:pPr>
      <w:r>
        <w:separator/>
      </w:r>
    </w:p>
  </w:endnote>
  <w:endnote w:type="continuationSeparator" w:id="0">
    <w:p w14:paraId="7AC13F57" w14:textId="77777777" w:rsidR="00041809" w:rsidRDefault="00041809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11426" w14:textId="77777777" w:rsidR="00041809" w:rsidRDefault="00041809" w:rsidP="00EE1135">
      <w:pPr>
        <w:spacing w:after="0" w:line="240" w:lineRule="auto"/>
      </w:pPr>
      <w:r>
        <w:separator/>
      </w:r>
    </w:p>
  </w:footnote>
  <w:footnote w:type="continuationSeparator" w:id="0">
    <w:p w14:paraId="2AEF6ED6" w14:textId="77777777" w:rsidR="00041809" w:rsidRDefault="00041809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838404">
    <w:abstractNumId w:val="0"/>
  </w:num>
  <w:num w:numId="2" w16cid:durableId="1211764196">
    <w:abstractNumId w:val="2"/>
  </w:num>
  <w:num w:numId="3" w16cid:durableId="1965116914">
    <w:abstractNumId w:val="5"/>
  </w:num>
  <w:num w:numId="4" w16cid:durableId="1185754086">
    <w:abstractNumId w:val="1"/>
  </w:num>
  <w:num w:numId="5" w16cid:durableId="570165624">
    <w:abstractNumId w:val="3"/>
  </w:num>
  <w:num w:numId="6" w16cid:durableId="15843361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45AC"/>
    <w:rsid w:val="000C587E"/>
    <w:rsid w:val="001202BF"/>
    <w:rsid w:val="001B12D8"/>
    <w:rsid w:val="002541D2"/>
    <w:rsid w:val="00296D71"/>
    <w:rsid w:val="00385BEA"/>
    <w:rsid w:val="003972F0"/>
    <w:rsid w:val="003A0263"/>
    <w:rsid w:val="003B7101"/>
    <w:rsid w:val="003E474B"/>
    <w:rsid w:val="0041433E"/>
    <w:rsid w:val="00434472"/>
    <w:rsid w:val="00434DA2"/>
    <w:rsid w:val="00463DB6"/>
    <w:rsid w:val="004B72CB"/>
    <w:rsid w:val="0055712B"/>
    <w:rsid w:val="005B0610"/>
    <w:rsid w:val="005B4D4A"/>
    <w:rsid w:val="005E5F03"/>
    <w:rsid w:val="00612A14"/>
    <w:rsid w:val="00655972"/>
    <w:rsid w:val="006672AA"/>
    <w:rsid w:val="00675035"/>
    <w:rsid w:val="006B7645"/>
    <w:rsid w:val="006D77DC"/>
    <w:rsid w:val="00750DF5"/>
    <w:rsid w:val="00757CB8"/>
    <w:rsid w:val="00771AB3"/>
    <w:rsid w:val="008539F6"/>
    <w:rsid w:val="008A2F26"/>
    <w:rsid w:val="009378F7"/>
    <w:rsid w:val="00946E78"/>
    <w:rsid w:val="00960A7F"/>
    <w:rsid w:val="009A3C06"/>
    <w:rsid w:val="00A076F3"/>
    <w:rsid w:val="00B0399B"/>
    <w:rsid w:val="00B340E1"/>
    <w:rsid w:val="00B4008E"/>
    <w:rsid w:val="00C62521"/>
    <w:rsid w:val="00D22182"/>
    <w:rsid w:val="00D608E0"/>
    <w:rsid w:val="00D67975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2B79FC-6971-4544-98C5-83069028712A}">
  <ds:schemaRefs>
    <ds:schemaRef ds:uri="http://purl.org/dc/dcmitype/"/>
    <ds:schemaRef ds:uri="http://purl.org/dc/elements/1.1/"/>
    <ds:schemaRef ds:uri="http://www.w3.org/XML/1998/namespace"/>
    <ds:schemaRef ds:uri="126e8a1c-9ea9-435a-ac89-d06c80d62e30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319</Words>
  <Characters>1758</Characters>
  <Application>Microsoft Office Word</Application>
  <DocSecurity>4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Moises Saez</cp:lastModifiedBy>
  <cp:revision>2</cp:revision>
  <dcterms:created xsi:type="dcterms:W3CDTF">2024-11-27T03:36:00Z</dcterms:created>
  <dcterms:modified xsi:type="dcterms:W3CDTF">2024-11-27T03:36:00Z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