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3305711" w:displacedByCustomXml="next"/>
    <w:bookmarkStart w:id="1" w:name="_Toc183308645" w:displacedByCustomXml="next"/>
    <w:sdt>
      <w:sdtPr>
        <w:id w:val="1724559592"/>
        <w:docPartObj>
          <w:docPartGallery w:val="Cover Pages"/>
          <w:docPartUnique/>
        </w:docPartObj>
      </w:sdtPr>
      <w:sdtEndPr>
        <w:rPr>
          <w:rFonts w:eastAsia="Times New Roman"/>
          <w:b/>
          <w:bCs/>
          <w:color w:val="005693"/>
          <w:kern w:val="36"/>
          <w:sz w:val="32"/>
          <w:szCs w:val="48"/>
          <w:lang w:eastAsia="es-VE"/>
        </w:rPr>
      </w:sdtEndPr>
      <w:sdtContent>
        <w:p w14:paraId="62B8CD84" w14:textId="6F29D88D" w:rsidR="00E61BD0" w:rsidRDefault="00E61BD0" w:rsidP="00793183">
          <w:pPr>
            <w:ind w:left="0" w:hanging="2"/>
            <w:jc w:val="both"/>
          </w:pPr>
          <w:r>
            <w:rPr>
              <w:noProof/>
            </w:rPr>
            <mc:AlternateContent>
              <mc:Choice Requires="wpg">
                <w:drawing>
                  <wp:anchor distT="0" distB="0" distL="114300" distR="114300" simplePos="0" relativeHeight="251662336" behindDoc="0" locked="0" layoutInCell="1" allowOverlap="1" wp14:anchorId="66B12535" wp14:editId="34ED3D7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F047B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5AF411" wp14:editId="1851E5C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Toc183308646" w:displacedByCustomXml="next"/>
                              <w:bookmarkStart w:id="3" w:name="_Toc183305712" w:displacedByCustomXml="nex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6A5BE6" w14:textId="73185169" w:rsidR="00E61BD0" w:rsidRDefault="00E61BD0">
                                    <w:pPr>
                                      <w:pStyle w:val="Sinespaciado"/>
                                      <w:ind w:left="1" w:hanging="3"/>
                                      <w:jc w:val="right"/>
                                      <w:rPr>
                                        <w:color w:val="595959" w:themeColor="text1" w:themeTint="A6"/>
                                        <w:sz w:val="28"/>
                                        <w:szCs w:val="28"/>
                                      </w:rPr>
                                    </w:pPr>
                                    <w:r>
                                      <w:rPr>
                                        <w:color w:val="595959" w:themeColor="text1" w:themeTint="A6"/>
                                        <w:sz w:val="28"/>
                                        <w:szCs w:val="28"/>
                                      </w:rPr>
                                      <w:t>Duoc Uc, sede San Joaquín, ingeniería en informática 2024.</w:t>
                                    </w:r>
                                  </w:p>
                                </w:sdtContent>
                              </w:sdt>
                              <w:bookmarkEnd w:id="2" w:displacedByCustomXml="prev"/>
                              <w:bookmarkEnd w:id="3" w:displacedByCustomXml="prev"/>
                              <w:p w14:paraId="555470A7" w14:textId="0D4C319F" w:rsidR="00E61BD0" w:rsidRDefault="00000000">
                                <w:pPr>
                                  <w:pStyle w:val="Sinespaciado"/>
                                  <w:ind w:left="0" w:hanging="2"/>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6407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5AF411"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bookmarkStart w:id="4" w:name="_Toc183308646" w:displacedByCustomXml="next"/>
                        <w:bookmarkStart w:id="5" w:name="_Toc183305712" w:displacedByCustomXml="nex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A5BE6" w14:textId="73185169" w:rsidR="00E61BD0" w:rsidRDefault="00E61BD0">
                              <w:pPr>
                                <w:pStyle w:val="Sinespaciado"/>
                                <w:ind w:left="1" w:hanging="3"/>
                                <w:jc w:val="right"/>
                                <w:rPr>
                                  <w:color w:val="595959" w:themeColor="text1" w:themeTint="A6"/>
                                  <w:sz w:val="28"/>
                                  <w:szCs w:val="28"/>
                                </w:rPr>
                              </w:pPr>
                              <w:r>
                                <w:rPr>
                                  <w:color w:val="595959" w:themeColor="text1" w:themeTint="A6"/>
                                  <w:sz w:val="28"/>
                                  <w:szCs w:val="28"/>
                                </w:rPr>
                                <w:t>Duoc Uc, sede San Joaquín, ingeniería en informática 2024.</w:t>
                              </w:r>
                            </w:p>
                          </w:sdtContent>
                        </w:sdt>
                        <w:bookmarkEnd w:id="4" w:displacedByCustomXml="prev"/>
                        <w:bookmarkEnd w:id="5" w:displacedByCustomXml="prev"/>
                        <w:p w14:paraId="555470A7" w14:textId="0D4C319F" w:rsidR="00E61BD0" w:rsidRDefault="00D207A9">
                          <w:pPr>
                            <w:pStyle w:val="Sinespaciado"/>
                            <w:ind w:left="0" w:hanging="2"/>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6407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E7CBB9" wp14:editId="0F7F2AF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2984D" w14:textId="541D7191" w:rsidR="00E61BD0" w:rsidRPr="00A64079" w:rsidRDefault="00A64079">
                                <w:pPr>
                                  <w:pStyle w:val="Sinespaciado"/>
                                  <w:ind w:left="0" w:hanging="2"/>
                                  <w:jc w:val="right"/>
                                  <w:rPr>
                                    <w:color w:val="4F81BD" w:themeColor="accent1"/>
                                    <w:szCs w:val="24"/>
                                    <w:lang w:val="es-ES"/>
                                  </w:rPr>
                                </w:pPr>
                                <w:bookmarkStart w:id="4" w:name="_Toc183305713"/>
                                <w:bookmarkStart w:id="5" w:name="_Toc183308647"/>
                                <w:r w:rsidRPr="00A64079">
                                  <w:rPr>
                                    <w:color w:val="4F81BD" w:themeColor="accent1"/>
                                    <w:szCs w:val="24"/>
                                    <w:lang w:val="es-ES"/>
                                  </w:rPr>
                                  <w:t>Joudy Valdivia</w:t>
                                </w:r>
                                <w:bookmarkEnd w:id="4"/>
                                <w:bookmarkEnd w:id="5"/>
                              </w:p>
                              <w:p w14:paraId="2DC0474F" w14:textId="40527B30" w:rsidR="00A64079" w:rsidRPr="00A64079" w:rsidRDefault="00A64079">
                                <w:pPr>
                                  <w:pStyle w:val="Sinespaciado"/>
                                  <w:ind w:left="0" w:hanging="2"/>
                                  <w:jc w:val="right"/>
                                  <w:rPr>
                                    <w:color w:val="4F81BD" w:themeColor="accent1"/>
                                    <w:szCs w:val="24"/>
                                    <w:lang w:val="es-ES"/>
                                  </w:rPr>
                                </w:pPr>
                                <w:bookmarkStart w:id="6" w:name="_Toc183305714"/>
                                <w:bookmarkStart w:id="7" w:name="_Toc183308648"/>
                                <w:r w:rsidRPr="00A64079">
                                  <w:rPr>
                                    <w:color w:val="4F81BD" w:themeColor="accent1"/>
                                    <w:szCs w:val="24"/>
                                    <w:lang w:val="es-ES"/>
                                  </w:rPr>
                                  <w:t>Erick Fuentes</w:t>
                                </w:r>
                                <w:bookmarkEnd w:id="6"/>
                                <w:bookmarkEnd w:id="7"/>
                              </w:p>
                              <w:p w14:paraId="1365608F" w14:textId="66D20527" w:rsidR="00A64079" w:rsidRPr="00A64079" w:rsidRDefault="00A64079">
                                <w:pPr>
                                  <w:pStyle w:val="Sinespaciado"/>
                                  <w:ind w:left="0" w:hanging="2"/>
                                  <w:jc w:val="right"/>
                                  <w:rPr>
                                    <w:color w:val="4F81BD" w:themeColor="accent1"/>
                                    <w:szCs w:val="24"/>
                                    <w:lang w:val="es-ES"/>
                                  </w:rPr>
                                </w:pPr>
                                <w:bookmarkStart w:id="8" w:name="_Toc183305715"/>
                                <w:bookmarkStart w:id="9" w:name="_Toc183308649"/>
                                <w:r w:rsidRPr="00A64079">
                                  <w:rPr>
                                    <w:color w:val="4F81BD" w:themeColor="accent1"/>
                                    <w:szCs w:val="24"/>
                                    <w:lang w:val="es-ES"/>
                                  </w:rPr>
                                  <w:t>Moisés Sáez</w:t>
                                </w:r>
                                <w:bookmarkEnd w:id="8"/>
                                <w:bookmarkEnd w:id="9"/>
                              </w:p>
                              <w:p w14:paraId="2DF981DC" w14:textId="68627DE3" w:rsidR="00A64079" w:rsidRPr="00A64079" w:rsidRDefault="00A64079">
                                <w:pPr>
                                  <w:pStyle w:val="Sinespaciado"/>
                                  <w:ind w:left="0" w:hanging="2"/>
                                  <w:jc w:val="right"/>
                                  <w:rPr>
                                    <w:color w:val="4F81BD" w:themeColor="accent1"/>
                                    <w:szCs w:val="24"/>
                                  </w:rPr>
                                </w:pPr>
                                <w:bookmarkStart w:id="10" w:name="_Toc183305716"/>
                                <w:bookmarkStart w:id="11" w:name="_Toc183308650"/>
                                <w:r w:rsidRPr="00A64079">
                                  <w:rPr>
                                    <w:color w:val="4F81BD" w:themeColor="accent1"/>
                                    <w:szCs w:val="24"/>
                                    <w:lang w:val="es-ES"/>
                                  </w:rPr>
                                  <w:t>Anthony Perkins</w:t>
                                </w:r>
                                <w:bookmarkEnd w:id="10"/>
                                <w:bookmarkEnd w:id="11"/>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7E498F72" w14:textId="11FE15D8" w:rsidR="00E61BD0" w:rsidRDefault="00A64079">
                                    <w:pPr>
                                      <w:pStyle w:val="Sinespaciado"/>
                                      <w:ind w:left="0" w:hanging="2"/>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E7CBB9"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372984D" w14:textId="541D7191" w:rsidR="00E61BD0" w:rsidRPr="00A64079" w:rsidRDefault="00A64079">
                          <w:pPr>
                            <w:pStyle w:val="Sinespaciado"/>
                            <w:ind w:left="0" w:hanging="2"/>
                            <w:jc w:val="right"/>
                            <w:rPr>
                              <w:color w:val="4F81BD" w:themeColor="accent1"/>
                              <w:szCs w:val="24"/>
                              <w:lang w:val="es-ES"/>
                            </w:rPr>
                          </w:pPr>
                          <w:bookmarkStart w:id="14" w:name="_Toc183305713"/>
                          <w:bookmarkStart w:id="15" w:name="_Toc183308647"/>
                          <w:r w:rsidRPr="00A64079">
                            <w:rPr>
                              <w:color w:val="4F81BD" w:themeColor="accent1"/>
                              <w:szCs w:val="24"/>
                              <w:lang w:val="es-ES"/>
                            </w:rPr>
                            <w:t>Joudy Valdivia</w:t>
                          </w:r>
                          <w:bookmarkEnd w:id="14"/>
                          <w:bookmarkEnd w:id="15"/>
                        </w:p>
                        <w:p w14:paraId="2DC0474F" w14:textId="40527B30" w:rsidR="00A64079" w:rsidRPr="00A64079" w:rsidRDefault="00A64079">
                          <w:pPr>
                            <w:pStyle w:val="Sinespaciado"/>
                            <w:ind w:left="0" w:hanging="2"/>
                            <w:jc w:val="right"/>
                            <w:rPr>
                              <w:color w:val="4F81BD" w:themeColor="accent1"/>
                              <w:szCs w:val="24"/>
                              <w:lang w:val="es-ES"/>
                            </w:rPr>
                          </w:pPr>
                          <w:bookmarkStart w:id="16" w:name="_Toc183305714"/>
                          <w:bookmarkStart w:id="17" w:name="_Toc183308648"/>
                          <w:r w:rsidRPr="00A64079">
                            <w:rPr>
                              <w:color w:val="4F81BD" w:themeColor="accent1"/>
                              <w:szCs w:val="24"/>
                              <w:lang w:val="es-ES"/>
                            </w:rPr>
                            <w:t>Erick Fuentes</w:t>
                          </w:r>
                          <w:bookmarkEnd w:id="16"/>
                          <w:bookmarkEnd w:id="17"/>
                        </w:p>
                        <w:p w14:paraId="1365608F" w14:textId="66D20527" w:rsidR="00A64079" w:rsidRPr="00A64079" w:rsidRDefault="00A64079">
                          <w:pPr>
                            <w:pStyle w:val="Sinespaciado"/>
                            <w:ind w:left="0" w:hanging="2"/>
                            <w:jc w:val="right"/>
                            <w:rPr>
                              <w:color w:val="4F81BD" w:themeColor="accent1"/>
                              <w:szCs w:val="24"/>
                              <w:lang w:val="es-ES"/>
                            </w:rPr>
                          </w:pPr>
                          <w:bookmarkStart w:id="18" w:name="_Toc183305715"/>
                          <w:bookmarkStart w:id="19" w:name="_Toc183308649"/>
                          <w:r w:rsidRPr="00A64079">
                            <w:rPr>
                              <w:color w:val="4F81BD" w:themeColor="accent1"/>
                              <w:szCs w:val="24"/>
                              <w:lang w:val="es-ES"/>
                            </w:rPr>
                            <w:t>Moisés Sáez</w:t>
                          </w:r>
                          <w:bookmarkEnd w:id="18"/>
                          <w:bookmarkEnd w:id="19"/>
                        </w:p>
                        <w:p w14:paraId="2DF981DC" w14:textId="68627DE3" w:rsidR="00A64079" w:rsidRPr="00A64079" w:rsidRDefault="00A64079">
                          <w:pPr>
                            <w:pStyle w:val="Sinespaciado"/>
                            <w:ind w:left="0" w:hanging="2"/>
                            <w:jc w:val="right"/>
                            <w:rPr>
                              <w:color w:val="4F81BD" w:themeColor="accent1"/>
                              <w:szCs w:val="24"/>
                            </w:rPr>
                          </w:pPr>
                          <w:bookmarkStart w:id="20" w:name="_Toc183305716"/>
                          <w:bookmarkStart w:id="21" w:name="_Toc183308650"/>
                          <w:r w:rsidRPr="00A64079">
                            <w:rPr>
                              <w:color w:val="4F81BD" w:themeColor="accent1"/>
                              <w:szCs w:val="24"/>
                              <w:lang w:val="es-ES"/>
                            </w:rPr>
                            <w:t>Anthony Perkins</w:t>
                          </w:r>
                          <w:bookmarkEnd w:id="20"/>
                          <w:bookmarkEnd w:id="21"/>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7E498F72" w14:textId="11FE15D8" w:rsidR="00E61BD0" w:rsidRDefault="00A64079">
                              <w:pPr>
                                <w:pStyle w:val="Sinespaciado"/>
                                <w:ind w:left="0" w:hanging="2"/>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9EEB8B" wp14:editId="17BEE95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2" w:name="_Toc183305717"/>
                              <w:bookmarkStart w:id="13" w:name="_Toc183308651"/>
                              <w:p w14:paraId="67110192" w14:textId="7451E91A" w:rsidR="00E61BD0" w:rsidRDefault="00000000">
                                <w:pPr>
                                  <w:ind w:left="4" w:hanging="6"/>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1BD0">
                                      <w:rPr>
                                        <w:caps/>
                                        <w:color w:val="4F81BD" w:themeColor="accent1"/>
                                        <w:sz w:val="64"/>
                                        <w:szCs w:val="64"/>
                                      </w:rPr>
                                      <w:t>Acta de constitución</w:t>
                                    </w:r>
                                  </w:sdtContent>
                                </w:sdt>
                                <w:bookmarkEnd w:id="12"/>
                                <w:bookmarkEnd w:id="13"/>
                              </w:p>
                              <w:bookmarkStart w:id="14" w:name="_Toc183308652" w:displacedByCustomXml="next"/>
                              <w:bookmarkStart w:id="15" w:name="_Toc183305718" w:displacedByCustomXml="nex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76334E" w14:textId="5B1705F7" w:rsidR="00E61BD0" w:rsidRDefault="00E61BD0">
                                    <w:pPr>
                                      <w:ind w:left="2" w:hanging="4"/>
                                      <w:jc w:val="right"/>
                                      <w:rPr>
                                        <w:smallCaps/>
                                        <w:color w:val="404040" w:themeColor="text1" w:themeTint="BF"/>
                                        <w:sz w:val="36"/>
                                        <w:szCs w:val="36"/>
                                      </w:rPr>
                                    </w:pPr>
                                    <w:r>
                                      <w:rPr>
                                        <w:color w:val="404040" w:themeColor="text1" w:themeTint="BF"/>
                                        <w:sz w:val="36"/>
                                        <w:szCs w:val="36"/>
                                      </w:rPr>
                                      <w:t>Proyecto Homologación</w:t>
                                    </w:r>
                                  </w:p>
                                </w:sdtContent>
                              </w:sdt>
                              <w:bookmarkEnd w:id="14" w:displacedByCustomXml="prev"/>
                              <w:bookmarkEnd w:id="15"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9EEB8B"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bookmarkStart w:id="26" w:name="_Toc183305717"/>
                        <w:bookmarkStart w:id="27" w:name="_Toc183308651"/>
                        <w:p w14:paraId="67110192" w14:textId="7451E91A" w:rsidR="00E61BD0" w:rsidRDefault="00D207A9">
                          <w:pPr>
                            <w:ind w:left="4" w:hanging="6"/>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1BD0">
                                <w:rPr>
                                  <w:caps/>
                                  <w:color w:val="4F81BD" w:themeColor="accent1"/>
                                  <w:sz w:val="64"/>
                                  <w:szCs w:val="64"/>
                                </w:rPr>
                                <w:t>Acta de constitución</w:t>
                              </w:r>
                            </w:sdtContent>
                          </w:sdt>
                          <w:bookmarkEnd w:id="26"/>
                          <w:bookmarkEnd w:id="27"/>
                        </w:p>
                        <w:bookmarkStart w:id="28" w:name="_Toc183308652" w:displacedByCustomXml="next"/>
                        <w:bookmarkStart w:id="29" w:name="_Toc183305718" w:displacedByCustomXml="nex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76334E" w14:textId="5B1705F7" w:rsidR="00E61BD0" w:rsidRDefault="00E61BD0">
                              <w:pPr>
                                <w:ind w:left="2" w:hanging="4"/>
                                <w:jc w:val="right"/>
                                <w:rPr>
                                  <w:smallCaps/>
                                  <w:color w:val="404040" w:themeColor="text1" w:themeTint="BF"/>
                                  <w:sz w:val="36"/>
                                  <w:szCs w:val="36"/>
                                </w:rPr>
                              </w:pPr>
                              <w:r>
                                <w:rPr>
                                  <w:color w:val="404040" w:themeColor="text1" w:themeTint="BF"/>
                                  <w:sz w:val="36"/>
                                  <w:szCs w:val="36"/>
                                </w:rPr>
                                <w:t>Proyecto Homologación</w:t>
                              </w:r>
                            </w:p>
                          </w:sdtContent>
                        </w:sdt>
                        <w:bookmarkEnd w:id="28" w:displacedByCustomXml="prev"/>
                        <w:bookmarkEnd w:id="29" w:displacedByCustomXml="prev"/>
                      </w:txbxContent>
                    </v:textbox>
                    <w10:wrap type="square" anchorx="page" anchory="page"/>
                  </v:shape>
                </w:pict>
              </mc:Fallback>
            </mc:AlternateContent>
          </w:r>
          <w:bookmarkEnd w:id="1"/>
          <w:bookmarkEnd w:id="0"/>
        </w:p>
        <w:p w14:paraId="295C3BAE" w14:textId="7555945E" w:rsidR="00E61BD0" w:rsidRDefault="00E61BD0" w:rsidP="00793183">
          <w:pPr>
            <w:suppressAutoHyphens w:val="0"/>
            <w:ind w:leftChars="0" w:left="0" w:firstLineChars="0"/>
            <w:jc w:val="both"/>
            <w:textDirection w:val="lrTb"/>
            <w:textAlignment w:val="auto"/>
            <w:outlineLvl w:val="9"/>
            <w:rPr>
              <w:rFonts w:eastAsia="Times New Roman"/>
              <w:b/>
              <w:bCs/>
              <w:color w:val="005693"/>
              <w:kern w:val="36"/>
              <w:sz w:val="32"/>
              <w:szCs w:val="48"/>
              <w:lang w:eastAsia="es-VE"/>
            </w:rPr>
          </w:pPr>
          <w:r>
            <w:rPr>
              <w:rFonts w:eastAsia="Times New Roman"/>
              <w:b/>
              <w:bCs/>
              <w:color w:val="005693"/>
              <w:kern w:val="36"/>
              <w:sz w:val="32"/>
              <w:szCs w:val="48"/>
              <w:lang w:eastAsia="es-VE"/>
            </w:rPr>
            <w:br w:type="page"/>
          </w:r>
        </w:p>
      </w:sdtContent>
    </w:sdt>
    <w:sdt>
      <w:sdtPr>
        <w:rPr>
          <w:rFonts w:ascii="Arial" w:eastAsia="Arial" w:hAnsi="Arial" w:cs="Arial"/>
          <w:b w:val="0"/>
          <w:bCs w:val="0"/>
          <w:color w:val="auto"/>
          <w:sz w:val="24"/>
          <w:szCs w:val="22"/>
          <w:lang w:val="es-ES" w:eastAsia="en-US"/>
        </w:rPr>
        <w:id w:val="1107153166"/>
        <w:docPartObj>
          <w:docPartGallery w:val="Table of Contents"/>
          <w:docPartUnique/>
        </w:docPartObj>
      </w:sdtPr>
      <w:sdtContent>
        <w:p w14:paraId="22A12230" w14:textId="17D35208" w:rsidR="007C3377" w:rsidRPr="007C3377" w:rsidRDefault="007C3377">
          <w:pPr>
            <w:pStyle w:val="TtuloTDC"/>
            <w:ind w:left="0" w:hanging="2"/>
            <w:rPr>
              <w:sz w:val="40"/>
              <w:szCs w:val="40"/>
            </w:rPr>
          </w:pPr>
          <w:r w:rsidRPr="007C3377">
            <w:rPr>
              <w:sz w:val="40"/>
              <w:szCs w:val="40"/>
              <w:lang w:val="es-ES"/>
            </w:rPr>
            <w:t>Contenido</w:t>
          </w:r>
        </w:p>
        <w:p w14:paraId="423DF19D" w14:textId="77777777" w:rsidR="007C3377" w:rsidRDefault="007C3377">
          <w:pPr>
            <w:pStyle w:val="TDC1"/>
            <w:tabs>
              <w:tab w:val="right" w:leader="dot" w:pos="8828"/>
            </w:tabs>
            <w:ind w:left="0" w:hanging="2"/>
          </w:pPr>
        </w:p>
        <w:p w14:paraId="58100110" w14:textId="1410C270" w:rsidR="00A06B40" w:rsidRDefault="007C3377" w:rsidP="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r w:rsidRPr="007C3377">
            <w:fldChar w:fldCharType="begin"/>
          </w:r>
          <w:r w:rsidRPr="007C3377">
            <w:instrText xml:space="preserve"> TOC \o "1-3" \h \z \u </w:instrText>
          </w:r>
          <w:r w:rsidRPr="007C3377">
            <w:fldChar w:fldCharType="separate"/>
          </w:r>
        </w:p>
        <w:p w14:paraId="7905B1DA" w14:textId="7A2A4F6E"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651" w:history="1">
            <w:r w:rsidRPr="00423E11">
              <w:rPr>
                <w:rStyle w:val="Hipervnculo"/>
                <w:caps/>
                <w:noProof/>
              </w:rPr>
              <w:t>Acta de constitución</w:t>
            </w:r>
            <w:r>
              <w:rPr>
                <w:noProof/>
                <w:webHidden/>
              </w:rPr>
              <w:tab/>
            </w:r>
            <w:r>
              <w:rPr>
                <w:noProof/>
                <w:webHidden/>
              </w:rPr>
              <w:fldChar w:fldCharType="begin"/>
            </w:r>
            <w:r>
              <w:rPr>
                <w:noProof/>
                <w:webHidden/>
              </w:rPr>
              <w:instrText xml:space="preserve"> PAGEREF _Toc183308651 \h </w:instrText>
            </w:r>
            <w:r>
              <w:rPr>
                <w:noProof/>
                <w:webHidden/>
              </w:rPr>
            </w:r>
            <w:r>
              <w:rPr>
                <w:noProof/>
                <w:webHidden/>
              </w:rPr>
              <w:fldChar w:fldCharType="separate"/>
            </w:r>
            <w:r w:rsidR="00C67509">
              <w:rPr>
                <w:noProof/>
                <w:webHidden/>
              </w:rPr>
              <w:t>0</w:t>
            </w:r>
            <w:r>
              <w:rPr>
                <w:noProof/>
                <w:webHidden/>
              </w:rPr>
              <w:fldChar w:fldCharType="end"/>
            </w:r>
          </w:hyperlink>
        </w:p>
        <w:p w14:paraId="180B8CAE" w14:textId="6C7D1E48"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668" w:history="1">
            <w:r w:rsidRPr="00423E11">
              <w:rPr>
                <w:rStyle w:val="Hipervnculo"/>
                <w:noProof/>
              </w:rPr>
              <w:t>Propósito y justificación del proyecto</w:t>
            </w:r>
            <w:r>
              <w:rPr>
                <w:noProof/>
                <w:webHidden/>
              </w:rPr>
              <w:tab/>
            </w:r>
            <w:r>
              <w:rPr>
                <w:noProof/>
                <w:webHidden/>
              </w:rPr>
              <w:fldChar w:fldCharType="begin"/>
            </w:r>
            <w:r>
              <w:rPr>
                <w:noProof/>
                <w:webHidden/>
              </w:rPr>
              <w:instrText xml:space="preserve"> PAGEREF _Toc183308668 \h </w:instrText>
            </w:r>
            <w:r>
              <w:rPr>
                <w:noProof/>
                <w:webHidden/>
              </w:rPr>
            </w:r>
            <w:r>
              <w:rPr>
                <w:noProof/>
                <w:webHidden/>
              </w:rPr>
              <w:fldChar w:fldCharType="separate"/>
            </w:r>
            <w:r w:rsidR="00C67509">
              <w:rPr>
                <w:noProof/>
                <w:webHidden/>
              </w:rPr>
              <w:t>2</w:t>
            </w:r>
            <w:r>
              <w:rPr>
                <w:noProof/>
                <w:webHidden/>
              </w:rPr>
              <w:fldChar w:fldCharType="end"/>
            </w:r>
          </w:hyperlink>
        </w:p>
        <w:p w14:paraId="17019CDE" w14:textId="699C3110"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676" w:history="1">
            <w:r w:rsidRPr="00423E11">
              <w:rPr>
                <w:rStyle w:val="Hipervnculo"/>
                <w:noProof/>
              </w:rPr>
              <w:t>Descripción del proyecto y entregables</w:t>
            </w:r>
            <w:r>
              <w:rPr>
                <w:noProof/>
                <w:webHidden/>
              </w:rPr>
              <w:tab/>
            </w:r>
            <w:r>
              <w:rPr>
                <w:noProof/>
                <w:webHidden/>
              </w:rPr>
              <w:fldChar w:fldCharType="begin"/>
            </w:r>
            <w:r>
              <w:rPr>
                <w:noProof/>
                <w:webHidden/>
              </w:rPr>
              <w:instrText xml:space="preserve"> PAGEREF _Toc183308676 \h </w:instrText>
            </w:r>
            <w:r>
              <w:rPr>
                <w:noProof/>
                <w:webHidden/>
              </w:rPr>
            </w:r>
            <w:r>
              <w:rPr>
                <w:noProof/>
                <w:webHidden/>
              </w:rPr>
              <w:fldChar w:fldCharType="separate"/>
            </w:r>
            <w:r w:rsidR="00C67509">
              <w:rPr>
                <w:noProof/>
                <w:webHidden/>
              </w:rPr>
              <w:t>3</w:t>
            </w:r>
            <w:r>
              <w:rPr>
                <w:noProof/>
                <w:webHidden/>
              </w:rPr>
              <w:fldChar w:fldCharType="end"/>
            </w:r>
          </w:hyperlink>
        </w:p>
        <w:p w14:paraId="02649E37" w14:textId="7EEA480D"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702" w:history="1">
            <w:r w:rsidRPr="00423E11">
              <w:rPr>
                <w:rStyle w:val="Hipervnculo"/>
                <w:noProof/>
              </w:rPr>
              <w:t>Objetivos</w:t>
            </w:r>
            <w:r>
              <w:rPr>
                <w:noProof/>
                <w:webHidden/>
              </w:rPr>
              <w:tab/>
            </w:r>
            <w:r>
              <w:rPr>
                <w:noProof/>
                <w:webHidden/>
              </w:rPr>
              <w:fldChar w:fldCharType="begin"/>
            </w:r>
            <w:r>
              <w:rPr>
                <w:noProof/>
                <w:webHidden/>
              </w:rPr>
              <w:instrText xml:space="preserve"> PAGEREF _Toc183308702 \h </w:instrText>
            </w:r>
            <w:r>
              <w:rPr>
                <w:noProof/>
                <w:webHidden/>
              </w:rPr>
            </w:r>
            <w:r>
              <w:rPr>
                <w:noProof/>
                <w:webHidden/>
              </w:rPr>
              <w:fldChar w:fldCharType="separate"/>
            </w:r>
            <w:r w:rsidR="00C67509">
              <w:rPr>
                <w:noProof/>
                <w:webHidden/>
              </w:rPr>
              <w:t>4</w:t>
            </w:r>
            <w:r>
              <w:rPr>
                <w:noProof/>
                <w:webHidden/>
              </w:rPr>
              <w:fldChar w:fldCharType="end"/>
            </w:r>
          </w:hyperlink>
        </w:p>
        <w:p w14:paraId="32AA1B7D" w14:textId="7B65B61F"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719" w:history="1">
            <w:r w:rsidRPr="00423E11">
              <w:rPr>
                <w:rStyle w:val="Hipervnculo"/>
                <w:noProof/>
              </w:rPr>
              <w:t>Riesgos iniciales de alto nivel</w:t>
            </w:r>
            <w:r>
              <w:rPr>
                <w:noProof/>
                <w:webHidden/>
              </w:rPr>
              <w:tab/>
            </w:r>
            <w:r>
              <w:rPr>
                <w:noProof/>
                <w:webHidden/>
              </w:rPr>
              <w:fldChar w:fldCharType="begin"/>
            </w:r>
            <w:r>
              <w:rPr>
                <w:noProof/>
                <w:webHidden/>
              </w:rPr>
              <w:instrText xml:space="preserve"> PAGEREF _Toc183308719 \h </w:instrText>
            </w:r>
            <w:r>
              <w:rPr>
                <w:noProof/>
                <w:webHidden/>
              </w:rPr>
            </w:r>
            <w:r>
              <w:rPr>
                <w:noProof/>
                <w:webHidden/>
              </w:rPr>
              <w:fldChar w:fldCharType="separate"/>
            </w:r>
            <w:r w:rsidR="00C67509">
              <w:rPr>
                <w:noProof/>
                <w:webHidden/>
              </w:rPr>
              <w:t>4</w:t>
            </w:r>
            <w:r>
              <w:rPr>
                <w:noProof/>
                <w:webHidden/>
              </w:rPr>
              <w:fldChar w:fldCharType="end"/>
            </w:r>
          </w:hyperlink>
        </w:p>
        <w:p w14:paraId="262C13F2" w14:textId="52C103AB"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721" w:history="1">
            <w:r w:rsidRPr="00423E11">
              <w:rPr>
                <w:rStyle w:val="Hipervnculo"/>
                <w:noProof/>
              </w:rPr>
              <w:t>Cronograma de hitos principales</w:t>
            </w:r>
            <w:r>
              <w:rPr>
                <w:noProof/>
                <w:webHidden/>
              </w:rPr>
              <w:tab/>
            </w:r>
            <w:r>
              <w:rPr>
                <w:noProof/>
                <w:webHidden/>
              </w:rPr>
              <w:fldChar w:fldCharType="begin"/>
            </w:r>
            <w:r>
              <w:rPr>
                <w:noProof/>
                <w:webHidden/>
              </w:rPr>
              <w:instrText xml:space="preserve"> PAGEREF _Toc183308721 \h </w:instrText>
            </w:r>
            <w:r>
              <w:rPr>
                <w:noProof/>
                <w:webHidden/>
              </w:rPr>
            </w:r>
            <w:r>
              <w:rPr>
                <w:noProof/>
                <w:webHidden/>
              </w:rPr>
              <w:fldChar w:fldCharType="separate"/>
            </w:r>
            <w:r w:rsidR="00C67509">
              <w:rPr>
                <w:noProof/>
                <w:webHidden/>
              </w:rPr>
              <w:t>6</w:t>
            </w:r>
            <w:r>
              <w:rPr>
                <w:noProof/>
                <w:webHidden/>
              </w:rPr>
              <w:fldChar w:fldCharType="end"/>
            </w:r>
          </w:hyperlink>
        </w:p>
        <w:p w14:paraId="7387F494" w14:textId="634BA5E4"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742" w:history="1">
            <w:r w:rsidRPr="00423E11">
              <w:rPr>
                <w:rStyle w:val="Hipervnculo"/>
                <w:noProof/>
              </w:rPr>
              <w:t>Lista de Interesados (stakeholders)</w:t>
            </w:r>
            <w:r>
              <w:rPr>
                <w:noProof/>
                <w:webHidden/>
              </w:rPr>
              <w:tab/>
            </w:r>
            <w:r>
              <w:rPr>
                <w:noProof/>
                <w:webHidden/>
              </w:rPr>
              <w:fldChar w:fldCharType="begin"/>
            </w:r>
            <w:r>
              <w:rPr>
                <w:noProof/>
                <w:webHidden/>
              </w:rPr>
              <w:instrText xml:space="preserve"> PAGEREF _Toc183308742 \h </w:instrText>
            </w:r>
            <w:r>
              <w:rPr>
                <w:noProof/>
                <w:webHidden/>
              </w:rPr>
            </w:r>
            <w:r>
              <w:rPr>
                <w:noProof/>
                <w:webHidden/>
              </w:rPr>
              <w:fldChar w:fldCharType="separate"/>
            </w:r>
            <w:r w:rsidR="00C67509">
              <w:rPr>
                <w:noProof/>
                <w:webHidden/>
              </w:rPr>
              <w:t>6</w:t>
            </w:r>
            <w:r>
              <w:rPr>
                <w:noProof/>
                <w:webHidden/>
              </w:rPr>
              <w:fldChar w:fldCharType="end"/>
            </w:r>
          </w:hyperlink>
        </w:p>
        <w:p w14:paraId="576655FA" w14:textId="63F3A5A8"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767" w:history="1">
            <w:r w:rsidRPr="00423E11">
              <w:rPr>
                <w:rStyle w:val="Hipervnculo"/>
                <w:noProof/>
              </w:rPr>
              <w:t>Asignación del gerente de proyecto y nivel de autoridad</w:t>
            </w:r>
            <w:r>
              <w:rPr>
                <w:noProof/>
                <w:webHidden/>
              </w:rPr>
              <w:tab/>
            </w:r>
            <w:r>
              <w:rPr>
                <w:noProof/>
                <w:webHidden/>
              </w:rPr>
              <w:fldChar w:fldCharType="begin"/>
            </w:r>
            <w:r>
              <w:rPr>
                <w:noProof/>
                <w:webHidden/>
              </w:rPr>
              <w:instrText xml:space="preserve"> PAGEREF _Toc183308767 \h </w:instrText>
            </w:r>
            <w:r>
              <w:rPr>
                <w:noProof/>
                <w:webHidden/>
              </w:rPr>
            </w:r>
            <w:r>
              <w:rPr>
                <w:noProof/>
                <w:webHidden/>
              </w:rPr>
              <w:fldChar w:fldCharType="separate"/>
            </w:r>
            <w:r w:rsidR="00C67509">
              <w:rPr>
                <w:noProof/>
                <w:webHidden/>
              </w:rPr>
              <w:t>7</w:t>
            </w:r>
            <w:r>
              <w:rPr>
                <w:noProof/>
                <w:webHidden/>
              </w:rPr>
              <w:fldChar w:fldCharType="end"/>
            </w:r>
          </w:hyperlink>
        </w:p>
        <w:p w14:paraId="262FBD6D" w14:textId="15DCF6B5" w:rsidR="00A06B40" w:rsidRDefault="00A06B40">
          <w:pPr>
            <w:pStyle w:val="TDC1"/>
            <w:tabs>
              <w:tab w:val="right" w:leader="dot" w:pos="8828"/>
            </w:tabs>
            <w:ind w:left="0" w:hanging="2"/>
            <w:rPr>
              <w:rFonts w:asciiTheme="minorHAnsi" w:eastAsiaTheme="minorEastAsia" w:hAnsiTheme="minorHAnsi" w:cstheme="minorBidi"/>
              <w:noProof/>
              <w:kern w:val="2"/>
              <w:position w:val="0"/>
              <w:szCs w:val="24"/>
              <w:lang w:val="es-MX" w:eastAsia="es-MX"/>
              <w14:ligatures w14:val="standardContextual"/>
            </w:rPr>
          </w:pPr>
          <w:hyperlink w:anchor="_Toc183308775" w:history="1">
            <w:r w:rsidRPr="00423E11">
              <w:rPr>
                <w:rStyle w:val="Hipervnculo"/>
                <w:noProof/>
              </w:rPr>
              <w:t>Aprobaciones</w:t>
            </w:r>
            <w:r>
              <w:rPr>
                <w:noProof/>
                <w:webHidden/>
              </w:rPr>
              <w:tab/>
            </w:r>
            <w:r>
              <w:rPr>
                <w:noProof/>
                <w:webHidden/>
              </w:rPr>
              <w:fldChar w:fldCharType="begin"/>
            </w:r>
            <w:r>
              <w:rPr>
                <w:noProof/>
                <w:webHidden/>
              </w:rPr>
              <w:instrText xml:space="preserve"> PAGEREF _Toc183308775 \h </w:instrText>
            </w:r>
            <w:r>
              <w:rPr>
                <w:noProof/>
                <w:webHidden/>
              </w:rPr>
            </w:r>
            <w:r>
              <w:rPr>
                <w:noProof/>
                <w:webHidden/>
              </w:rPr>
              <w:fldChar w:fldCharType="separate"/>
            </w:r>
            <w:r w:rsidR="00C67509">
              <w:rPr>
                <w:noProof/>
                <w:webHidden/>
              </w:rPr>
              <w:t>7</w:t>
            </w:r>
            <w:r>
              <w:rPr>
                <w:noProof/>
                <w:webHidden/>
              </w:rPr>
              <w:fldChar w:fldCharType="end"/>
            </w:r>
          </w:hyperlink>
        </w:p>
        <w:p w14:paraId="1AA950E6" w14:textId="12D98AE7" w:rsidR="007C3377" w:rsidRDefault="007C3377">
          <w:pPr>
            <w:ind w:left="0" w:hanging="2"/>
          </w:pPr>
          <w:r w:rsidRPr="007C3377">
            <w:rPr>
              <w:lang w:val="es-ES"/>
            </w:rPr>
            <w:fldChar w:fldCharType="end"/>
          </w:r>
        </w:p>
      </w:sdtContent>
    </w:sdt>
    <w:p w14:paraId="657811D1" w14:textId="77777777" w:rsidR="00D73226" w:rsidRDefault="00D73226" w:rsidP="00793183">
      <w:pPr>
        <w:spacing w:after="0" w:line="240" w:lineRule="auto"/>
        <w:ind w:left="3" w:hanging="5"/>
        <w:jc w:val="both"/>
        <w:rPr>
          <w:b/>
          <w:color w:val="003F6C"/>
          <w:sz w:val="48"/>
          <w:szCs w:val="48"/>
        </w:rPr>
      </w:pPr>
    </w:p>
    <w:p w14:paraId="0B133EB8" w14:textId="77777777" w:rsidR="00D73226" w:rsidRDefault="00D73226" w:rsidP="00793183">
      <w:pPr>
        <w:spacing w:after="0" w:line="240" w:lineRule="auto"/>
        <w:ind w:left="3" w:hanging="5"/>
        <w:jc w:val="both"/>
        <w:rPr>
          <w:b/>
          <w:color w:val="003F6C"/>
          <w:sz w:val="48"/>
          <w:szCs w:val="48"/>
        </w:rPr>
      </w:pPr>
    </w:p>
    <w:p w14:paraId="1BD23988" w14:textId="77777777" w:rsidR="00D73226" w:rsidRDefault="00D73226" w:rsidP="00793183">
      <w:pPr>
        <w:spacing w:after="0" w:line="240" w:lineRule="auto"/>
        <w:ind w:left="3" w:hanging="5"/>
        <w:jc w:val="both"/>
        <w:rPr>
          <w:b/>
          <w:color w:val="003F6C"/>
          <w:sz w:val="48"/>
          <w:szCs w:val="48"/>
        </w:rPr>
      </w:pPr>
    </w:p>
    <w:p w14:paraId="766505B2" w14:textId="77777777" w:rsidR="00D73226" w:rsidRDefault="00D73226" w:rsidP="00793183">
      <w:pPr>
        <w:spacing w:after="0" w:line="240" w:lineRule="auto"/>
        <w:ind w:left="3" w:hanging="5"/>
        <w:jc w:val="both"/>
        <w:rPr>
          <w:b/>
          <w:color w:val="003F6C"/>
          <w:sz w:val="48"/>
          <w:szCs w:val="48"/>
        </w:rPr>
      </w:pPr>
    </w:p>
    <w:p w14:paraId="208086A4" w14:textId="77777777" w:rsidR="00D73226" w:rsidRDefault="00D73226" w:rsidP="00793183">
      <w:pPr>
        <w:spacing w:after="0" w:line="240" w:lineRule="auto"/>
        <w:ind w:left="3" w:hanging="5"/>
        <w:jc w:val="both"/>
        <w:rPr>
          <w:b/>
          <w:color w:val="003F6C"/>
          <w:sz w:val="48"/>
          <w:szCs w:val="48"/>
        </w:rPr>
      </w:pPr>
    </w:p>
    <w:p w14:paraId="630BFF78" w14:textId="77777777" w:rsidR="00D73226" w:rsidRDefault="00D73226" w:rsidP="00793183">
      <w:pPr>
        <w:spacing w:after="0" w:line="240" w:lineRule="auto"/>
        <w:ind w:left="3" w:hanging="5"/>
        <w:jc w:val="both"/>
        <w:rPr>
          <w:b/>
          <w:color w:val="003F6C"/>
          <w:sz w:val="48"/>
          <w:szCs w:val="48"/>
        </w:rPr>
      </w:pPr>
    </w:p>
    <w:p w14:paraId="6E209801" w14:textId="77777777" w:rsidR="00D73226" w:rsidRDefault="00D73226" w:rsidP="00793183">
      <w:pPr>
        <w:spacing w:after="0" w:line="240" w:lineRule="auto"/>
        <w:ind w:left="3" w:hanging="5"/>
        <w:jc w:val="both"/>
        <w:rPr>
          <w:b/>
          <w:color w:val="003F6C"/>
          <w:sz w:val="48"/>
          <w:szCs w:val="48"/>
        </w:rPr>
      </w:pPr>
    </w:p>
    <w:p w14:paraId="038B1AB9" w14:textId="77777777" w:rsidR="00C67509" w:rsidRDefault="00C67509" w:rsidP="00793183">
      <w:pPr>
        <w:spacing w:after="0" w:line="240" w:lineRule="auto"/>
        <w:ind w:left="3" w:hanging="5"/>
        <w:jc w:val="both"/>
        <w:rPr>
          <w:b/>
          <w:color w:val="003F6C"/>
          <w:sz w:val="48"/>
          <w:szCs w:val="48"/>
        </w:rPr>
      </w:pPr>
    </w:p>
    <w:p w14:paraId="588719E9" w14:textId="77777777" w:rsidR="00C67509" w:rsidRDefault="00C67509" w:rsidP="00793183">
      <w:pPr>
        <w:spacing w:after="0" w:line="240" w:lineRule="auto"/>
        <w:ind w:left="3" w:hanging="5"/>
        <w:jc w:val="both"/>
        <w:rPr>
          <w:b/>
          <w:color w:val="003F6C"/>
          <w:sz w:val="48"/>
          <w:szCs w:val="48"/>
        </w:rPr>
      </w:pPr>
    </w:p>
    <w:p w14:paraId="513D3F5B" w14:textId="77777777" w:rsidR="00D73226" w:rsidRDefault="00D73226" w:rsidP="00793183">
      <w:pPr>
        <w:spacing w:after="0" w:line="240" w:lineRule="auto"/>
        <w:ind w:left="3" w:hanging="5"/>
        <w:jc w:val="both"/>
        <w:rPr>
          <w:b/>
          <w:color w:val="003F6C"/>
          <w:sz w:val="48"/>
          <w:szCs w:val="48"/>
        </w:rPr>
      </w:pPr>
    </w:p>
    <w:p w14:paraId="06D4CAB8" w14:textId="58F14815" w:rsidR="000E4312" w:rsidRDefault="00246F2D" w:rsidP="00793183">
      <w:pPr>
        <w:spacing w:after="0" w:line="240" w:lineRule="auto"/>
        <w:ind w:left="3" w:hanging="5"/>
        <w:jc w:val="both"/>
        <w:rPr>
          <w:b/>
          <w:color w:val="003F6C"/>
          <w:sz w:val="48"/>
          <w:szCs w:val="48"/>
        </w:rPr>
      </w:pPr>
      <w:bookmarkStart w:id="16" w:name="_Toc183308653"/>
      <w:r>
        <w:rPr>
          <w:b/>
          <w:color w:val="003F6C"/>
          <w:sz w:val="48"/>
          <w:szCs w:val="48"/>
        </w:rPr>
        <w:lastRenderedPageBreak/>
        <w:t>Acta de Constitución del Proyecto</w:t>
      </w:r>
      <w:bookmarkEnd w:id="16"/>
    </w:p>
    <w:p w14:paraId="2C71B8E1" w14:textId="77777777" w:rsidR="000E4312" w:rsidRDefault="00246F2D" w:rsidP="00793183">
      <w:pPr>
        <w:pStyle w:val="Ttulo1"/>
        <w:spacing w:before="280" w:after="280"/>
        <w:ind w:left="1" w:hanging="3"/>
        <w:jc w:val="both"/>
        <w:rPr>
          <w:color w:val="005693"/>
        </w:rPr>
      </w:pPr>
      <w:bookmarkStart w:id="17" w:name="_heading=h.30j0zll" w:colFirst="0" w:colLast="0"/>
      <w:bookmarkStart w:id="18" w:name="_Toc183305720"/>
      <w:bookmarkStart w:id="19" w:name="_Toc183308654"/>
      <w:bookmarkEnd w:id="17"/>
      <w:r>
        <w:rPr>
          <w:color w:val="005693"/>
        </w:rPr>
        <w:t>Información del proyecto</w:t>
      </w:r>
      <w:bookmarkEnd w:id="18"/>
      <w:bookmarkEnd w:id="19"/>
    </w:p>
    <w:p w14:paraId="21CE66E2" w14:textId="77777777" w:rsidR="000E4312" w:rsidRDefault="00246F2D" w:rsidP="00793183">
      <w:pPr>
        <w:pStyle w:val="Ttulo2"/>
        <w:spacing w:before="280" w:after="280"/>
        <w:ind w:left="0" w:hanging="2"/>
        <w:jc w:val="both"/>
        <w:rPr>
          <w:color w:val="666666"/>
        </w:rPr>
      </w:pPr>
      <w:bookmarkStart w:id="20" w:name="_Toc183305721"/>
      <w:bookmarkStart w:id="21" w:name="_Toc183308655"/>
      <w:r>
        <w:rPr>
          <w:color w:val="666666"/>
        </w:rPr>
        <w:t>Datos</w:t>
      </w:r>
      <w:bookmarkEnd w:id="20"/>
      <w:bookmarkEnd w:id="21"/>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0E4312" w14:paraId="3FF1A431"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064DA919" w14:textId="77777777" w:rsidR="000E4312" w:rsidRDefault="00246F2D" w:rsidP="00793183">
            <w:pPr>
              <w:ind w:left="0" w:hanging="2"/>
              <w:jc w:val="both"/>
              <w:rPr>
                <w:color w:val="FFFFFF"/>
              </w:rPr>
            </w:pPr>
            <w:bookmarkStart w:id="22" w:name="_Toc183305722"/>
            <w:bookmarkStart w:id="23" w:name="_Toc183308656"/>
            <w:r>
              <w:rPr>
                <w:color w:val="FFFFFF"/>
              </w:rPr>
              <w:t>Empresa / Organización</w:t>
            </w:r>
            <w:bookmarkEnd w:id="22"/>
            <w:bookmarkEnd w:id="23"/>
          </w:p>
        </w:tc>
        <w:tc>
          <w:tcPr>
            <w:tcW w:w="5751" w:type="dxa"/>
            <w:tcBorders>
              <w:top w:val="single" w:sz="4" w:space="0" w:color="666666"/>
              <w:left w:val="single" w:sz="4" w:space="0" w:color="003F6C"/>
              <w:bottom w:val="single" w:sz="4" w:space="0" w:color="666666"/>
              <w:right w:val="single" w:sz="4" w:space="0" w:color="666666"/>
            </w:tcBorders>
          </w:tcPr>
          <w:p w14:paraId="6C5CD203" w14:textId="65B4436B" w:rsidR="000E4312" w:rsidRDefault="005C7800" w:rsidP="00793183">
            <w:pPr>
              <w:ind w:left="0" w:hanging="2"/>
              <w:jc w:val="both"/>
              <w:rPr>
                <w:color w:val="000000"/>
              </w:rPr>
            </w:pPr>
            <w:bookmarkStart w:id="24" w:name="_Toc183305723"/>
            <w:bookmarkStart w:id="25" w:name="_Toc183308657"/>
            <w:r>
              <w:rPr>
                <w:color w:val="000000"/>
              </w:rPr>
              <w:t>Jelyb Solutions</w:t>
            </w:r>
            <w:bookmarkEnd w:id="24"/>
            <w:bookmarkEnd w:id="25"/>
          </w:p>
        </w:tc>
      </w:tr>
      <w:tr w:rsidR="000E4312" w14:paraId="29BC9224"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3434C33E" w14:textId="77777777" w:rsidR="000E4312" w:rsidRDefault="00246F2D" w:rsidP="00793183">
            <w:pPr>
              <w:ind w:left="0" w:hanging="2"/>
              <w:jc w:val="both"/>
              <w:rPr>
                <w:color w:val="FFFFFF"/>
              </w:rPr>
            </w:pPr>
            <w:bookmarkStart w:id="26" w:name="_Toc183305724"/>
            <w:bookmarkStart w:id="27" w:name="_Toc183308658"/>
            <w:r>
              <w:rPr>
                <w:color w:val="FFFFFF"/>
              </w:rPr>
              <w:t>Proyecto</w:t>
            </w:r>
            <w:bookmarkEnd w:id="26"/>
            <w:bookmarkEnd w:id="27"/>
          </w:p>
        </w:tc>
        <w:tc>
          <w:tcPr>
            <w:tcW w:w="5751" w:type="dxa"/>
            <w:tcBorders>
              <w:top w:val="single" w:sz="4" w:space="0" w:color="666666"/>
              <w:left w:val="single" w:sz="4" w:space="0" w:color="003F6C"/>
              <w:bottom w:val="single" w:sz="4" w:space="0" w:color="666666"/>
              <w:right w:val="single" w:sz="4" w:space="0" w:color="666666"/>
            </w:tcBorders>
          </w:tcPr>
          <w:p w14:paraId="6732FA63" w14:textId="0D85A07F" w:rsidR="000E4312" w:rsidRDefault="005C7800" w:rsidP="00793183">
            <w:pPr>
              <w:ind w:left="0" w:hanging="2"/>
              <w:jc w:val="both"/>
              <w:rPr>
                <w:color w:val="000000"/>
              </w:rPr>
            </w:pPr>
            <w:bookmarkStart w:id="28" w:name="_Toc183305725"/>
            <w:bookmarkStart w:id="29" w:name="_Toc183308659"/>
            <w:r>
              <w:rPr>
                <w:color w:val="000000"/>
              </w:rPr>
              <w:t xml:space="preserve">Homologación de productos </w:t>
            </w:r>
            <w:r w:rsidR="00CD1569">
              <w:rPr>
                <w:color w:val="000000"/>
              </w:rPr>
              <w:t>médicos</w:t>
            </w:r>
            <w:bookmarkEnd w:id="28"/>
            <w:bookmarkEnd w:id="29"/>
          </w:p>
        </w:tc>
      </w:tr>
      <w:tr w:rsidR="000E4312" w14:paraId="600B00D3"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423F3151" w14:textId="77777777" w:rsidR="000E4312" w:rsidRDefault="00246F2D" w:rsidP="00793183">
            <w:pPr>
              <w:ind w:left="0" w:hanging="2"/>
              <w:jc w:val="both"/>
              <w:rPr>
                <w:color w:val="FFFFFF"/>
              </w:rPr>
            </w:pPr>
            <w:bookmarkStart w:id="30" w:name="_Toc183305726"/>
            <w:bookmarkStart w:id="31" w:name="_Toc183308660"/>
            <w:r>
              <w:rPr>
                <w:color w:val="FFFFFF"/>
              </w:rPr>
              <w:t>Fecha de preparación</w:t>
            </w:r>
            <w:bookmarkEnd w:id="30"/>
            <w:bookmarkEnd w:id="31"/>
          </w:p>
        </w:tc>
        <w:tc>
          <w:tcPr>
            <w:tcW w:w="5751" w:type="dxa"/>
            <w:tcBorders>
              <w:top w:val="single" w:sz="4" w:space="0" w:color="666666"/>
              <w:left w:val="single" w:sz="4" w:space="0" w:color="003F6C"/>
              <w:bottom w:val="single" w:sz="4" w:space="0" w:color="666666"/>
              <w:right w:val="single" w:sz="4" w:space="0" w:color="666666"/>
            </w:tcBorders>
          </w:tcPr>
          <w:p w14:paraId="0D53B9C9" w14:textId="64EC913B" w:rsidR="000E4312" w:rsidRDefault="005C7800" w:rsidP="00793183">
            <w:pPr>
              <w:ind w:left="0" w:hanging="2"/>
              <w:jc w:val="both"/>
              <w:rPr>
                <w:color w:val="000000"/>
              </w:rPr>
            </w:pPr>
            <w:bookmarkStart w:id="32" w:name="_Toc183305727"/>
            <w:bookmarkStart w:id="33" w:name="_Toc183308661"/>
            <w:r>
              <w:rPr>
                <w:color w:val="000000"/>
              </w:rPr>
              <w:t>01-08-2024</w:t>
            </w:r>
            <w:bookmarkEnd w:id="32"/>
            <w:bookmarkEnd w:id="33"/>
          </w:p>
        </w:tc>
      </w:tr>
      <w:tr w:rsidR="000E4312" w14:paraId="5064B709"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212B9052" w14:textId="77777777" w:rsidR="000E4312" w:rsidRDefault="00246F2D" w:rsidP="00793183">
            <w:pPr>
              <w:ind w:left="0" w:hanging="2"/>
              <w:jc w:val="both"/>
              <w:rPr>
                <w:color w:val="FFFFFF"/>
              </w:rPr>
            </w:pPr>
            <w:bookmarkStart w:id="34" w:name="_Toc183305728"/>
            <w:bookmarkStart w:id="35" w:name="_Toc183308662"/>
            <w:r>
              <w:rPr>
                <w:color w:val="FFFFFF"/>
              </w:rPr>
              <w:t>Cliente</w:t>
            </w:r>
            <w:bookmarkEnd w:id="34"/>
            <w:bookmarkEnd w:id="35"/>
          </w:p>
        </w:tc>
        <w:tc>
          <w:tcPr>
            <w:tcW w:w="5751" w:type="dxa"/>
            <w:tcBorders>
              <w:top w:val="single" w:sz="4" w:space="0" w:color="666666"/>
              <w:left w:val="single" w:sz="4" w:space="0" w:color="003F6C"/>
              <w:bottom w:val="single" w:sz="4" w:space="0" w:color="666666"/>
              <w:right w:val="single" w:sz="4" w:space="0" w:color="666666"/>
            </w:tcBorders>
          </w:tcPr>
          <w:p w14:paraId="1F4C6252" w14:textId="768C02D0" w:rsidR="000E4312" w:rsidRDefault="005C7800" w:rsidP="00793183">
            <w:pPr>
              <w:ind w:left="0" w:hanging="2"/>
              <w:jc w:val="both"/>
              <w:rPr>
                <w:color w:val="000000"/>
              </w:rPr>
            </w:pPr>
            <w:bookmarkStart w:id="36" w:name="_Toc183305729"/>
            <w:bookmarkStart w:id="37" w:name="_Toc183308663"/>
            <w:r>
              <w:rPr>
                <w:color w:val="000000"/>
              </w:rPr>
              <w:t>Dolphin Medical</w:t>
            </w:r>
            <w:bookmarkEnd w:id="36"/>
            <w:bookmarkEnd w:id="37"/>
          </w:p>
        </w:tc>
      </w:tr>
      <w:tr w:rsidR="000E4312" w14:paraId="51C225E7"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42CEA68A" w14:textId="77777777" w:rsidR="000E4312" w:rsidRDefault="00246F2D" w:rsidP="00793183">
            <w:pPr>
              <w:ind w:left="0" w:hanging="2"/>
              <w:jc w:val="both"/>
              <w:rPr>
                <w:color w:val="FFFFFF"/>
              </w:rPr>
            </w:pPr>
            <w:bookmarkStart w:id="38" w:name="_Toc183305730"/>
            <w:bookmarkStart w:id="39" w:name="_Toc183308664"/>
            <w:r>
              <w:rPr>
                <w:color w:val="FFFFFF"/>
              </w:rPr>
              <w:t>Patrocinador principal</w:t>
            </w:r>
            <w:bookmarkEnd w:id="38"/>
            <w:bookmarkEnd w:id="39"/>
          </w:p>
        </w:tc>
        <w:tc>
          <w:tcPr>
            <w:tcW w:w="5751" w:type="dxa"/>
            <w:tcBorders>
              <w:top w:val="single" w:sz="4" w:space="0" w:color="666666"/>
              <w:left w:val="single" w:sz="4" w:space="0" w:color="003F6C"/>
              <w:bottom w:val="single" w:sz="4" w:space="0" w:color="666666"/>
              <w:right w:val="single" w:sz="4" w:space="0" w:color="666666"/>
            </w:tcBorders>
          </w:tcPr>
          <w:p w14:paraId="0CD7E6E9" w14:textId="05C5F6F7" w:rsidR="000E4312" w:rsidRDefault="005C7800" w:rsidP="00793183">
            <w:pPr>
              <w:ind w:left="0" w:hanging="2"/>
              <w:jc w:val="both"/>
              <w:rPr>
                <w:color w:val="000000"/>
              </w:rPr>
            </w:pPr>
            <w:bookmarkStart w:id="40" w:name="_Toc183305731"/>
            <w:bookmarkStart w:id="41" w:name="_Toc183308665"/>
            <w:r>
              <w:rPr>
                <w:color w:val="000000"/>
              </w:rPr>
              <w:t>Marisol Tapia</w:t>
            </w:r>
            <w:bookmarkEnd w:id="40"/>
            <w:bookmarkEnd w:id="41"/>
          </w:p>
        </w:tc>
      </w:tr>
      <w:tr w:rsidR="000E4312" w14:paraId="613F4F60"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2034DDAB" w14:textId="77777777" w:rsidR="000E4312" w:rsidRDefault="00246F2D" w:rsidP="00793183">
            <w:pPr>
              <w:ind w:left="0" w:hanging="2"/>
              <w:jc w:val="both"/>
              <w:rPr>
                <w:color w:val="FFFFFF"/>
              </w:rPr>
            </w:pPr>
            <w:bookmarkStart w:id="42" w:name="_Toc183305732"/>
            <w:bookmarkStart w:id="43" w:name="_Toc183308666"/>
            <w:r>
              <w:rPr>
                <w:color w:val="FFFFFF"/>
              </w:rPr>
              <w:t>Gerente de proyecto</w:t>
            </w:r>
            <w:bookmarkEnd w:id="42"/>
            <w:bookmarkEnd w:id="43"/>
          </w:p>
        </w:tc>
        <w:tc>
          <w:tcPr>
            <w:tcW w:w="5751" w:type="dxa"/>
            <w:tcBorders>
              <w:top w:val="single" w:sz="4" w:space="0" w:color="666666"/>
              <w:left w:val="single" w:sz="4" w:space="0" w:color="003F6C"/>
              <w:bottom w:val="single" w:sz="4" w:space="0" w:color="666666"/>
              <w:right w:val="single" w:sz="4" w:space="0" w:color="666666"/>
            </w:tcBorders>
          </w:tcPr>
          <w:p w14:paraId="2728BF4A" w14:textId="4D932A9F" w:rsidR="000E4312" w:rsidRDefault="005C7800" w:rsidP="00793183">
            <w:pPr>
              <w:ind w:left="0" w:hanging="2"/>
              <w:jc w:val="both"/>
              <w:rPr>
                <w:color w:val="000000"/>
              </w:rPr>
            </w:pPr>
            <w:bookmarkStart w:id="44" w:name="_Toc183305733"/>
            <w:bookmarkStart w:id="45" w:name="_Toc183308667"/>
            <w:r>
              <w:rPr>
                <w:color w:val="000000"/>
              </w:rPr>
              <w:t>Joudy Valdivia</w:t>
            </w:r>
            <w:bookmarkEnd w:id="44"/>
            <w:bookmarkEnd w:id="45"/>
          </w:p>
        </w:tc>
      </w:tr>
    </w:tbl>
    <w:p w14:paraId="54D4F961" w14:textId="77777777" w:rsidR="000E4312" w:rsidRDefault="00246F2D" w:rsidP="00793183">
      <w:pPr>
        <w:pStyle w:val="Ttulo1"/>
        <w:spacing w:before="280" w:after="280"/>
        <w:ind w:left="1" w:hanging="3"/>
        <w:jc w:val="both"/>
        <w:rPr>
          <w:color w:val="005693"/>
        </w:rPr>
      </w:pPr>
      <w:bookmarkStart w:id="46" w:name="_heading=h.1fob9te" w:colFirst="0" w:colLast="0"/>
      <w:bookmarkEnd w:id="46"/>
      <w:r>
        <w:rPr>
          <w:b w:val="0"/>
        </w:rPr>
        <w:br/>
      </w:r>
      <w:bookmarkStart w:id="47" w:name="_Toc183308668"/>
      <w:r>
        <w:rPr>
          <w:color w:val="005693"/>
        </w:rPr>
        <w:t>Propósito y justificación del proyecto</w:t>
      </w:r>
      <w:bookmarkEnd w:id="47"/>
    </w:p>
    <w:tbl>
      <w:tblPr>
        <w:tblStyle w:val="ac"/>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E4312" w14:paraId="5AEAF50A" w14:textId="77777777">
        <w:tc>
          <w:tcPr>
            <w:tcW w:w="8870" w:type="dxa"/>
            <w:tcBorders>
              <w:top w:val="single" w:sz="4" w:space="0" w:color="666666"/>
              <w:left w:val="single" w:sz="4" w:space="0" w:color="666666"/>
              <w:bottom w:val="single" w:sz="4" w:space="0" w:color="666666"/>
              <w:right w:val="single" w:sz="4" w:space="0" w:color="666666"/>
            </w:tcBorders>
          </w:tcPr>
          <w:p w14:paraId="09646FA2" w14:textId="77777777" w:rsidR="0087449C" w:rsidRPr="0087449C" w:rsidRDefault="0087449C" w:rsidP="0087449C">
            <w:pPr>
              <w:ind w:left="0" w:hanging="2"/>
              <w:jc w:val="both"/>
              <w:rPr>
                <w:color w:val="000000"/>
              </w:rPr>
            </w:pPr>
            <w:bookmarkStart w:id="48" w:name="_Toc183308669"/>
            <w:r w:rsidRPr="0087449C">
              <w:rPr>
                <w:color w:val="000000"/>
              </w:rPr>
              <w:t>El propósito del proyecto es desarrollar un sistema de homologación web para Dolphin Medical, que automatice y optimice el proceso actual de búsqueda, comparación y cotización de productos médicos, mejorando significativamente la eficiencia operativa y reduciendo la dependencia del conocimiento humano en tareas repetitivas.</w:t>
            </w:r>
            <w:bookmarkEnd w:id="48"/>
          </w:p>
          <w:p w14:paraId="6D1B41F0" w14:textId="0617E9B6" w:rsidR="0087449C" w:rsidRPr="0087449C" w:rsidRDefault="0087449C" w:rsidP="0087449C">
            <w:pPr>
              <w:ind w:left="0" w:hanging="2"/>
              <w:jc w:val="both"/>
              <w:rPr>
                <w:color w:val="000000"/>
              </w:rPr>
            </w:pPr>
            <w:bookmarkStart w:id="49" w:name="_Toc183308670"/>
            <w:r w:rsidRPr="0087449C">
              <w:rPr>
                <w:color w:val="000000"/>
              </w:rPr>
              <w:t>Este proyecto responde a la problemática que enfrenta la empresa en sus principales canales de venta: licitaciones públicas y ventas directas a través de representantes. Actualmente, el proceso de homologación de productos es tedioso, dependiente de la experiencia individual y propenso a errores, generando demoras que afectan directamente la capacidad de la empresa para competir en el mercado. En casos extremos, este proceso puede tomar días, resultando en la pérdida de oportunidades de venta y</w:t>
            </w:r>
            <w:r>
              <w:rPr>
                <w:color w:val="000000"/>
              </w:rPr>
              <w:t xml:space="preserve"> </w:t>
            </w:r>
            <w:r w:rsidRPr="0087449C">
              <w:rPr>
                <w:color w:val="000000"/>
              </w:rPr>
              <w:t>licitaciones clave</w:t>
            </w:r>
            <w:r>
              <w:rPr>
                <w:color w:val="000000"/>
              </w:rPr>
              <w:t>s</w:t>
            </w:r>
            <w:r w:rsidRPr="0087449C">
              <w:rPr>
                <w:color w:val="000000"/>
              </w:rPr>
              <w:t>.</w:t>
            </w:r>
            <w:bookmarkEnd w:id="49"/>
          </w:p>
          <w:p w14:paraId="49BD74D8" w14:textId="3DB53258" w:rsidR="0087449C" w:rsidRPr="0087449C" w:rsidRDefault="0087449C" w:rsidP="0087449C">
            <w:pPr>
              <w:ind w:left="0" w:hanging="2"/>
              <w:jc w:val="both"/>
              <w:rPr>
                <w:color w:val="000000"/>
              </w:rPr>
            </w:pPr>
            <w:bookmarkStart w:id="50" w:name="_Toc183308671"/>
            <w:r w:rsidRPr="0087449C">
              <w:rPr>
                <w:color w:val="000000"/>
              </w:rPr>
              <w:t>El sistema propuesto tiene como objet</w:t>
            </w:r>
            <w:r>
              <w:rPr>
                <w:color w:val="000000"/>
              </w:rPr>
              <w:t>ivo:</w:t>
            </w:r>
            <w:bookmarkEnd w:id="50"/>
          </w:p>
          <w:p w14:paraId="0438689A" w14:textId="63607C0F" w:rsidR="0087449C" w:rsidRPr="0087449C" w:rsidRDefault="0087449C" w:rsidP="0087449C">
            <w:pPr>
              <w:ind w:left="0" w:hanging="2"/>
              <w:jc w:val="both"/>
              <w:rPr>
                <w:color w:val="000000"/>
              </w:rPr>
            </w:pPr>
            <w:bookmarkStart w:id="51" w:name="_Toc183308672"/>
            <w:r w:rsidRPr="0087449C">
              <w:rPr>
                <w:color w:val="000000"/>
              </w:rPr>
              <w:t>Reduc</w:t>
            </w:r>
            <w:r>
              <w:rPr>
                <w:color w:val="000000"/>
              </w:rPr>
              <w:t>ir</w:t>
            </w:r>
            <w:r w:rsidRPr="0087449C">
              <w:rPr>
                <w:color w:val="000000"/>
              </w:rPr>
              <w:t xml:space="preserve"> el tiempo promedio de homologación de productos de 5-7 minutos a menos de 1 minuto por producto.</w:t>
            </w:r>
            <w:bookmarkEnd w:id="51"/>
          </w:p>
          <w:p w14:paraId="7352A59C" w14:textId="77777777" w:rsidR="00BD164D" w:rsidRPr="00BD164D" w:rsidRDefault="00BD164D" w:rsidP="00BD164D">
            <w:pPr>
              <w:ind w:left="0" w:hanging="2"/>
              <w:jc w:val="both"/>
              <w:rPr>
                <w:color w:val="000000"/>
              </w:rPr>
            </w:pPr>
            <w:bookmarkStart w:id="52" w:name="_Toc183308673"/>
            <w:r w:rsidRPr="00BD164D">
              <w:rPr>
                <w:color w:val="000000"/>
              </w:rPr>
              <w:t>Automatizar la homologación mediante extracción y análisis de datos de catálogos en formato PDF.</w:t>
            </w:r>
            <w:bookmarkEnd w:id="52"/>
          </w:p>
          <w:p w14:paraId="44A846DC" w14:textId="77777777" w:rsidR="00BD164D" w:rsidRPr="00BD164D" w:rsidRDefault="00BD164D" w:rsidP="00BD164D">
            <w:pPr>
              <w:ind w:left="0" w:hanging="2"/>
              <w:jc w:val="both"/>
              <w:rPr>
                <w:color w:val="000000"/>
              </w:rPr>
            </w:pPr>
            <w:bookmarkStart w:id="53" w:name="_Toc183308674"/>
            <w:r w:rsidRPr="00BD164D">
              <w:rPr>
                <w:color w:val="000000"/>
              </w:rPr>
              <w:t>Proveer herramientas para la generación de cotizaciones rápidas y precisas, incluyendo módulos específicos para cajas de instrumentales predefinidas.</w:t>
            </w:r>
            <w:bookmarkEnd w:id="53"/>
          </w:p>
          <w:p w14:paraId="2AE64C55" w14:textId="06B34310" w:rsidR="000E4312" w:rsidRDefault="00BD164D" w:rsidP="00BD164D">
            <w:pPr>
              <w:ind w:left="0" w:hanging="2"/>
              <w:jc w:val="both"/>
              <w:rPr>
                <w:color w:val="000000"/>
              </w:rPr>
            </w:pPr>
            <w:bookmarkStart w:id="54" w:name="_Toc183308675"/>
            <w:r w:rsidRPr="00BD164D">
              <w:rPr>
                <w:color w:val="000000"/>
              </w:rPr>
              <w:t>Mejorar la competitividad de Dolphin Medical al permitir la gestión eficiente de productos y proveedores, minimizando pérdidas por falta de stock y tiempo.</w:t>
            </w:r>
            <w:bookmarkEnd w:id="54"/>
          </w:p>
          <w:p w14:paraId="2771FC5B" w14:textId="77777777" w:rsidR="000E4312" w:rsidRDefault="000E4312" w:rsidP="00793183">
            <w:pPr>
              <w:ind w:left="0" w:hanging="2"/>
              <w:jc w:val="both"/>
              <w:rPr>
                <w:color w:val="000000"/>
              </w:rPr>
            </w:pPr>
          </w:p>
        </w:tc>
      </w:tr>
    </w:tbl>
    <w:p w14:paraId="153B871B" w14:textId="77777777" w:rsidR="003D64DD" w:rsidRDefault="003D64DD" w:rsidP="00793183">
      <w:pPr>
        <w:pStyle w:val="Ttulo1"/>
        <w:ind w:left="1" w:hanging="3"/>
        <w:jc w:val="both"/>
        <w:rPr>
          <w:b w:val="0"/>
        </w:rPr>
      </w:pPr>
      <w:bookmarkStart w:id="55" w:name="_heading=h.3znysh7" w:colFirst="0" w:colLast="0"/>
      <w:bookmarkEnd w:id="55"/>
    </w:p>
    <w:p w14:paraId="42F50F71" w14:textId="77777777" w:rsidR="003D64DD" w:rsidRDefault="003D64DD" w:rsidP="00793183">
      <w:pPr>
        <w:pStyle w:val="Ttulo1"/>
        <w:ind w:left="1" w:hanging="3"/>
        <w:jc w:val="both"/>
        <w:rPr>
          <w:b w:val="0"/>
        </w:rPr>
      </w:pPr>
    </w:p>
    <w:p w14:paraId="02C77380" w14:textId="44549B55" w:rsidR="000E4312" w:rsidRDefault="00246F2D" w:rsidP="00793183">
      <w:pPr>
        <w:pStyle w:val="Ttulo1"/>
        <w:ind w:left="1" w:hanging="3"/>
        <w:jc w:val="both"/>
        <w:rPr>
          <w:color w:val="005693"/>
        </w:rPr>
      </w:pPr>
      <w:bookmarkStart w:id="56" w:name="_Toc183308676"/>
      <w:r>
        <w:rPr>
          <w:color w:val="005693"/>
        </w:rPr>
        <w:lastRenderedPageBreak/>
        <w:t>Descripción del proyecto y entregables</w:t>
      </w:r>
      <w:bookmarkEnd w:id="56"/>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E4312" w14:paraId="1B582323" w14:textId="77777777">
        <w:tc>
          <w:tcPr>
            <w:tcW w:w="8870" w:type="dxa"/>
            <w:tcBorders>
              <w:top w:val="single" w:sz="4" w:space="0" w:color="666666"/>
              <w:left w:val="single" w:sz="4" w:space="0" w:color="666666"/>
              <w:bottom w:val="single" w:sz="4" w:space="0" w:color="666666"/>
              <w:right w:val="single" w:sz="4" w:space="0" w:color="666666"/>
            </w:tcBorders>
          </w:tcPr>
          <w:p w14:paraId="75689C20" w14:textId="77777777" w:rsidR="00BD164D" w:rsidRPr="00BD164D" w:rsidRDefault="00BD164D" w:rsidP="00BD164D">
            <w:pPr>
              <w:ind w:left="0" w:hanging="2"/>
              <w:jc w:val="both"/>
              <w:rPr>
                <w:color w:val="000000"/>
              </w:rPr>
            </w:pPr>
            <w:bookmarkStart w:id="57" w:name="_Toc183308677"/>
            <w:r w:rsidRPr="00BD164D">
              <w:rPr>
                <w:color w:val="000000"/>
              </w:rPr>
              <w:t>El proyecto consiste en el desarrollo de un sistema de homologación web para Dolphin Medical, una empresa dedicada a la comercialización de insumos, instrumentales y equipos médicos. El sistema tiene como objetivo automatizar el proceso de homologación de productos, optimizar la gestión de cotizaciones y mejorar la toma de decisiones en la comparación de productos y proveedores.</w:t>
            </w:r>
            <w:bookmarkEnd w:id="57"/>
          </w:p>
          <w:p w14:paraId="493A6BEA" w14:textId="77777777" w:rsidR="00BD164D" w:rsidRPr="00BD164D" w:rsidRDefault="00BD164D" w:rsidP="00BD164D">
            <w:pPr>
              <w:ind w:left="0" w:hanging="2"/>
              <w:jc w:val="both"/>
              <w:rPr>
                <w:color w:val="000000"/>
              </w:rPr>
            </w:pPr>
            <w:bookmarkStart w:id="58" w:name="_Toc183308678"/>
            <w:r w:rsidRPr="00BD164D">
              <w:rPr>
                <w:color w:val="000000"/>
              </w:rPr>
              <w:t>El sistema permitirá a los usuarios:</w:t>
            </w:r>
            <w:bookmarkEnd w:id="58"/>
          </w:p>
          <w:p w14:paraId="614AC640" w14:textId="11FF6DDC" w:rsidR="00BD164D" w:rsidRPr="00BD164D" w:rsidRDefault="00BD164D" w:rsidP="00BD164D">
            <w:pPr>
              <w:pStyle w:val="Prrafodelista"/>
              <w:numPr>
                <w:ilvl w:val="0"/>
                <w:numId w:val="4"/>
              </w:numPr>
              <w:ind w:leftChars="0" w:firstLineChars="0"/>
              <w:jc w:val="both"/>
              <w:rPr>
                <w:color w:val="000000"/>
              </w:rPr>
            </w:pPr>
            <w:bookmarkStart w:id="59" w:name="_Toc183308679"/>
            <w:r w:rsidRPr="00BD164D">
              <w:rPr>
                <w:color w:val="000000"/>
              </w:rPr>
              <w:t>Ingresar códigos o descripciones de productos para buscar homologaciones de forma automatizada.</w:t>
            </w:r>
            <w:bookmarkEnd w:id="59"/>
          </w:p>
          <w:p w14:paraId="0CA461B7" w14:textId="70321744" w:rsidR="00BD164D" w:rsidRPr="00BD164D" w:rsidRDefault="00BD164D" w:rsidP="00BD164D">
            <w:pPr>
              <w:pStyle w:val="Prrafodelista"/>
              <w:numPr>
                <w:ilvl w:val="0"/>
                <w:numId w:val="4"/>
              </w:numPr>
              <w:ind w:leftChars="0" w:firstLineChars="0"/>
              <w:jc w:val="both"/>
              <w:rPr>
                <w:color w:val="000000"/>
              </w:rPr>
            </w:pPr>
            <w:bookmarkStart w:id="60" w:name="_Toc183308680"/>
            <w:r w:rsidRPr="00BD164D">
              <w:rPr>
                <w:color w:val="000000"/>
              </w:rPr>
              <w:t>Acceda a una base de datos centralizada con información detallada sobre productos, códigos internos y equivalencias entre proveedores.</w:t>
            </w:r>
            <w:bookmarkEnd w:id="60"/>
          </w:p>
          <w:p w14:paraId="19456281" w14:textId="78C2EEAD" w:rsidR="00BD164D" w:rsidRPr="00BD164D" w:rsidRDefault="00BD164D" w:rsidP="00BD164D">
            <w:pPr>
              <w:pStyle w:val="Prrafodelista"/>
              <w:numPr>
                <w:ilvl w:val="0"/>
                <w:numId w:val="4"/>
              </w:numPr>
              <w:ind w:leftChars="0" w:firstLineChars="0"/>
              <w:jc w:val="both"/>
              <w:rPr>
                <w:color w:val="000000"/>
              </w:rPr>
            </w:pPr>
            <w:bookmarkStart w:id="61" w:name="_Toc183308681"/>
            <w:r w:rsidRPr="00BD164D">
              <w:rPr>
                <w:color w:val="000000"/>
              </w:rPr>
              <w:t>Gestionar solicitudes de cotización de productos y cajas de instrumentales predefinidas.</w:t>
            </w:r>
            <w:bookmarkEnd w:id="61"/>
          </w:p>
          <w:p w14:paraId="15E0AB1C" w14:textId="63E9D629" w:rsidR="00BD164D" w:rsidRPr="00BD164D" w:rsidRDefault="00BD164D" w:rsidP="00BD164D">
            <w:pPr>
              <w:pStyle w:val="Prrafodelista"/>
              <w:numPr>
                <w:ilvl w:val="0"/>
                <w:numId w:val="4"/>
              </w:numPr>
              <w:ind w:leftChars="0" w:firstLineChars="0"/>
              <w:jc w:val="both"/>
              <w:rPr>
                <w:color w:val="000000"/>
              </w:rPr>
            </w:pPr>
            <w:bookmarkStart w:id="62" w:name="_Toc183308682"/>
            <w:r w:rsidRPr="00BD164D">
              <w:rPr>
                <w:color w:val="000000"/>
              </w:rPr>
              <w:t>Enviar cotizaciones directamente al sistema de gestión interna (SAP) de Dolphin Medical para su procesamiento.</w:t>
            </w:r>
            <w:bookmarkEnd w:id="62"/>
          </w:p>
          <w:p w14:paraId="67110625" w14:textId="5F3C77C4" w:rsidR="00BD164D" w:rsidRPr="00BD164D" w:rsidRDefault="00BD164D" w:rsidP="00BD164D">
            <w:pPr>
              <w:ind w:left="0" w:hanging="2"/>
              <w:jc w:val="both"/>
              <w:rPr>
                <w:color w:val="000000"/>
              </w:rPr>
            </w:pPr>
            <w:bookmarkStart w:id="63" w:name="_Toc183308683"/>
            <w:r w:rsidRPr="00BD164D">
              <w:rPr>
                <w:color w:val="000000"/>
              </w:rPr>
              <w:t xml:space="preserve">Además, el sistema incluye un módulo de </w:t>
            </w:r>
            <w:r>
              <w:rPr>
                <w:color w:val="000000"/>
              </w:rPr>
              <w:t>Dashboard</w:t>
            </w:r>
            <w:r w:rsidRPr="00BD164D">
              <w:rPr>
                <w:color w:val="000000"/>
              </w:rPr>
              <w:t xml:space="preserve"> para la gerente de ventas y el gerente general, ofreciendo indicadores clave como usuarios activos, productos más solicitados y principales instituciones clientes.</w:t>
            </w:r>
            <w:bookmarkEnd w:id="63"/>
          </w:p>
          <w:p w14:paraId="1325A365" w14:textId="77777777" w:rsidR="00BD164D" w:rsidRPr="00BD164D" w:rsidRDefault="00BD164D" w:rsidP="00BD164D">
            <w:pPr>
              <w:ind w:left="0" w:hanging="2"/>
              <w:jc w:val="both"/>
              <w:rPr>
                <w:color w:val="000000"/>
              </w:rPr>
            </w:pPr>
            <w:bookmarkStart w:id="64" w:name="_Toc183308684"/>
            <w:r w:rsidRPr="00BD164D">
              <w:rPr>
                <w:color w:val="000000"/>
              </w:rPr>
              <w:t>Entregables del proyecto</w:t>
            </w:r>
            <w:bookmarkEnd w:id="64"/>
          </w:p>
          <w:p w14:paraId="25FA0706" w14:textId="2B734D64" w:rsidR="00BD164D" w:rsidRPr="00BD164D" w:rsidRDefault="00BD164D" w:rsidP="00BD164D">
            <w:pPr>
              <w:pStyle w:val="Prrafodelista"/>
              <w:numPr>
                <w:ilvl w:val="0"/>
                <w:numId w:val="5"/>
              </w:numPr>
              <w:ind w:leftChars="0" w:firstLineChars="0"/>
              <w:jc w:val="both"/>
              <w:rPr>
                <w:color w:val="000000"/>
              </w:rPr>
            </w:pPr>
            <w:bookmarkStart w:id="65" w:name="_Toc183308685"/>
            <w:r w:rsidRPr="00BD164D">
              <w:rPr>
                <w:color w:val="000000"/>
              </w:rPr>
              <w:t>Sistema Web de Homologación:</w:t>
            </w:r>
            <w:bookmarkEnd w:id="65"/>
          </w:p>
          <w:p w14:paraId="03EC46E7" w14:textId="0793615A" w:rsidR="00BD164D" w:rsidRPr="00BD164D" w:rsidRDefault="00BD164D" w:rsidP="00BD164D">
            <w:pPr>
              <w:pStyle w:val="Prrafodelista"/>
              <w:numPr>
                <w:ilvl w:val="0"/>
                <w:numId w:val="4"/>
              </w:numPr>
              <w:ind w:leftChars="0" w:firstLineChars="0"/>
              <w:jc w:val="both"/>
              <w:rPr>
                <w:color w:val="000000"/>
              </w:rPr>
            </w:pPr>
            <w:bookmarkStart w:id="66" w:name="_Toc183308686"/>
            <w:r w:rsidRPr="00BD164D">
              <w:rPr>
                <w:color w:val="000000"/>
              </w:rPr>
              <w:t>Funcionalidad de búsqueda automática de productos mediante códigos o descripciones.</w:t>
            </w:r>
            <w:bookmarkEnd w:id="66"/>
          </w:p>
          <w:p w14:paraId="1A68B79B" w14:textId="3ABD306D" w:rsidR="00BD164D" w:rsidRPr="00BD164D" w:rsidRDefault="00BD164D" w:rsidP="00BD164D">
            <w:pPr>
              <w:pStyle w:val="Prrafodelista"/>
              <w:numPr>
                <w:ilvl w:val="0"/>
                <w:numId w:val="4"/>
              </w:numPr>
              <w:ind w:leftChars="0" w:firstLineChars="0"/>
              <w:jc w:val="both"/>
              <w:rPr>
                <w:color w:val="000000"/>
              </w:rPr>
            </w:pPr>
            <w:bookmarkStart w:id="67" w:name="_Toc183308687"/>
            <w:r w:rsidRPr="00BD164D">
              <w:rPr>
                <w:color w:val="000000"/>
              </w:rPr>
              <w:t>Visualización de equivalencias con proveedores, incluyendo precios, tiempos de entrega e imágenes referenciales.</w:t>
            </w:r>
            <w:bookmarkEnd w:id="67"/>
          </w:p>
          <w:p w14:paraId="3E5864D0" w14:textId="7F5A93C2" w:rsidR="00BD164D" w:rsidRPr="00BD164D" w:rsidRDefault="00BD164D" w:rsidP="00BD164D">
            <w:pPr>
              <w:pStyle w:val="Prrafodelista"/>
              <w:numPr>
                <w:ilvl w:val="0"/>
                <w:numId w:val="5"/>
              </w:numPr>
              <w:ind w:leftChars="0" w:firstLineChars="0"/>
              <w:jc w:val="both"/>
              <w:rPr>
                <w:color w:val="000000"/>
              </w:rPr>
            </w:pPr>
            <w:bookmarkStart w:id="68" w:name="_Toc183308688"/>
            <w:r w:rsidRPr="00BD164D">
              <w:rPr>
                <w:color w:val="000000"/>
              </w:rPr>
              <w:t>Módulo de Cotización:</w:t>
            </w:r>
            <w:bookmarkEnd w:id="68"/>
          </w:p>
          <w:p w14:paraId="60205F8B" w14:textId="5AB60E3F" w:rsidR="00BD164D" w:rsidRPr="00BD164D" w:rsidRDefault="00BD164D" w:rsidP="00BD164D">
            <w:pPr>
              <w:pStyle w:val="Prrafodelista"/>
              <w:numPr>
                <w:ilvl w:val="0"/>
                <w:numId w:val="4"/>
              </w:numPr>
              <w:ind w:leftChars="0" w:firstLineChars="0"/>
              <w:jc w:val="both"/>
              <w:rPr>
                <w:color w:val="000000"/>
              </w:rPr>
            </w:pPr>
            <w:bookmarkStart w:id="69" w:name="_Toc183308689"/>
            <w:r w:rsidRPr="00BD164D">
              <w:rPr>
                <w:color w:val="000000"/>
              </w:rPr>
              <w:t>Funcionalidad para crear solicitudes de cotización basadas en resultados de búsqueda o cajas de instrumentales predefinidas.</w:t>
            </w:r>
            <w:bookmarkEnd w:id="69"/>
          </w:p>
          <w:p w14:paraId="54FE4B7C" w14:textId="7D0DB58B" w:rsidR="00BD164D" w:rsidRPr="00BD164D" w:rsidRDefault="00BD164D" w:rsidP="00BD164D">
            <w:pPr>
              <w:pStyle w:val="Prrafodelista"/>
              <w:numPr>
                <w:ilvl w:val="0"/>
                <w:numId w:val="4"/>
              </w:numPr>
              <w:ind w:leftChars="0" w:firstLineChars="0"/>
              <w:jc w:val="both"/>
              <w:rPr>
                <w:color w:val="000000"/>
              </w:rPr>
            </w:pPr>
            <w:bookmarkStart w:id="70" w:name="_Toc183308690"/>
            <w:r w:rsidRPr="00BD164D">
              <w:rPr>
                <w:color w:val="000000"/>
              </w:rPr>
              <w:t>Formulario para completar información de contacto y envío de la solicitud al sistema interno.</w:t>
            </w:r>
            <w:bookmarkEnd w:id="70"/>
          </w:p>
          <w:p w14:paraId="3AA2B4C8" w14:textId="7A686531" w:rsidR="00BD164D" w:rsidRPr="00BD164D" w:rsidRDefault="00BD164D" w:rsidP="00BD164D">
            <w:pPr>
              <w:pStyle w:val="Prrafodelista"/>
              <w:numPr>
                <w:ilvl w:val="0"/>
                <w:numId w:val="5"/>
              </w:numPr>
              <w:ind w:leftChars="0" w:firstLineChars="0"/>
              <w:jc w:val="both"/>
              <w:rPr>
                <w:color w:val="000000"/>
              </w:rPr>
            </w:pPr>
            <w:bookmarkStart w:id="71" w:name="_Toc183308691"/>
            <w:r>
              <w:rPr>
                <w:color w:val="000000"/>
              </w:rPr>
              <w:t>Dashboard</w:t>
            </w:r>
            <w:r w:rsidRPr="00BD164D">
              <w:rPr>
                <w:color w:val="000000"/>
              </w:rPr>
              <w:t>:</w:t>
            </w:r>
            <w:bookmarkEnd w:id="71"/>
          </w:p>
          <w:p w14:paraId="0EFE233E" w14:textId="3AFEBC6A" w:rsidR="00BD164D" w:rsidRPr="00BD164D" w:rsidRDefault="00BD164D" w:rsidP="00BD164D">
            <w:pPr>
              <w:pStyle w:val="Prrafodelista"/>
              <w:numPr>
                <w:ilvl w:val="0"/>
                <w:numId w:val="4"/>
              </w:numPr>
              <w:ind w:leftChars="0" w:firstLineChars="0"/>
              <w:jc w:val="both"/>
              <w:rPr>
                <w:color w:val="000000"/>
              </w:rPr>
            </w:pPr>
            <w:bookmarkStart w:id="72" w:name="_Toc183308692"/>
            <w:r w:rsidRPr="00BD164D">
              <w:rPr>
                <w:color w:val="000000"/>
              </w:rPr>
              <w:t>Accesible para la gerente de ventas y el gerente general.</w:t>
            </w:r>
            <w:bookmarkEnd w:id="72"/>
          </w:p>
          <w:p w14:paraId="469AB90C" w14:textId="3AE5CD25" w:rsidR="00BD164D" w:rsidRPr="00BD164D" w:rsidRDefault="00BD164D" w:rsidP="00BD164D">
            <w:pPr>
              <w:pStyle w:val="Prrafodelista"/>
              <w:numPr>
                <w:ilvl w:val="0"/>
                <w:numId w:val="4"/>
              </w:numPr>
              <w:ind w:leftChars="0" w:firstLineChars="0"/>
              <w:jc w:val="both"/>
              <w:rPr>
                <w:color w:val="000000"/>
              </w:rPr>
            </w:pPr>
            <w:bookmarkStart w:id="73" w:name="_Toc183308693"/>
            <w:r w:rsidRPr="00BD164D">
              <w:rPr>
                <w:color w:val="000000"/>
              </w:rPr>
              <w:t>Visualización de usuarios activos, productos más solicitados e instituciones que más cotizan.</w:t>
            </w:r>
            <w:bookmarkEnd w:id="73"/>
          </w:p>
          <w:p w14:paraId="38B9CBB0" w14:textId="622F98AC" w:rsidR="00BD164D" w:rsidRPr="00BD164D" w:rsidRDefault="00BD164D" w:rsidP="00BD164D">
            <w:pPr>
              <w:pStyle w:val="Prrafodelista"/>
              <w:numPr>
                <w:ilvl w:val="0"/>
                <w:numId w:val="5"/>
              </w:numPr>
              <w:ind w:leftChars="0" w:firstLineChars="0"/>
              <w:jc w:val="both"/>
              <w:rPr>
                <w:color w:val="000000"/>
              </w:rPr>
            </w:pPr>
            <w:bookmarkStart w:id="74" w:name="_Toc183308694"/>
            <w:r w:rsidRPr="00BD164D">
              <w:rPr>
                <w:color w:val="000000"/>
              </w:rPr>
              <w:t>Base de Datos Centralizada:</w:t>
            </w:r>
            <w:bookmarkEnd w:id="74"/>
          </w:p>
          <w:p w14:paraId="4AC7FFF8" w14:textId="2E9CA26E" w:rsidR="00BD164D" w:rsidRPr="00BD164D" w:rsidRDefault="00BD164D" w:rsidP="00BD164D">
            <w:pPr>
              <w:pStyle w:val="Prrafodelista"/>
              <w:numPr>
                <w:ilvl w:val="0"/>
                <w:numId w:val="4"/>
              </w:numPr>
              <w:ind w:leftChars="0" w:firstLineChars="0"/>
              <w:jc w:val="both"/>
              <w:rPr>
                <w:color w:val="000000"/>
              </w:rPr>
            </w:pPr>
            <w:bookmarkStart w:id="75" w:name="_Toc183308695"/>
            <w:r w:rsidRPr="00BD164D">
              <w:rPr>
                <w:color w:val="000000"/>
              </w:rPr>
              <w:t>Almacenamiento de productos, equivalencias entre proveedores y registros de usuarios.</w:t>
            </w:r>
            <w:bookmarkEnd w:id="75"/>
          </w:p>
          <w:p w14:paraId="75B3AF8C" w14:textId="07416503" w:rsidR="00BD164D" w:rsidRPr="00BD164D" w:rsidRDefault="00BD164D" w:rsidP="00BD164D">
            <w:pPr>
              <w:pStyle w:val="Prrafodelista"/>
              <w:numPr>
                <w:ilvl w:val="0"/>
                <w:numId w:val="4"/>
              </w:numPr>
              <w:ind w:leftChars="0" w:firstLineChars="0"/>
              <w:jc w:val="both"/>
              <w:rPr>
                <w:color w:val="000000"/>
              </w:rPr>
            </w:pPr>
            <w:bookmarkStart w:id="76" w:name="_Toc183308696"/>
            <w:r w:rsidRPr="00BD164D">
              <w:rPr>
                <w:color w:val="000000"/>
              </w:rPr>
              <w:t>Implementada en PostgreSQL, con seguridad y rendimiento optimizados.</w:t>
            </w:r>
            <w:bookmarkEnd w:id="76"/>
          </w:p>
          <w:p w14:paraId="096281A1" w14:textId="73E1910B" w:rsidR="00BD164D" w:rsidRPr="00BD164D" w:rsidRDefault="00BD164D" w:rsidP="00BD164D">
            <w:pPr>
              <w:pStyle w:val="Prrafodelista"/>
              <w:numPr>
                <w:ilvl w:val="0"/>
                <w:numId w:val="5"/>
              </w:numPr>
              <w:ind w:leftChars="0" w:firstLineChars="0"/>
              <w:jc w:val="both"/>
              <w:rPr>
                <w:color w:val="000000"/>
              </w:rPr>
            </w:pPr>
            <w:bookmarkStart w:id="77" w:name="_Toc183308697"/>
            <w:r w:rsidRPr="00BD164D">
              <w:rPr>
                <w:color w:val="000000"/>
              </w:rPr>
              <w:t>Documentación Técnica:</w:t>
            </w:r>
            <w:bookmarkEnd w:id="77"/>
          </w:p>
          <w:p w14:paraId="2313A308" w14:textId="38260F18" w:rsidR="00BD164D" w:rsidRPr="00BD164D" w:rsidRDefault="00BD164D" w:rsidP="00BD164D">
            <w:pPr>
              <w:pStyle w:val="Prrafodelista"/>
              <w:numPr>
                <w:ilvl w:val="0"/>
                <w:numId w:val="4"/>
              </w:numPr>
              <w:ind w:leftChars="0" w:firstLineChars="0"/>
              <w:jc w:val="both"/>
              <w:rPr>
                <w:color w:val="000000"/>
              </w:rPr>
            </w:pPr>
            <w:bookmarkStart w:id="78" w:name="_Toc183308698"/>
            <w:r w:rsidRPr="00BD164D">
              <w:rPr>
                <w:color w:val="000000"/>
              </w:rPr>
              <w:t>Manual de usuario para el sistema.</w:t>
            </w:r>
            <w:bookmarkEnd w:id="78"/>
          </w:p>
          <w:p w14:paraId="2610EA25" w14:textId="6D6E1352" w:rsidR="00BD164D" w:rsidRPr="00BD164D" w:rsidRDefault="00BD164D" w:rsidP="00BD164D">
            <w:pPr>
              <w:pStyle w:val="Prrafodelista"/>
              <w:numPr>
                <w:ilvl w:val="0"/>
                <w:numId w:val="4"/>
              </w:numPr>
              <w:ind w:leftChars="0" w:firstLineChars="0"/>
              <w:jc w:val="both"/>
              <w:rPr>
                <w:color w:val="000000"/>
              </w:rPr>
            </w:pPr>
            <w:bookmarkStart w:id="79" w:name="_Toc183308699"/>
            <w:r w:rsidRPr="00BD164D">
              <w:rPr>
                <w:color w:val="000000"/>
              </w:rPr>
              <w:t>Especificación de requisitos y arquitectura del sistema.</w:t>
            </w:r>
            <w:bookmarkEnd w:id="79"/>
          </w:p>
          <w:p w14:paraId="6FCA4381" w14:textId="53BAABCC" w:rsidR="00BD164D" w:rsidRPr="00BD164D" w:rsidRDefault="00BD164D" w:rsidP="00BD164D">
            <w:pPr>
              <w:pStyle w:val="Prrafodelista"/>
              <w:numPr>
                <w:ilvl w:val="0"/>
                <w:numId w:val="5"/>
              </w:numPr>
              <w:ind w:leftChars="0" w:firstLineChars="0"/>
              <w:jc w:val="both"/>
              <w:rPr>
                <w:color w:val="000000"/>
              </w:rPr>
            </w:pPr>
            <w:bookmarkStart w:id="80" w:name="_Toc183308700"/>
            <w:r w:rsidRPr="00BD164D">
              <w:rPr>
                <w:color w:val="000000"/>
              </w:rPr>
              <w:t>Informe Final:</w:t>
            </w:r>
            <w:bookmarkEnd w:id="80"/>
          </w:p>
          <w:p w14:paraId="4F8779CA" w14:textId="5CDA2547" w:rsidR="000E4312" w:rsidRDefault="00BD164D" w:rsidP="00BD164D">
            <w:pPr>
              <w:pStyle w:val="Prrafodelista"/>
              <w:numPr>
                <w:ilvl w:val="0"/>
                <w:numId w:val="4"/>
              </w:numPr>
              <w:ind w:leftChars="0" w:firstLineChars="0"/>
              <w:jc w:val="both"/>
              <w:rPr>
                <w:color w:val="000000"/>
              </w:rPr>
            </w:pPr>
            <w:bookmarkStart w:id="81" w:name="_Toc183308701"/>
            <w:r w:rsidRPr="00BD164D">
              <w:rPr>
                <w:color w:val="000000"/>
              </w:rPr>
              <w:t>Resumen del proyecto, objetivos alcanzados, métricas de mejora e impacto en los procesos de Dolphin Medical.</w:t>
            </w:r>
            <w:bookmarkEnd w:id="81"/>
          </w:p>
        </w:tc>
      </w:tr>
    </w:tbl>
    <w:p w14:paraId="0299B08E" w14:textId="77777777" w:rsidR="000E4312" w:rsidRDefault="00246F2D" w:rsidP="00793183">
      <w:pPr>
        <w:pStyle w:val="Ttulo1"/>
        <w:spacing w:before="280" w:after="280"/>
        <w:ind w:left="1" w:hanging="3"/>
        <w:jc w:val="both"/>
        <w:rPr>
          <w:color w:val="005693"/>
        </w:rPr>
      </w:pPr>
      <w:bookmarkStart w:id="82" w:name="_heading=h.2et92p0" w:colFirst="0" w:colLast="0"/>
      <w:bookmarkStart w:id="83" w:name="_heading=h.gxpomrv7dvk2" w:colFirst="0" w:colLast="0"/>
      <w:bookmarkStart w:id="84" w:name="_heading=h.xj5ndbm79baz" w:colFirst="0" w:colLast="0"/>
      <w:bookmarkStart w:id="85" w:name="_heading=h.owzsqkl4hf2t" w:colFirst="0" w:colLast="0"/>
      <w:bookmarkStart w:id="86" w:name="_heading=h.ir6omt183i2j" w:colFirst="0" w:colLast="0"/>
      <w:bookmarkStart w:id="87" w:name="_heading=h.u2xnwir3ottz" w:colFirst="0" w:colLast="0"/>
      <w:bookmarkStart w:id="88" w:name="_Toc183308702"/>
      <w:bookmarkEnd w:id="82"/>
      <w:bookmarkEnd w:id="83"/>
      <w:bookmarkEnd w:id="84"/>
      <w:bookmarkEnd w:id="85"/>
      <w:bookmarkEnd w:id="86"/>
      <w:bookmarkEnd w:id="87"/>
      <w:r>
        <w:rPr>
          <w:color w:val="005693"/>
        </w:rPr>
        <w:lastRenderedPageBreak/>
        <w:t>Objetivos</w:t>
      </w:r>
      <w:bookmarkEnd w:id="88"/>
    </w:p>
    <w:tbl>
      <w:tblPr>
        <w:tblStyle w:val="ae"/>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5"/>
        <w:gridCol w:w="4678"/>
      </w:tblGrid>
      <w:tr w:rsidR="000E4312" w14:paraId="6E31161D" w14:textId="77777777" w:rsidTr="00723936">
        <w:trPr>
          <w:trHeight w:val="223"/>
        </w:trPr>
        <w:tc>
          <w:tcPr>
            <w:tcW w:w="4815" w:type="dxa"/>
            <w:tcBorders>
              <w:top w:val="single" w:sz="4" w:space="0" w:color="003F6C"/>
              <w:left w:val="single" w:sz="4" w:space="0" w:color="003F6C"/>
              <w:bottom w:val="single" w:sz="4" w:space="0" w:color="005693"/>
              <w:right w:val="single" w:sz="4" w:space="0" w:color="003F6C"/>
            </w:tcBorders>
            <w:shd w:val="clear" w:color="auto" w:fill="003F6C"/>
          </w:tcPr>
          <w:p w14:paraId="5D16D8C7" w14:textId="77777777" w:rsidR="000E4312" w:rsidRDefault="00246F2D" w:rsidP="00793183">
            <w:pPr>
              <w:pBdr>
                <w:top w:val="nil"/>
                <w:left w:val="nil"/>
                <w:bottom w:val="nil"/>
                <w:right w:val="nil"/>
                <w:between w:val="nil"/>
              </w:pBdr>
              <w:ind w:left="0" w:hanging="2"/>
              <w:jc w:val="both"/>
              <w:rPr>
                <w:b/>
                <w:color w:val="FFFFFF"/>
              </w:rPr>
            </w:pPr>
            <w:bookmarkStart w:id="89" w:name="_Toc183305779"/>
            <w:bookmarkStart w:id="90" w:name="_Toc183308703"/>
            <w:r>
              <w:rPr>
                <w:b/>
                <w:color w:val="FFFFFF"/>
              </w:rPr>
              <w:t>Objetivo</w:t>
            </w:r>
            <w:bookmarkEnd w:id="89"/>
            <w:bookmarkEnd w:id="90"/>
          </w:p>
        </w:tc>
        <w:tc>
          <w:tcPr>
            <w:tcW w:w="4678" w:type="dxa"/>
            <w:tcBorders>
              <w:top w:val="single" w:sz="4" w:space="0" w:color="003F6C"/>
              <w:left w:val="single" w:sz="4" w:space="0" w:color="003F6C"/>
              <w:bottom w:val="single" w:sz="4" w:space="0" w:color="005693"/>
              <w:right w:val="single" w:sz="4" w:space="0" w:color="003F6C"/>
            </w:tcBorders>
            <w:shd w:val="clear" w:color="auto" w:fill="003F6C"/>
          </w:tcPr>
          <w:p w14:paraId="5087360B" w14:textId="77777777" w:rsidR="000E4312" w:rsidRDefault="00246F2D" w:rsidP="00793183">
            <w:pPr>
              <w:pBdr>
                <w:top w:val="nil"/>
                <w:left w:val="nil"/>
                <w:bottom w:val="nil"/>
                <w:right w:val="nil"/>
                <w:between w:val="nil"/>
              </w:pBdr>
              <w:ind w:left="0" w:hanging="2"/>
              <w:jc w:val="both"/>
              <w:rPr>
                <w:b/>
                <w:color w:val="FFFFFF"/>
              </w:rPr>
            </w:pPr>
            <w:bookmarkStart w:id="91" w:name="_Toc183305780"/>
            <w:bookmarkStart w:id="92" w:name="_Toc183308704"/>
            <w:r>
              <w:rPr>
                <w:b/>
                <w:color w:val="FFFFFF"/>
              </w:rPr>
              <w:t>Indicador de éxito</w:t>
            </w:r>
            <w:bookmarkEnd w:id="91"/>
            <w:bookmarkEnd w:id="92"/>
          </w:p>
        </w:tc>
      </w:tr>
      <w:tr w:rsidR="000E4312" w14:paraId="2FC15D3C" w14:textId="77777777" w:rsidTr="00723936">
        <w:tc>
          <w:tcPr>
            <w:tcW w:w="9493" w:type="dxa"/>
            <w:gridSpan w:val="2"/>
            <w:tcBorders>
              <w:top w:val="single" w:sz="4" w:space="0" w:color="005693"/>
              <w:left w:val="single" w:sz="4" w:space="0" w:color="005693"/>
              <w:bottom w:val="single" w:sz="4" w:space="0" w:color="005693"/>
              <w:right w:val="single" w:sz="4" w:space="0" w:color="005693"/>
            </w:tcBorders>
            <w:shd w:val="clear" w:color="auto" w:fill="005693"/>
          </w:tcPr>
          <w:p w14:paraId="6C2A59BB" w14:textId="77777777" w:rsidR="000E4312" w:rsidRDefault="00246F2D" w:rsidP="00793183">
            <w:pPr>
              <w:pBdr>
                <w:top w:val="nil"/>
                <w:left w:val="nil"/>
                <w:bottom w:val="nil"/>
                <w:right w:val="nil"/>
                <w:between w:val="nil"/>
              </w:pBdr>
              <w:ind w:left="0" w:hanging="2"/>
              <w:jc w:val="both"/>
              <w:rPr>
                <w:b/>
                <w:color w:val="FFFFFF"/>
              </w:rPr>
            </w:pPr>
            <w:bookmarkStart w:id="93" w:name="_Toc183308705"/>
            <w:r>
              <w:rPr>
                <w:b/>
                <w:color w:val="FFFFFF"/>
              </w:rPr>
              <w:t>Alcance</w:t>
            </w:r>
            <w:bookmarkEnd w:id="93"/>
          </w:p>
        </w:tc>
      </w:tr>
      <w:tr w:rsidR="000E4312" w14:paraId="609F8ADA" w14:textId="77777777" w:rsidTr="00723936">
        <w:tc>
          <w:tcPr>
            <w:tcW w:w="4815" w:type="dxa"/>
            <w:tcBorders>
              <w:top w:val="single" w:sz="4" w:space="0" w:color="005693"/>
              <w:left w:val="single" w:sz="4" w:space="0" w:color="666666"/>
              <w:bottom w:val="single" w:sz="4" w:space="0" w:color="666666"/>
              <w:right w:val="single" w:sz="4" w:space="0" w:color="666666"/>
            </w:tcBorders>
          </w:tcPr>
          <w:p w14:paraId="28229BD8" w14:textId="084BDE5C" w:rsidR="000E4312" w:rsidRPr="00723936" w:rsidRDefault="00723936" w:rsidP="00793183">
            <w:pPr>
              <w:pBdr>
                <w:top w:val="nil"/>
                <w:left w:val="nil"/>
                <w:bottom w:val="nil"/>
                <w:right w:val="nil"/>
                <w:between w:val="nil"/>
              </w:pBdr>
              <w:ind w:left="0" w:hanging="2"/>
              <w:jc w:val="both"/>
            </w:pPr>
            <w:bookmarkStart w:id="94" w:name="_Toc183308706"/>
            <w:r w:rsidRPr="00723936">
              <w:t>Implementar un sistema que automatice el proceso de homologación, gestione cotizaciones y reduzca el tiempo de gestión por producto a menos de 1 minuto.</w:t>
            </w:r>
            <w:bookmarkEnd w:id="94"/>
          </w:p>
        </w:tc>
        <w:tc>
          <w:tcPr>
            <w:tcW w:w="4678" w:type="dxa"/>
            <w:tcBorders>
              <w:top w:val="single" w:sz="4" w:space="0" w:color="005693"/>
              <w:left w:val="single" w:sz="4" w:space="0" w:color="666666"/>
              <w:bottom w:val="single" w:sz="4" w:space="0" w:color="666666"/>
              <w:right w:val="single" w:sz="4" w:space="0" w:color="666666"/>
            </w:tcBorders>
          </w:tcPr>
          <w:p w14:paraId="55190A24" w14:textId="77777777" w:rsidR="00723936" w:rsidRPr="00723936" w:rsidRDefault="00723936" w:rsidP="00723936">
            <w:pPr>
              <w:pBdr>
                <w:top w:val="nil"/>
                <w:left w:val="nil"/>
                <w:bottom w:val="nil"/>
                <w:right w:val="nil"/>
                <w:between w:val="nil"/>
              </w:pBdr>
              <w:ind w:left="0" w:hanging="2"/>
              <w:jc w:val="both"/>
              <w:rPr>
                <w:color w:val="000000"/>
              </w:rPr>
            </w:pPr>
            <w:bookmarkStart w:id="95" w:name="_Toc183308707"/>
            <w:r w:rsidRPr="00723936">
              <w:rPr>
                <w:color w:val="000000"/>
              </w:rPr>
              <w:t>Reducción del tiempo de homologación a menos de 1 minuto por producto en el 95% de las búsquedas.</w:t>
            </w:r>
            <w:bookmarkEnd w:id="95"/>
          </w:p>
          <w:p w14:paraId="52C1672A" w14:textId="2573B6C0" w:rsidR="000E4312" w:rsidRDefault="00723936" w:rsidP="00723936">
            <w:pPr>
              <w:pBdr>
                <w:top w:val="nil"/>
                <w:left w:val="nil"/>
                <w:bottom w:val="nil"/>
                <w:right w:val="nil"/>
                <w:between w:val="nil"/>
              </w:pBdr>
              <w:ind w:left="0" w:hanging="2"/>
              <w:jc w:val="both"/>
              <w:rPr>
                <w:color w:val="000000"/>
              </w:rPr>
            </w:pPr>
            <w:bookmarkStart w:id="96" w:name="_Toc183308708"/>
            <w:r w:rsidRPr="00723936">
              <w:rPr>
                <w:color w:val="000000"/>
              </w:rPr>
              <w:t>Implementación del módulo de cotización funcional al 100%.</w:t>
            </w:r>
            <w:bookmarkEnd w:id="96"/>
          </w:p>
        </w:tc>
      </w:tr>
      <w:tr w:rsidR="000E4312" w14:paraId="4D8FF680" w14:textId="77777777" w:rsidTr="00723936">
        <w:tc>
          <w:tcPr>
            <w:tcW w:w="9493" w:type="dxa"/>
            <w:gridSpan w:val="2"/>
            <w:tcBorders>
              <w:top w:val="single" w:sz="4" w:space="0" w:color="005693"/>
              <w:left w:val="single" w:sz="4" w:space="0" w:color="005693"/>
              <w:bottom w:val="single" w:sz="4" w:space="0" w:color="005693"/>
              <w:right w:val="single" w:sz="4" w:space="0" w:color="005693"/>
            </w:tcBorders>
            <w:shd w:val="clear" w:color="auto" w:fill="005693"/>
          </w:tcPr>
          <w:p w14:paraId="79FBD7BA" w14:textId="77777777" w:rsidR="000E4312" w:rsidRDefault="00246F2D" w:rsidP="00793183">
            <w:pPr>
              <w:pBdr>
                <w:top w:val="nil"/>
                <w:left w:val="nil"/>
                <w:bottom w:val="nil"/>
                <w:right w:val="nil"/>
                <w:between w:val="nil"/>
              </w:pBdr>
              <w:ind w:left="0" w:hanging="2"/>
              <w:jc w:val="both"/>
              <w:rPr>
                <w:b/>
                <w:color w:val="FFFFFF"/>
              </w:rPr>
            </w:pPr>
            <w:bookmarkStart w:id="97" w:name="_Toc183308709"/>
            <w:r>
              <w:rPr>
                <w:b/>
                <w:color w:val="FFFFFF"/>
              </w:rPr>
              <w:t>Cronograma (Tiempo)</w:t>
            </w:r>
            <w:bookmarkEnd w:id="97"/>
          </w:p>
        </w:tc>
      </w:tr>
      <w:tr w:rsidR="000E4312" w14:paraId="6FA8C9B0" w14:textId="77777777" w:rsidTr="00723936">
        <w:tc>
          <w:tcPr>
            <w:tcW w:w="4815" w:type="dxa"/>
            <w:tcBorders>
              <w:top w:val="single" w:sz="4" w:space="0" w:color="005693"/>
              <w:left w:val="single" w:sz="4" w:space="0" w:color="666666"/>
              <w:bottom w:val="single" w:sz="4" w:space="0" w:color="666666"/>
              <w:right w:val="single" w:sz="4" w:space="0" w:color="666666"/>
            </w:tcBorders>
          </w:tcPr>
          <w:p w14:paraId="26F07720" w14:textId="161B3AC2" w:rsidR="000E4312" w:rsidRDefault="00723936" w:rsidP="00723936">
            <w:pPr>
              <w:pBdr>
                <w:top w:val="nil"/>
                <w:left w:val="nil"/>
                <w:bottom w:val="nil"/>
                <w:right w:val="nil"/>
                <w:between w:val="nil"/>
              </w:pBdr>
              <w:tabs>
                <w:tab w:val="left" w:pos="3555"/>
              </w:tabs>
              <w:ind w:left="0" w:hanging="2"/>
              <w:jc w:val="both"/>
              <w:rPr>
                <w:color w:val="000000"/>
              </w:rPr>
            </w:pPr>
            <w:r>
              <w:rPr>
                <w:color w:val="000000"/>
              </w:rPr>
              <w:tab/>
            </w:r>
            <w:bookmarkStart w:id="98" w:name="_Toc183308710"/>
            <w:r w:rsidRPr="00723936">
              <w:rPr>
                <w:color w:val="000000"/>
              </w:rPr>
              <w:t>Cumplimiento del cronograma establecido, con la entrega del proyecto completo el 06 de diciembre de 2024.</w:t>
            </w:r>
            <w:bookmarkEnd w:id="98"/>
          </w:p>
        </w:tc>
        <w:tc>
          <w:tcPr>
            <w:tcW w:w="4678" w:type="dxa"/>
            <w:tcBorders>
              <w:top w:val="single" w:sz="4" w:space="0" w:color="005693"/>
              <w:left w:val="single" w:sz="4" w:space="0" w:color="666666"/>
              <w:bottom w:val="single" w:sz="4" w:space="0" w:color="666666"/>
              <w:right w:val="single" w:sz="4" w:space="0" w:color="666666"/>
            </w:tcBorders>
          </w:tcPr>
          <w:p w14:paraId="7216CC4E" w14:textId="2A8284B6" w:rsidR="000E4312" w:rsidRDefault="00723936" w:rsidP="00793183">
            <w:pPr>
              <w:pBdr>
                <w:top w:val="nil"/>
                <w:left w:val="nil"/>
                <w:bottom w:val="nil"/>
                <w:right w:val="nil"/>
                <w:between w:val="nil"/>
              </w:pBdr>
              <w:ind w:left="0" w:hanging="2"/>
              <w:jc w:val="both"/>
              <w:rPr>
                <w:color w:val="000000"/>
              </w:rPr>
            </w:pPr>
            <w:bookmarkStart w:id="99" w:name="_Toc183308711"/>
            <w:r w:rsidRPr="00723936">
              <w:rPr>
                <w:color w:val="000000"/>
              </w:rPr>
              <w:t>- Cumplimiento de hitos intermedios según el cronograma establecido.</w:t>
            </w:r>
            <w:bookmarkEnd w:id="99"/>
            <w:r w:rsidRPr="00723936">
              <w:rPr>
                <w:color w:val="000000"/>
              </w:rPr>
              <w:t xml:space="preserve"> </w:t>
            </w:r>
            <w:r w:rsidRPr="00723936">
              <w:rPr>
                <w:color w:val="000000"/>
              </w:rPr>
              <w:br/>
            </w:r>
          </w:p>
        </w:tc>
      </w:tr>
      <w:tr w:rsidR="000E4312" w14:paraId="36723B13" w14:textId="77777777" w:rsidTr="00723936">
        <w:tc>
          <w:tcPr>
            <w:tcW w:w="9493" w:type="dxa"/>
            <w:gridSpan w:val="2"/>
            <w:tcBorders>
              <w:top w:val="single" w:sz="4" w:space="0" w:color="005693"/>
              <w:left w:val="single" w:sz="4" w:space="0" w:color="005693"/>
              <w:bottom w:val="single" w:sz="4" w:space="0" w:color="005693"/>
              <w:right w:val="single" w:sz="4" w:space="0" w:color="005693"/>
            </w:tcBorders>
            <w:shd w:val="clear" w:color="auto" w:fill="005693"/>
          </w:tcPr>
          <w:p w14:paraId="211825E3" w14:textId="77777777" w:rsidR="000E4312" w:rsidRDefault="00246F2D" w:rsidP="00793183">
            <w:pPr>
              <w:pBdr>
                <w:top w:val="nil"/>
                <w:left w:val="nil"/>
                <w:bottom w:val="nil"/>
                <w:right w:val="nil"/>
                <w:between w:val="nil"/>
              </w:pBdr>
              <w:ind w:left="0" w:hanging="2"/>
              <w:jc w:val="both"/>
              <w:rPr>
                <w:b/>
                <w:color w:val="FFFFFF"/>
              </w:rPr>
            </w:pPr>
            <w:bookmarkStart w:id="100" w:name="_Toc183308712"/>
            <w:r>
              <w:rPr>
                <w:b/>
                <w:color w:val="FFFFFF"/>
              </w:rPr>
              <w:t>Calidad</w:t>
            </w:r>
            <w:bookmarkEnd w:id="100"/>
          </w:p>
        </w:tc>
      </w:tr>
      <w:tr w:rsidR="00723936" w14:paraId="3F2B2161" w14:textId="77777777" w:rsidTr="00723936">
        <w:tc>
          <w:tcPr>
            <w:tcW w:w="4815" w:type="dxa"/>
            <w:tcBorders>
              <w:top w:val="single" w:sz="4" w:space="0" w:color="005693"/>
              <w:left w:val="single" w:sz="4" w:space="0" w:color="666666"/>
              <w:bottom w:val="single" w:sz="4" w:space="0" w:color="666666"/>
              <w:right w:val="single" w:sz="4" w:space="0" w:color="666666"/>
            </w:tcBorders>
          </w:tcPr>
          <w:p w14:paraId="575117ED" w14:textId="4E1F3441" w:rsidR="00723936" w:rsidRDefault="00723936" w:rsidP="00723936">
            <w:pPr>
              <w:pBdr>
                <w:top w:val="nil"/>
                <w:left w:val="nil"/>
                <w:bottom w:val="nil"/>
                <w:right w:val="nil"/>
                <w:between w:val="nil"/>
              </w:pBdr>
              <w:ind w:left="0" w:hanging="2"/>
              <w:jc w:val="both"/>
              <w:rPr>
                <w:color w:val="000000"/>
              </w:rPr>
            </w:pPr>
            <w:bookmarkStart w:id="101" w:name="_Toc183308713"/>
            <w:r w:rsidRPr="00723936">
              <w:rPr>
                <w:color w:val="000000"/>
              </w:rPr>
              <w:t>Superar las pruebas funcionales y de usuario con una tasa de éxito del 100% en los módulos clave del sistema.</w:t>
            </w:r>
            <w:bookmarkEnd w:id="101"/>
          </w:p>
        </w:tc>
        <w:tc>
          <w:tcPr>
            <w:tcW w:w="4678" w:type="dxa"/>
            <w:tcBorders>
              <w:top w:val="single" w:sz="4" w:space="0" w:color="005693"/>
              <w:left w:val="single" w:sz="4" w:space="0" w:color="666666"/>
              <w:bottom w:val="single" w:sz="4" w:space="0" w:color="666666"/>
              <w:right w:val="single" w:sz="4" w:space="0" w:color="666666"/>
            </w:tcBorders>
          </w:tcPr>
          <w:p w14:paraId="5D0FB8A3" w14:textId="5398B2A9" w:rsidR="00723936" w:rsidRDefault="00723936" w:rsidP="00723936">
            <w:pPr>
              <w:pBdr>
                <w:top w:val="nil"/>
                <w:left w:val="nil"/>
                <w:bottom w:val="nil"/>
                <w:right w:val="nil"/>
                <w:between w:val="nil"/>
              </w:pBdr>
              <w:ind w:leftChars="0" w:left="0" w:firstLineChars="0" w:firstLine="0"/>
              <w:jc w:val="both"/>
              <w:rPr>
                <w:color w:val="000000"/>
              </w:rPr>
            </w:pPr>
            <w:bookmarkStart w:id="102" w:name="_Toc183308714"/>
            <w:r w:rsidRPr="00723936">
              <w:rPr>
                <w:color w:val="000000"/>
              </w:rPr>
              <w:t>Retroalimentación positiva de los usuarios clave durante las pruebas UAT (User Acceptance Testing).</w:t>
            </w:r>
            <w:bookmarkEnd w:id="102"/>
          </w:p>
        </w:tc>
      </w:tr>
      <w:tr w:rsidR="00723936" w14:paraId="7B7AEFF5" w14:textId="77777777" w:rsidTr="00723936">
        <w:tc>
          <w:tcPr>
            <w:tcW w:w="9493" w:type="dxa"/>
            <w:gridSpan w:val="2"/>
            <w:tcBorders>
              <w:top w:val="single" w:sz="4" w:space="0" w:color="005693"/>
              <w:left w:val="single" w:sz="4" w:space="0" w:color="005693"/>
              <w:bottom w:val="single" w:sz="4" w:space="0" w:color="005693"/>
              <w:right w:val="single" w:sz="4" w:space="0" w:color="005693"/>
            </w:tcBorders>
            <w:shd w:val="clear" w:color="auto" w:fill="005693"/>
          </w:tcPr>
          <w:p w14:paraId="32F4FC2C" w14:textId="77A84FB8" w:rsidR="00723936" w:rsidRDefault="00723936" w:rsidP="00723936">
            <w:pPr>
              <w:pBdr>
                <w:top w:val="nil"/>
                <w:left w:val="nil"/>
                <w:bottom w:val="nil"/>
                <w:right w:val="nil"/>
                <w:between w:val="nil"/>
              </w:pBdr>
              <w:ind w:left="0" w:hanging="2"/>
              <w:jc w:val="both"/>
              <w:rPr>
                <w:b/>
                <w:color w:val="FFFFFF"/>
              </w:rPr>
            </w:pPr>
            <w:bookmarkStart w:id="103" w:name="_Toc183305801"/>
            <w:bookmarkStart w:id="104" w:name="_Toc183308715"/>
            <w:r>
              <w:rPr>
                <w:b/>
                <w:color w:val="FFFFFF"/>
              </w:rPr>
              <w:t>Otros (Satisfacción del cliente)</w:t>
            </w:r>
            <w:bookmarkEnd w:id="103"/>
            <w:bookmarkEnd w:id="104"/>
          </w:p>
        </w:tc>
      </w:tr>
      <w:tr w:rsidR="00723936" w14:paraId="0CA6F315" w14:textId="77777777" w:rsidTr="00723936">
        <w:trPr>
          <w:trHeight w:val="300"/>
        </w:trPr>
        <w:tc>
          <w:tcPr>
            <w:tcW w:w="4815" w:type="dxa"/>
            <w:tcBorders>
              <w:top w:val="single" w:sz="4" w:space="0" w:color="005693"/>
              <w:left w:val="single" w:sz="4" w:space="0" w:color="666666"/>
              <w:bottom w:val="single" w:sz="4" w:space="0" w:color="666666"/>
              <w:right w:val="single" w:sz="4" w:space="0" w:color="666666"/>
            </w:tcBorders>
          </w:tcPr>
          <w:p w14:paraId="36549140" w14:textId="709B4EB3" w:rsidR="00723936" w:rsidRDefault="00723936" w:rsidP="00723936">
            <w:pPr>
              <w:pBdr>
                <w:top w:val="nil"/>
                <w:left w:val="nil"/>
                <w:bottom w:val="nil"/>
                <w:right w:val="nil"/>
                <w:between w:val="nil"/>
              </w:pBdr>
              <w:ind w:left="0" w:hanging="2"/>
              <w:jc w:val="both"/>
              <w:rPr>
                <w:color w:val="000000"/>
              </w:rPr>
            </w:pPr>
            <w:bookmarkStart w:id="105" w:name="_Toc183308716"/>
            <w:r w:rsidRPr="00723936">
              <w:rPr>
                <w:color w:val="000000"/>
              </w:rPr>
              <w:t>Retroalimentación positiva por parte de los usuarios de Dolphin Medical, con satisfacción medida por encuestas al equipo de ventas.</w:t>
            </w:r>
            <w:bookmarkEnd w:id="105"/>
          </w:p>
        </w:tc>
        <w:tc>
          <w:tcPr>
            <w:tcW w:w="4678" w:type="dxa"/>
            <w:tcBorders>
              <w:top w:val="single" w:sz="4" w:space="0" w:color="005693"/>
              <w:left w:val="single" w:sz="4" w:space="0" w:color="666666"/>
              <w:bottom w:val="single" w:sz="4" w:space="0" w:color="666666"/>
              <w:right w:val="single" w:sz="4" w:space="0" w:color="666666"/>
            </w:tcBorders>
          </w:tcPr>
          <w:p w14:paraId="1E16D5E7" w14:textId="77777777" w:rsidR="00723936" w:rsidRDefault="00723936" w:rsidP="00723936">
            <w:pPr>
              <w:pBdr>
                <w:top w:val="nil"/>
                <w:left w:val="nil"/>
                <w:bottom w:val="nil"/>
                <w:right w:val="nil"/>
                <w:between w:val="nil"/>
              </w:pBdr>
              <w:ind w:left="0" w:hanging="2"/>
              <w:jc w:val="both"/>
              <w:rPr>
                <w:color w:val="000000"/>
              </w:rPr>
            </w:pPr>
            <w:bookmarkStart w:id="106" w:name="_Toc183308717"/>
            <w:r w:rsidRPr="00723936">
              <w:rPr>
                <w:color w:val="000000"/>
              </w:rPr>
              <w:t>Encuestas de satisfacción con una calificación promedio de 8/10 o superior.</w:t>
            </w:r>
            <w:bookmarkEnd w:id="106"/>
          </w:p>
          <w:p w14:paraId="655518D8" w14:textId="19471509" w:rsidR="00723936" w:rsidRDefault="00723936" w:rsidP="00723936">
            <w:pPr>
              <w:pBdr>
                <w:top w:val="nil"/>
                <w:left w:val="nil"/>
                <w:bottom w:val="nil"/>
                <w:right w:val="nil"/>
                <w:between w:val="nil"/>
              </w:pBdr>
              <w:ind w:left="0" w:hanging="2"/>
              <w:jc w:val="both"/>
              <w:rPr>
                <w:color w:val="000000"/>
              </w:rPr>
            </w:pPr>
            <w:bookmarkStart w:id="107" w:name="_Toc183308718"/>
            <w:r w:rsidRPr="00723936">
              <w:rPr>
                <w:color w:val="000000"/>
              </w:rPr>
              <w:t>Aumento del uso diario del sistema en al menos un 90% de los usuarios registrados durante los primeros tres meses.</w:t>
            </w:r>
            <w:bookmarkEnd w:id="107"/>
          </w:p>
        </w:tc>
      </w:tr>
    </w:tbl>
    <w:p w14:paraId="1CCFF1C8" w14:textId="7D3AA7BB" w:rsidR="000E4312" w:rsidRDefault="00246F2D" w:rsidP="00793183">
      <w:pPr>
        <w:pStyle w:val="Ttulo1"/>
        <w:spacing w:before="280" w:after="280"/>
        <w:ind w:left="1" w:hanging="3"/>
        <w:jc w:val="both"/>
        <w:rPr>
          <w:color w:val="FF0000"/>
        </w:rPr>
      </w:pPr>
      <w:bookmarkStart w:id="108" w:name="_heading=h.xl2bkyyil928" w:colFirst="0" w:colLast="0"/>
      <w:bookmarkEnd w:id="108"/>
      <w:r>
        <w:rPr>
          <w:color w:val="005693"/>
        </w:rPr>
        <w:br/>
      </w:r>
      <w:bookmarkStart w:id="109" w:name="_Toc183305806"/>
      <w:bookmarkStart w:id="110" w:name="_Toc183308719"/>
      <w:r>
        <w:rPr>
          <w:color w:val="005693"/>
        </w:rPr>
        <w:t>Riesgos iniciales de alto nivel</w:t>
      </w:r>
      <w:bookmarkEnd w:id="109"/>
      <w:bookmarkEnd w:id="110"/>
      <w:r>
        <w:rPr>
          <w:color w:val="005693"/>
        </w:rPr>
        <w:t xml:space="preserve"> </w:t>
      </w:r>
    </w:p>
    <w:tbl>
      <w:tblPr>
        <w:tblStyle w:val="af"/>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E4312" w14:paraId="234E577D" w14:textId="77777777">
        <w:tc>
          <w:tcPr>
            <w:tcW w:w="8870" w:type="dxa"/>
            <w:tcBorders>
              <w:top w:val="single" w:sz="4" w:space="0" w:color="666666"/>
              <w:left w:val="single" w:sz="4" w:space="0" w:color="666666"/>
              <w:bottom w:val="single" w:sz="4" w:space="0" w:color="666666"/>
              <w:right w:val="single" w:sz="4" w:space="0" w:color="666666"/>
            </w:tcBorders>
          </w:tcPr>
          <w:p w14:paraId="707B4A70" w14:textId="77777777" w:rsidR="000E4312" w:rsidRDefault="000E4312" w:rsidP="00793183">
            <w:pPr>
              <w:ind w:left="0" w:hanging="2"/>
              <w:jc w:val="both"/>
              <w:rPr>
                <w:color w:val="000000"/>
              </w:rPr>
            </w:pPr>
            <w:bookmarkStart w:id="111" w:name="_heading=h.3dy6vkm" w:colFirst="0" w:colLast="0"/>
            <w:bookmarkEnd w:id="111"/>
          </w:p>
          <w:p w14:paraId="44E3A126" w14:textId="77777777" w:rsidR="000E4312" w:rsidRDefault="000E4312" w:rsidP="00793183">
            <w:pPr>
              <w:ind w:left="0" w:hanging="2"/>
              <w:jc w:val="both"/>
              <w:rPr>
                <w:color w:val="000000"/>
              </w:rPr>
            </w:pPr>
          </w:p>
          <w:tbl>
            <w:tblPr>
              <w:tblW w:w="8664" w:type="dxa"/>
              <w:tblCellMar>
                <w:left w:w="70" w:type="dxa"/>
                <w:right w:w="70" w:type="dxa"/>
              </w:tblCellMar>
              <w:tblLook w:val="04A0" w:firstRow="1" w:lastRow="0" w:firstColumn="1" w:lastColumn="0" w:noHBand="0" w:noVBand="1"/>
            </w:tblPr>
            <w:tblGrid>
              <w:gridCol w:w="2460"/>
              <w:gridCol w:w="3085"/>
              <w:gridCol w:w="3099"/>
              <w:gridCol w:w="20"/>
            </w:tblGrid>
            <w:tr w:rsidR="00854E63" w:rsidRPr="00854E63" w14:paraId="34465D36" w14:textId="77777777" w:rsidTr="00246F2D">
              <w:trPr>
                <w:gridAfter w:val="1"/>
                <w:wAfter w:w="20" w:type="dxa"/>
                <w:trHeight w:val="300"/>
              </w:trPr>
              <w:tc>
                <w:tcPr>
                  <w:tcW w:w="2460" w:type="dxa"/>
                  <w:tcBorders>
                    <w:top w:val="single" w:sz="4" w:space="0" w:color="auto"/>
                    <w:left w:val="single" w:sz="4" w:space="0" w:color="auto"/>
                    <w:bottom w:val="single" w:sz="4" w:space="0" w:color="auto"/>
                    <w:right w:val="single" w:sz="4" w:space="0" w:color="auto"/>
                  </w:tcBorders>
                  <w:shd w:val="clear" w:color="000000" w:fill="215C98"/>
                  <w:vAlign w:val="center"/>
                  <w:hideMark/>
                </w:tcPr>
                <w:p w14:paraId="76D6FBD9" w14:textId="77777777" w:rsidR="00854E63" w:rsidRPr="00854E63" w:rsidRDefault="00854E63" w:rsidP="00793183">
                  <w:pPr>
                    <w:suppressAutoHyphens w:val="0"/>
                    <w:spacing w:after="0" w:line="240" w:lineRule="auto"/>
                    <w:ind w:leftChars="0" w:left="0" w:firstLineChars="0" w:firstLine="0"/>
                    <w:jc w:val="both"/>
                    <w:textAlignment w:val="auto"/>
                    <w:outlineLvl w:val="9"/>
                    <w:rPr>
                      <w:rFonts w:eastAsia="Times New Roman"/>
                      <w:b/>
                      <w:bCs/>
                      <w:color w:val="FFFFFF"/>
                      <w:position w:val="0"/>
                      <w:szCs w:val="24"/>
                      <w:lang w:val="es-MX" w:eastAsia="es-MX"/>
                    </w:rPr>
                  </w:pPr>
                  <w:r w:rsidRPr="00854E63">
                    <w:rPr>
                      <w:rFonts w:eastAsia="Times New Roman"/>
                      <w:b/>
                      <w:bCs/>
                      <w:color w:val="FFFFFF"/>
                      <w:position w:val="0"/>
                      <w:szCs w:val="24"/>
                      <w:lang w:val="es-MX" w:eastAsia="es-MX"/>
                    </w:rPr>
                    <w:t>Riesgo</w:t>
                  </w:r>
                </w:p>
              </w:tc>
              <w:tc>
                <w:tcPr>
                  <w:tcW w:w="3085" w:type="dxa"/>
                  <w:tcBorders>
                    <w:top w:val="single" w:sz="4" w:space="0" w:color="auto"/>
                    <w:left w:val="nil"/>
                    <w:bottom w:val="single" w:sz="4" w:space="0" w:color="auto"/>
                    <w:right w:val="single" w:sz="4" w:space="0" w:color="auto"/>
                  </w:tcBorders>
                  <w:shd w:val="clear" w:color="000000" w:fill="215C98"/>
                  <w:vAlign w:val="center"/>
                  <w:hideMark/>
                </w:tcPr>
                <w:p w14:paraId="3088BAB4" w14:textId="77777777" w:rsidR="00854E63" w:rsidRPr="00854E63" w:rsidRDefault="00854E63" w:rsidP="00793183">
                  <w:pPr>
                    <w:suppressAutoHyphens w:val="0"/>
                    <w:spacing w:after="0" w:line="240" w:lineRule="auto"/>
                    <w:ind w:leftChars="0" w:left="0" w:firstLineChars="0" w:firstLine="0"/>
                    <w:jc w:val="both"/>
                    <w:textAlignment w:val="auto"/>
                    <w:outlineLvl w:val="9"/>
                    <w:rPr>
                      <w:rFonts w:eastAsia="Times New Roman"/>
                      <w:b/>
                      <w:bCs/>
                      <w:color w:val="FFFFFF"/>
                      <w:position w:val="0"/>
                      <w:szCs w:val="24"/>
                      <w:lang w:val="es-MX" w:eastAsia="es-MX"/>
                    </w:rPr>
                  </w:pPr>
                  <w:r w:rsidRPr="00854E63">
                    <w:rPr>
                      <w:rFonts w:eastAsia="Times New Roman"/>
                      <w:b/>
                      <w:bCs/>
                      <w:color w:val="FFFFFF"/>
                      <w:position w:val="0"/>
                      <w:szCs w:val="24"/>
                      <w:lang w:val="es-MX" w:eastAsia="es-MX"/>
                    </w:rPr>
                    <w:t>Descripción</w:t>
                  </w:r>
                </w:p>
              </w:tc>
              <w:tc>
                <w:tcPr>
                  <w:tcW w:w="3099" w:type="dxa"/>
                  <w:tcBorders>
                    <w:top w:val="single" w:sz="4" w:space="0" w:color="auto"/>
                    <w:left w:val="nil"/>
                    <w:bottom w:val="single" w:sz="4" w:space="0" w:color="auto"/>
                    <w:right w:val="single" w:sz="4" w:space="0" w:color="auto"/>
                  </w:tcBorders>
                  <w:shd w:val="clear" w:color="000000" w:fill="215C98"/>
                  <w:vAlign w:val="center"/>
                  <w:hideMark/>
                </w:tcPr>
                <w:p w14:paraId="086F636F" w14:textId="77777777" w:rsidR="00854E63" w:rsidRPr="00854E63" w:rsidRDefault="00854E63" w:rsidP="00793183">
                  <w:pPr>
                    <w:suppressAutoHyphens w:val="0"/>
                    <w:spacing w:after="0" w:line="240" w:lineRule="auto"/>
                    <w:ind w:leftChars="0" w:left="0" w:firstLineChars="0" w:firstLine="0"/>
                    <w:jc w:val="both"/>
                    <w:textAlignment w:val="auto"/>
                    <w:outlineLvl w:val="9"/>
                    <w:rPr>
                      <w:rFonts w:eastAsia="Times New Roman"/>
                      <w:b/>
                      <w:bCs/>
                      <w:color w:val="FFFFFF"/>
                      <w:position w:val="0"/>
                      <w:szCs w:val="24"/>
                      <w:lang w:val="es-MX" w:eastAsia="es-MX"/>
                    </w:rPr>
                  </w:pPr>
                  <w:r w:rsidRPr="00854E63">
                    <w:rPr>
                      <w:rFonts w:eastAsia="Times New Roman"/>
                      <w:b/>
                      <w:bCs/>
                      <w:color w:val="FFFFFF"/>
                      <w:position w:val="0"/>
                      <w:szCs w:val="24"/>
                      <w:lang w:val="es-MX" w:eastAsia="es-MX"/>
                    </w:rPr>
                    <w:t>Estrategia de mitigación</w:t>
                  </w:r>
                </w:p>
              </w:tc>
            </w:tr>
            <w:tr w:rsidR="00723936" w:rsidRPr="00854E63" w14:paraId="7A57BAF1" w14:textId="77777777" w:rsidTr="00246F2D">
              <w:trPr>
                <w:trHeight w:val="900"/>
              </w:trPr>
              <w:tc>
                <w:tcPr>
                  <w:tcW w:w="2460" w:type="dxa"/>
                  <w:tcBorders>
                    <w:top w:val="nil"/>
                    <w:left w:val="single" w:sz="4" w:space="0" w:color="auto"/>
                    <w:bottom w:val="single" w:sz="4" w:space="0" w:color="auto"/>
                    <w:right w:val="single" w:sz="4" w:space="0" w:color="auto"/>
                  </w:tcBorders>
                  <w:shd w:val="clear" w:color="auto" w:fill="auto"/>
                </w:tcPr>
                <w:p w14:paraId="0A72A9D3" w14:textId="68D011D9"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387C86">
                    <w:t>Re</w:t>
                  </w:r>
                  <w:r w:rsidR="00246F2D">
                    <w:t>tra</w:t>
                  </w:r>
                  <w:r w:rsidRPr="00387C86">
                    <w:t>sos</w:t>
                  </w:r>
                  <w:r w:rsidR="00246F2D">
                    <w:t xml:space="preserve"> en e</w:t>
                  </w:r>
                  <w:r w:rsidRPr="00387C86">
                    <w:t>l cronograma</w:t>
                  </w:r>
                </w:p>
              </w:tc>
              <w:tc>
                <w:tcPr>
                  <w:tcW w:w="3085" w:type="dxa"/>
                  <w:tcBorders>
                    <w:top w:val="nil"/>
                    <w:left w:val="nil"/>
                    <w:bottom w:val="single" w:sz="4" w:space="0" w:color="auto"/>
                    <w:right w:val="single" w:sz="4" w:space="0" w:color="auto"/>
                  </w:tcBorders>
                  <w:shd w:val="clear" w:color="auto" w:fill="auto"/>
                </w:tcPr>
                <w:p w14:paraId="6BE9C8E2" w14:textId="0EFF98DD"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Retrasos en la entrega por problemas técnicos, cambios en requisitos o falta de recursos.</w:t>
                  </w:r>
                </w:p>
              </w:tc>
              <w:tc>
                <w:tcPr>
                  <w:tcW w:w="3119" w:type="dxa"/>
                  <w:gridSpan w:val="2"/>
                  <w:tcBorders>
                    <w:top w:val="nil"/>
                    <w:left w:val="nil"/>
                    <w:bottom w:val="single" w:sz="4" w:space="0" w:color="auto"/>
                    <w:right w:val="single" w:sz="4" w:space="0" w:color="auto"/>
                  </w:tcBorders>
                  <w:shd w:val="clear" w:color="auto" w:fill="auto"/>
                </w:tcPr>
                <w:p w14:paraId="02CC8004" w14:textId="7E980C61"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Seguimiento constante, revisión semanal de avances y priorización de tareas críticas.</w:t>
                  </w:r>
                </w:p>
              </w:tc>
            </w:tr>
            <w:tr w:rsidR="00723936" w:rsidRPr="00854E63" w14:paraId="3023DCC5" w14:textId="77777777" w:rsidTr="00246F2D">
              <w:trPr>
                <w:trHeight w:val="900"/>
              </w:trPr>
              <w:tc>
                <w:tcPr>
                  <w:tcW w:w="2460" w:type="dxa"/>
                  <w:tcBorders>
                    <w:top w:val="nil"/>
                    <w:left w:val="single" w:sz="4" w:space="0" w:color="auto"/>
                    <w:bottom w:val="single" w:sz="4" w:space="0" w:color="auto"/>
                    <w:right w:val="single" w:sz="4" w:space="0" w:color="auto"/>
                  </w:tcBorders>
                  <w:shd w:val="clear" w:color="auto" w:fill="auto"/>
                </w:tcPr>
                <w:p w14:paraId="12ABB72D" w14:textId="2A1FEAFD"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387C86">
                    <w:t>Incompatibilidad de datos</w:t>
                  </w:r>
                </w:p>
              </w:tc>
              <w:tc>
                <w:tcPr>
                  <w:tcW w:w="3085" w:type="dxa"/>
                  <w:tcBorders>
                    <w:top w:val="nil"/>
                    <w:left w:val="nil"/>
                    <w:bottom w:val="single" w:sz="4" w:space="0" w:color="auto"/>
                    <w:right w:val="single" w:sz="4" w:space="0" w:color="auto"/>
                  </w:tcBorders>
                  <w:shd w:val="clear" w:color="auto" w:fill="auto"/>
                </w:tcPr>
                <w:p w14:paraId="609EFB0F" w14:textId="2586A83B"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Los datos en los catálogos PDF pueden estar mal estructurados o incompletos.</w:t>
                  </w:r>
                </w:p>
              </w:tc>
              <w:tc>
                <w:tcPr>
                  <w:tcW w:w="3119" w:type="dxa"/>
                  <w:gridSpan w:val="2"/>
                  <w:tcBorders>
                    <w:top w:val="nil"/>
                    <w:left w:val="nil"/>
                    <w:bottom w:val="single" w:sz="4" w:space="0" w:color="auto"/>
                    <w:right w:val="single" w:sz="4" w:space="0" w:color="auto"/>
                  </w:tcBorders>
                  <w:shd w:val="clear" w:color="auto" w:fill="auto"/>
                </w:tcPr>
                <w:p w14:paraId="4E1253C0" w14:textId="39F09B60"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Validaciones previas de los datos y desarrollo de herramientas de limpieza robustas.</w:t>
                  </w:r>
                </w:p>
              </w:tc>
            </w:tr>
            <w:tr w:rsidR="00723936" w:rsidRPr="00854E63" w14:paraId="42CC1612" w14:textId="77777777" w:rsidTr="00246F2D">
              <w:trPr>
                <w:trHeight w:val="900"/>
              </w:trPr>
              <w:tc>
                <w:tcPr>
                  <w:tcW w:w="2460" w:type="dxa"/>
                  <w:tcBorders>
                    <w:top w:val="nil"/>
                    <w:left w:val="single" w:sz="4" w:space="0" w:color="auto"/>
                    <w:bottom w:val="single" w:sz="4" w:space="0" w:color="auto"/>
                    <w:right w:val="single" w:sz="4" w:space="0" w:color="auto"/>
                  </w:tcBorders>
                  <w:shd w:val="clear" w:color="auto" w:fill="auto"/>
                </w:tcPr>
                <w:p w14:paraId="6AD93A3F" w14:textId="5E8597B3"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387C86">
                    <w:t>Resistencia al cambio</w:t>
                  </w:r>
                </w:p>
              </w:tc>
              <w:tc>
                <w:tcPr>
                  <w:tcW w:w="3085" w:type="dxa"/>
                  <w:tcBorders>
                    <w:top w:val="nil"/>
                    <w:left w:val="nil"/>
                    <w:bottom w:val="single" w:sz="4" w:space="0" w:color="auto"/>
                    <w:right w:val="single" w:sz="4" w:space="0" w:color="auto"/>
                  </w:tcBorders>
                  <w:shd w:val="clear" w:color="auto" w:fill="auto"/>
                </w:tcPr>
                <w:p w14:paraId="2A9C6412" w14:textId="4619A876"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Los usuarios pueden mostrar baja adopción del sistema por desconocimiento o desconfianza.</w:t>
                  </w:r>
                </w:p>
              </w:tc>
              <w:tc>
                <w:tcPr>
                  <w:tcW w:w="3119" w:type="dxa"/>
                  <w:gridSpan w:val="2"/>
                  <w:tcBorders>
                    <w:top w:val="nil"/>
                    <w:left w:val="nil"/>
                    <w:bottom w:val="single" w:sz="4" w:space="0" w:color="auto"/>
                    <w:right w:val="single" w:sz="4" w:space="0" w:color="auto"/>
                  </w:tcBorders>
                  <w:shd w:val="clear" w:color="auto" w:fill="auto"/>
                </w:tcPr>
                <w:p w14:paraId="4CB7D0A5" w14:textId="61608910"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Capacitación temprana y continua, junto con materiales claros y soporte.</w:t>
                  </w:r>
                </w:p>
              </w:tc>
            </w:tr>
            <w:tr w:rsidR="00246F2D" w:rsidRPr="00854E63" w14:paraId="2B690874" w14:textId="77777777" w:rsidTr="00246F2D">
              <w:trPr>
                <w:trHeight w:val="900"/>
              </w:trPr>
              <w:tc>
                <w:tcPr>
                  <w:tcW w:w="2460" w:type="dxa"/>
                  <w:tcBorders>
                    <w:top w:val="nil"/>
                    <w:left w:val="single" w:sz="4" w:space="0" w:color="auto"/>
                    <w:bottom w:val="single" w:sz="4" w:space="0" w:color="auto"/>
                    <w:right w:val="single" w:sz="4" w:space="0" w:color="auto"/>
                  </w:tcBorders>
                  <w:shd w:val="clear" w:color="auto" w:fill="auto"/>
                </w:tcPr>
                <w:p w14:paraId="2A7778FF" w14:textId="7D7A25C0"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ED46FC">
                    <w:lastRenderedPageBreak/>
                    <w:t>Riesgo de seguridad de datos</w:t>
                  </w:r>
                </w:p>
              </w:tc>
              <w:tc>
                <w:tcPr>
                  <w:tcW w:w="3085" w:type="dxa"/>
                  <w:tcBorders>
                    <w:top w:val="nil"/>
                    <w:left w:val="nil"/>
                    <w:bottom w:val="single" w:sz="4" w:space="0" w:color="auto"/>
                    <w:right w:val="single" w:sz="4" w:space="0" w:color="auto"/>
                  </w:tcBorders>
                  <w:shd w:val="clear" w:color="auto" w:fill="auto"/>
                </w:tcPr>
                <w:p w14:paraId="44699AEA" w14:textId="52071F93"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D46FC">
                    <w:t>Brechas en la seguridad podrían exponer datos sensibles del sistema.</w:t>
                  </w:r>
                </w:p>
              </w:tc>
              <w:tc>
                <w:tcPr>
                  <w:tcW w:w="3119" w:type="dxa"/>
                  <w:gridSpan w:val="2"/>
                  <w:tcBorders>
                    <w:top w:val="nil"/>
                    <w:left w:val="nil"/>
                    <w:bottom w:val="single" w:sz="4" w:space="0" w:color="auto"/>
                    <w:right w:val="single" w:sz="4" w:space="0" w:color="auto"/>
                  </w:tcBorders>
                  <w:shd w:val="clear" w:color="auto" w:fill="auto"/>
                </w:tcPr>
                <w:p w14:paraId="2268D967" w14:textId="765328BC"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D46FC">
                    <w:t>Aplicación de estándares de seguridad (encriptación, autenticación) y auditorías periódicas.</w:t>
                  </w:r>
                </w:p>
              </w:tc>
            </w:tr>
            <w:tr w:rsidR="00723936" w:rsidRPr="00854E63" w14:paraId="6CC37FF1" w14:textId="77777777" w:rsidTr="00246F2D">
              <w:trPr>
                <w:trHeight w:val="900"/>
              </w:trPr>
              <w:tc>
                <w:tcPr>
                  <w:tcW w:w="2460" w:type="dxa"/>
                  <w:tcBorders>
                    <w:top w:val="nil"/>
                    <w:left w:val="single" w:sz="4" w:space="0" w:color="auto"/>
                    <w:bottom w:val="single" w:sz="4" w:space="0" w:color="auto"/>
                    <w:right w:val="single" w:sz="4" w:space="0" w:color="auto"/>
                  </w:tcBorders>
                  <w:shd w:val="clear" w:color="auto" w:fill="auto"/>
                </w:tcPr>
                <w:p w14:paraId="77762147" w14:textId="3F6D75D5"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387C86">
                    <w:t>Sobrecostos inesperados</w:t>
                  </w:r>
                </w:p>
              </w:tc>
              <w:tc>
                <w:tcPr>
                  <w:tcW w:w="3085" w:type="dxa"/>
                  <w:tcBorders>
                    <w:top w:val="nil"/>
                    <w:left w:val="nil"/>
                    <w:bottom w:val="single" w:sz="4" w:space="0" w:color="auto"/>
                    <w:right w:val="single" w:sz="4" w:space="0" w:color="auto"/>
                  </w:tcBorders>
                  <w:shd w:val="clear" w:color="auto" w:fill="auto"/>
                </w:tcPr>
                <w:p w14:paraId="09E7AA84" w14:textId="654E301D"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Incremento en el presupuesto debido a requerimientos no contemplados inicialmente.</w:t>
                  </w:r>
                </w:p>
              </w:tc>
              <w:tc>
                <w:tcPr>
                  <w:tcW w:w="3119" w:type="dxa"/>
                  <w:gridSpan w:val="2"/>
                  <w:tcBorders>
                    <w:top w:val="nil"/>
                    <w:left w:val="nil"/>
                    <w:bottom w:val="single" w:sz="4" w:space="0" w:color="auto"/>
                    <w:right w:val="single" w:sz="4" w:space="0" w:color="auto"/>
                  </w:tcBorders>
                  <w:shd w:val="clear" w:color="auto" w:fill="auto"/>
                </w:tcPr>
                <w:p w14:paraId="17853809" w14:textId="0398AA2C"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Control estricto del alcance y reuniones de aprobación para cambios significativos.</w:t>
                  </w:r>
                </w:p>
              </w:tc>
            </w:tr>
            <w:tr w:rsidR="00723936" w:rsidRPr="00854E63" w14:paraId="3D1A3478" w14:textId="77777777" w:rsidTr="00246F2D">
              <w:trPr>
                <w:trHeight w:val="900"/>
              </w:trPr>
              <w:tc>
                <w:tcPr>
                  <w:tcW w:w="2460" w:type="dxa"/>
                  <w:tcBorders>
                    <w:top w:val="nil"/>
                    <w:left w:val="single" w:sz="4" w:space="0" w:color="auto"/>
                    <w:bottom w:val="single" w:sz="4" w:space="0" w:color="auto"/>
                    <w:right w:val="single" w:sz="4" w:space="0" w:color="auto"/>
                  </w:tcBorders>
                  <w:shd w:val="clear" w:color="auto" w:fill="auto"/>
                </w:tcPr>
                <w:p w14:paraId="2310361E" w14:textId="12C5011A"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387C86">
                    <w:t>Falta de disponibilidad de recursos humanos</w:t>
                  </w:r>
                </w:p>
              </w:tc>
              <w:tc>
                <w:tcPr>
                  <w:tcW w:w="3085" w:type="dxa"/>
                  <w:tcBorders>
                    <w:top w:val="nil"/>
                    <w:left w:val="nil"/>
                    <w:bottom w:val="single" w:sz="4" w:space="0" w:color="auto"/>
                    <w:right w:val="single" w:sz="4" w:space="0" w:color="auto"/>
                  </w:tcBorders>
                  <w:shd w:val="clear" w:color="auto" w:fill="auto"/>
                </w:tcPr>
                <w:p w14:paraId="3FF8D03A" w14:textId="2AC7EEE1"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El equipo puede no tener suficiente tiempo o estar sobrecargado.</w:t>
                  </w:r>
                </w:p>
              </w:tc>
              <w:tc>
                <w:tcPr>
                  <w:tcW w:w="3119" w:type="dxa"/>
                  <w:gridSpan w:val="2"/>
                  <w:tcBorders>
                    <w:top w:val="nil"/>
                    <w:left w:val="nil"/>
                    <w:bottom w:val="single" w:sz="4" w:space="0" w:color="auto"/>
                    <w:right w:val="single" w:sz="4" w:space="0" w:color="auto"/>
                  </w:tcBorders>
                  <w:shd w:val="clear" w:color="auto" w:fill="auto"/>
                </w:tcPr>
                <w:p w14:paraId="475904CE" w14:textId="5323FC90" w:rsidR="00723936" w:rsidRPr="00854E63" w:rsidRDefault="00723936" w:rsidP="00723936">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387C86">
                    <w:t>Planificación de tareas realista y redistribución de responsabilidades si es necesario.</w:t>
                  </w:r>
                </w:p>
              </w:tc>
            </w:tr>
          </w:tbl>
          <w:p w14:paraId="761D27F9" w14:textId="77777777" w:rsidR="000E4312" w:rsidRPr="00C86D51" w:rsidRDefault="000E4312" w:rsidP="00793183">
            <w:pPr>
              <w:ind w:left="0" w:hanging="2"/>
              <w:jc w:val="both"/>
              <w:rPr>
                <w:color w:val="000000"/>
                <w:szCs w:val="24"/>
              </w:rPr>
            </w:pPr>
          </w:p>
          <w:p w14:paraId="7EAF6D84" w14:textId="4CE77E5C" w:rsidR="00854E63" w:rsidRPr="00C86D51" w:rsidRDefault="00854E63" w:rsidP="00793183">
            <w:pPr>
              <w:ind w:left="0" w:hanging="2"/>
              <w:jc w:val="both"/>
              <w:rPr>
                <w:color w:val="000000"/>
                <w:szCs w:val="24"/>
              </w:rPr>
            </w:pPr>
            <w:bookmarkStart w:id="112" w:name="_Toc183305807"/>
            <w:bookmarkStart w:id="113" w:name="_Toc183308720"/>
            <w:r w:rsidRPr="00C86D51">
              <w:rPr>
                <w:color w:val="000000"/>
                <w:szCs w:val="24"/>
              </w:rPr>
              <w:t>Riesgos Positivos (Oportunidades)</w:t>
            </w:r>
            <w:bookmarkEnd w:id="112"/>
            <w:bookmarkEnd w:id="113"/>
          </w:p>
          <w:p w14:paraId="7BFCDDE2" w14:textId="77777777" w:rsidR="00854E63" w:rsidRPr="00C86D51" w:rsidRDefault="00854E63" w:rsidP="00793183">
            <w:pPr>
              <w:ind w:left="0" w:hanging="2"/>
              <w:jc w:val="both"/>
              <w:rPr>
                <w:color w:val="000000"/>
                <w:szCs w:val="24"/>
              </w:rPr>
            </w:pPr>
          </w:p>
          <w:tbl>
            <w:tblPr>
              <w:tblW w:w="8664" w:type="dxa"/>
              <w:tblCellMar>
                <w:left w:w="70" w:type="dxa"/>
                <w:right w:w="70" w:type="dxa"/>
              </w:tblCellMar>
              <w:tblLook w:val="04A0" w:firstRow="1" w:lastRow="0" w:firstColumn="1" w:lastColumn="0" w:noHBand="0" w:noVBand="1"/>
            </w:tblPr>
            <w:tblGrid>
              <w:gridCol w:w="2480"/>
              <w:gridCol w:w="3040"/>
              <w:gridCol w:w="3124"/>
              <w:gridCol w:w="20"/>
            </w:tblGrid>
            <w:tr w:rsidR="00854E63" w:rsidRPr="00854E63" w14:paraId="003818BF" w14:textId="77777777" w:rsidTr="00246F2D">
              <w:trPr>
                <w:gridAfter w:val="1"/>
                <w:wAfter w:w="20" w:type="dxa"/>
                <w:trHeight w:val="600"/>
              </w:trPr>
              <w:tc>
                <w:tcPr>
                  <w:tcW w:w="2480" w:type="dxa"/>
                  <w:tcBorders>
                    <w:top w:val="single" w:sz="4" w:space="0" w:color="auto"/>
                    <w:left w:val="single" w:sz="4" w:space="0" w:color="auto"/>
                    <w:bottom w:val="single" w:sz="4" w:space="0" w:color="auto"/>
                    <w:right w:val="single" w:sz="4" w:space="0" w:color="auto"/>
                  </w:tcBorders>
                  <w:shd w:val="clear" w:color="000000" w:fill="215C98"/>
                  <w:vAlign w:val="center"/>
                  <w:hideMark/>
                </w:tcPr>
                <w:p w14:paraId="098B2033" w14:textId="77777777" w:rsidR="00854E63" w:rsidRPr="00854E63" w:rsidRDefault="00854E63" w:rsidP="00793183">
                  <w:pPr>
                    <w:suppressAutoHyphens w:val="0"/>
                    <w:spacing w:after="0" w:line="240" w:lineRule="auto"/>
                    <w:ind w:leftChars="0" w:left="0" w:firstLineChars="0" w:firstLine="0"/>
                    <w:jc w:val="both"/>
                    <w:textAlignment w:val="auto"/>
                    <w:outlineLvl w:val="9"/>
                    <w:rPr>
                      <w:rFonts w:eastAsia="Times New Roman"/>
                      <w:b/>
                      <w:bCs/>
                      <w:color w:val="FFFFFF"/>
                      <w:position w:val="0"/>
                      <w:szCs w:val="24"/>
                      <w:lang w:val="es-MX" w:eastAsia="es-MX"/>
                    </w:rPr>
                  </w:pPr>
                  <w:r w:rsidRPr="00854E63">
                    <w:rPr>
                      <w:rFonts w:eastAsia="Times New Roman"/>
                      <w:b/>
                      <w:bCs/>
                      <w:color w:val="FFFFFF"/>
                      <w:position w:val="0"/>
                      <w:szCs w:val="24"/>
                      <w:lang w:val="es-MX" w:eastAsia="es-MX"/>
                    </w:rPr>
                    <w:t>Oportunidad</w:t>
                  </w:r>
                </w:p>
              </w:tc>
              <w:tc>
                <w:tcPr>
                  <w:tcW w:w="3040" w:type="dxa"/>
                  <w:tcBorders>
                    <w:top w:val="single" w:sz="4" w:space="0" w:color="auto"/>
                    <w:left w:val="nil"/>
                    <w:bottom w:val="single" w:sz="4" w:space="0" w:color="auto"/>
                    <w:right w:val="single" w:sz="4" w:space="0" w:color="auto"/>
                  </w:tcBorders>
                  <w:shd w:val="clear" w:color="000000" w:fill="215C98"/>
                  <w:vAlign w:val="center"/>
                  <w:hideMark/>
                </w:tcPr>
                <w:p w14:paraId="395F002C" w14:textId="77777777" w:rsidR="00854E63" w:rsidRPr="00854E63" w:rsidRDefault="00854E63" w:rsidP="00793183">
                  <w:pPr>
                    <w:suppressAutoHyphens w:val="0"/>
                    <w:spacing w:after="0" w:line="240" w:lineRule="auto"/>
                    <w:ind w:leftChars="0" w:left="0" w:firstLineChars="0" w:firstLine="0"/>
                    <w:jc w:val="both"/>
                    <w:textAlignment w:val="auto"/>
                    <w:outlineLvl w:val="9"/>
                    <w:rPr>
                      <w:rFonts w:eastAsia="Times New Roman"/>
                      <w:b/>
                      <w:bCs/>
                      <w:color w:val="FFFFFF"/>
                      <w:position w:val="0"/>
                      <w:szCs w:val="24"/>
                      <w:lang w:val="es-MX" w:eastAsia="es-MX"/>
                    </w:rPr>
                  </w:pPr>
                  <w:r w:rsidRPr="00854E63">
                    <w:rPr>
                      <w:rFonts w:eastAsia="Times New Roman"/>
                      <w:b/>
                      <w:bCs/>
                      <w:color w:val="FFFFFF"/>
                      <w:position w:val="0"/>
                      <w:szCs w:val="24"/>
                      <w:lang w:val="es-MX" w:eastAsia="es-MX"/>
                    </w:rPr>
                    <w:t>Descripción</w:t>
                  </w:r>
                </w:p>
              </w:tc>
              <w:tc>
                <w:tcPr>
                  <w:tcW w:w="3124" w:type="dxa"/>
                  <w:tcBorders>
                    <w:top w:val="single" w:sz="4" w:space="0" w:color="auto"/>
                    <w:left w:val="nil"/>
                    <w:bottom w:val="single" w:sz="4" w:space="0" w:color="auto"/>
                    <w:right w:val="single" w:sz="4" w:space="0" w:color="auto"/>
                  </w:tcBorders>
                  <w:shd w:val="clear" w:color="000000" w:fill="215C98"/>
                  <w:vAlign w:val="center"/>
                  <w:hideMark/>
                </w:tcPr>
                <w:p w14:paraId="0C9661F1" w14:textId="77777777" w:rsidR="00854E63" w:rsidRPr="00854E63" w:rsidRDefault="00854E63" w:rsidP="00793183">
                  <w:pPr>
                    <w:suppressAutoHyphens w:val="0"/>
                    <w:spacing w:after="0" w:line="240" w:lineRule="auto"/>
                    <w:ind w:leftChars="0" w:left="0" w:firstLineChars="0" w:firstLine="0"/>
                    <w:jc w:val="both"/>
                    <w:textAlignment w:val="auto"/>
                    <w:outlineLvl w:val="9"/>
                    <w:rPr>
                      <w:rFonts w:eastAsia="Times New Roman"/>
                      <w:b/>
                      <w:bCs/>
                      <w:color w:val="FFFFFF"/>
                      <w:position w:val="0"/>
                      <w:szCs w:val="24"/>
                      <w:lang w:val="es-MX" w:eastAsia="es-MX"/>
                    </w:rPr>
                  </w:pPr>
                  <w:r w:rsidRPr="00854E63">
                    <w:rPr>
                      <w:rFonts w:eastAsia="Times New Roman"/>
                      <w:b/>
                      <w:bCs/>
                      <w:color w:val="FFFFFF"/>
                      <w:position w:val="0"/>
                      <w:szCs w:val="24"/>
                      <w:lang w:val="es-MX" w:eastAsia="es-MX"/>
                    </w:rPr>
                    <w:t>Estrategia de Aprovechamiento</w:t>
                  </w:r>
                </w:p>
              </w:tc>
            </w:tr>
            <w:tr w:rsidR="00246F2D" w:rsidRPr="00854E63" w14:paraId="7E1C555E" w14:textId="77777777" w:rsidTr="00A77583">
              <w:trPr>
                <w:trHeight w:val="1500"/>
              </w:trPr>
              <w:tc>
                <w:tcPr>
                  <w:tcW w:w="2480" w:type="dxa"/>
                  <w:tcBorders>
                    <w:top w:val="nil"/>
                    <w:left w:val="single" w:sz="4" w:space="0" w:color="auto"/>
                    <w:bottom w:val="single" w:sz="4" w:space="0" w:color="auto"/>
                    <w:right w:val="single" w:sz="4" w:space="0" w:color="auto"/>
                  </w:tcBorders>
                  <w:shd w:val="clear" w:color="auto" w:fill="auto"/>
                </w:tcPr>
                <w:p w14:paraId="031A01BA" w14:textId="04662FA9"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EE6897">
                    <w:t>Automatización del proceso</w:t>
                  </w:r>
                </w:p>
              </w:tc>
              <w:tc>
                <w:tcPr>
                  <w:tcW w:w="3040" w:type="dxa"/>
                  <w:tcBorders>
                    <w:top w:val="nil"/>
                    <w:left w:val="nil"/>
                    <w:bottom w:val="single" w:sz="4" w:space="0" w:color="auto"/>
                    <w:right w:val="single" w:sz="4" w:space="0" w:color="auto"/>
                  </w:tcBorders>
                  <w:shd w:val="clear" w:color="auto" w:fill="auto"/>
                </w:tcPr>
                <w:p w14:paraId="17C0E1BD" w14:textId="5F3F1CDE"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La implementación del sistema puede reducir significativamente el tiempo de homologación y cotización.</w:t>
                  </w:r>
                </w:p>
              </w:tc>
              <w:tc>
                <w:tcPr>
                  <w:tcW w:w="3144" w:type="dxa"/>
                  <w:gridSpan w:val="2"/>
                  <w:tcBorders>
                    <w:top w:val="nil"/>
                    <w:left w:val="nil"/>
                    <w:bottom w:val="single" w:sz="4" w:space="0" w:color="auto"/>
                    <w:right w:val="single" w:sz="4" w:space="0" w:color="auto"/>
                  </w:tcBorders>
                  <w:shd w:val="clear" w:color="auto" w:fill="auto"/>
                </w:tcPr>
                <w:p w14:paraId="5DA0D51B" w14:textId="13434C83"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Promocionar la mejora de eficiencia como ventaja competitiva ante clientes.</w:t>
                  </w:r>
                </w:p>
              </w:tc>
            </w:tr>
            <w:tr w:rsidR="00246F2D" w:rsidRPr="00854E63" w14:paraId="0265EE22" w14:textId="77777777" w:rsidTr="00A77583">
              <w:trPr>
                <w:trHeight w:val="1200"/>
              </w:trPr>
              <w:tc>
                <w:tcPr>
                  <w:tcW w:w="2480" w:type="dxa"/>
                  <w:tcBorders>
                    <w:top w:val="nil"/>
                    <w:left w:val="single" w:sz="4" w:space="0" w:color="auto"/>
                    <w:bottom w:val="single" w:sz="4" w:space="0" w:color="auto"/>
                    <w:right w:val="single" w:sz="4" w:space="0" w:color="auto"/>
                  </w:tcBorders>
                  <w:shd w:val="clear" w:color="auto" w:fill="auto"/>
                </w:tcPr>
                <w:p w14:paraId="2003F687" w14:textId="17DB0B98"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EE6897">
                    <w:t>Incremento de ventas</w:t>
                  </w:r>
                </w:p>
              </w:tc>
              <w:tc>
                <w:tcPr>
                  <w:tcW w:w="3040" w:type="dxa"/>
                  <w:tcBorders>
                    <w:top w:val="nil"/>
                    <w:left w:val="nil"/>
                    <w:bottom w:val="single" w:sz="4" w:space="0" w:color="auto"/>
                    <w:right w:val="single" w:sz="4" w:space="0" w:color="auto"/>
                  </w:tcBorders>
                  <w:shd w:val="clear" w:color="auto" w:fill="auto"/>
                </w:tcPr>
                <w:p w14:paraId="53156ACA" w14:textId="49587D11"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Al reducir los tiempos de respuesta, se pueden aprovechar más licitaciones y compras ágiles.</w:t>
                  </w:r>
                </w:p>
              </w:tc>
              <w:tc>
                <w:tcPr>
                  <w:tcW w:w="3144" w:type="dxa"/>
                  <w:gridSpan w:val="2"/>
                  <w:tcBorders>
                    <w:top w:val="nil"/>
                    <w:left w:val="nil"/>
                    <w:bottom w:val="single" w:sz="4" w:space="0" w:color="auto"/>
                    <w:right w:val="single" w:sz="4" w:space="0" w:color="auto"/>
                  </w:tcBorders>
                  <w:shd w:val="clear" w:color="auto" w:fill="auto"/>
                </w:tcPr>
                <w:p w14:paraId="77AEA7BD" w14:textId="62C2CD84"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Optimizar el sistema para gestionar grandes volúmenes de solicitudes rápidamente.</w:t>
                  </w:r>
                </w:p>
              </w:tc>
            </w:tr>
            <w:tr w:rsidR="00246F2D" w:rsidRPr="00854E63" w14:paraId="17AA9823" w14:textId="77777777" w:rsidTr="00A77583">
              <w:trPr>
                <w:trHeight w:val="1500"/>
              </w:trPr>
              <w:tc>
                <w:tcPr>
                  <w:tcW w:w="2480" w:type="dxa"/>
                  <w:tcBorders>
                    <w:top w:val="nil"/>
                    <w:left w:val="single" w:sz="4" w:space="0" w:color="auto"/>
                    <w:bottom w:val="single" w:sz="4" w:space="0" w:color="auto"/>
                    <w:right w:val="single" w:sz="4" w:space="0" w:color="auto"/>
                  </w:tcBorders>
                  <w:shd w:val="clear" w:color="auto" w:fill="auto"/>
                </w:tcPr>
                <w:p w14:paraId="1B6D3431" w14:textId="665320B6"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EE6897">
                    <w:t>Diferenciación competitiva</w:t>
                  </w:r>
                </w:p>
              </w:tc>
              <w:tc>
                <w:tcPr>
                  <w:tcW w:w="3040" w:type="dxa"/>
                  <w:tcBorders>
                    <w:top w:val="nil"/>
                    <w:left w:val="nil"/>
                    <w:bottom w:val="single" w:sz="4" w:space="0" w:color="auto"/>
                    <w:right w:val="single" w:sz="4" w:space="0" w:color="auto"/>
                  </w:tcBorders>
                  <w:shd w:val="clear" w:color="auto" w:fill="auto"/>
                </w:tcPr>
                <w:p w14:paraId="47780B3A" w14:textId="1E1AC534"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El sistema posicionará a Dolphin Medical como una empresa innovadora en tecnología y procesos.</w:t>
                  </w:r>
                </w:p>
              </w:tc>
              <w:tc>
                <w:tcPr>
                  <w:tcW w:w="3144" w:type="dxa"/>
                  <w:gridSpan w:val="2"/>
                  <w:tcBorders>
                    <w:top w:val="nil"/>
                    <w:left w:val="nil"/>
                    <w:bottom w:val="single" w:sz="4" w:space="0" w:color="auto"/>
                    <w:right w:val="single" w:sz="4" w:space="0" w:color="auto"/>
                  </w:tcBorders>
                  <w:shd w:val="clear" w:color="auto" w:fill="auto"/>
                </w:tcPr>
                <w:p w14:paraId="63538F3A" w14:textId="040C22A0"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Comunicar los beneficios del sistema en estrategias de marketing y ventas.</w:t>
                  </w:r>
                </w:p>
              </w:tc>
            </w:tr>
            <w:tr w:rsidR="00246F2D" w:rsidRPr="00854E63" w14:paraId="5B1212F7" w14:textId="77777777" w:rsidTr="00A77583">
              <w:trPr>
                <w:trHeight w:val="1500"/>
              </w:trPr>
              <w:tc>
                <w:tcPr>
                  <w:tcW w:w="2480" w:type="dxa"/>
                  <w:tcBorders>
                    <w:top w:val="nil"/>
                    <w:left w:val="single" w:sz="4" w:space="0" w:color="auto"/>
                    <w:bottom w:val="single" w:sz="4" w:space="0" w:color="auto"/>
                    <w:right w:val="single" w:sz="4" w:space="0" w:color="auto"/>
                  </w:tcBorders>
                  <w:shd w:val="clear" w:color="auto" w:fill="auto"/>
                </w:tcPr>
                <w:p w14:paraId="71787516" w14:textId="60991995"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EE6897">
                    <w:t>Escalabilidad futura</w:t>
                  </w:r>
                </w:p>
              </w:tc>
              <w:tc>
                <w:tcPr>
                  <w:tcW w:w="3040" w:type="dxa"/>
                  <w:tcBorders>
                    <w:top w:val="nil"/>
                    <w:left w:val="nil"/>
                    <w:bottom w:val="single" w:sz="4" w:space="0" w:color="auto"/>
                    <w:right w:val="single" w:sz="4" w:space="0" w:color="auto"/>
                  </w:tcBorders>
                  <w:shd w:val="clear" w:color="auto" w:fill="auto"/>
                </w:tcPr>
                <w:p w14:paraId="3530B059" w14:textId="6C775194"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El sistema puede adaptarse para incluir nuevas funcionalidades o módulos según necesidades futuras.</w:t>
                  </w:r>
                </w:p>
              </w:tc>
              <w:tc>
                <w:tcPr>
                  <w:tcW w:w="3144" w:type="dxa"/>
                  <w:gridSpan w:val="2"/>
                  <w:tcBorders>
                    <w:top w:val="nil"/>
                    <w:left w:val="nil"/>
                    <w:bottom w:val="single" w:sz="4" w:space="0" w:color="auto"/>
                    <w:right w:val="single" w:sz="4" w:space="0" w:color="auto"/>
                  </w:tcBorders>
                  <w:shd w:val="clear" w:color="auto" w:fill="auto"/>
                </w:tcPr>
                <w:p w14:paraId="27EA1AC7" w14:textId="38817C8C"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Diseñar el sistema con modularidad para facilitar actualizaciones y expansiones.</w:t>
                  </w:r>
                </w:p>
              </w:tc>
            </w:tr>
            <w:tr w:rsidR="00246F2D" w:rsidRPr="00854E63" w14:paraId="24B44C12" w14:textId="77777777" w:rsidTr="00A77583">
              <w:trPr>
                <w:trHeight w:val="1500"/>
              </w:trPr>
              <w:tc>
                <w:tcPr>
                  <w:tcW w:w="2480" w:type="dxa"/>
                  <w:tcBorders>
                    <w:top w:val="nil"/>
                    <w:left w:val="single" w:sz="4" w:space="0" w:color="auto"/>
                    <w:bottom w:val="single" w:sz="4" w:space="0" w:color="auto"/>
                    <w:right w:val="single" w:sz="4" w:space="0" w:color="auto"/>
                  </w:tcBorders>
                  <w:shd w:val="clear" w:color="auto" w:fill="auto"/>
                </w:tcPr>
                <w:p w14:paraId="069B380E" w14:textId="5A93E258"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b/>
                      <w:bCs/>
                      <w:color w:val="000000"/>
                      <w:position w:val="0"/>
                      <w:szCs w:val="24"/>
                      <w:lang w:val="es-MX" w:eastAsia="es-MX"/>
                    </w:rPr>
                  </w:pPr>
                  <w:r w:rsidRPr="00EE6897">
                    <w:t>Capacitación de usuarios</w:t>
                  </w:r>
                </w:p>
              </w:tc>
              <w:tc>
                <w:tcPr>
                  <w:tcW w:w="3040" w:type="dxa"/>
                  <w:tcBorders>
                    <w:top w:val="nil"/>
                    <w:left w:val="nil"/>
                    <w:bottom w:val="single" w:sz="4" w:space="0" w:color="auto"/>
                    <w:right w:val="single" w:sz="4" w:space="0" w:color="auto"/>
                  </w:tcBorders>
                  <w:shd w:val="clear" w:color="auto" w:fill="auto"/>
                </w:tcPr>
                <w:p w14:paraId="0BC2338D" w14:textId="765F41DA"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La capacitación inicial puede mejorar las habilidades digitales de los usuarios, incrementando su productividad.</w:t>
                  </w:r>
                </w:p>
              </w:tc>
              <w:tc>
                <w:tcPr>
                  <w:tcW w:w="3144" w:type="dxa"/>
                  <w:gridSpan w:val="2"/>
                  <w:tcBorders>
                    <w:top w:val="nil"/>
                    <w:left w:val="nil"/>
                    <w:bottom w:val="single" w:sz="4" w:space="0" w:color="auto"/>
                    <w:right w:val="single" w:sz="4" w:space="0" w:color="auto"/>
                  </w:tcBorders>
                  <w:shd w:val="clear" w:color="auto" w:fill="auto"/>
                </w:tcPr>
                <w:p w14:paraId="3440601F" w14:textId="3F6E3A03" w:rsidR="00246F2D" w:rsidRPr="00854E63" w:rsidRDefault="00246F2D" w:rsidP="00246F2D">
                  <w:pPr>
                    <w:suppressAutoHyphens w:val="0"/>
                    <w:spacing w:after="0" w:line="240" w:lineRule="auto"/>
                    <w:ind w:leftChars="0" w:left="0" w:firstLineChars="0" w:firstLine="0"/>
                    <w:jc w:val="both"/>
                    <w:textAlignment w:val="auto"/>
                    <w:outlineLvl w:val="9"/>
                    <w:rPr>
                      <w:rFonts w:eastAsia="Times New Roman"/>
                      <w:color w:val="000000"/>
                      <w:position w:val="0"/>
                      <w:szCs w:val="24"/>
                      <w:lang w:val="es-MX" w:eastAsia="es-MX"/>
                    </w:rPr>
                  </w:pPr>
                  <w:r w:rsidRPr="00EE6897">
                    <w:t>Implementar programas de capacitación interactivos y efectivos para usuarios clave.</w:t>
                  </w:r>
                </w:p>
              </w:tc>
            </w:tr>
          </w:tbl>
          <w:p w14:paraId="4C138125" w14:textId="77777777" w:rsidR="000E4312" w:rsidRDefault="000E4312" w:rsidP="00793183">
            <w:pPr>
              <w:ind w:left="0" w:hanging="2"/>
              <w:jc w:val="both"/>
              <w:rPr>
                <w:color w:val="000000"/>
              </w:rPr>
            </w:pPr>
          </w:p>
        </w:tc>
      </w:tr>
    </w:tbl>
    <w:p w14:paraId="0F7F113B" w14:textId="6AF2FCEE" w:rsidR="000E4312" w:rsidRDefault="00246F2D" w:rsidP="00793183">
      <w:pPr>
        <w:pStyle w:val="Ttulo1"/>
        <w:spacing w:before="280" w:after="280"/>
        <w:ind w:left="1" w:hanging="3"/>
        <w:jc w:val="both"/>
        <w:rPr>
          <w:color w:val="FF0000"/>
        </w:rPr>
      </w:pPr>
      <w:bookmarkStart w:id="114" w:name="_Toc183305808"/>
      <w:bookmarkStart w:id="115" w:name="_Toc183308721"/>
      <w:r>
        <w:rPr>
          <w:color w:val="005693"/>
        </w:rPr>
        <w:lastRenderedPageBreak/>
        <w:t>Cronograma de hitos principales</w:t>
      </w:r>
      <w:bookmarkEnd w:id="114"/>
      <w:bookmarkEnd w:id="115"/>
    </w:p>
    <w:tbl>
      <w:tblPr>
        <w:tblStyle w:val="af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2"/>
        <w:gridCol w:w="3488"/>
      </w:tblGrid>
      <w:tr w:rsidR="000E4312" w14:paraId="70B178E7" w14:textId="77777777" w:rsidTr="00246F2D">
        <w:tc>
          <w:tcPr>
            <w:tcW w:w="5382" w:type="dxa"/>
            <w:tcBorders>
              <w:top w:val="single" w:sz="4" w:space="0" w:color="003F6C"/>
              <w:left w:val="single" w:sz="4" w:space="0" w:color="003F6C"/>
              <w:bottom w:val="single" w:sz="4" w:space="0" w:color="003F6C"/>
              <w:right w:val="single" w:sz="4" w:space="0" w:color="003F6C"/>
            </w:tcBorders>
            <w:shd w:val="clear" w:color="auto" w:fill="003F6C"/>
          </w:tcPr>
          <w:p w14:paraId="18C4CE77" w14:textId="77777777" w:rsidR="000E4312" w:rsidRDefault="00246F2D" w:rsidP="00793183">
            <w:pPr>
              <w:ind w:left="0" w:hanging="2"/>
              <w:jc w:val="both"/>
              <w:rPr>
                <w:b/>
                <w:color w:val="FFFFFF"/>
              </w:rPr>
            </w:pPr>
            <w:bookmarkStart w:id="116" w:name="_Toc183308722"/>
            <w:r>
              <w:rPr>
                <w:b/>
                <w:color w:val="FFFFFF"/>
              </w:rPr>
              <w:t>Hito</w:t>
            </w:r>
            <w:bookmarkEnd w:id="116"/>
          </w:p>
        </w:tc>
        <w:tc>
          <w:tcPr>
            <w:tcW w:w="3488" w:type="dxa"/>
            <w:tcBorders>
              <w:top w:val="single" w:sz="4" w:space="0" w:color="003F6C"/>
              <w:left w:val="single" w:sz="4" w:space="0" w:color="003F6C"/>
              <w:bottom w:val="single" w:sz="4" w:space="0" w:color="003F6C"/>
              <w:right w:val="single" w:sz="4" w:space="0" w:color="003F6C"/>
            </w:tcBorders>
            <w:shd w:val="clear" w:color="auto" w:fill="003F6C"/>
          </w:tcPr>
          <w:p w14:paraId="51317063" w14:textId="77777777" w:rsidR="000E4312" w:rsidRDefault="00246F2D" w:rsidP="00793183">
            <w:pPr>
              <w:ind w:left="0" w:hanging="2"/>
              <w:jc w:val="both"/>
              <w:rPr>
                <w:b/>
                <w:color w:val="FFFFFF"/>
              </w:rPr>
            </w:pPr>
            <w:bookmarkStart w:id="117" w:name="_Toc183305810"/>
            <w:bookmarkStart w:id="118" w:name="_Toc183308723"/>
            <w:r>
              <w:rPr>
                <w:b/>
                <w:color w:val="FFFFFF"/>
              </w:rPr>
              <w:t>Fecha tope</w:t>
            </w:r>
            <w:bookmarkEnd w:id="117"/>
            <w:bookmarkEnd w:id="118"/>
          </w:p>
        </w:tc>
      </w:tr>
      <w:tr w:rsidR="00246F2D" w14:paraId="0C26DE6D" w14:textId="77777777" w:rsidTr="00246F2D">
        <w:tc>
          <w:tcPr>
            <w:tcW w:w="5382" w:type="dxa"/>
            <w:tcBorders>
              <w:top w:val="single" w:sz="4" w:space="0" w:color="003F6C"/>
              <w:left w:val="single" w:sz="4" w:space="0" w:color="666666"/>
              <w:bottom w:val="single" w:sz="4" w:space="0" w:color="666666"/>
              <w:right w:val="single" w:sz="4" w:space="0" w:color="666666"/>
            </w:tcBorders>
          </w:tcPr>
          <w:p w14:paraId="6378282F" w14:textId="05C31777" w:rsidR="00246F2D" w:rsidRPr="003D64DD" w:rsidRDefault="00246F2D" w:rsidP="00246F2D">
            <w:pPr>
              <w:ind w:left="0" w:hanging="2"/>
              <w:jc w:val="both"/>
            </w:pPr>
            <w:bookmarkStart w:id="119" w:name="_Toc183308724"/>
            <w:r w:rsidRPr="009355C7">
              <w:t>Inicio del proyecto</w:t>
            </w:r>
            <w:bookmarkEnd w:id="119"/>
          </w:p>
        </w:tc>
        <w:tc>
          <w:tcPr>
            <w:tcW w:w="3488" w:type="dxa"/>
            <w:tcBorders>
              <w:top w:val="single" w:sz="4" w:space="0" w:color="003F6C"/>
              <w:left w:val="single" w:sz="4" w:space="0" w:color="666666"/>
              <w:bottom w:val="single" w:sz="4" w:space="0" w:color="666666"/>
              <w:right w:val="single" w:sz="4" w:space="0" w:color="666666"/>
            </w:tcBorders>
          </w:tcPr>
          <w:p w14:paraId="13AA6D11" w14:textId="2867DB51" w:rsidR="00246F2D" w:rsidRPr="003D64DD" w:rsidRDefault="00246F2D" w:rsidP="00246F2D">
            <w:pPr>
              <w:ind w:left="0" w:hanging="2"/>
              <w:jc w:val="both"/>
            </w:pPr>
            <w:bookmarkStart w:id="120" w:name="_Toc183308725"/>
            <w:r w:rsidRPr="009355C7">
              <w:t>01 de agosto de 2024</w:t>
            </w:r>
            <w:bookmarkEnd w:id="120"/>
          </w:p>
        </w:tc>
      </w:tr>
      <w:tr w:rsidR="00246F2D" w14:paraId="4FCB0E79" w14:textId="77777777" w:rsidTr="00246F2D">
        <w:trPr>
          <w:trHeight w:val="260"/>
        </w:trPr>
        <w:tc>
          <w:tcPr>
            <w:tcW w:w="5382" w:type="dxa"/>
            <w:tcBorders>
              <w:top w:val="single" w:sz="4" w:space="0" w:color="666666"/>
              <w:left w:val="single" w:sz="4" w:space="0" w:color="666666"/>
              <w:bottom w:val="single" w:sz="4" w:space="0" w:color="666666"/>
              <w:right w:val="single" w:sz="4" w:space="0" w:color="666666"/>
            </w:tcBorders>
          </w:tcPr>
          <w:p w14:paraId="4A2FA662" w14:textId="335576E9" w:rsidR="00246F2D" w:rsidRPr="003D64DD" w:rsidRDefault="00246F2D" w:rsidP="00246F2D">
            <w:pPr>
              <w:ind w:left="0" w:hanging="2"/>
              <w:jc w:val="both"/>
            </w:pPr>
            <w:bookmarkStart w:id="121" w:name="_Toc183308726"/>
            <w:r w:rsidRPr="009355C7">
              <w:t>Finalización del análisis de requisitos</w:t>
            </w:r>
            <w:bookmarkEnd w:id="121"/>
          </w:p>
        </w:tc>
        <w:tc>
          <w:tcPr>
            <w:tcW w:w="3488" w:type="dxa"/>
            <w:tcBorders>
              <w:top w:val="single" w:sz="4" w:space="0" w:color="666666"/>
              <w:left w:val="single" w:sz="4" w:space="0" w:color="666666"/>
              <w:bottom w:val="single" w:sz="4" w:space="0" w:color="666666"/>
              <w:right w:val="single" w:sz="4" w:space="0" w:color="666666"/>
            </w:tcBorders>
          </w:tcPr>
          <w:p w14:paraId="210ECC94" w14:textId="70BFA33B" w:rsidR="00246F2D" w:rsidRPr="003D64DD" w:rsidRDefault="00246F2D" w:rsidP="00246F2D">
            <w:pPr>
              <w:ind w:left="0" w:hanging="2"/>
              <w:jc w:val="both"/>
            </w:pPr>
            <w:bookmarkStart w:id="122" w:name="_Toc183308727"/>
            <w:r w:rsidRPr="009355C7">
              <w:t>15 de agosto de 2024</w:t>
            </w:r>
            <w:bookmarkEnd w:id="122"/>
          </w:p>
        </w:tc>
      </w:tr>
      <w:tr w:rsidR="00246F2D" w14:paraId="13A6AC73" w14:textId="77777777" w:rsidTr="00246F2D">
        <w:tc>
          <w:tcPr>
            <w:tcW w:w="5382" w:type="dxa"/>
            <w:tcBorders>
              <w:top w:val="single" w:sz="4" w:space="0" w:color="666666"/>
              <w:left w:val="single" w:sz="4" w:space="0" w:color="666666"/>
              <w:bottom w:val="single" w:sz="4" w:space="0" w:color="666666"/>
              <w:right w:val="single" w:sz="4" w:space="0" w:color="666666"/>
            </w:tcBorders>
          </w:tcPr>
          <w:p w14:paraId="3BF72773" w14:textId="02E5FF6E" w:rsidR="00246F2D" w:rsidRPr="003D64DD" w:rsidRDefault="00246F2D" w:rsidP="00246F2D">
            <w:pPr>
              <w:ind w:left="0" w:hanging="2"/>
              <w:jc w:val="both"/>
            </w:pPr>
            <w:bookmarkStart w:id="123" w:name="_Toc183308728"/>
            <w:r w:rsidRPr="009355C7">
              <w:t>Entrega de diseño (mockups y arquitectura)</w:t>
            </w:r>
            <w:bookmarkEnd w:id="123"/>
          </w:p>
        </w:tc>
        <w:tc>
          <w:tcPr>
            <w:tcW w:w="3488" w:type="dxa"/>
            <w:tcBorders>
              <w:top w:val="single" w:sz="4" w:space="0" w:color="666666"/>
              <w:left w:val="single" w:sz="4" w:space="0" w:color="666666"/>
              <w:bottom w:val="single" w:sz="4" w:space="0" w:color="666666"/>
              <w:right w:val="single" w:sz="4" w:space="0" w:color="666666"/>
            </w:tcBorders>
          </w:tcPr>
          <w:p w14:paraId="13B14B69" w14:textId="4C84CF24" w:rsidR="00246F2D" w:rsidRPr="003D64DD" w:rsidRDefault="00246F2D" w:rsidP="00246F2D">
            <w:pPr>
              <w:ind w:left="0" w:hanging="2"/>
              <w:jc w:val="both"/>
            </w:pPr>
            <w:bookmarkStart w:id="124" w:name="_Toc183308729"/>
            <w:r w:rsidRPr="009355C7">
              <w:t>30 de agosto de 2024</w:t>
            </w:r>
            <w:bookmarkEnd w:id="124"/>
          </w:p>
        </w:tc>
      </w:tr>
      <w:tr w:rsidR="00246F2D" w14:paraId="7242C6D3" w14:textId="77777777" w:rsidTr="00246F2D">
        <w:tc>
          <w:tcPr>
            <w:tcW w:w="5382" w:type="dxa"/>
            <w:tcBorders>
              <w:top w:val="single" w:sz="4" w:space="0" w:color="666666"/>
              <w:left w:val="single" w:sz="4" w:space="0" w:color="666666"/>
              <w:bottom w:val="single" w:sz="4" w:space="0" w:color="666666"/>
              <w:right w:val="single" w:sz="4" w:space="0" w:color="666666"/>
            </w:tcBorders>
          </w:tcPr>
          <w:p w14:paraId="7C327F2E" w14:textId="1E0B6A0E" w:rsidR="00246F2D" w:rsidRPr="003D64DD" w:rsidRDefault="00246F2D" w:rsidP="00246F2D">
            <w:pPr>
              <w:ind w:left="0" w:hanging="2"/>
              <w:jc w:val="both"/>
            </w:pPr>
            <w:bookmarkStart w:id="125" w:name="_Toc183308730"/>
            <w:r w:rsidRPr="009355C7">
              <w:t>Desarrollo del módulo de homologación</w:t>
            </w:r>
            <w:bookmarkEnd w:id="125"/>
          </w:p>
        </w:tc>
        <w:tc>
          <w:tcPr>
            <w:tcW w:w="3488" w:type="dxa"/>
            <w:tcBorders>
              <w:top w:val="single" w:sz="4" w:space="0" w:color="666666"/>
              <w:left w:val="single" w:sz="4" w:space="0" w:color="666666"/>
              <w:bottom w:val="single" w:sz="4" w:space="0" w:color="666666"/>
              <w:right w:val="single" w:sz="4" w:space="0" w:color="666666"/>
            </w:tcBorders>
          </w:tcPr>
          <w:p w14:paraId="38460BE3" w14:textId="36F05AA0" w:rsidR="00246F2D" w:rsidRPr="003D64DD" w:rsidRDefault="00246F2D" w:rsidP="00246F2D">
            <w:pPr>
              <w:ind w:left="0" w:hanging="2"/>
              <w:jc w:val="both"/>
            </w:pPr>
            <w:bookmarkStart w:id="126" w:name="_Toc183308731"/>
            <w:r w:rsidRPr="009355C7">
              <w:t>30 de septiembre de 2024</w:t>
            </w:r>
            <w:bookmarkEnd w:id="126"/>
          </w:p>
        </w:tc>
      </w:tr>
      <w:tr w:rsidR="00246F2D" w14:paraId="0042410A" w14:textId="77777777" w:rsidTr="00246F2D">
        <w:tc>
          <w:tcPr>
            <w:tcW w:w="5382" w:type="dxa"/>
            <w:tcBorders>
              <w:top w:val="single" w:sz="4" w:space="0" w:color="666666"/>
              <w:left w:val="single" w:sz="4" w:space="0" w:color="666666"/>
              <w:bottom w:val="single" w:sz="4" w:space="0" w:color="666666"/>
              <w:right w:val="single" w:sz="4" w:space="0" w:color="666666"/>
            </w:tcBorders>
          </w:tcPr>
          <w:p w14:paraId="06D271CF" w14:textId="3DD1872A" w:rsidR="00246F2D" w:rsidRPr="003D64DD" w:rsidRDefault="00246F2D" w:rsidP="00246F2D">
            <w:pPr>
              <w:ind w:left="0" w:hanging="2"/>
              <w:jc w:val="both"/>
            </w:pPr>
            <w:bookmarkStart w:id="127" w:name="_Toc183308732"/>
            <w:r w:rsidRPr="009355C7">
              <w:t>Desarrollo del módulo de cotización</w:t>
            </w:r>
            <w:bookmarkEnd w:id="127"/>
          </w:p>
        </w:tc>
        <w:tc>
          <w:tcPr>
            <w:tcW w:w="3488" w:type="dxa"/>
            <w:tcBorders>
              <w:top w:val="single" w:sz="4" w:space="0" w:color="666666"/>
              <w:left w:val="single" w:sz="4" w:space="0" w:color="666666"/>
              <w:bottom w:val="single" w:sz="4" w:space="0" w:color="666666"/>
              <w:right w:val="single" w:sz="4" w:space="0" w:color="666666"/>
            </w:tcBorders>
          </w:tcPr>
          <w:p w14:paraId="5264CE11" w14:textId="2A3B2456" w:rsidR="00246F2D" w:rsidRPr="003D64DD" w:rsidRDefault="00246F2D" w:rsidP="00246F2D">
            <w:pPr>
              <w:ind w:left="0" w:hanging="2"/>
              <w:jc w:val="both"/>
            </w:pPr>
            <w:bookmarkStart w:id="128" w:name="_Toc183308733"/>
            <w:r w:rsidRPr="009355C7">
              <w:t>31 de octubre de 2024</w:t>
            </w:r>
            <w:bookmarkEnd w:id="128"/>
          </w:p>
        </w:tc>
      </w:tr>
      <w:tr w:rsidR="00246F2D" w14:paraId="57498441" w14:textId="77777777" w:rsidTr="00246F2D">
        <w:tc>
          <w:tcPr>
            <w:tcW w:w="5382" w:type="dxa"/>
            <w:tcBorders>
              <w:top w:val="single" w:sz="4" w:space="0" w:color="666666"/>
              <w:left w:val="single" w:sz="4" w:space="0" w:color="666666"/>
              <w:bottom w:val="single" w:sz="4" w:space="0" w:color="666666"/>
              <w:right w:val="single" w:sz="4" w:space="0" w:color="666666"/>
            </w:tcBorders>
          </w:tcPr>
          <w:p w14:paraId="26682C32" w14:textId="39EDB50F" w:rsidR="00246F2D" w:rsidRPr="003D64DD" w:rsidRDefault="00246F2D" w:rsidP="00246F2D">
            <w:pPr>
              <w:ind w:left="0" w:hanging="2"/>
              <w:jc w:val="both"/>
            </w:pPr>
            <w:bookmarkStart w:id="129" w:name="_Toc183308734"/>
            <w:r w:rsidRPr="009355C7">
              <w:t>Pruebas funcionales e integrales</w:t>
            </w:r>
            <w:bookmarkEnd w:id="129"/>
          </w:p>
        </w:tc>
        <w:tc>
          <w:tcPr>
            <w:tcW w:w="3488" w:type="dxa"/>
            <w:tcBorders>
              <w:top w:val="single" w:sz="4" w:space="0" w:color="666666"/>
              <w:left w:val="single" w:sz="4" w:space="0" w:color="666666"/>
              <w:bottom w:val="single" w:sz="4" w:space="0" w:color="666666"/>
              <w:right w:val="single" w:sz="4" w:space="0" w:color="666666"/>
            </w:tcBorders>
          </w:tcPr>
          <w:p w14:paraId="05743CB4" w14:textId="6F47D4AB" w:rsidR="00246F2D" w:rsidRPr="003D64DD" w:rsidRDefault="00246F2D" w:rsidP="00246F2D">
            <w:pPr>
              <w:ind w:left="0" w:hanging="2"/>
              <w:jc w:val="both"/>
            </w:pPr>
            <w:bookmarkStart w:id="130" w:name="_Toc183308735"/>
            <w:r w:rsidRPr="009355C7">
              <w:t>15 de noviembre de 2024</w:t>
            </w:r>
            <w:bookmarkEnd w:id="130"/>
          </w:p>
        </w:tc>
      </w:tr>
      <w:tr w:rsidR="00246F2D" w14:paraId="22BF9C62" w14:textId="77777777" w:rsidTr="00246F2D">
        <w:tc>
          <w:tcPr>
            <w:tcW w:w="5382" w:type="dxa"/>
            <w:tcBorders>
              <w:top w:val="single" w:sz="4" w:space="0" w:color="666666"/>
              <w:left w:val="single" w:sz="4" w:space="0" w:color="666666"/>
              <w:bottom w:val="single" w:sz="4" w:space="0" w:color="666666"/>
              <w:right w:val="single" w:sz="4" w:space="0" w:color="666666"/>
            </w:tcBorders>
          </w:tcPr>
          <w:p w14:paraId="6D53A6C1" w14:textId="31B68441" w:rsidR="00246F2D" w:rsidRPr="003D64DD" w:rsidRDefault="00246F2D" w:rsidP="00246F2D">
            <w:pPr>
              <w:ind w:left="0" w:hanging="2"/>
              <w:jc w:val="both"/>
            </w:pPr>
            <w:bookmarkStart w:id="131" w:name="_Toc183308736"/>
            <w:r w:rsidRPr="009355C7">
              <w:t>Capacitación y pruebas de usuario.</w:t>
            </w:r>
            <w:bookmarkEnd w:id="131"/>
          </w:p>
        </w:tc>
        <w:tc>
          <w:tcPr>
            <w:tcW w:w="3488" w:type="dxa"/>
            <w:tcBorders>
              <w:top w:val="single" w:sz="4" w:space="0" w:color="666666"/>
              <w:left w:val="single" w:sz="4" w:space="0" w:color="666666"/>
              <w:bottom w:val="single" w:sz="4" w:space="0" w:color="666666"/>
              <w:right w:val="single" w:sz="4" w:space="0" w:color="666666"/>
            </w:tcBorders>
          </w:tcPr>
          <w:p w14:paraId="3D312E07" w14:textId="41FC8D40" w:rsidR="00246F2D" w:rsidRPr="003D64DD" w:rsidRDefault="00246F2D" w:rsidP="00246F2D">
            <w:pPr>
              <w:ind w:left="0" w:hanging="2"/>
              <w:jc w:val="both"/>
            </w:pPr>
            <w:bookmarkStart w:id="132" w:name="_Toc183308737"/>
            <w:r w:rsidRPr="009355C7">
              <w:t>30 de noviembre de 2024</w:t>
            </w:r>
            <w:bookmarkEnd w:id="132"/>
          </w:p>
        </w:tc>
      </w:tr>
      <w:tr w:rsidR="00246F2D" w14:paraId="6C33B3BB" w14:textId="77777777" w:rsidTr="00246F2D">
        <w:tc>
          <w:tcPr>
            <w:tcW w:w="5382" w:type="dxa"/>
            <w:tcBorders>
              <w:top w:val="single" w:sz="4" w:space="0" w:color="666666"/>
              <w:left w:val="single" w:sz="4" w:space="0" w:color="666666"/>
              <w:bottom w:val="single" w:sz="4" w:space="0" w:color="666666"/>
              <w:right w:val="single" w:sz="4" w:space="0" w:color="666666"/>
            </w:tcBorders>
          </w:tcPr>
          <w:p w14:paraId="32DDD984" w14:textId="10C3AFB6" w:rsidR="00246F2D" w:rsidRPr="003D64DD" w:rsidRDefault="00246F2D" w:rsidP="00246F2D">
            <w:pPr>
              <w:ind w:left="0" w:hanging="2"/>
              <w:jc w:val="both"/>
            </w:pPr>
            <w:bookmarkStart w:id="133" w:name="_Toc183308738"/>
            <w:r w:rsidRPr="009355C7">
              <w:t>Entrega final del proyecto</w:t>
            </w:r>
            <w:bookmarkEnd w:id="133"/>
          </w:p>
        </w:tc>
        <w:tc>
          <w:tcPr>
            <w:tcW w:w="3488" w:type="dxa"/>
            <w:tcBorders>
              <w:top w:val="single" w:sz="4" w:space="0" w:color="666666"/>
              <w:left w:val="single" w:sz="4" w:space="0" w:color="666666"/>
              <w:bottom w:val="single" w:sz="4" w:space="0" w:color="666666"/>
              <w:right w:val="single" w:sz="4" w:space="0" w:color="666666"/>
            </w:tcBorders>
          </w:tcPr>
          <w:p w14:paraId="03EE68B6" w14:textId="3E389C54" w:rsidR="00246F2D" w:rsidRPr="003D64DD" w:rsidRDefault="00246F2D" w:rsidP="00246F2D">
            <w:pPr>
              <w:ind w:left="0" w:hanging="2"/>
              <w:jc w:val="both"/>
            </w:pPr>
            <w:bookmarkStart w:id="134" w:name="_Toc183308739"/>
            <w:r w:rsidRPr="009355C7">
              <w:t>6 de diciembre de 2024</w:t>
            </w:r>
            <w:bookmarkEnd w:id="134"/>
          </w:p>
        </w:tc>
      </w:tr>
    </w:tbl>
    <w:p w14:paraId="1FF85102" w14:textId="77777777" w:rsidR="00246F2D" w:rsidRDefault="00246F2D" w:rsidP="00793183">
      <w:pPr>
        <w:pStyle w:val="Ttulo1"/>
        <w:spacing w:before="280" w:after="280"/>
        <w:ind w:left="1" w:hanging="3"/>
        <w:jc w:val="both"/>
        <w:rPr>
          <w:color w:val="003F6C"/>
        </w:rPr>
      </w:pPr>
      <w:bookmarkStart w:id="135" w:name="_heading=h.1t3h5sf" w:colFirst="0" w:colLast="0"/>
      <w:bookmarkStart w:id="136" w:name="_Toc183305821"/>
      <w:bookmarkEnd w:id="135"/>
    </w:p>
    <w:p w14:paraId="08C5CE77" w14:textId="3AA67C38" w:rsidR="000E4312" w:rsidRDefault="00246F2D" w:rsidP="00793183">
      <w:pPr>
        <w:pStyle w:val="Ttulo1"/>
        <w:spacing w:before="280" w:after="280"/>
        <w:ind w:left="1" w:hanging="3"/>
        <w:jc w:val="both"/>
        <w:rPr>
          <w:color w:val="003F6C"/>
        </w:rPr>
      </w:pPr>
      <w:bookmarkStart w:id="137" w:name="_Toc183308740"/>
      <w:r>
        <w:rPr>
          <w:color w:val="003F6C"/>
        </w:rPr>
        <w:t>Presupuesto inicial asignado</w:t>
      </w:r>
      <w:bookmarkEnd w:id="136"/>
      <w:bookmarkEnd w:id="137"/>
    </w:p>
    <w:tbl>
      <w:tblPr>
        <w:tblStyle w:val="af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E4312" w14:paraId="2742F132" w14:textId="77777777">
        <w:trPr>
          <w:trHeight w:val="870"/>
        </w:trPr>
        <w:tc>
          <w:tcPr>
            <w:tcW w:w="8870" w:type="dxa"/>
            <w:tcBorders>
              <w:top w:val="single" w:sz="4" w:space="0" w:color="666666"/>
              <w:left w:val="single" w:sz="4" w:space="0" w:color="666666"/>
              <w:bottom w:val="single" w:sz="4" w:space="0" w:color="666666"/>
              <w:right w:val="single" w:sz="4" w:space="0" w:color="666666"/>
            </w:tcBorders>
          </w:tcPr>
          <w:p w14:paraId="278E56B1" w14:textId="77777777" w:rsidR="000E4312" w:rsidRDefault="000E4312" w:rsidP="00793183">
            <w:pPr>
              <w:ind w:left="0" w:hanging="2"/>
              <w:jc w:val="both"/>
              <w:rPr>
                <w:color w:val="000000"/>
              </w:rPr>
            </w:pPr>
          </w:p>
          <w:p w14:paraId="1AA093A5" w14:textId="599F568A" w:rsidR="000E4312" w:rsidRDefault="000E192F" w:rsidP="00793183">
            <w:pPr>
              <w:ind w:left="0" w:hanging="2"/>
              <w:jc w:val="both"/>
              <w:rPr>
                <w:color w:val="000000"/>
              </w:rPr>
            </w:pPr>
            <w:bookmarkStart w:id="138" w:name="_Toc183305822"/>
            <w:bookmarkStart w:id="139" w:name="_Toc183308741"/>
            <w:r>
              <w:rPr>
                <w:color w:val="000000"/>
              </w:rPr>
              <w:t>$25.000.000</w:t>
            </w:r>
            <w:bookmarkEnd w:id="138"/>
            <w:bookmarkEnd w:id="139"/>
          </w:p>
          <w:p w14:paraId="1D4CD2E2" w14:textId="77777777" w:rsidR="000E4312" w:rsidRDefault="000E4312" w:rsidP="00793183">
            <w:pPr>
              <w:ind w:left="0" w:hanging="2"/>
              <w:jc w:val="both"/>
              <w:rPr>
                <w:color w:val="000000"/>
              </w:rPr>
            </w:pPr>
          </w:p>
        </w:tc>
      </w:tr>
    </w:tbl>
    <w:p w14:paraId="4E2BD920" w14:textId="77777777" w:rsidR="000E4312" w:rsidRDefault="00246F2D" w:rsidP="00793183">
      <w:pPr>
        <w:pStyle w:val="Ttulo1"/>
        <w:spacing w:before="280" w:after="280"/>
        <w:ind w:left="1" w:hanging="3"/>
        <w:jc w:val="both"/>
        <w:rPr>
          <w:color w:val="003F6C"/>
        </w:rPr>
      </w:pPr>
      <w:r>
        <w:rPr>
          <w:b w:val="0"/>
        </w:rPr>
        <w:br/>
      </w:r>
      <w:bookmarkStart w:id="140" w:name="_Toc183308742"/>
      <w:r>
        <w:rPr>
          <w:color w:val="003F6C"/>
        </w:rPr>
        <w:t>Lista de Interesados (stakeholders)</w:t>
      </w:r>
      <w:bookmarkEnd w:id="140"/>
    </w:p>
    <w:tbl>
      <w:tblPr>
        <w:tblStyle w:val="af2"/>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4404"/>
      </w:tblGrid>
      <w:tr w:rsidR="000E4312" w14:paraId="02353597" w14:textId="77777777" w:rsidTr="000E192F">
        <w:tc>
          <w:tcPr>
            <w:tcW w:w="2136" w:type="dxa"/>
            <w:tcBorders>
              <w:top w:val="single" w:sz="4" w:space="0" w:color="003F6C"/>
              <w:left w:val="single" w:sz="4" w:space="0" w:color="003F6C"/>
              <w:bottom w:val="single" w:sz="4" w:space="0" w:color="666666"/>
              <w:right w:val="single" w:sz="4" w:space="0" w:color="003F6C"/>
            </w:tcBorders>
            <w:shd w:val="clear" w:color="auto" w:fill="003F6C"/>
          </w:tcPr>
          <w:p w14:paraId="03358D8A" w14:textId="77777777" w:rsidR="000E4312" w:rsidRDefault="00246F2D" w:rsidP="00793183">
            <w:pPr>
              <w:ind w:left="0" w:hanging="2"/>
              <w:jc w:val="both"/>
              <w:rPr>
                <w:b/>
                <w:color w:val="FFFFFF"/>
              </w:rPr>
            </w:pPr>
            <w:bookmarkStart w:id="141" w:name="_Toc183305824"/>
            <w:bookmarkStart w:id="142" w:name="_Toc183308743"/>
            <w:r>
              <w:rPr>
                <w:b/>
                <w:color w:val="FFFFFF"/>
              </w:rPr>
              <w:t>Nombre</w:t>
            </w:r>
            <w:bookmarkEnd w:id="141"/>
            <w:bookmarkEnd w:id="142"/>
          </w:p>
        </w:tc>
        <w:tc>
          <w:tcPr>
            <w:tcW w:w="2244" w:type="dxa"/>
            <w:tcBorders>
              <w:top w:val="single" w:sz="4" w:space="0" w:color="003F6C"/>
              <w:left w:val="single" w:sz="4" w:space="0" w:color="003F6C"/>
              <w:bottom w:val="single" w:sz="4" w:space="0" w:color="666666"/>
              <w:right w:val="single" w:sz="4" w:space="0" w:color="003F6C"/>
            </w:tcBorders>
            <w:shd w:val="clear" w:color="auto" w:fill="003F6C"/>
          </w:tcPr>
          <w:p w14:paraId="388387F4" w14:textId="77777777" w:rsidR="000E4312" w:rsidRDefault="00246F2D" w:rsidP="00793183">
            <w:pPr>
              <w:ind w:left="0" w:hanging="2"/>
              <w:jc w:val="both"/>
              <w:rPr>
                <w:b/>
                <w:color w:val="FFFFFF"/>
              </w:rPr>
            </w:pPr>
            <w:bookmarkStart w:id="143" w:name="_Toc183305825"/>
            <w:bookmarkStart w:id="144" w:name="_Toc183308744"/>
            <w:r>
              <w:rPr>
                <w:b/>
                <w:color w:val="FFFFFF"/>
              </w:rPr>
              <w:t>Cargo</w:t>
            </w:r>
            <w:bookmarkEnd w:id="143"/>
            <w:bookmarkEnd w:id="144"/>
          </w:p>
        </w:tc>
        <w:tc>
          <w:tcPr>
            <w:tcW w:w="4404" w:type="dxa"/>
            <w:tcBorders>
              <w:top w:val="single" w:sz="4" w:space="0" w:color="003F6C"/>
              <w:left w:val="single" w:sz="4" w:space="0" w:color="003F6C"/>
              <w:bottom w:val="single" w:sz="4" w:space="0" w:color="666666"/>
              <w:right w:val="single" w:sz="4" w:space="0" w:color="003F6C"/>
            </w:tcBorders>
            <w:shd w:val="clear" w:color="auto" w:fill="003F6C"/>
          </w:tcPr>
          <w:p w14:paraId="2903648D" w14:textId="77777777" w:rsidR="000E4312" w:rsidRDefault="00246F2D" w:rsidP="00793183">
            <w:pPr>
              <w:ind w:left="0" w:hanging="2"/>
              <w:jc w:val="both"/>
              <w:rPr>
                <w:b/>
                <w:color w:val="FFFFFF"/>
              </w:rPr>
            </w:pPr>
            <w:bookmarkStart w:id="145" w:name="_Toc183305826"/>
            <w:bookmarkStart w:id="146" w:name="_Toc183308745"/>
            <w:r>
              <w:rPr>
                <w:b/>
                <w:color w:val="FFFFFF"/>
              </w:rPr>
              <w:t>Departamento / División</w:t>
            </w:r>
            <w:bookmarkEnd w:id="145"/>
            <w:bookmarkEnd w:id="146"/>
          </w:p>
        </w:tc>
      </w:tr>
      <w:tr w:rsidR="000E4312" w14:paraId="007DB99A"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4E559674" w14:textId="479AF85B" w:rsidR="000E4312" w:rsidRDefault="000E192F" w:rsidP="00793183">
            <w:pPr>
              <w:ind w:left="0" w:hanging="2"/>
              <w:jc w:val="both"/>
              <w:rPr>
                <w:color w:val="000000"/>
              </w:rPr>
            </w:pPr>
            <w:bookmarkStart w:id="147" w:name="_Toc183305827"/>
            <w:bookmarkStart w:id="148" w:name="_Toc183308746"/>
            <w:r>
              <w:rPr>
                <w:color w:val="000000"/>
              </w:rPr>
              <w:t>Marisol Tapia</w:t>
            </w:r>
            <w:bookmarkEnd w:id="147"/>
            <w:bookmarkEnd w:id="148"/>
          </w:p>
        </w:tc>
        <w:tc>
          <w:tcPr>
            <w:tcW w:w="2244" w:type="dxa"/>
            <w:tcBorders>
              <w:top w:val="single" w:sz="4" w:space="0" w:color="666666"/>
              <w:left w:val="single" w:sz="4" w:space="0" w:color="666666"/>
              <w:bottom w:val="single" w:sz="4" w:space="0" w:color="666666"/>
              <w:right w:val="single" w:sz="4" w:space="0" w:color="666666"/>
            </w:tcBorders>
          </w:tcPr>
          <w:p w14:paraId="4479CD9D" w14:textId="050D6322" w:rsidR="000E4312" w:rsidRDefault="000E192F" w:rsidP="00793183">
            <w:pPr>
              <w:ind w:left="0" w:hanging="2"/>
              <w:jc w:val="both"/>
              <w:rPr>
                <w:color w:val="000000"/>
              </w:rPr>
            </w:pPr>
            <w:bookmarkStart w:id="149" w:name="_Toc183305828"/>
            <w:bookmarkStart w:id="150" w:name="_Toc183308747"/>
            <w:r>
              <w:rPr>
                <w:color w:val="000000"/>
              </w:rPr>
              <w:t>Gerente de ventas</w:t>
            </w:r>
            <w:bookmarkEnd w:id="149"/>
            <w:bookmarkEnd w:id="150"/>
          </w:p>
        </w:tc>
        <w:tc>
          <w:tcPr>
            <w:tcW w:w="4404" w:type="dxa"/>
            <w:tcBorders>
              <w:top w:val="single" w:sz="4" w:space="0" w:color="666666"/>
              <w:left w:val="single" w:sz="4" w:space="0" w:color="666666"/>
              <w:bottom w:val="single" w:sz="4" w:space="0" w:color="666666"/>
              <w:right w:val="single" w:sz="4" w:space="0" w:color="666666"/>
            </w:tcBorders>
          </w:tcPr>
          <w:p w14:paraId="0FD1D8FA" w14:textId="0B5A8098" w:rsidR="000E4312" w:rsidRDefault="000E192F" w:rsidP="00793183">
            <w:pPr>
              <w:ind w:left="0" w:hanging="2"/>
              <w:jc w:val="both"/>
              <w:rPr>
                <w:color w:val="000000"/>
              </w:rPr>
            </w:pPr>
            <w:bookmarkStart w:id="151" w:name="_Toc183305829"/>
            <w:bookmarkStart w:id="152" w:name="_Toc183308748"/>
            <w:r>
              <w:rPr>
                <w:color w:val="000000"/>
              </w:rPr>
              <w:t>Ventas</w:t>
            </w:r>
            <w:bookmarkEnd w:id="151"/>
            <w:bookmarkEnd w:id="152"/>
          </w:p>
        </w:tc>
      </w:tr>
      <w:tr w:rsidR="000E4312" w14:paraId="31D2B296"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7246070F" w14:textId="0D55F1B0" w:rsidR="000E4312" w:rsidRDefault="000E192F" w:rsidP="00793183">
            <w:pPr>
              <w:ind w:left="0" w:hanging="2"/>
              <w:jc w:val="both"/>
              <w:rPr>
                <w:color w:val="000000"/>
              </w:rPr>
            </w:pPr>
            <w:bookmarkStart w:id="153" w:name="_Toc183305830"/>
            <w:bookmarkStart w:id="154" w:name="_Toc183308749"/>
            <w:r>
              <w:rPr>
                <w:color w:val="000000"/>
              </w:rPr>
              <w:t>Francisco Contreras</w:t>
            </w:r>
            <w:bookmarkEnd w:id="153"/>
            <w:bookmarkEnd w:id="154"/>
          </w:p>
        </w:tc>
        <w:tc>
          <w:tcPr>
            <w:tcW w:w="2244" w:type="dxa"/>
            <w:tcBorders>
              <w:top w:val="single" w:sz="4" w:space="0" w:color="666666"/>
              <w:left w:val="single" w:sz="4" w:space="0" w:color="666666"/>
              <w:bottom w:val="single" w:sz="4" w:space="0" w:color="666666"/>
              <w:right w:val="single" w:sz="4" w:space="0" w:color="666666"/>
            </w:tcBorders>
          </w:tcPr>
          <w:p w14:paraId="0389BA8C" w14:textId="0F91FC93" w:rsidR="000E4312" w:rsidRDefault="000E192F" w:rsidP="00793183">
            <w:pPr>
              <w:ind w:left="0" w:hanging="2"/>
              <w:jc w:val="both"/>
              <w:rPr>
                <w:color w:val="000000"/>
              </w:rPr>
            </w:pPr>
            <w:bookmarkStart w:id="155" w:name="_Toc183305831"/>
            <w:bookmarkStart w:id="156" w:name="_Toc183308750"/>
            <w:r>
              <w:rPr>
                <w:color w:val="000000"/>
              </w:rPr>
              <w:t>Subgerente</w:t>
            </w:r>
            <w:bookmarkEnd w:id="155"/>
            <w:bookmarkEnd w:id="156"/>
          </w:p>
        </w:tc>
        <w:tc>
          <w:tcPr>
            <w:tcW w:w="4404" w:type="dxa"/>
            <w:tcBorders>
              <w:top w:val="single" w:sz="4" w:space="0" w:color="666666"/>
              <w:left w:val="single" w:sz="4" w:space="0" w:color="666666"/>
              <w:bottom w:val="single" w:sz="4" w:space="0" w:color="666666"/>
              <w:right w:val="single" w:sz="4" w:space="0" w:color="666666"/>
            </w:tcBorders>
          </w:tcPr>
          <w:p w14:paraId="55C641AF" w14:textId="25F8084C" w:rsidR="000E4312" w:rsidRDefault="000E192F" w:rsidP="00793183">
            <w:pPr>
              <w:ind w:left="0" w:hanging="2"/>
              <w:jc w:val="both"/>
              <w:rPr>
                <w:color w:val="000000"/>
              </w:rPr>
            </w:pPr>
            <w:bookmarkStart w:id="157" w:name="_Toc183305832"/>
            <w:bookmarkStart w:id="158" w:name="_Toc183308751"/>
            <w:r>
              <w:rPr>
                <w:color w:val="000000"/>
              </w:rPr>
              <w:t>Gerencia</w:t>
            </w:r>
            <w:bookmarkEnd w:id="157"/>
            <w:bookmarkEnd w:id="158"/>
          </w:p>
        </w:tc>
      </w:tr>
      <w:tr w:rsidR="000E4312" w14:paraId="04CF20AF"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7B1A006D" w14:textId="34F1BA4A" w:rsidR="000E4312" w:rsidRDefault="000E192F" w:rsidP="00793183">
            <w:pPr>
              <w:ind w:left="0" w:hanging="2"/>
              <w:jc w:val="both"/>
              <w:rPr>
                <w:color w:val="000000"/>
              </w:rPr>
            </w:pPr>
            <w:bookmarkStart w:id="159" w:name="_Toc183305833"/>
            <w:bookmarkStart w:id="160" w:name="_Toc183308752"/>
            <w:r>
              <w:rPr>
                <w:color w:val="000000"/>
              </w:rPr>
              <w:t>Representantes de ventas</w:t>
            </w:r>
            <w:bookmarkEnd w:id="159"/>
            <w:bookmarkEnd w:id="160"/>
          </w:p>
        </w:tc>
        <w:tc>
          <w:tcPr>
            <w:tcW w:w="2244" w:type="dxa"/>
            <w:tcBorders>
              <w:top w:val="single" w:sz="4" w:space="0" w:color="666666"/>
              <w:left w:val="single" w:sz="4" w:space="0" w:color="666666"/>
              <w:bottom w:val="single" w:sz="4" w:space="0" w:color="666666"/>
              <w:right w:val="single" w:sz="4" w:space="0" w:color="666666"/>
            </w:tcBorders>
          </w:tcPr>
          <w:p w14:paraId="2F8F50EE" w14:textId="4810654D" w:rsidR="000E4312" w:rsidRDefault="000E192F" w:rsidP="00793183">
            <w:pPr>
              <w:ind w:left="0" w:hanging="2"/>
              <w:jc w:val="both"/>
              <w:rPr>
                <w:color w:val="000000"/>
              </w:rPr>
            </w:pPr>
            <w:bookmarkStart w:id="161" w:name="_Toc183305834"/>
            <w:bookmarkStart w:id="162" w:name="_Toc183308753"/>
            <w:r>
              <w:rPr>
                <w:color w:val="000000"/>
              </w:rPr>
              <w:t>Usuarios finales del sistema</w:t>
            </w:r>
            <w:bookmarkEnd w:id="161"/>
            <w:bookmarkEnd w:id="162"/>
            <w:r>
              <w:rPr>
                <w:color w:val="000000"/>
              </w:rPr>
              <w:t xml:space="preserve"> </w:t>
            </w:r>
          </w:p>
        </w:tc>
        <w:tc>
          <w:tcPr>
            <w:tcW w:w="4404" w:type="dxa"/>
            <w:tcBorders>
              <w:top w:val="single" w:sz="4" w:space="0" w:color="666666"/>
              <w:left w:val="single" w:sz="4" w:space="0" w:color="666666"/>
              <w:bottom w:val="single" w:sz="4" w:space="0" w:color="666666"/>
              <w:right w:val="single" w:sz="4" w:space="0" w:color="666666"/>
            </w:tcBorders>
          </w:tcPr>
          <w:p w14:paraId="282093B4" w14:textId="3E4B65FD" w:rsidR="000E4312" w:rsidRDefault="000E192F" w:rsidP="00793183">
            <w:pPr>
              <w:ind w:left="0" w:hanging="2"/>
              <w:jc w:val="both"/>
              <w:rPr>
                <w:color w:val="000000"/>
              </w:rPr>
            </w:pPr>
            <w:bookmarkStart w:id="163" w:name="_Toc183305835"/>
            <w:bookmarkStart w:id="164" w:name="_Toc183308754"/>
            <w:r>
              <w:rPr>
                <w:color w:val="000000"/>
              </w:rPr>
              <w:t>Ventas</w:t>
            </w:r>
            <w:bookmarkEnd w:id="163"/>
            <w:bookmarkEnd w:id="164"/>
          </w:p>
        </w:tc>
      </w:tr>
      <w:tr w:rsidR="000E4312" w14:paraId="0691B50B"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19258735" w14:textId="1DBBF285" w:rsidR="000E4312" w:rsidRDefault="000E192F" w:rsidP="00793183">
            <w:pPr>
              <w:ind w:left="0" w:hanging="2"/>
              <w:jc w:val="both"/>
              <w:rPr>
                <w:color w:val="000000"/>
              </w:rPr>
            </w:pPr>
            <w:bookmarkStart w:id="165" w:name="_Toc183305836"/>
            <w:bookmarkStart w:id="166" w:name="_Toc183308755"/>
            <w:r>
              <w:rPr>
                <w:color w:val="000000"/>
              </w:rPr>
              <w:t>Joudy Valdivia</w:t>
            </w:r>
            <w:bookmarkEnd w:id="165"/>
            <w:bookmarkEnd w:id="166"/>
            <w:r>
              <w:rPr>
                <w:color w:val="000000"/>
              </w:rPr>
              <w:t xml:space="preserve"> </w:t>
            </w:r>
          </w:p>
        </w:tc>
        <w:tc>
          <w:tcPr>
            <w:tcW w:w="2244" w:type="dxa"/>
            <w:tcBorders>
              <w:top w:val="single" w:sz="4" w:space="0" w:color="666666"/>
              <w:left w:val="single" w:sz="4" w:space="0" w:color="666666"/>
              <w:bottom w:val="single" w:sz="4" w:space="0" w:color="666666"/>
              <w:right w:val="single" w:sz="4" w:space="0" w:color="666666"/>
            </w:tcBorders>
          </w:tcPr>
          <w:p w14:paraId="4FC0C77B" w14:textId="01155567" w:rsidR="000E4312" w:rsidRDefault="000E192F" w:rsidP="00793183">
            <w:pPr>
              <w:ind w:left="0" w:hanging="2"/>
              <w:jc w:val="both"/>
              <w:rPr>
                <w:color w:val="000000"/>
              </w:rPr>
            </w:pPr>
            <w:bookmarkStart w:id="167" w:name="_Toc183305837"/>
            <w:bookmarkStart w:id="168" w:name="_Toc183308756"/>
            <w:r>
              <w:rPr>
                <w:color w:val="000000"/>
              </w:rPr>
              <w:t>Líder de proyecto</w:t>
            </w:r>
            <w:bookmarkEnd w:id="167"/>
            <w:bookmarkEnd w:id="168"/>
          </w:p>
        </w:tc>
        <w:tc>
          <w:tcPr>
            <w:tcW w:w="4404" w:type="dxa"/>
            <w:tcBorders>
              <w:top w:val="single" w:sz="4" w:space="0" w:color="666666"/>
              <w:left w:val="single" w:sz="4" w:space="0" w:color="666666"/>
              <w:bottom w:val="single" w:sz="4" w:space="0" w:color="666666"/>
              <w:right w:val="single" w:sz="4" w:space="0" w:color="666666"/>
            </w:tcBorders>
          </w:tcPr>
          <w:p w14:paraId="31B1A19C" w14:textId="69CC45F4" w:rsidR="000E4312" w:rsidRDefault="000E192F" w:rsidP="00793183">
            <w:pPr>
              <w:ind w:left="0" w:hanging="2"/>
              <w:jc w:val="both"/>
              <w:rPr>
                <w:color w:val="000000"/>
              </w:rPr>
            </w:pPr>
            <w:bookmarkStart w:id="169" w:name="_Toc183305838"/>
            <w:bookmarkStart w:id="170" w:name="_Toc183308757"/>
            <w:r>
              <w:rPr>
                <w:color w:val="000000"/>
              </w:rPr>
              <w:t>Gestión de proyectos</w:t>
            </w:r>
            <w:bookmarkEnd w:id="169"/>
            <w:bookmarkEnd w:id="170"/>
          </w:p>
        </w:tc>
      </w:tr>
      <w:tr w:rsidR="000E4312" w14:paraId="3D451278"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1EDB1288" w14:textId="4CF44317" w:rsidR="000E4312" w:rsidRDefault="000E192F" w:rsidP="00793183">
            <w:pPr>
              <w:ind w:left="0" w:hanging="2"/>
              <w:jc w:val="both"/>
              <w:rPr>
                <w:color w:val="000000"/>
              </w:rPr>
            </w:pPr>
            <w:bookmarkStart w:id="171" w:name="_Toc183305839"/>
            <w:bookmarkStart w:id="172" w:name="_Toc183308758"/>
            <w:r>
              <w:rPr>
                <w:color w:val="000000"/>
              </w:rPr>
              <w:t>Erick Fuentes</w:t>
            </w:r>
            <w:bookmarkEnd w:id="171"/>
            <w:bookmarkEnd w:id="172"/>
          </w:p>
        </w:tc>
        <w:tc>
          <w:tcPr>
            <w:tcW w:w="2244" w:type="dxa"/>
            <w:tcBorders>
              <w:top w:val="single" w:sz="4" w:space="0" w:color="666666"/>
              <w:left w:val="single" w:sz="4" w:space="0" w:color="666666"/>
              <w:bottom w:val="single" w:sz="4" w:space="0" w:color="666666"/>
              <w:right w:val="single" w:sz="4" w:space="0" w:color="666666"/>
            </w:tcBorders>
          </w:tcPr>
          <w:p w14:paraId="5562B356" w14:textId="3733D9B5" w:rsidR="000E4312" w:rsidRDefault="000E192F" w:rsidP="00793183">
            <w:pPr>
              <w:ind w:left="0" w:hanging="2"/>
              <w:jc w:val="both"/>
              <w:rPr>
                <w:color w:val="000000"/>
              </w:rPr>
            </w:pPr>
            <w:bookmarkStart w:id="173" w:name="_Toc183305840"/>
            <w:bookmarkStart w:id="174" w:name="_Toc183308759"/>
            <w:r>
              <w:rPr>
                <w:color w:val="000000"/>
              </w:rPr>
              <w:t>Desarrollador Backend</w:t>
            </w:r>
            <w:bookmarkEnd w:id="173"/>
            <w:bookmarkEnd w:id="174"/>
          </w:p>
        </w:tc>
        <w:tc>
          <w:tcPr>
            <w:tcW w:w="4404" w:type="dxa"/>
            <w:tcBorders>
              <w:top w:val="single" w:sz="4" w:space="0" w:color="666666"/>
              <w:left w:val="single" w:sz="4" w:space="0" w:color="666666"/>
              <w:bottom w:val="single" w:sz="4" w:space="0" w:color="666666"/>
              <w:right w:val="single" w:sz="4" w:space="0" w:color="666666"/>
            </w:tcBorders>
          </w:tcPr>
          <w:p w14:paraId="4686D278" w14:textId="3B57F284" w:rsidR="000E4312" w:rsidRDefault="000E192F" w:rsidP="00793183">
            <w:pPr>
              <w:ind w:left="0" w:hanging="2"/>
              <w:jc w:val="both"/>
              <w:rPr>
                <w:color w:val="000000"/>
              </w:rPr>
            </w:pPr>
            <w:bookmarkStart w:id="175" w:name="_Toc183305841"/>
            <w:bookmarkStart w:id="176" w:name="_Toc183308760"/>
            <w:r>
              <w:rPr>
                <w:color w:val="000000"/>
              </w:rPr>
              <w:t>Desarrollo</w:t>
            </w:r>
            <w:bookmarkEnd w:id="175"/>
            <w:bookmarkEnd w:id="176"/>
          </w:p>
        </w:tc>
      </w:tr>
      <w:tr w:rsidR="000E192F" w14:paraId="6A18691B"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2612EBBF" w14:textId="2B47FA4D" w:rsidR="000E192F" w:rsidRDefault="000E192F" w:rsidP="00793183">
            <w:pPr>
              <w:ind w:left="0" w:hanging="2"/>
              <w:jc w:val="both"/>
              <w:rPr>
                <w:color w:val="000000"/>
              </w:rPr>
            </w:pPr>
            <w:bookmarkStart w:id="177" w:name="_Toc183305842"/>
            <w:bookmarkStart w:id="178" w:name="_Toc183308761"/>
            <w:r>
              <w:rPr>
                <w:color w:val="000000"/>
              </w:rPr>
              <w:t>Moisés Sáez</w:t>
            </w:r>
            <w:bookmarkEnd w:id="177"/>
            <w:bookmarkEnd w:id="178"/>
          </w:p>
        </w:tc>
        <w:tc>
          <w:tcPr>
            <w:tcW w:w="2244" w:type="dxa"/>
            <w:tcBorders>
              <w:top w:val="single" w:sz="4" w:space="0" w:color="666666"/>
              <w:left w:val="single" w:sz="4" w:space="0" w:color="666666"/>
              <w:bottom w:val="single" w:sz="4" w:space="0" w:color="666666"/>
              <w:right w:val="single" w:sz="4" w:space="0" w:color="666666"/>
            </w:tcBorders>
          </w:tcPr>
          <w:p w14:paraId="3EEACB6A" w14:textId="0378D5B1" w:rsidR="000E192F" w:rsidRDefault="000E192F" w:rsidP="00793183">
            <w:pPr>
              <w:ind w:left="0" w:hanging="2"/>
              <w:jc w:val="both"/>
              <w:rPr>
                <w:color w:val="000000"/>
              </w:rPr>
            </w:pPr>
            <w:bookmarkStart w:id="179" w:name="_Toc183305843"/>
            <w:bookmarkStart w:id="180" w:name="_Toc183308762"/>
            <w:r>
              <w:rPr>
                <w:color w:val="000000"/>
              </w:rPr>
              <w:t>Desarrollador Frontend</w:t>
            </w:r>
            <w:bookmarkEnd w:id="179"/>
            <w:bookmarkEnd w:id="180"/>
          </w:p>
        </w:tc>
        <w:tc>
          <w:tcPr>
            <w:tcW w:w="4404" w:type="dxa"/>
            <w:tcBorders>
              <w:top w:val="single" w:sz="4" w:space="0" w:color="666666"/>
              <w:left w:val="single" w:sz="4" w:space="0" w:color="666666"/>
              <w:bottom w:val="single" w:sz="4" w:space="0" w:color="666666"/>
              <w:right w:val="single" w:sz="4" w:space="0" w:color="666666"/>
            </w:tcBorders>
          </w:tcPr>
          <w:p w14:paraId="508A70DB" w14:textId="61B3D696" w:rsidR="000E192F" w:rsidRDefault="000E192F" w:rsidP="00793183">
            <w:pPr>
              <w:ind w:left="0" w:hanging="2"/>
              <w:jc w:val="both"/>
              <w:rPr>
                <w:color w:val="000000"/>
              </w:rPr>
            </w:pPr>
            <w:bookmarkStart w:id="181" w:name="_Toc183305844"/>
            <w:bookmarkStart w:id="182" w:name="_Toc183308763"/>
            <w:r>
              <w:rPr>
                <w:color w:val="000000"/>
              </w:rPr>
              <w:t>Desarrollo</w:t>
            </w:r>
            <w:bookmarkEnd w:id="181"/>
            <w:bookmarkEnd w:id="182"/>
          </w:p>
        </w:tc>
      </w:tr>
      <w:tr w:rsidR="000E192F" w14:paraId="77B6EB7F"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4585320F" w14:textId="0FFFC156" w:rsidR="000E192F" w:rsidRDefault="000E192F" w:rsidP="00793183">
            <w:pPr>
              <w:ind w:left="0" w:hanging="2"/>
              <w:jc w:val="both"/>
              <w:rPr>
                <w:color w:val="000000"/>
              </w:rPr>
            </w:pPr>
            <w:bookmarkStart w:id="183" w:name="_Toc183305845"/>
            <w:bookmarkStart w:id="184" w:name="_Toc183308764"/>
            <w:r>
              <w:rPr>
                <w:color w:val="000000"/>
              </w:rPr>
              <w:t>Anthony Perkins</w:t>
            </w:r>
            <w:bookmarkEnd w:id="183"/>
            <w:bookmarkEnd w:id="184"/>
          </w:p>
        </w:tc>
        <w:tc>
          <w:tcPr>
            <w:tcW w:w="2244" w:type="dxa"/>
            <w:tcBorders>
              <w:top w:val="single" w:sz="4" w:space="0" w:color="666666"/>
              <w:left w:val="single" w:sz="4" w:space="0" w:color="666666"/>
              <w:bottom w:val="single" w:sz="4" w:space="0" w:color="666666"/>
              <w:right w:val="single" w:sz="4" w:space="0" w:color="666666"/>
            </w:tcBorders>
          </w:tcPr>
          <w:p w14:paraId="21DE4FF4" w14:textId="20C18A52" w:rsidR="000E192F" w:rsidRDefault="000E192F" w:rsidP="00793183">
            <w:pPr>
              <w:ind w:left="0" w:hanging="2"/>
              <w:jc w:val="both"/>
              <w:rPr>
                <w:color w:val="000000"/>
              </w:rPr>
            </w:pPr>
            <w:bookmarkStart w:id="185" w:name="_Toc183305846"/>
            <w:bookmarkStart w:id="186" w:name="_Toc183308765"/>
            <w:r>
              <w:rPr>
                <w:color w:val="000000"/>
              </w:rPr>
              <w:t>Desarrollador Fullstack</w:t>
            </w:r>
            <w:bookmarkEnd w:id="185"/>
            <w:bookmarkEnd w:id="186"/>
          </w:p>
        </w:tc>
        <w:tc>
          <w:tcPr>
            <w:tcW w:w="4404" w:type="dxa"/>
            <w:tcBorders>
              <w:top w:val="single" w:sz="4" w:space="0" w:color="666666"/>
              <w:left w:val="single" w:sz="4" w:space="0" w:color="666666"/>
              <w:bottom w:val="single" w:sz="4" w:space="0" w:color="666666"/>
              <w:right w:val="single" w:sz="4" w:space="0" w:color="666666"/>
            </w:tcBorders>
          </w:tcPr>
          <w:p w14:paraId="68AE09B2" w14:textId="6E26CCA8" w:rsidR="000E192F" w:rsidRDefault="000E192F" w:rsidP="00793183">
            <w:pPr>
              <w:ind w:left="0" w:hanging="2"/>
              <w:jc w:val="both"/>
              <w:rPr>
                <w:color w:val="000000"/>
              </w:rPr>
            </w:pPr>
            <w:bookmarkStart w:id="187" w:name="_Toc183305847"/>
            <w:bookmarkStart w:id="188" w:name="_Toc183308766"/>
            <w:r>
              <w:rPr>
                <w:color w:val="000000"/>
              </w:rPr>
              <w:t>Desarrollo</w:t>
            </w:r>
            <w:bookmarkEnd w:id="187"/>
            <w:bookmarkEnd w:id="188"/>
          </w:p>
        </w:tc>
      </w:tr>
    </w:tbl>
    <w:p w14:paraId="122C1933" w14:textId="77777777" w:rsidR="003D64DD" w:rsidRDefault="003D64DD" w:rsidP="00793183">
      <w:pPr>
        <w:pStyle w:val="Ttulo1"/>
        <w:spacing w:before="280" w:after="280"/>
        <w:ind w:left="1" w:hanging="3"/>
        <w:jc w:val="both"/>
        <w:rPr>
          <w:b w:val="0"/>
        </w:rPr>
      </w:pPr>
      <w:bookmarkStart w:id="189" w:name="_heading=h.2s8eyo1" w:colFirst="0" w:colLast="0"/>
      <w:bookmarkEnd w:id="189"/>
    </w:p>
    <w:p w14:paraId="73DCEB45" w14:textId="77777777" w:rsidR="003D64DD" w:rsidRDefault="003D64DD" w:rsidP="00793183">
      <w:pPr>
        <w:pStyle w:val="Ttulo1"/>
        <w:spacing w:before="280" w:after="280"/>
        <w:ind w:left="1" w:hanging="3"/>
        <w:jc w:val="both"/>
        <w:rPr>
          <w:b w:val="0"/>
        </w:rPr>
      </w:pPr>
    </w:p>
    <w:p w14:paraId="3349E568" w14:textId="77777777" w:rsidR="00246F2D" w:rsidRDefault="00246F2D" w:rsidP="00793183">
      <w:pPr>
        <w:pStyle w:val="Ttulo1"/>
        <w:spacing w:before="280" w:after="280"/>
        <w:ind w:left="1" w:hanging="3"/>
        <w:jc w:val="both"/>
        <w:rPr>
          <w:color w:val="003F6C"/>
        </w:rPr>
      </w:pPr>
      <w:bookmarkStart w:id="190" w:name="_Toc183305848"/>
    </w:p>
    <w:p w14:paraId="1DE26D5F" w14:textId="39169B20" w:rsidR="000E4312" w:rsidRDefault="00246F2D" w:rsidP="00793183">
      <w:pPr>
        <w:pStyle w:val="Ttulo1"/>
        <w:spacing w:before="280" w:after="280"/>
        <w:ind w:left="1" w:hanging="3"/>
        <w:jc w:val="both"/>
        <w:rPr>
          <w:color w:val="003F6C"/>
        </w:rPr>
      </w:pPr>
      <w:bookmarkStart w:id="191" w:name="_Toc183308767"/>
      <w:r>
        <w:rPr>
          <w:color w:val="003F6C"/>
        </w:rPr>
        <w:lastRenderedPageBreak/>
        <w:t>Asignación del gerente de proyecto y nivel de autoridad</w:t>
      </w:r>
      <w:bookmarkEnd w:id="190"/>
      <w:bookmarkEnd w:id="191"/>
    </w:p>
    <w:p w14:paraId="128A9EF2" w14:textId="77777777" w:rsidR="000E4312" w:rsidRDefault="00246F2D" w:rsidP="00793183">
      <w:pPr>
        <w:pStyle w:val="Ttulo2"/>
        <w:spacing w:before="280" w:after="280"/>
        <w:ind w:left="0" w:hanging="2"/>
        <w:jc w:val="both"/>
        <w:rPr>
          <w:color w:val="666666"/>
        </w:rPr>
      </w:pPr>
      <w:bookmarkStart w:id="192" w:name="_Toc183305849"/>
      <w:bookmarkStart w:id="193" w:name="_Toc183308768"/>
      <w:r>
        <w:rPr>
          <w:color w:val="666666"/>
        </w:rPr>
        <w:t>Gerente de proyecto</w:t>
      </w:r>
      <w:bookmarkEnd w:id="192"/>
      <w:bookmarkEnd w:id="193"/>
    </w:p>
    <w:tbl>
      <w:tblPr>
        <w:tblStyle w:val="af3"/>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4404"/>
      </w:tblGrid>
      <w:tr w:rsidR="000E4312" w14:paraId="6CC82F1A" w14:textId="77777777" w:rsidTr="000E192F">
        <w:tc>
          <w:tcPr>
            <w:tcW w:w="2136" w:type="dxa"/>
            <w:tcBorders>
              <w:top w:val="single" w:sz="4" w:space="0" w:color="003F6C"/>
              <w:left w:val="single" w:sz="4" w:space="0" w:color="003F6C"/>
              <w:bottom w:val="single" w:sz="4" w:space="0" w:color="666666"/>
              <w:right w:val="single" w:sz="4" w:space="0" w:color="003F6C"/>
            </w:tcBorders>
            <w:shd w:val="clear" w:color="auto" w:fill="003F6C"/>
          </w:tcPr>
          <w:p w14:paraId="6B005DB0" w14:textId="77777777" w:rsidR="000E4312" w:rsidRDefault="00246F2D" w:rsidP="00793183">
            <w:pPr>
              <w:ind w:left="0" w:hanging="2"/>
              <w:jc w:val="both"/>
              <w:rPr>
                <w:b/>
                <w:color w:val="FFFFFF"/>
              </w:rPr>
            </w:pPr>
            <w:bookmarkStart w:id="194" w:name="_Toc183305850"/>
            <w:bookmarkStart w:id="195" w:name="_Toc183308769"/>
            <w:r>
              <w:rPr>
                <w:b/>
                <w:color w:val="FFFFFF"/>
              </w:rPr>
              <w:t>Nombre</w:t>
            </w:r>
            <w:bookmarkEnd w:id="194"/>
            <w:bookmarkEnd w:id="195"/>
          </w:p>
        </w:tc>
        <w:tc>
          <w:tcPr>
            <w:tcW w:w="2244" w:type="dxa"/>
            <w:tcBorders>
              <w:top w:val="single" w:sz="4" w:space="0" w:color="003F6C"/>
              <w:left w:val="single" w:sz="4" w:space="0" w:color="003F6C"/>
              <w:bottom w:val="single" w:sz="4" w:space="0" w:color="666666"/>
              <w:right w:val="single" w:sz="4" w:space="0" w:color="003F6C"/>
            </w:tcBorders>
            <w:shd w:val="clear" w:color="auto" w:fill="003F6C"/>
          </w:tcPr>
          <w:p w14:paraId="0817167D" w14:textId="77777777" w:rsidR="000E4312" w:rsidRDefault="00246F2D" w:rsidP="00793183">
            <w:pPr>
              <w:ind w:left="0" w:hanging="2"/>
              <w:jc w:val="both"/>
              <w:rPr>
                <w:b/>
                <w:color w:val="FFFFFF"/>
              </w:rPr>
            </w:pPr>
            <w:bookmarkStart w:id="196" w:name="_Toc183305851"/>
            <w:bookmarkStart w:id="197" w:name="_Toc183308770"/>
            <w:r>
              <w:rPr>
                <w:b/>
                <w:color w:val="FFFFFF"/>
              </w:rPr>
              <w:t>Cargo</w:t>
            </w:r>
            <w:bookmarkEnd w:id="196"/>
            <w:bookmarkEnd w:id="197"/>
          </w:p>
        </w:tc>
        <w:tc>
          <w:tcPr>
            <w:tcW w:w="4404" w:type="dxa"/>
            <w:tcBorders>
              <w:top w:val="single" w:sz="4" w:space="0" w:color="003F6C"/>
              <w:left w:val="single" w:sz="4" w:space="0" w:color="003F6C"/>
              <w:bottom w:val="single" w:sz="4" w:space="0" w:color="666666"/>
              <w:right w:val="single" w:sz="4" w:space="0" w:color="003F6C"/>
            </w:tcBorders>
            <w:shd w:val="clear" w:color="auto" w:fill="003F6C"/>
          </w:tcPr>
          <w:p w14:paraId="78C65C19" w14:textId="77777777" w:rsidR="000E4312" w:rsidRDefault="00246F2D" w:rsidP="00793183">
            <w:pPr>
              <w:ind w:left="0" w:hanging="2"/>
              <w:jc w:val="both"/>
              <w:rPr>
                <w:b/>
                <w:color w:val="FFFFFF"/>
              </w:rPr>
            </w:pPr>
            <w:bookmarkStart w:id="198" w:name="_Toc183305852"/>
            <w:bookmarkStart w:id="199" w:name="_Toc183308771"/>
            <w:r>
              <w:rPr>
                <w:b/>
                <w:color w:val="FFFFFF"/>
              </w:rPr>
              <w:t>Departamento / División</w:t>
            </w:r>
            <w:bookmarkEnd w:id="198"/>
            <w:bookmarkEnd w:id="199"/>
          </w:p>
        </w:tc>
      </w:tr>
      <w:tr w:rsidR="000E4312" w14:paraId="25B3F66A" w14:textId="77777777" w:rsidTr="000E192F">
        <w:tc>
          <w:tcPr>
            <w:tcW w:w="2136" w:type="dxa"/>
            <w:tcBorders>
              <w:top w:val="single" w:sz="4" w:space="0" w:color="666666"/>
              <w:left w:val="single" w:sz="4" w:space="0" w:color="666666"/>
              <w:bottom w:val="single" w:sz="4" w:space="0" w:color="666666"/>
              <w:right w:val="single" w:sz="4" w:space="0" w:color="666666"/>
            </w:tcBorders>
          </w:tcPr>
          <w:p w14:paraId="56C3FABF" w14:textId="77EFEC60" w:rsidR="000E4312" w:rsidRDefault="000E192F" w:rsidP="00793183">
            <w:pPr>
              <w:ind w:left="0" w:hanging="2"/>
              <w:jc w:val="both"/>
              <w:rPr>
                <w:color w:val="000000"/>
              </w:rPr>
            </w:pPr>
            <w:bookmarkStart w:id="200" w:name="_Toc183305853"/>
            <w:bookmarkStart w:id="201" w:name="_Toc183308772"/>
            <w:r>
              <w:rPr>
                <w:color w:val="000000"/>
              </w:rPr>
              <w:t>Joudy Valdivia</w:t>
            </w:r>
            <w:bookmarkEnd w:id="200"/>
            <w:bookmarkEnd w:id="201"/>
          </w:p>
        </w:tc>
        <w:tc>
          <w:tcPr>
            <w:tcW w:w="2244" w:type="dxa"/>
            <w:tcBorders>
              <w:top w:val="single" w:sz="4" w:space="0" w:color="666666"/>
              <w:left w:val="single" w:sz="4" w:space="0" w:color="666666"/>
              <w:bottom w:val="single" w:sz="4" w:space="0" w:color="666666"/>
              <w:right w:val="single" w:sz="4" w:space="0" w:color="666666"/>
            </w:tcBorders>
          </w:tcPr>
          <w:p w14:paraId="3777466E" w14:textId="1EE78DFD" w:rsidR="000E4312" w:rsidRDefault="000E192F" w:rsidP="00793183">
            <w:pPr>
              <w:ind w:left="0" w:hanging="2"/>
              <w:jc w:val="both"/>
              <w:rPr>
                <w:color w:val="000000"/>
              </w:rPr>
            </w:pPr>
            <w:bookmarkStart w:id="202" w:name="_Toc183305854"/>
            <w:bookmarkStart w:id="203" w:name="_Toc183308773"/>
            <w:r>
              <w:rPr>
                <w:color w:val="000000"/>
              </w:rPr>
              <w:t>Líder de Proyecto</w:t>
            </w:r>
            <w:bookmarkEnd w:id="202"/>
            <w:bookmarkEnd w:id="203"/>
          </w:p>
        </w:tc>
        <w:tc>
          <w:tcPr>
            <w:tcW w:w="4404" w:type="dxa"/>
            <w:tcBorders>
              <w:top w:val="single" w:sz="4" w:space="0" w:color="666666"/>
              <w:left w:val="single" w:sz="4" w:space="0" w:color="666666"/>
              <w:bottom w:val="single" w:sz="4" w:space="0" w:color="666666"/>
              <w:right w:val="single" w:sz="4" w:space="0" w:color="666666"/>
            </w:tcBorders>
          </w:tcPr>
          <w:p w14:paraId="75D5CA04" w14:textId="5F2E5407" w:rsidR="000E4312" w:rsidRDefault="000E192F" w:rsidP="00793183">
            <w:pPr>
              <w:ind w:left="0" w:hanging="2"/>
              <w:jc w:val="both"/>
              <w:rPr>
                <w:color w:val="000000"/>
              </w:rPr>
            </w:pPr>
            <w:bookmarkStart w:id="204" w:name="_Toc183305855"/>
            <w:bookmarkStart w:id="205" w:name="_Toc183308774"/>
            <w:r>
              <w:rPr>
                <w:color w:val="000000"/>
              </w:rPr>
              <w:t>Gestión de proyectos</w:t>
            </w:r>
            <w:bookmarkEnd w:id="204"/>
            <w:bookmarkEnd w:id="205"/>
          </w:p>
        </w:tc>
      </w:tr>
    </w:tbl>
    <w:p w14:paraId="24B51383" w14:textId="46C2D282" w:rsidR="000E4312" w:rsidRDefault="00246F2D" w:rsidP="00793183">
      <w:pPr>
        <w:pStyle w:val="Ttulo2"/>
        <w:spacing w:before="280" w:after="280"/>
        <w:ind w:left="0" w:hanging="2"/>
        <w:jc w:val="both"/>
        <w:rPr>
          <w:b w:val="0"/>
        </w:rPr>
      </w:pPr>
      <w:bookmarkStart w:id="206" w:name="_heading=h.17dp8vu" w:colFirst="0" w:colLast="0"/>
      <w:bookmarkEnd w:id="206"/>
      <w:r>
        <w:rPr>
          <w:b w:val="0"/>
        </w:rPr>
        <w:br/>
      </w:r>
      <w:bookmarkStart w:id="207" w:name="_heading=h.26in1rg" w:colFirst="0" w:colLast="0"/>
      <w:bookmarkEnd w:id="207"/>
    </w:p>
    <w:p w14:paraId="51BA5012" w14:textId="77777777" w:rsidR="000E4312" w:rsidRDefault="00246F2D" w:rsidP="00793183">
      <w:pPr>
        <w:pStyle w:val="Ttulo1"/>
        <w:spacing w:before="280" w:after="280"/>
        <w:ind w:left="1" w:hanging="3"/>
        <w:jc w:val="both"/>
        <w:rPr>
          <w:color w:val="003F6C"/>
        </w:rPr>
      </w:pPr>
      <w:bookmarkStart w:id="208" w:name="_Toc183308775"/>
      <w:r>
        <w:rPr>
          <w:color w:val="003F6C"/>
        </w:rPr>
        <w:t>Aprobaciones</w:t>
      </w:r>
      <w:bookmarkEnd w:id="208"/>
    </w:p>
    <w:tbl>
      <w:tblPr>
        <w:tblStyle w:val="af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0E4312" w14:paraId="53EACF19" w14:textId="77777777">
        <w:tc>
          <w:tcPr>
            <w:tcW w:w="4111" w:type="dxa"/>
            <w:tcBorders>
              <w:top w:val="single" w:sz="4" w:space="0" w:color="003F6C"/>
              <w:left w:val="single" w:sz="4" w:space="0" w:color="003F6C"/>
              <w:bottom w:val="single" w:sz="4" w:space="0" w:color="003F6C"/>
              <w:right w:val="single" w:sz="4" w:space="0" w:color="003F6C"/>
            </w:tcBorders>
            <w:shd w:val="clear" w:color="auto" w:fill="003F6C"/>
          </w:tcPr>
          <w:p w14:paraId="739EA751" w14:textId="6E2D315B" w:rsidR="000E4312" w:rsidRDefault="00D31991" w:rsidP="00793183">
            <w:pPr>
              <w:pBdr>
                <w:top w:val="nil"/>
                <w:left w:val="nil"/>
                <w:bottom w:val="nil"/>
                <w:right w:val="nil"/>
                <w:between w:val="nil"/>
              </w:pBdr>
              <w:ind w:left="0" w:hanging="2"/>
              <w:jc w:val="both"/>
              <w:rPr>
                <w:b/>
                <w:color w:val="FFFFFF"/>
              </w:rPr>
            </w:pPr>
            <w:bookmarkStart w:id="209" w:name="_Toc183305857"/>
            <w:bookmarkStart w:id="210" w:name="_Toc183308776"/>
            <w:r>
              <w:rPr>
                <w:b/>
                <w:color w:val="FFFFFF"/>
              </w:rPr>
              <w:t>Nombre</w:t>
            </w:r>
            <w:bookmarkEnd w:id="209"/>
            <w:bookmarkEnd w:id="210"/>
          </w:p>
        </w:tc>
        <w:tc>
          <w:tcPr>
            <w:tcW w:w="1766" w:type="dxa"/>
            <w:tcBorders>
              <w:top w:val="single" w:sz="4" w:space="0" w:color="003F6C"/>
              <w:left w:val="single" w:sz="4" w:space="0" w:color="003F6C"/>
              <w:bottom w:val="single" w:sz="4" w:space="0" w:color="003F6C"/>
              <w:right w:val="single" w:sz="4" w:space="0" w:color="003F6C"/>
            </w:tcBorders>
            <w:shd w:val="clear" w:color="auto" w:fill="003F6C"/>
          </w:tcPr>
          <w:p w14:paraId="2885B408" w14:textId="77777777" w:rsidR="000E4312" w:rsidRDefault="00246F2D" w:rsidP="00793183">
            <w:pPr>
              <w:pBdr>
                <w:top w:val="nil"/>
                <w:left w:val="nil"/>
                <w:bottom w:val="nil"/>
                <w:right w:val="nil"/>
                <w:between w:val="nil"/>
              </w:pBdr>
              <w:ind w:left="0" w:hanging="2"/>
              <w:jc w:val="both"/>
              <w:rPr>
                <w:b/>
                <w:color w:val="FFFFFF"/>
              </w:rPr>
            </w:pPr>
            <w:bookmarkStart w:id="211" w:name="_Toc183305858"/>
            <w:bookmarkStart w:id="212" w:name="_Toc183308777"/>
            <w:r>
              <w:rPr>
                <w:b/>
                <w:color w:val="FFFFFF"/>
              </w:rPr>
              <w:t>Fecha</w:t>
            </w:r>
            <w:bookmarkEnd w:id="211"/>
            <w:bookmarkEnd w:id="212"/>
          </w:p>
        </w:tc>
        <w:tc>
          <w:tcPr>
            <w:tcW w:w="2993" w:type="dxa"/>
            <w:tcBorders>
              <w:top w:val="single" w:sz="4" w:space="0" w:color="003F6C"/>
              <w:left w:val="single" w:sz="4" w:space="0" w:color="003F6C"/>
              <w:bottom w:val="single" w:sz="4" w:space="0" w:color="003F6C"/>
              <w:right w:val="single" w:sz="4" w:space="0" w:color="003F6C"/>
            </w:tcBorders>
            <w:shd w:val="clear" w:color="auto" w:fill="003F6C"/>
          </w:tcPr>
          <w:p w14:paraId="2C585613" w14:textId="77777777" w:rsidR="000E4312" w:rsidRDefault="00246F2D" w:rsidP="00793183">
            <w:pPr>
              <w:pBdr>
                <w:top w:val="nil"/>
                <w:left w:val="nil"/>
                <w:bottom w:val="nil"/>
                <w:right w:val="nil"/>
                <w:between w:val="nil"/>
              </w:pBdr>
              <w:ind w:left="0" w:hanging="2"/>
              <w:jc w:val="both"/>
              <w:rPr>
                <w:b/>
                <w:color w:val="FFFFFF"/>
              </w:rPr>
            </w:pPr>
            <w:bookmarkStart w:id="213" w:name="_Toc183305859"/>
            <w:bookmarkStart w:id="214" w:name="_Toc183308778"/>
            <w:r>
              <w:rPr>
                <w:b/>
                <w:color w:val="FFFFFF"/>
              </w:rPr>
              <w:t>Firma</w:t>
            </w:r>
            <w:bookmarkEnd w:id="213"/>
            <w:bookmarkEnd w:id="214"/>
          </w:p>
        </w:tc>
      </w:tr>
      <w:tr w:rsidR="000E4312" w14:paraId="7A7103E8" w14:textId="77777777" w:rsidTr="000E192F">
        <w:trPr>
          <w:trHeight w:val="1323"/>
        </w:trPr>
        <w:tc>
          <w:tcPr>
            <w:tcW w:w="4111" w:type="dxa"/>
            <w:tcBorders>
              <w:top w:val="single" w:sz="4" w:space="0" w:color="003F6C"/>
              <w:left w:val="single" w:sz="4" w:space="0" w:color="666666"/>
              <w:bottom w:val="single" w:sz="4" w:space="0" w:color="666666"/>
              <w:right w:val="single" w:sz="4" w:space="0" w:color="666666"/>
            </w:tcBorders>
          </w:tcPr>
          <w:p w14:paraId="174A1F26" w14:textId="29409840" w:rsidR="000E4312" w:rsidRDefault="000E192F" w:rsidP="00793183">
            <w:pPr>
              <w:pStyle w:val="Ttulo2"/>
              <w:spacing w:after="280"/>
              <w:ind w:left="0" w:hanging="2"/>
              <w:jc w:val="both"/>
              <w:rPr>
                <w:b w:val="0"/>
                <w:color w:val="FF0000"/>
              </w:rPr>
            </w:pPr>
            <w:bookmarkStart w:id="215" w:name="_Toc183305860"/>
            <w:bookmarkStart w:id="216" w:name="_Toc183308779"/>
            <w:r w:rsidRPr="00D31991">
              <w:rPr>
                <w:b w:val="0"/>
                <w:color w:val="365F91" w:themeColor="accent1" w:themeShade="BF"/>
              </w:rPr>
              <w:t>Marisol Tapia</w:t>
            </w:r>
            <w:r w:rsidR="00D31991" w:rsidRPr="00D31991">
              <w:rPr>
                <w:b w:val="0"/>
                <w:color w:val="365F91" w:themeColor="accent1" w:themeShade="BF"/>
              </w:rPr>
              <w:t>, gerente de ventas, Dolphin Medical.</w:t>
            </w:r>
            <w:bookmarkEnd w:id="215"/>
            <w:bookmarkEnd w:id="216"/>
          </w:p>
        </w:tc>
        <w:tc>
          <w:tcPr>
            <w:tcW w:w="1766" w:type="dxa"/>
            <w:tcBorders>
              <w:top w:val="single" w:sz="4" w:space="0" w:color="003F6C"/>
              <w:left w:val="single" w:sz="4" w:space="0" w:color="666666"/>
              <w:bottom w:val="single" w:sz="4" w:space="0" w:color="666666"/>
              <w:right w:val="single" w:sz="4" w:space="0" w:color="666666"/>
            </w:tcBorders>
          </w:tcPr>
          <w:p w14:paraId="1199B446" w14:textId="3F50A95D" w:rsidR="000E4312" w:rsidRDefault="000E192F" w:rsidP="00793183">
            <w:pPr>
              <w:pStyle w:val="Ttulo2"/>
              <w:ind w:leftChars="0" w:left="0" w:firstLineChars="0" w:firstLine="0"/>
              <w:jc w:val="both"/>
              <w:rPr>
                <w:b w:val="0"/>
                <w:color w:val="FF0000"/>
              </w:rPr>
            </w:pPr>
            <w:bookmarkStart w:id="217" w:name="_Toc183305861"/>
            <w:bookmarkStart w:id="218" w:name="_Toc183308780"/>
            <w:r w:rsidRPr="00D31991">
              <w:rPr>
                <w:b w:val="0"/>
                <w:color w:val="365F91" w:themeColor="accent1" w:themeShade="BF"/>
              </w:rPr>
              <w:t>0</w:t>
            </w:r>
            <w:r w:rsidR="00D207A9">
              <w:rPr>
                <w:b w:val="0"/>
                <w:color w:val="365F91" w:themeColor="accent1" w:themeShade="BF"/>
              </w:rPr>
              <w:t>9</w:t>
            </w:r>
            <w:r w:rsidRPr="00D31991">
              <w:rPr>
                <w:b w:val="0"/>
                <w:color w:val="365F91" w:themeColor="accent1" w:themeShade="BF"/>
              </w:rPr>
              <w:t>-08-2024</w:t>
            </w:r>
            <w:bookmarkEnd w:id="217"/>
            <w:bookmarkEnd w:id="218"/>
          </w:p>
        </w:tc>
        <w:tc>
          <w:tcPr>
            <w:tcW w:w="2993" w:type="dxa"/>
            <w:tcBorders>
              <w:top w:val="single" w:sz="4" w:space="0" w:color="003F6C"/>
              <w:left w:val="single" w:sz="4" w:space="0" w:color="666666"/>
              <w:bottom w:val="single" w:sz="4" w:space="0" w:color="666666"/>
              <w:right w:val="single" w:sz="4" w:space="0" w:color="666666"/>
            </w:tcBorders>
          </w:tcPr>
          <w:p w14:paraId="50A58F23" w14:textId="2D8CA06D" w:rsidR="000E4312" w:rsidRDefault="000E4312" w:rsidP="00793183">
            <w:pPr>
              <w:pStyle w:val="Ttulo2"/>
              <w:ind w:leftChars="0" w:left="0" w:firstLineChars="0" w:firstLine="0"/>
              <w:jc w:val="both"/>
              <w:rPr>
                <w:b w:val="0"/>
                <w:color w:val="FF0000"/>
              </w:rPr>
            </w:pPr>
          </w:p>
        </w:tc>
      </w:tr>
      <w:tr w:rsidR="000E4312" w14:paraId="4C454702" w14:textId="77777777">
        <w:tc>
          <w:tcPr>
            <w:tcW w:w="4111" w:type="dxa"/>
            <w:tcBorders>
              <w:top w:val="single" w:sz="4" w:space="0" w:color="666666"/>
              <w:left w:val="single" w:sz="4" w:space="0" w:color="666666"/>
              <w:bottom w:val="single" w:sz="4" w:space="0" w:color="666666"/>
              <w:right w:val="single" w:sz="4" w:space="0" w:color="666666"/>
            </w:tcBorders>
          </w:tcPr>
          <w:p w14:paraId="5CAFE573" w14:textId="47015701" w:rsidR="000E4312" w:rsidRDefault="00D31991" w:rsidP="00793183">
            <w:pPr>
              <w:pStyle w:val="Ttulo2"/>
              <w:spacing w:after="280"/>
              <w:ind w:left="0" w:hanging="2"/>
              <w:jc w:val="both"/>
              <w:rPr>
                <w:b w:val="0"/>
              </w:rPr>
            </w:pPr>
            <w:bookmarkStart w:id="219" w:name="_Toc183305862"/>
            <w:bookmarkStart w:id="220" w:name="_Toc183308781"/>
            <w:r>
              <w:rPr>
                <w:b w:val="0"/>
              </w:rPr>
              <w:t>Joudy Valdivia, Líder de proyecto, Jelyb Solutions.</w:t>
            </w:r>
            <w:bookmarkEnd w:id="219"/>
            <w:bookmarkEnd w:id="220"/>
          </w:p>
          <w:p w14:paraId="63024484" w14:textId="77777777" w:rsidR="000E4312" w:rsidRDefault="000E4312" w:rsidP="00793183">
            <w:pPr>
              <w:pStyle w:val="Ttulo2"/>
              <w:spacing w:before="280"/>
              <w:ind w:left="0" w:hanging="2"/>
              <w:jc w:val="both"/>
              <w:rPr>
                <w:b w:val="0"/>
              </w:rPr>
            </w:pPr>
          </w:p>
        </w:tc>
        <w:tc>
          <w:tcPr>
            <w:tcW w:w="1766" w:type="dxa"/>
            <w:tcBorders>
              <w:top w:val="single" w:sz="4" w:space="0" w:color="666666"/>
              <w:left w:val="single" w:sz="4" w:space="0" w:color="666666"/>
              <w:bottom w:val="single" w:sz="4" w:space="0" w:color="666666"/>
              <w:right w:val="single" w:sz="4" w:space="0" w:color="666666"/>
            </w:tcBorders>
          </w:tcPr>
          <w:p w14:paraId="690B70B0" w14:textId="48735A6D" w:rsidR="000E4312" w:rsidRDefault="00D31991" w:rsidP="00793183">
            <w:pPr>
              <w:pStyle w:val="Ttulo2"/>
              <w:ind w:left="0" w:hanging="2"/>
              <w:jc w:val="both"/>
              <w:rPr>
                <w:b w:val="0"/>
              </w:rPr>
            </w:pPr>
            <w:bookmarkStart w:id="221" w:name="_Toc183305863"/>
            <w:bookmarkStart w:id="222" w:name="_Toc183308782"/>
            <w:r>
              <w:rPr>
                <w:b w:val="0"/>
              </w:rPr>
              <w:t>0</w:t>
            </w:r>
            <w:r w:rsidR="00D207A9">
              <w:rPr>
                <w:b w:val="0"/>
              </w:rPr>
              <w:t>9</w:t>
            </w:r>
            <w:r>
              <w:rPr>
                <w:b w:val="0"/>
              </w:rPr>
              <w:t>-08-2024</w:t>
            </w:r>
            <w:bookmarkEnd w:id="221"/>
            <w:bookmarkEnd w:id="222"/>
          </w:p>
        </w:tc>
        <w:tc>
          <w:tcPr>
            <w:tcW w:w="2993" w:type="dxa"/>
            <w:tcBorders>
              <w:top w:val="single" w:sz="4" w:space="0" w:color="666666"/>
              <w:left w:val="single" w:sz="4" w:space="0" w:color="666666"/>
              <w:bottom w:val="single" w:sz="4" w:space="0" w:color="666666"/>
              <w:right w:val="single" w:sz="4" w:space="0" w:color="666666"/>
            </w:tcBorders>
          </w:tcPr>
          <w:p w14:paraId="76EF0FFD" w14:textId="77777777" w:rsidR="000E4312" w:rsidRDefault="000E4312" w:rsidP="00793183">
            <w:pPr>
              <w:pStyle w:val="Ttulo2"/>
              <w:ind w:left="0" w:hanging="2"/>
              <w:jc w:val="both"/>
              <w:rPr>
                <w:b w:val="0"/>
              </w:rPr>
            </w:pPr>
          </w:p>
        </w:tc>
      </w:tr>
    </w:tbl>
    <w:p w14:paraId="37CC7F78" w14:textId="77777777" w:rsidR="000E4312" w:rsidRDefault="000E4312" w:rsidP="00793183">
      <w:pPr>
        <w:pStyle w:val="Ttulo1"/>
        <w:spacing w:before="280"/>
        <w:ind w:left="1" w:hanging="3"/>
        <w:jc w:val="both"/>
      </w:pPr>
    </w:p>
    <w:sectPr w:rsidR="000E4312" w:rsidSect="003C7E67">
      <w:headerReference w:type="even" r:id="rId11"/>
      <w:headerReference w:type="default" r:id="rId12"/>
      <w:footerReference w:type="even" r:id="rId13"/>
      <w:footerReference w:type="default" r:id="rId14"/>
      <w:headerReference w:type="first" r:id="rId15"/>
      <w:footerReference w:type="first" r:id="rId16"/>
      <w:pgSz w:w="12240" w:h="15840"/>
      <w:pgMar w:top="1440" w:right="1701" w:bottom="1418" w:left="1701" w:header="709"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2DF36" w14:textId="77777777" w:rsidR="00FF734A" w:rsidRDefault="00FF734A">
      <w:pPr>
        <w:spacing w:after="0" w:line="240" w:lineRule="auto"/>
        <w:ind w:left="0" w:hanging="2"/>
      </w:pPr>
      <w:r>
        <w:separator/>
      </w:r>
    </w:p>
  </w:endnote>
  <w:endnote w:type="continuationSeparator" w:id="0">
    <w:p w14:paraId="4C90C122" w14:textId="77777777" w:rsidR="00FF734A" w:rsidRDefault="00FF734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090AA" w14:textId="77777777" w:rsidR="00546DC0" w:rsidRDefault="00546DC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6465348"/>
      <w:docPartObj>
        <w:docPartGallery w:val="Page Numbers (Bottom of Page)"/>
        <w:docPartUnique/>
      </w:docPartObj>
    </w:sdtPr>
    <w:sdtContent>
      <w:p w14:paraId="691C9808" w14:textId="0249D79F" w:rsidR="003D64DD" w:rsidRDefault="003D64DD">
        <w:pPr>
          <w:pStyle w:val="Piedepgina"/>
          <w:ind w:left="0" w:hanging="2"/>
          <w:jc w:val="right"/>
        </w:pPr>
        <w:r>
          <w:fldChar w:fldCharType="begin"/>
        </w:r>
        <w:r>
          <w:instrText>PAGE   \* MERGEFORMAT</w:instrText>
        </w:r>
        <w:r>
          <w:fldChar w:fldCharType="separate"/>
        </w:r>
        <w:r>
          <w:rPr>
            <w:lang w:val="es-ES"/>
          </w:rPr>
          <w:t>2</w:t>
        </w:r>
        <w:r>
          <w:fldChar w:fldCharType="end"/>
        </w:r>
      </w:p>
    </w:sdtContent>
  </w:sdt>
  <w:p w14:paraId="6481EE04" w14:textId="3654AA78" w:rsidR="000E4312" w:rsidRDefault="000E4312">
    <w:pPr>
      <w:pBdr>
        <w:top w:val="nil"/>
        <w:left w:val="nil"/>
        <w:bottom w:val="nil"/>
        <w:right w:val="nil"/>
        <w:between w:val="nil"/>
      </w:pBdr>
      <w:tabs>
        <w:tab w:val="center" w:pos="4419"/>
        <w:tab w:val="right" w:pos="8838"/>
      </w:tabs>
      <w:ind w:left="0"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33A92" w14:textId="77777777" w:rsidR="00546DC0" w:rsidRDefault="00546DC0">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8DDC3" w14:textId="77777777" w:rsidR="00FF734A" w:rsidRDefault="00FF734A">
      <w:pPr>
        <w:spacing w:after="0" w:line="240" w:lineRule="auto"/>
        <w:ind w:left="0" w:hanging="2"/>
      </w:pPr>
      <w:r>
        <w:separator/>
      </w:r>
    </w:p>
  </w:footnote>
  <w:footnote w:type="continuationSeparator" w:id="0">
    <w:p w14:paraId="283BAB3C" w14:textId="77777777" w:rsidR="00FF734A" w:rsidRDefault="00FF734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F0546" w14:textId="77777777" w:rsidR="00546DC0" w:rsidRDefault="00546DC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775C7" w14:textId="216BD978" w:rsidR="000E4312" w:rsidRPr="003B66E0" w:rsidRDefault="003D64DD" w:rsidP="003D64DD">
    <w:pPr>
      <w:pBdr>
        <w:top w:val="nil"/>
        <w:left w:val="nil"/>
        <w:bottom w:val="nil"/>
        <w:right w:val="nil"/>
        <w:between w:val="nil"/>
      </w:pBdr>
      <w:tabs>
        <w:tab w:val="center" w:pos="4419"/>
        <w:tab w:val="right" w:pos="8838"/>
      </w:tabs>
      <w:spacing w:after="0"/>
      <w:ind w:leftChars="0" w:left="0" w:firstLineChars="0" w:firstLine="0"/>
      <w:jc w:val="right"/>
      <w:rPr>
        <w:color w:val="365F91"/>
        <w:lang w:val="es-CL"/>
      </w:rPr>
    </w:pPr>
    <w:r>
      <w:rPr>
        <w:noProof/>
      </w:rPr>
      <w:drawing>
        <wp:inline distT="0" distB="0" distL="0" distR="0" wp14:anchorId="41828E1C" wp14:editId="7054DD68">
          <wp:extent cx="885825" cy="217998"/>
          <wp:effectExtent l="0" t="0" r="0" b="0"/>
          <wp:docPr id="1513486181"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86181" name="Imagen 4" descr="Logotipo&#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5129" cy="22767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29F4F" w14:textId="77777777" w:rsidR="00546DC0" w:rsidRDefault="00546DC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A5D1B"/>
    <w:multiLevelType w:val="hybridMultilevel"/>
    <w:tmpl w:val="A9C8E916"/>
    <w:lvl w:ilvl="0" w:tplc="1F6CDD4E">
      <w:start w:val="1"/>
      <w:numFmt w:val="bullet"/>
      <w:lvlText w:val="-"/>
      <w:lvlJc w:val="left"/>
      <w:pPr>
        <w:ind w:left="358" w:hanging="360"/>
      </w:pPr>
      <w:rPr>
        <w:rFonts w:ascii="Arial" w:eastAsia="Arial" w:hAnsi="Arial" w:cs="Arial" w:hint="default"/>
      </w:rPr>
    </w:lvl>
    <w:lvl w:ilvl="1" w:tplc="080A0003" w:tentative="1">
      <w:start w:val="1"/>
      <w:numFmt w:val="bullet"/>
      <w:lvlText w:val="o"/>
      <w:lvlJc w:val="left"/>
      <w:pPr>
        <w:ind w:left="1078" w:hanging="360"/>
      </w:pPr>
      <w:rPr>
        <w:rFonts w:ascii="Courier New" w:hAnsi="Courier New" w:cs="Courier New" w:hint="default"/>
      </w:rPr>
    </w:lvl>
    <w:lvl w:ilvl="2" w:tplc="080A0005" w:tentative="1">
      <w:start w:val="1"/>
      <w:numFmt w:val="bullet"/>
      <w:lvlText w:val=""/>
      <w:lvlJc w:val="left"/>
      <w:pPr>
        <w:ind w:left="1798" w:hanging="360"/>
      </w:pPr>
      <w:rPr>
        <w:rFonts w:ascii="Wingdings" w:hAnsi="Wingdings" w:hint="default"/>
      </w:rPr>
    </w:lvl>
    <w:lvl w:ilvl="3" w:tplc="080A0001" w:tentative="1">
      <w:start w:val="1"/>
      <w:numFmt w:val="bullet"/>
      <w:lvlText w:val=""/>
      <w:lvlJc w:val="left"/>
      <w:pPr>
        <w:ind w:left="2518" w:hanging="360"/>
      </w:pPr>
      <w:rPr>
        <w:rFonts w:ascii="Symbol" w:hAnsi="Symbol" w:hint="default"/>
      </w:rPr>
    </w:lvl>
    <w:lvl w:ilvl="4" w:tplc="080A0003" w:tentative="1">
      <w:start w:val="1"/>
      <w:numFmt w:val="bullet"/>
      <w:lvlText w:val="o"/>
      <w:lvlJc w:val="left"/>
      <w:pPr>
        <w:ind w:left="3238" w:hanging="360"/>
      </w:pPr>
      <w:rPr>
        <w:rFonts w:ascii="Courier New" w:hAnsi="Courier New" w:cs="Courier New" w:hint="default"/>
      </w:rPr>
    </w:lvl>
    <w:lvl w:ilvl="5" w:tplc="080A0005" w:tentative="1">
      <w:start w:val="1"/>
      <w:numFmt w:val="bullet"/>
      <w:lvlText w:val=""/>
      <w:lvlJc w:val="left"/>
      <w:pPr>
        <w:ind w:left="3958" w:hanging="360"/>
      </w:pPr>
      <w:rPr>
        <w:rFonts w:ascii="Wingdings" w:hAnsi="Wingdings" w:hint="default"/>
      </w:rPr>
    </w:lvl>
    <w:lvl w:ilvl="6" w:tplc="080A0001" w:tentative="1">
      <w:start w:val="1"/>
      <w:numFmt w:val="bullet"/>
      <w:lvlText w:val=""/>
      <w:lvlJc w:val="left"/>
      <w:pPr>
        <w:ind w:left="4678" w:hanging="360"/>
      </w:pPr>
      <w:rPr>
        <w:rFonts w:ascii="Symbol" w:hAnsi="Symbol" w:hint="default"/>
      </w:rPr>
    </w:lvl>
    <w:lvl w:ilvl="7" w:tplc="080A0003" w:tentative="1">
      <w:start w:val="1"/>
      <w:numFmt w:val="bullet"/>
      <w:lvlText w:val="o"/>
      <w:lvlJc w:val="left"/>
      <w:pPr>
        <w:ind w:left="5398" w:hanging="360"/>
      </w:pPr>
      <w:rPr>
        <w:rFonts w:ascii="Courier New" w:hAnsi="Courier New" w:cs="Courier New" w:hint="default"/>
      </w:rPr>
    </w:lvl>
    <w:lvl w:ilvl="8" w:tplc="080A0005" w:tentative="1">
      <w:start w:val="1"/>
      <w:numFmt w:val="bullet"/>
      <w:lvlText w:val=""/>
      <w:lvlJc w:val="left"/>
      <w:pPr>
        <w:ind w:left="6118" w:hanging="360"/>
      </w:pPr>
      <w:rPr>
        <w:rFonts w:ascii="Wingdings" w:hAnsi="Wingdings" w:hint="default"/>
      </w:rPr>
    </w:lvl>
  </w:abstractNum>
  <w:abstractNum w:abstractNumId="1" w15:restartNumberingAfterBreak="0">
    <w:nsid w:val="2A194E4C"/>
    <w:multiLevelType w:val="hybridMultilevel"/>
    <w:tmpl w:val="C6CE5F44"/>
    <w:lvl w:ilvl="0" w:tplc="FF1A50EC">
      <w:numFmt w:val="bullet"/>
      <w:lvlText w:val="-"/>
      <w:lvlJc w:val="left"/>
      <w:pPr>
        <w:ind w:left="358" w:hanging="360"/>
      </w:pPr>
      <w:rPr>
        <w:rFonts w:ascii="Arial" w:eastAsia="Arial" w:hAnsi="Arial" w:cs="Arial" w:hint="default"/>
      </w:rPr>
    </w:lvl>
    <w:lvl w:ilvl="1" w:tplc="080A0003" w:tentative="1">
      <w:start w:val="1"/>
      <w:numFmt w:val="bullet"/>
      <w:lvlText w:val="o"/>
      <w:lvlJc w:val="left"/>
      <w:pPr>
        <w:ind w:left="1078" w:hanging="360"/>
      </w:pPr>
      <w:rPr>
        <w:rFonts w:ascii="Courier New" w:hAnsi="Courier New" w:cs="Courier New" w:hint="default"/>
      </w:rPr>
    </w:lvl>
    <w:lvl w:ilvl="2" w:tplc="080A0005" w:tentative="1">
      <w:start w:val="1"/>
      <w:numFmt w:val="bullet"/>
      <w:lvlText w:val=""/>
      <w:lvlJc w:val="left"/>
      <w:pPr>
        <w:ind w:left="1798" w:hanging="360"/>
      </w:pPr>
      <w:rPr>
        <w:rFonts w:ascii="Wingdings" w:hAnsi="Wingdings" w:hint="default"/>
      </w:rPr>
    </w:lvl>
    <w:lvl w:ilvl="3" w:tplc="080A0001" w:tentative="1">
      <w:start w:val="1"/>
      <w:numFmt w:val="bullet"/>
      <w:lvlText w:val=""/>
      <w:lvlJc w:val="left"/>
      <w:pPr>
        <w:ind w:left="2518" w:hanging="360"/>
      </w:pPr>
      <w:rPr>
        <w:rFonts w:ascii="Symbol" w:hAnsi="Symbol" w:hint="default"/>
      </w:rPr>
    </w:lvl>
    <w:lvl w:ilvl="4" w:tplc="080A0003" w:tentative="1">
      <w:start w:val="1"/>
      <w:numFmt w:val="bullet"/>
      <w:lvlText w:val="o"/>
      <w:lvlJc w:val="left"/>
      <w:pPr>
        <w:ind w:left="3238" w:hanging="360"/>
      </w:pPr>
      <w:rPr>
        <w:rFonts w:ascii="Courier New" w:hAnsi="Courier New" w:cs="Courier New" w:hint="default"/>
      </w:rPr>
    </w:lvl>
    <w:lvl w:ilvl="5" w:tplc="080A0005" w:tentative="1">
      <w:start w:val="1"/>
      <w:numFmt w:val="bullet"/>
      <w:lvlText w:val=""/>
      <w:lvlJc w:val="left"/>
      <w:pPr>
        <w:ind w:left="3958" w:hanging="360"/>
      </w:pPr>
      <w:rPr>
        <w:rFonts w:ascii="Wingdings" w:hAnsi="Wingdings" w:hint="default"/>
      </w:rPr>
    </w:lvl>
    <w:lvl w:ilvl="6" w:tplc="080A0001" w:tentative="1">
      <w:start w:val="1"/>
      <w:numFmt w:val="bullet"/>
      <w:lvlText w:val=""/>
      <w:lvlJc w:val="left"/>
      <w:pPr>
        <w:ind w:left="4678" w:hanging="360"/>
      </w:pPr>
      <w:rPr>
        <w:rFonts w:ascii="Symbol" w:hAnsi="Symbol" w:hint="default"/>
      </w:rPr>
    </w:lvl>
    <w:lvl w:ilvl="7" w:tplc="080A0003" w:tentative="1">
      <w:start w:val="1"/>
      <w:numFmt w:val="bullet"/>
      <w:lvlText w:val="o"/>
      <w:lvlJc w:val="left"/>
      <w:pPr>
        <w:ind w:left="5398" w:hanging="360"/>
      </w:pPr>
      <w:rPr>
        <w:rFonts w:ascii="Courier New" w:hAnsi="Courier New" w:cs="Courier New" w:hint="default"/>
      </w:rPr>
    </w:lvl>
    <w:lvl w:ilvl="8" w:tplc="080A0005" w:tentative="1">
      <w:start w:val="1"/>
      <w:numFmt w:val="bullet"/>
      <w:lvlText w:val=""/>
      <w:lvlJc w:val="left"/>
      <w:pPr>
        <w:ind w:left="6118" w:hanging="360"/>
      </w:pPr>
      <w:rPr>
        <w:rFonts w:ascii="Wingdings" w:hAnsi="Wingdings" w:hint="default"/>
      </w:rPr>
    </w:lvl>
  </w:abstractNum>
  <w:abstractNum w:abstractNumId="2" w15:restartNumberingAfterBreak="0">
    <w:nsid w:val="417605CF"/>
    <w:multiLevelType w:val="hybridMultilevel"/>
    <w:tmpl w:val="55FE781A"/>
    <w:lvl w:ilvl="0" w:tplc="A7D66FEE">
      <w:start w:val="1"/>
      <w:numFmt w:val="decimal"/>
      <w:lvlText w:val="%1."/>
      <w:lvlJc w:val="left"/>
      <w:pPr>
        <w:ind w:left="358" w:hanging="360"/>
      </w:pPr>
      <w:rPr>
        <w:rFonts w:hint="default"/>
      </w:rPr>
    </w:lvl>
    <w:lvl w:ilvl="1" w:tplc="080A0019" w:tentative="1">
      <w:start w:val="1"/>
      <w:numFmt w:val="lowerLetter"/>
      <w:lvlText w:val="%2."/>
      <w:lvlJc w:val="left"/>
      <w:pPr>
        <w:ind w:left="1078" w:hanging="360"/>
      </w:pPr>
    </w:lvl>
    <w:lvl w:ilvl="2" w:tplc="080A001B" w:tentative="1">
      <w:start w:val="1"/>
      <w:numFmt w:val="lowerRoman"/>
      <w:lvlText w:val="%3."/>
      <w:lvlJc w:val="right"/>
      <w:pPr>
        <w:ind w:left="1798" w:hanging="180"/>
      </w:pPr>
    </w:lvl>
    <w:lvl w:ilvl="3" w:tplc="080A000F" w:tentative="1">
      <w:start w:val="1"/>
      <w:numFmt w:val="decimal"/>
      <w:lvlText w:val="%4."/>
      <w:lvlJc w:val="left"/>
      <w:pPr>
        <w:ind w:left="2518" w:hanging="360"/>
      </w:pPr>
    </w:lvl>
    <w:lvl w:ilvl="4" w:tplc="080A0019" w:tentative="1">
      <w:start w:val="1"/>
      <w:numFmt w:val="lowerLetter"/>
      <w:lvlText w:val="%5."/>
      <w:lvlJc w:val="left"/>
      <w:pPr>
        <w:ind w:left="3238" w:hanging="360"/>
      </w:pPr>
    </w:lvl>
    <w:lvl w:ilvl="5" w:tplc="080A001B" w:tentative="1">
      <w:start w:val="1"/>
      <w:numFmt w:val="lowerRoman"/>
      <w:lvlText w:val="%6."/>
      <w:lvlJc w:val="right"/>
      <w:pPr>
        <w:ind w:left="3958" w:hanging="180"/>
      </w:pPr>
    </w:lvl>
    <w:lvl w:ilvl="6" w:tplc="080A000F" w:tentative="1">
      <w:start w:val="1"/>
      <w:numFmt w:val="decimal"/>
      <w:lvlText w:val="%7."/>
      <w:lvlJc w:val="left"/>
      <w:pPr>
        <w:ind w:left="4678" w:hanging="360"/>
      </w:pPr>
    </w:lvl>
    <w:lvl w:ilvl="7" w:tplc="080A0019" w:tentative="1">
      <w:start w:val="1"/>
      <w:numFmt w:val="lowerLetter"/>
      <w:lvlText w:val="%8."/>
      <w:lvlJc w:val="left"/>
      <w:pPr>
        <w:ind w:left="5398" w:hanging="360"/>
      </w:pPr>
    </w:lvl>
    <w:lvl w:ilvl="8" w:tplc="080A001B" w:tentative="1">
      <w:start w:val="1"/>
      <w:numFmt w:val="lowerRoman"/>
      <w:lvlText w:val="%9."/>
      <w:lvlJc w:val="right"/>
      <w:pPr>
        <w:ind w:left="6118" w:hanging="180"/>
      </w:pPr>
    </w:lvl>
  </w:abstractNum>
  <w:abstractNum w:abstractNumId="3" w15:restartNumberingAfterBreak="0">
    <w:nsid w:val="74C922B1"/>
    <w:multiLevelType w:val="hybridMultilevel"/>
    <w:tmpl w:val="8CC03944"/>
    <w:lvl w:ilvl="0" w:tplc="FEF82B10">
      <w:start w:val="1"/>
      <w:numFmt w:val="decimal"/>
      <w:lvlText w:val="%1."/>
      <w:lvlJc w:val="left"/>
      <w:pPr>
        <w:ind w:left="358" w:hanging="360"/>
      </w:pPr>
      <w:rPr>
        <w:rFonts w:hint="default"/>
      </w:rPr>
    </w:lvl>
    <w:lvl w:ilvl="1" w:tplc="080A0019" w:tentative="1">
      <w:start w:val="1"/>
      <w:numFmt w:val="lowerLetter"/>
      <w:lvlText w:val="%2."/>
      <w:lvlJc w:val="left"/>
      <w:pPr>
        <w:ind w:left="1078" w:hanging="360"/>
      </w:pPr>
    </w:lvl>
    <w:lvl w:ilvl="2" w:tplc="080A001B" w:tentative="1">
      <w:start w:val="1"/>
      <w:numFmt w:val="lowerRoman"/>
      <w:lvlText w:val="%3."/>
      <w:lvlJc w:val="right"/>
      <w:pPr>
        <w:ind w:left="1798" w:hanging="180"/>
      </w:pPr>
    </w:lvl>
    <w:lvl w:ilvl="3" w:tplc="080A000F" w:tentative="1">
      <w:start w:val="1"/>
      <w:numFmt w:val="decimal"/>
      <w:lvlText w:val="%4."/>
      <w:lvlJc w:val="left"/>
      <w:pPr>
        <w:ind w:left="2518" w:hanging="360"/>
      </w:pPr>
    </w:lvl>
    <w:lvl w:ilvl="4" w:tplc="080A0019" w:tentative="1">
      <w:start w:val="1"/>
      <w:numFmt w:val="lowerLetter"/>
      <w:lvlText w:val="%5."/>
      <w:lvlJc w:val="left"/>
      <w:pPr>
        <w:ind w:left="3238" w:hanging="360"/>
      </w:pPr>
    </w:lvl>
    <w:lvl w:ilvl="5" w:tplc="080A001B" w:tentative="1">
      <w:start w:val="1"/>
      <w:numFmt w:val="lowerRoman"/>
      <w:lvlText w:val="%6."/>
      <w:lvlJc w:val="right"/>
      <w:pPr>
        <w:ind w:left="3958" w:hanging="180"/>
      </w:pPr>
    </w:lvl>
    <w:lvl w:ilvl="6" w:tplc="080A000F" w:tentative="1">
      <w:start w:val="1"/>
      <w:numFmt w:val="decimal"/>
      <w:lvlText w:val="%7."/>
      <w:lvlJc w:val="left"/>
      <w:pPr>
        <w:ind w:left="4678" w:hanging="360"/>
      </w:pPr>
    </w:lvl>
    <w:lvl w:ilvl="7" w:tplc="080A0019" w:tentative="1">
      <w:start w:val="1"/>
      <w:numFmt w:val="lowerLetter"/>
      <w:lvlText w:val="%8."/>
      <w:lvlJc w:val="left"/>
      <w:pPr>
        <w:ind w:left="5398" w:hanging="360"/>
      </w:pPr>
    </w:lvl>
    <w:lvl w:ilvl="8" w:tplc="080A001B" w:tentative="1">
      <w:start w:val="1"/>
      <w:numFmt w:val="lowerRoman"/>
      <w:lvlText w:val="%9."/>
      <w:lvlJc w:val="right"/>
      <w:pPr>
        <w:ind w:left="6118" w:hanging="180"/>
      </w:pPr>
    </w:lvl>
  </w:abstractNum>
  <w:abstractNum w:abstractNumId="4" w15:restartNumberingAfterBreak="0">
    <w:nsid w:val="7CE126AB"/>
    <w:multiLevelType w:val="multilevel"/>
    <w:tmpl w:val="44CA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326907">
    <w:abstractNumId w:val="4"/>
  </w:num>
  <w:num w:numId="2" w16cid:durableId="1535070813">
    <w:abstractNumId w:val="0"/>
  </w:num>
  <w:num w:numId="3" w16cid:durableId="836726490">
    <w:abstractNumId w:val="3"/>
  </w:num>
  <w:num w:numId="4" w16cid:durableId="1945376522">
    <w:abstractNumId w:val="1"/>
  </w:num>
  <w:num w:numId="5" w16cid:durableId="504369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312"/>
    <w:rsid w:val="000E192F"/>
    <w:rsid w:val="000E4312"/>
    <w:rsid w:val="001301C3"/>
    <w:rsid w:val="001965AC"/>
    <w:rsid w:val="001C07F6"/>
    <w:rsid w:val="00246F2D"/>
    <w:rsid w:val="002E559E"/>
    <w:rsid w:val="003B66E0"/>
    <w:rsid w:val="003C7E67"/>
    <w:rsid w:val="003D64DD"/>
    <w:rsid w:val="00410EA4"/>
    <w:rsid w:val="0048491A"/>
    <w:rsid w:val="004B6EC3"/>
    <w:rsid w:val="004E2F8C"/>
    <w:rsid w:val="00546DC0"/>
    <w:rsid w:val="00557347"/>
    <w:rsid w:val="005968DF"/>
    <w:rsid w:val="005A28AC"/>
    <w:rsid w:val="005C7800"/>
    <w:rsid w:val="006B487C"/>
    <w:rsid w:val="006D1DD1"/>
    <w:rsid w:val="00723936"/>
    <w:rsid w:val="00780486"/>
    <w:rsid w:val="00793183"/>
    <w:rsid w:val="007C3377"/>
    <w:rsid w:val="00854E63"/>
    <w:rsid w:val="0087449C"/>
    <w:rsid w:val="00886278"/>
    <w:rsid w:val="00886A32"/>
    <w:rsid w:val="00912CF9"/>
    <w:rsid w:val="00916CBF"/>
    <w:rsid w:val="00922D32"/>
    <w:rsid w:val="00962991"/>
    <w:rsid w:val="009A06C6"/>
    <w:rsid w:val="009A6601"/>
    <w:rsid w:val="009F687A"/>
    <w:rsid w:val="00A06B40"/>
    <w:rsid w:val="00A6069F"/>
    <w:rsid w:val="00A64079"/>
    <w:rsid w:val="00AC57F5"/>
    <w:rsid w:val="00AF6285"/>
    <w:rsid w:val="00B4139E"/>
    <w:rsid w:val="00BD164D"/>
    <w:rsid w:val="00C67509"/>
    <w:rsid w:val="00C86D51"/>
    <w:rsid w:val="00CD1569"/>
    <w:rsid w:val="00D207A9"/>
    <w:rsid w:val="00D31991"/>
    <w:rsid w:val="00D73226"/>
    <w:rsid w:val="00D860B3"/>
    <w:rsid w:val="00DA0A1E"/>
    <w:rsid w:val="00E34DF7"/>
    <w:rsid w:val="00E54172"/>
    <w:rsid w:val="00E61BD0"/>
    <w:rsid w:val="00ED23C0"/>
    <w:rsid w:val="00FF73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87E6F"/>
  <w15:docId w15:val="{01C67762-E6EF-4C73-BA17-60662207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MX"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qFormat/>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eNormal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mentText">
    <w:name w:val="Comment Text"/>
    <w:basedOn w:val="Normal"/>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Heading1Char">
    <w:name w:val="Heading 1 Char"/>
    <w:rPr>
      <w:rFonts w:ascii="Arial" w:eastAsia="Times New Roman" w:hAnsi="Arial"/>
      <w:b/>
      <w:bCs/>
      <w:color w:val="365F91"/>
      <w:w w:val="100"/>
      <w:kern w:val="36"/>
      <w:position w:val="-1"/>
      <w:sz w:val="32"/>
      <w:szCs w:val="48"/>
      <w:effect w:val="none"/>
      <w:vertAlign w:val="baseline"/>
      <w:cs w:val="0"/>
      <w:em w:val="none"/>
    </w:rPr>
  </w:style>
  <w:style w:type="character" w:customStyle="1" w:styleId="Heading2Char">
    <w:name w:val="Heading 2 Ch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HeaderChar">
    <w:name w:val="Header Char"/>
    <w:rPr>
      <w:w w:val="100"/>
      <w:position w:val="-1"/>
      <w:sz w:val="22"/>
      <w:szCs w:val="22"/>
      <w:effect w:val="none"/>
      <w:vertAlign w:val="baseline"/>
      <w:cs w:val="0"/>
      <w:em w:val="none"/>
      <w:lang w:eastAsia="en-US"/>
    </w:rPr>
  </w:style>
  <w:style w:type="paragraph" w:styleId="Piedepgina">
    <w:name w:val="footer"/>
    <w:basedOn w:val="Normal"/>
    <w:link w:val="PiedepginaCar"/>
    <w:uiPriority w:val="99"/>
    <w:qFormat/>
    <w:pPr>
      <w:tabs>
        <w:tab w:val="center" w:pos="4419"/>
        <w:tab w:val="right" w:pos="8838"/>
      </w:tabs>
    </w:pPr>
  </w:style>
  <w:style w:type="character" w:customStyle="1" w:styleId="FooterChar">
    <w:name w:val="Footer Char"/>
    <w:rPr>
      <w:w w:val="100"/>
      <w:position w:val="-1"/>
      <w:sz w:val="22"/>
      <w:szCs w:val="22"/>
      <w:effect w:val="none"/>
      <w:vertAlign w:val="baseline"/>
      <w:cs w:val="0"/>
      <w:em w:val="none"/>
      <w:lang w:eastAsia="en-US"/>
    </w:rPr>
  </w:style>
  <w:style w:type="paragraph" w:styleId="TtuloTDC">
    <w:name w:val="TOC Heading"/>
    <w:basedOn w:val="Ttulo1"/>
    <w:next w:val="Normal"/>
    <w:uiPriority w:val="39"/>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uiPriority w:val="39"/>
    <w:qFormat/>
    <w:pPr>
      <w:ind w:left="220"/>
    </w:pPr>
  </w:style>
  <w:style w:type="paragraph" w:styleId="TDC3">
    <w:name w:val="toc 3"/>
    <w:basedOn w:val="Normal"/>
    <w:next w:val="Normal"/>
    <w:uiPriority w:val="39"/>
    <w:qFormat/>
    <w:pPr>
      <w:spacing w:after="100"/>
      <w:ind w:left="440"/>
    </w:pPr>
    <w:rPr>
      <w:rFonts w:ascii="Calibri" w:eastAsia="Times New Roman" w:hAnsi="Calibri" w:cs="Times New Roman"/>
      <w:lang w:eastAsia="es-VE"/>
    </w:rPr>
  </w:style>
  <w:style w:type="paragraph" w:styleId="Sinespaciado">
    <w:name w:val="No Spacing"/>
    <w:link w:val="SinespaciadoCar"/>
    <w:uiPriority w:val="1"/>
    <w:qFormat/>
    <w:pPr>
      <w:suppressAutoHyphens/>
      <w:spacing w:line="1" w:lineRule="atLeast"/>
      <w:ind w:leftChars="-1" w:left="-1" w:hangingChars="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character" w:customStyle="1" w:styleId="SinespaciadoCar">
    <w:name w:val="Sin espaciado Car"/>
    <w:basedOn w:val="Fuentedeprrafopredeter"/>
    <w:link w:val="Sinespaciado"/>
    <w:uiPriority w:val="1"/>
    <w:rsid w:val="003C7E67"/>
    <w:rPr>
      <w:position w:val="-1"/>
      <w:szCs w:val="22"/>
      <w:lang w:eastAsia="en-US"/>
    </w:rPr>
  </w:style>
  <w:style w:type="character" w:customStyle="1" w:styleId="PiedepginaCar">
    <w:name w:val="Pie de página Car"/>
    <w:basedOn w:val="Fuentedeprrafopredeter"/>
    <w:link w:val="Piedepgina"/>
    <w:uiPriority w:val="99"/>
    <w:rsid w:val="003D64DD"/>
    <w:rPr>
      <w:position w:val="-1"/>
      <w:szCs w:val="22"/>
      <w:lang w:eastAsia="en-US"/>
    </w:rPr>
  </w:style>
  <w:style w:type="paragraph" w:styleId="TDC4">
    <w:name w:val="toc 4"/>
    <w:basedOn w:val="Normal"/>
    <w:next w:val="Normal"/>
    <w:autoRedefine/>
    <w:uiPriority w:val="39"/>
    <w:unhideWhenUsed/>
    <w:rsid w:val="007C3377"/>
    <w:pPr>
      <w:suppressAutoHyphens w:val="0"/>
      <w:spacing w:after="100" w:line="278" w:lineRule="auto"/>
      <w:ind w:leftChars="0" w:left="720" w:firstLineChars="0" w:firstLine="0"/>
      <w:textDirection w:val="lrTb"/>
      <w:textAlignment w:val="auto"/>
      <w:outlineLvl w:val="9"/>
    </w:pPr>
    <w:rPr>
      <w:rFonts w:asciiTheme="minorHAnsi" w:eastAsiaTheme="minorEastAsia" w:hAnsiTheme="minorHAnsi" w:cstheme="minorBidi"/>
      <w:kern w:val="2"/>
      <w:position w:val="0"/>
      <w:szCs w:val="24"/>
      <w:lang w:val="es-MX" w:eastAsia="es-MX"/>
      <w14:ligatures w14:val="standardContextual"/>
    </w:rPr>
  </w:style>
  <w:style w:type="paragraph" w:styleId="TDC5">
    <w:name w:val="toc 5"/>
    <w:basedOn w:val="Normal"/>
    <w:next w:val="Normal"/>
    <w:autoRedefine/>
    <w:uiPriority w:val="39"/>
    <w:unhideWhenUsed/>
    <w:rsid w:val="007C3377"/>
    <w:pPr>
      <w:suppressAutoHyphens w:val="0"/>
      <w:spacing w:after="100" w:line="278" w:lineRule="auto"/>
      <w:ind w:leftChars="0" w:left="960" w:firstLineChars="0" w:firstLine="0"/>
      <w:textDirection w:val="lrTb"/>
      <w:textAlignment w:val="auto"/>
      <w:outlineLvl w:val="9"/>
    </w:pPr>
    <w:rPr>
      <w:rFonts w:asciiTheme="minorHAnsi" w:eastAsiaTheme="minorEastAsia" w:hAnsiTheme="minorHAnsi" w:cstheme="minorBidi"/>
      <w:kern w:val="2"/>
      <w:position w:val="0"/>
      <w:szCs w:val="24"/>
      <w:lang w:val="es-MX" w:eastAsia="es-MX"/>
      <w14:ligatures w14:val="standardContextual"/>
    </w:rPr>
  </w:style>
  <w:style w:type="paragraph" w:styleId="TDC6">
    <w:name w:val="toc 6"/>
    <w:basedOn w:val="Normal"/>
    <w:next w:val="Normal"/>
    <w:autoRedefine/>
    <w:uiPriority w:val="39"/>
    <w:unhideWhenUsed/>
    <w:rsid w:val="007C3377"/>
    <w:pPr>
      <w:suppressAutoHyphens w:val="0"/>
      <w:spacing w:after="100" w:line="278" w:lineRule="auto"/>
      <w:ind w:leftChars="0" w:left="1200" w:firstLineChars="0" w:firstLine="0"/>
      <w:textDirection w:val="lrTb"/>
      <w:textAlignment w:val="auto"/>
      <w:outlineLvl w:val="9"/>
    </w:pPr>
    <w:rPr>
      <w:rFonts w:asciiTheme="minorHAnsi" w:eastAsiaTheme="minorEastAsia" w:hAnsiTheme="minorHAnsi" w:cstheme="minorBidi"/>
      <w:kern w:val="2"/>
      <w:position w:val="0"/>
      <w:szCs w:val="24"/>
      <w:lang w:val="es-MX" w:eastAsia="es-MX"/>
      <w14:ligatures w14:val="standardContextual"/>
    </w:rPr>
  </w:style>
  <w:style w:type="paragraph" w:styleId="TDC7">
    <w:name w:val="toc 7"/>
    <w:basedOn w:val="Normal"/>
    <w:next w:val="Normal"/>
    <w:autoRedefine/>
    <w:uiPriority w:val="39"/>
    <w:unhideWhenUsed/>
    <w:rsid w:val="007C3377"/>
    <w:pPr>
      <w:suppressAutoHyphens w:val="0"/>
      <w:spacing w:after="100" w:line="278" w:lineRule="auto"/>
      <w:ind w:leftChars="0" w:left="1440" w:firstLineChars="0" w:firstLine="0"/>
      <w:textDirection w:val="lrTb"/>
      <w:textAlignment w:val="auto"/>
      <w:outlineLvl w:val="9"/>
    </w:pPr>
    <w:rPr>
      <w:rFonts w:asciiTheme="minorHAnsi" w:eastAsiaTheme="minorEastAsia" w:hAnsiTheme="minorHAnsi" w:cstheme="minorBidi"/>
      <w:kern w:val="2"/>
      <w:position w:val="0"/>
      <w:szCs w:val="24"/>
      <w:lang w:val="es-MX" w:eastAsia="es-MX"/>
      <w14:ligatures w14:val="standardContextual"/>
    </w:rPr>
  </w:style>
  <w:style w:type="paragraph" w:styleId="TDC8">
    <w:name w:val="toc 8"/>
    <w:basedOn w:val="Normal"/>
    <w:next w:val="Normal"/>
    <w:autoRedefine/>
    <w:uiPriority w:val="39"/>
    <w:unhideWhenUsed/>
    <w:rsid w:val="007C3377"/>
    <w:pPr>
      <w:suppressAutoHyphens w:val="0"/>
      <w:spacing w:after="100" w:line="278" w:lineRule="auto"/>
      <w:ind w:leftChars="0" w:left="1680" w:firstLineChars="0" w:firstLine="0"/>
      <w:textDirection w:val="lrTb"/>
      <w:textAlignment w:val="auto"/>
      <w:outlineLvl w:val="9"/>
    </w:pPr>
    <w:rPr>
      <w:rFonts w:asciiTheme="minorHAnsi" w:eastAsiaTheme="minorEastAsia" w:hAnsiTheme="minorHAnsi" w:cstheme="minorBidi"/>
      <w:kern w:val="2"/>
      <w:position w:val="0"/>
      <w:szCs w:val="24"/>
      <w:lang w:val="es-MX" w:eastAsia="es-MX"/>
      <w14:ligatures w14:val="standardContextual"/>
    </w:rPr>
  </w:style>
  <w:style w:type="paragraph" w:styleId="TDC9">
    <w:name w:val="toc 9"/>
    <w:basedOn w:val="Normal"/>
    <w:next w:val="Normal"/>
    <w:autoRedefine/>
    <w:uiPriority w:val="39"/>
    <w:unhideWhenUsed/>
    <w:rsid w:val="007C3377"/>
    <w:pPr>
      <w:suppressAutoHyphens w:val="0"/>
      <w:spacing w:after="100" w:line="278" w:lineRule="auto"/>
      <w:ind w:leftChars="0" w:left="1920" w:firstLineChars="0" w:firstLine="0"/>
      <w:textDirection w:val="lrTb"/>
      <w:textAlignment w:val="auto"/>
      <w:outlineLvl w:val="9"/>
    </w:pPr>
    <w:rPr>
      <w:rFonts w:asciiTheme="minorHAnsi" w:eastAsiaTheme="minorEastAsia" w:hAnsiTheme="minorHAnsi" w:cstheme="minorBidi"/>
      <w:kern w:val="2"/>
      <w:position w:val="0"/>
      <w:szCs w:val="24"/>
      <w:lang w:val="es-MX" w:eastAsia="es-MX"/>
      <w14:ligatures w14:val="standardContextual"/>
    </w:rPr>
  </w:style>
  <w:style w:type="character" w:styleId="Mencinsinresolver">
    <w:name w:val="Unresolved Mention"/>
    <w:basedOn w:val="Fuentedeprrafopredeter"/>
    <w:uiPriority w:val="99"/>
    <w:semiHidden/>
    <w:unhideWhenUsed/>
    <w:rsid w:val="007C3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3492">
      <w:bodyDiv w:val="1"/>
      <w:marLeft w:val="0"/>
      <w:marRight w:val="0"/>
      <w:marTop w:val="0"/>
      <w:marBottom w:val="0"/>
      <w:divBdr>
        <w:top w:val="none" w:sz="0" w:space="0" w:color="auto"/>
        <w:left w:val="none" w:sz="0" w:space="0" w:color="auto"/>
        <w:bottom w:val="none" w:sz="0" w:space="0" w:color="auto"/>
        <w:right w:val="none" w:sz="0" w:space="0" w:color="auto"/>
      </w:divBdr>
    </w:div>
    <w:div w:id="158860352">
      <w:bodyDiv w:val="1"/>
      <w:marLeft w:val="0"/>
      <w:marRight w:val="0"/>
      <w:marTop w:val="0"/>
      <w:marBottom w:val="0"/>
      <w:divBdr>
        <w:top w:val="none" w:sz="0" w:space="0" w:color="auto"/>
        <w:left w:val="none" w:sz="0" w:space="0" w:color="auto"/>
        <w:bottom w:val="none" w:sz="0" w:space="0" w:color="auto"/>
        <w:right w:val="none" w:sz="0" w:space="0" w:color="auto"/>
      </w:divBdr>
    </w:div>
    <w:div w:id="206528291">
      <w:bodyDiv w:val="1"/>
      <w:marLeft w:val="0"/>
      <w:marRight w:val="0"/>
      <w:marTop w:val="0"/>
      <w:marBottom w:val="0"/>
      <w:divBdr>
        <w:top w:val="none" w:sz="0" w:space="0" w:color="auto"/>
        <w:left w:val="none" w:sz="0" w:space="0" w:color="auto"/>
        <w:bottom w:val="none" w:sz="0" w:space="0" w:color="auto"/>
        <w:right w:val="none" w:sz="0" w:space="0" w:color="auto"/>
      </w:divBdr>
    </w:div>
    <w:div w:id="217279792">
      <w:bodyDiv w:val="1"/>
      <w:marLeft w:val="0"/>
      <w:marRight w:val="0"/>
      <w:marTop w:val="0"/>
      <w:marBottom w:val="0"/>
      <w:divBdr>
        <w:top w:val="none" w:sz="0" w:space="0" w:color="auto"/>
        <w:left w:val="none" w:sz="0" w:space="0" w:color="auto"/>
        <w:bottom w:val="none" w:sz="0" w:space="0" w:color="auto"/>
        <w:right w:val="none" w:sz="0" w:space="0" w:color="auto"/>
      </w:divBdr>
    </w:div>
    <w:div w:id="314726363">
      <w:bodyDiv w:val="1"/>
      <w:marLeft w:val="0"/>
      <w:marRight w:val="0"/>
      <w:marTop w:val="0"/>
      <w:marBottom w:val="0"/>
      <w:divBdr>
        <w:top w:val="none" w:sz="0" w:space="0" w:color="auto"/>
        <w:left w:val="none" w:sz="0" w:space="0" w:color="auto"/>
        <w:bottom w:val="none" w:sz="0" w:space="0" w:color="auto"/>
        <w:right w:val="none" w:sz="0" w:space="0" w:color="auto"/>
      </w:divBdr>
    </w:div>
    <w:div w:id="428233372">
      <w:bodyDiv w:val="1"/>
      <w:marLeft w:val="0"/>
      <w:marRight w:val="0"/>
      <w:marTop w:val="0"/>
      <w:marBottom w:val="0"/>
      <w:divBdr>
        <w:top w:val="none" w:sz="0" w:space="0" w:color="auto"/>
        <w:left w:val="none" w:sz="0" w:space="0" w:color="auto"/>
        <w:bottom w:val="none" w:sz="0" w:space="0" w:color="auto"/>
        <w:right w:val="none" w:sz="0" w:space="0" w:color="auto"/>
      </w:divBdr>
    </w:div>
    <w:div w:id="439302595">
      <w:bodyDiv w:val="1"/>
      <w:marLeft w:val="0"/>
      <w:marRight w:val="0"/>
      <w:marTop w:val="0"/>
      <w:marBottom w:val="0"/>
      <w:divBdr>
        <w:top w:val="none" w:sz="0" w:space="0" w:color="auto"/>
        <w:left w:val="none" w:sz="0" w:space="0" w:color="auto"/>
        <w:bottom w:val="none" w:sz="0" w:space="0" w:color="auto"/>
        <w:right w:val="none" w:sz="0" w:space="0" w:color="auto"/>
      </w:divBdr>
    </w:div>
    <w:div w:id="704213188">
      <w:bodyDiv w:val="1"/>
      <w:marLeft w:val="0"/>
      <w:marRight w:val="0"/>
      <w:marTop w:val="0"/>
      <w:marBottom w:val="0"/>
      <w:divBdr>
        <w:top w:val="none" w:sz="0" w:space="0" w:color="auto"/>
        <w:left w:val="none" w:sz="0" w:space="0" w:color="auto"/>
        <w:bottom w:val="none" w:sz="0" w:space="0" w:color="auto"/>
        <w:right w:val="none" w:sz="0" w:space="0" w:color="auto"/>
      </w:divBdr>
    </w:div>
    <w:div w:id="739718421">
      <w:bodyDiv w:val="1"/>
      <w:marLeft w:val="0"/>
      <w:marRight w:val="0"/>
      <w:marTop w:val="0"/>
      <w:marBottom w:val="0"/>
      <w:divBdr>
        <w:top w:val="none" w:sz="0" w:space="0" w:color="auto"/>
        <w:left w:val="none" w:sz="0" w:space="0" w:color="auto"/>
        <w:bottom w:val="none" w:sz="0" w:space="0" w:color="auto"/>
        <w:right w:val="none" w:sz="0" w:space="0" w:color="auto"/>
      </w:divBdr>
    </w:div>
    <w:div w:id="984504648">
      <w:bodyDiv w:val="1"/>
      <w:marLeft w:val="0"/>
      <w:marRight w:val="0"/>
      <w:marTop w:val="0"/>
      <w:marBottom w:val="0"/>
      <w:divBdr>
        <w:top w:val="none" w:sz="0" w:space="0" w:color="auto"/>
        <w:left w:val="none" w:sz="0" w:space="0" w:color="auto"/>
        <w:bottom w:val="none" w:sz="0" w:space="0" w:color="auto"/>
        <w:right w:val="none" w:sz="0" w:space="0" w:color="auto"/>
      </w:divBdr>
    </w:div>
    <w:div w:id="1075862863">
      <w:bodyDiv w:val="1"/>
      <w:marLeft w:val="0"/>
      <w:marRight w:val="0"/>
      <w:marTop w:val="0"/>
      <w:marBottom w:val="0"/>
      <w:divBdr>
        <w:top w:val="none" w:sz="0" w:space="0" w:color="auto"/>
        <w:left w:val="none" w:sz="0" w:space="0" w:color="auto"/>
        <w:bottom w:val="none" w:sz="0" w:space="0" w:color="auto"/>
        <w:right w:val="none" w:sz="0" w:space="0" w:color="auto"/>
      </w:divBdr>
    </w:div>
    <w:div w:id="1214931143">
      <w:bodyDiv w:val="1"/>
      <w:marLeft w:val="0"/>
      <w:marRight w:val="0"/>
      <w:marTop w:val="0"/>
      <w:marBottom w:val="0"/>
      <w:divBdr>
        <w:top w:val="none" w:sz="0" w:space="0" w:color="auto"/>
        <w:left w:val="none" w:sz="0" w:space="0" w:color="auto"/>
        <w:bottom w:val="none" w:sz="0" w:space="0" w:color="auto"/>
        <w:right w:val="none" w:sz="0" w:space="0" w:color="auto"/>
      </w:divBdr>
    </w:div>
    <w:div w:id="1268853923">
      <w:bodyDiv w:val="1"/>
      <w:marLeft w:val="0"/>
      <w:marRight w:val="0"/>
      <w:marTop w:val="0"/>
      <w:marBottom w:val="0"/>
      <w:divBdr>
        <w:top w:val="none" w:sz="0" w:space="0" w:color="auto"/>
        <w:left w:val="none" w:sz="0" w:space="0" w:color="auto"/>
        <w:bottom w:val="none" w:sz="0" w:space="0" w:color="auto"/>
        <w:right w:val="none" w:sz="0" w:space="0" w:color="auto"/>
      </w:divBdr>
    </w:div>
    <w:div w:id="1479609811">
      <w:bodyDiv w:val="1"/>
      <w:marLeft w:val="0"/>
      <w:marRight w:val="0"/>
      <w:marTop w:val="0"/>
      <w:marBottom w:val="0"/>
      <w:divBdr>
        <w:top w:val="none" w:sz="0" w:space="0" w:color="auto"/>
        <w:left w:val="none" w:sz="0" w:space="0" w:color="auto"/>
        <w:bottom w:val="none" w:sz="0" w:space="0" w:color="auto"/>
        <w:right w:val="none" w:sz="0" w:space="0" w:color="auto"/>
      </w:divBdr>
    </w:div>
    <w:div w:id="1487012638">
      <w:bodyDiv w:val="1"/>
      <w:marLeft w:val="0"/>
      <w:marRight w:val="0"/>
      <w:marTop w:val="0"/>
      <w:marBottom w:val="0"/>
      <w:divBdr>
        <w:top w:val="none" w:sz="0" w:space="0" w:color="auto"/>
        <w:left w:val="none" w:sz="0" w:space="0" w:color="auto"/>
        <w:bottom w:val="none" w:sz="0" w:space="0" w:color="auto"/>
        <w:right w:val="none" w:sz="0" w:space="0" w:color="auto"/>
      </w:divBdr>
    </w:div>
    <w:div w:id="1662731004">
      <w:bodyDiv w:val="1"/>
      <w:marLeft w:val="0"/>
      <w:marRight w:val="0"/>
      <w:marTop w:val="0"/>
      <w:marBottom w:val="0"/>
      <w:divBdr>
        <w:top w:val="none" w:sz="0" w:space="0" w:color="auto"/>
        <w:left w:val="none" w:sz="0" w:space="0" w:color="auto"/>
        <w:bottom w:val="none" w:sz="0" w:space="0" w:color="auto"/>
        <w:right w:val="none" w:sz="0" w:space="0" w:color="auto"/>
      </w:divBdr>
    </w:div>
    <w:div w:id="1906795352">
      <w:bodyDiv w:val="1"/>
      <w:marLeft w:val="0"/>
      <w:marRight w:val="0"/>
      <w:marTop w:val="0"/>
      <w:marBottom w:val="0"/>
      <w:divBdr>
        <w:top w:val="none" w:sz="0" w:space="0" w:color="auto"/>
        <w:left w:val="none" w:sz="0" w:space="0" w:color="auto"/>
        <w:bottom w:val="none" w:sz="0" w:space="0" w:color="auto"/>
        <w:right w:val="none" w:sz="0" w:space="0" w:color="auto"/>
      </w:divBdr>
    </w:div>
    <w:div w:id="1937206358">
      <w:bodyDiv w:val="1"/>
      <w:marLeft w:val="0"/>
      <w:marRight w:val="0"/>
      <w:marTop w:val="0"/>
      <w:marBottom w:val="0"/>
      <w:divBdr>
        <w:top w:val="none" w:sz="0" w:space="0" w:color="auto"/>
        <w:left w:val="none" w:sz="0" w:space="0" w:color="auto"/>
        <w:bottom w:val="none" w:sz="0" w:space="0" w:color="auto"/>
        <w:right w:val="none" w:sz="0" w:space="0" w:color="auto"/>
      </w:divBdr>
    </w:div>
    <w:div w:id="19524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9SHIFSTjZufwMTomEwDE5ozEGw==">CgMxLjAyCGguZ2pkZ3hzMgloLjMwajB6bGwyCWguMWZvYjl0ZTIJaC4zem55c2g3MgloLjJldDkycDAyDmguZ3hwb21ydjdkdmsyMg5oLnhqNW5kYm03OWJhejIOaC5vd3pzcWtsNGhmMnQyDmguaXI2b210MTgzaTJqMg5oLnUyeG53aXIzb3R0ejIOaC54bDJia3l5aWw5MjgyCWguM2R5NnZrbTIJaC4xdDNoNXNmMgloLjJzOGV5bzEyCWguMTdkcDh2dTIIaC50eWpjd3QyCWguMjZpbjFyZzgAciExaDFMbUxPVWFkeWJib0lGcFRleFIxLUpSUkhnbFdyNk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D88A20-38DC-4275-B223-D666BC52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Acta de constitución</vt:lpstr>
    </vt:vector>
  </TitlesOfParts>
  <Company>Joudy valdivia – erick fuentes – moises saez – anthony perkins</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Proyecto Homologación</dc:subject>
  <dc:creator>Duoc Uc, sede San Joaquín, ingeniería en informática 2024.</dc:creator>
  <cp:lastModifiedBy>Joudy Valdivia</cp:lastModifiedBy>
  <cp:revision>2</cp:revision>
  <dcterms:created xsi:type="dcterms:W3CDTF">2024-11-25T14:51:00Z</dcterms:created>
  <dcterms:modified xsi:type="dcterms:W3CDTF">2024-11-25T14:51:00Z</dcterms:modified>
</cp:coreProperties>
</file>