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51792094"/>
        <w:docPartObj>
          <w:docPartGallery w:val="Cover Pages"/>
          <w:docPartUnique/>
        </w:docPartObj>
      </w:sdtPr>
      <w:sdtContent>
        <w:p w14:paraId="267BA748" w14:textId="42DF31AB" w:rsidR="009E1D8E" w:rsidRDefault="009E1D8E">
          <w:r>
            <w:rPr>
              <w:noProof/>
            </w:rPr>
            <mc:AlternateContent>
              <mc:Choice Requires="wpg">
                <w:drawing>
                  <wp:anchor distT="0" distB="0" distL="114300" distR="114300" simplePos="0" relativeHeight="251662336" behindDoc="0" locked="0" layoutInCell="1" allowOverlap="1" wp14:anchorId="70CD42A1" wp14:editId="0D8213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BF26F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389634" wp14:editId="5FE72CF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4798F" w14:textId="64D87745" w:rsidR="009E1D8E" w:rsidRDefault="001E2813">
                                <w:pPr>
                                  <w:pStyle w:val="Sinespaciado"/>
                                  <w:jc w:val="right"/>
                                  <w:rPr>
                                    <w:color w:val="595959" w:themeColor="text1" w:themeTint="A6"/>
                                    <w:sz w:val="18"/>
                                    <w:szCs w:val="18"/>
                                  </w:rPr>
                                </w:pPr>
                                <w:r>
                                  <w:rPr>
                                    <w:color w:val="595959" w:themeColor="text1" w:themeTint="A6"/>
                                    <w:sz w:val="28"/>
                                    <w:szCs w:val="28"/>
                                  </w:rPr>
                                  <w:t>Duoc Uc, sede San Joaquín, ingeniería en informática 2024.</w:t>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B1EB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8963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324798F" w14:textId="64D87745" w:rsidR="009E1D8E" w:rsidRDefault="001E2813">
                          <w:pPr>
                            <w:pStyle w:val="Sinespaciado"/>
                            <w:jc w:val="right"/>
                            <w:rPr>
                              <w:color w:val="595959" w:themeColor="text1" w:themeTint="A6"/>
                              <w:sz w:val="18"/>
                              <w:szCs w:val="18"/>
                            </w:rPr>
                          </w:pPr>
                          <w:r>
                            <w:rPr>
                              <w:color w:val="595959" w:themeColor="text1" w:themeTint="A6"/>
                              <w:sz w:val="28"/>
                              <w:szCs w:val="28"/>
                            </w:rPr>
                            <w:t xml:space="preserve">Duoc </w:t>
                          </w:r>
                          <w:proofErr w:type="spellStart"/>
                          <w:r>
                            <w:rPr>
                              <w:color w:val="595959" w:themeColor="text1" w:themeTint="A6"/>
                              <w:sz w:val="28"/>
                              <w:szCs w:val="28"/>
                            </w:rPr>
                            <w:t>Uc</w:t>
                          </w:r>
                          <w:proofErr w:type="spellEnd"/>
                          <w:r>
                            <w:rPr>
                              <w:color w:val="595959" w:themeColor="text1" w:themeTint="A6"/>
                              <w:sz w:val="28"/>
                              <w:szCs w:val="28"/>
                            </w:rPr>
                            <w:t>, sede San Joaquín, ingeniería en informática 2024</w:t>
                          </w:r>
                          <w:r>
                            <w:rPr>
                              <w:color w:val="595959" w:themeColor="text1" w:themeTint="A6"/>
                              <w:sz w:val="28"/>
                              <w:szCs w:val="28"/>
                            </w:rPr>
                            <w:t>.</w:t>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B1EB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B5FFE3" wp14:editId="5B268BB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83A0B" w14:textId="77777777" w:rsidR="009B1EB8" w:rsidRPr="00A64079" w:rsidRDefault="009B1EB8" w:rsidP="009B1EB8">
                                <w:pPr>
                                  <w:pStyle w:val="Sinespaciado"/>
                                  <w:ind w:hanging="2"/>
                                  <w:jc w:val="right"/>
                                  <w:rPr>
                                    <w:color w:val="156082" w:themeColor="accent1"/>
                                    <w:szCs w:val="24"/>
                                    <w:lang w:val="es-ES"/>
                                  </w:rPr>
                                </w:pPr>
                                <w:bookmarkStart w:id="0" w:name="_Toc183305713"/>
                                <w:bookmarkStart w:id="1" w:name="_Toc183308647"/>
                                <w:r w:rsidRPr="00A64079">
                                  <w:rPr>
                                    <w:color w:val="156082" w:themeColor="accent1"/>
                                    <w:szCs w:val="24"/>
                                    <w:lang w:val="es-ES"/>
                                  </w:rPr>
                                  <w:t>Joudy Valdivia</w:t>
                                </w:r>
                                <w:bookmarkEnd w:id="0"/>
                                <w:bookmarkEnd w:id="1"/>
                              </w:p>
                              <w:p w14:paraId="067793A3" w14:textId="77777777" w:rsidR="009B1EB8" w:rsidRPr="00A64079" w:rsidRDefault="009B1EB8" w:rsidP="009B1EB8">
                                <w:pPr>
                                  <w:pStyle w:val="Sinespaciado"/>
                                  <w:ind w:hanging="2"/>
                                  <w:jc w:val="right"/>
                                  <w:rPr>
                                    <w:color w:val="156082" w:themeColor="accent1"/>
                                    <w:szCs w:val="24"/>
                                    <w:lang w:val="es-ES"/>
                                  </w:rPr>
                                </w:pPr>
                                <w:bookmarkStart w:id="2" w:name="_Toc183305714"/>
                                <w:bookmarkStart w:id="3" w:name="_Toc183308648"/>
                                <w:r w:rsidRPr="00A64079">
                                  <w:rPr>
                                    <w:color w:val="156082" w:themeColor="accent1"/>
                                    <w:szCs w:val="24"/>
                                    <w:lang w:val="es-ES"/>
                                  </w:rPr>
                                  <w:t>Erick Fuentes</w:t>
                                </w:r>
                                <w:bookmarkEnd w:id="2"/>
                                <w:bookmarkEnd w:id="3"/>
                              </w:p>
                              <w:p w14:paraId="34678D50" w14:textId="77777777" w:rsidR="009B1EB8" w:rsidRPr="00A64079" w:rsidRDefault="009B1EB8" w:rsidP="009B1EB8">
                                <w:pPr>
                                  <w:pStyle w:val="Sinespaciado"/>
                                  <w:ind w:hanging="2"/>
                                  <w:jc w:val="right"/>
                                  <w:rPr>
                                    <w:color w:val="156082" w:themeColor="accent1"/>
                                    <w:szCs w:val="24"/>
                                    <w:lang w:val="es-ES"/>
                                  </w:rPr>
                                </w:pPr>
                                <w:bookmarkStart w:id="4" w:name="_Toc183305715"/>
                                <w:bookmarkStart w:id="5" w:name="_Toc183308649"/>
                                <w:r w:rsidRPr="00A64079">
                                  <w:rPr>
                                    <w:color w:val="156082" w:themeColor="accent1"/>
                                    <w:szCs w:val="24"/>
                                    <w:lang w:val="es-ES"/>
                                  </w:rPr>
                                  <w:t>Moisés Sáez</w:t>
                                </w:r>
                                <w:bookmarkEnd w:id="4"/>
                                <w:bookmarkEnd w:id="5"/>
                              </w:p>
                              <w:p w14:paraId="03A4F947" w14:textId="77777777" w:rsidR="009B1EB8" w:rsidRPr="00A64079" w:rsidRDefault="009B1EB8" w:rsidP="009B1EB8">
                                <w:pPr>
                                  <w:pStyle w:val="Sinespaciado"/>
                                  <w:ind w:hanging="2"/>
                                  <w:jc w:val="right"/>
                                  <w:rPr>
                                    <w:color w:val="156082" w:themeColor="accent1"/>
                                    <w:szCs w:val="24"/>
                                  </w:rPr>
                                </w:pPr>
                                <w:bookmarkStart w:id="6" w:name="_Toc183305716"/>
                                <w:bookmarkStart w:id="7" w:name="_Toc183308650"/>
                                <w:r w:rsidRPr="00A64079">
                                  <w:rPr>
                                    <w:color w:val="156082" w:themeColor="accent1"/>
                                    <w:szCs w:val="24"/>
                                    <w:lang w:val="es-ES"/>
                                  </w:rPr>
                                  <w:t>Anthony Perkins</w:t>
                                </w:r>
                                <w:bookmarkEnd w:id="6"/>
                                <w:bookmarkEnd w:id="7"/>
                              </w:p>
                              <w:p w14:paraId="08D066AE" w14:textId="2E6E21ED" w:rsidR="009E1D8E" w:rsidRDefault="009E1D8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B5FFE3"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2183A0B" w14:textId="77777777" w:rsidR="009B1EB8" w:rsidRPr="00A64079" w:rsidRDefault="009B1EB8" w:rsidP="009B1EB8">
                          <w:pPr>
                            <w:pStyle w:val="Sinespaciado"/>
                            <w:ind w:hanging="2"/>
                            <w:jc w:val="right"/>
                            <w:rPr>
                              <w:color w:val="156082" w:themeColor="accent1"/>
                              <w:szCs w:val="24"/>
                              <w:lang w:val="es-ES"/>
                            </w:rPr>
                          </w:pPr>
                          <w:bookmarkStart w:id="8" w:name="_Toc183305713"/>
                          <w:bookmarkStart w:id="9" w:name="_Toc183308647"/>
                          <w:r w:rsidRPr="00A64079">
                            <w:rPr>
                              <w:color w:val="156082" w:themeColor="accent1"/>
                              <w:szCs w:val="24"/>
                              <w:lang w:val="es-ES"/>
                            </w:rPr>
                            <w:t>Joudy Valdivia</w:t>
                          </w:r>
                          <w:bookmarkEnd w:id="8"/>
                          <w:bookmarkEnd w:id="9"/>
                        </w:p>
                        <w:p w14:paraId="067793A3" w14:textId="77777777" w:rsidR="009B1EB8" w:rsidRPr="00A64079" w:rsidRDefault="009B1EB8" w:rsidP="009B1EB8">
                          <w:pPr>
                            <w:pStyle w:val="Sinespaciado"/>
                            <w:ind w:hanging="2"/>
                            <w:jc w:val="right"/>
                            <w:rPr>
                              <w:color w:val="156082" w:themeColor="accent1"/>
                              <w:szCs w:val="24"/>
                              <w:lang w:val="es-ES"/>
                            </w:rPr>
                          </w:pPr>
                          <w:bookmarkStart w:id="10" w:name="_Toc183305714"/>
                          <w:bookmarkStart w:id="11" w:name="_Toc183308648"/>
                          <w:r w:rsidRPr="00A64079">
                            <w:rPr>
                              <w:color w:val="156082" w:themeColor="accent1"/>
                              <w:szCs w:val="24"/>
                              <w:lang w:val="es-ES"/>
                            </w:rPr>
                            <w:t>Erick Fuentes</w:t>
                          </w:r>
                          <w:bookmarkEnd w:id="10"/>
                          <w:bookmarkEnd w:id="11"/>
                        </w:p>
                        <w:p w14:paraId="34678D50" w14:textId="77777777" w:rsidR="009B1EB8" w:rsidRPr="00A64079" w:rsidRDefault="009B1EB8" w:rsidP="009B1EB8">
                          <w:pPr>
                            <w:pStyle w:val="Sinespaciado"/>
                            <w:ind w:hanging="2"/>
                            <w:jc w:val="right"/>
                            <w:rPr>
                              <w:color w:val="156082" w:themeColor="accent1"/>
                              <w:szCs w:val="24"/>
                              <w:lang w:val="es-ES"/>
                            </w:rPr>
                          </w:pPr>
                          <w:bookmarkStart w:id="12" w:name="_Toc183305715"/>
                          <w:bookmarkStart w:id="13" w:name="_Toc183308649"/>
                          <w:r w:rsidRPr="00A64079">
                            <w:rPr>
                              <w:color w:val="156082" w:themeColor="accent1"/>
                              <w:szCs w:val="24"/>
                              <w:lang w:val="es-ES"/>
                            </w:rPr>
                            <w:t>Moisés Sáez</w:t>
                          </w:r>
                          <w:bookmarkEnd w:id="12"/>
                          <w:bookmarkEnd w:id="13"/>
                        </w:p>
                        <w:p w14:paraId="03A4F947" w14:textId="77777777" w:rsidR="009B1EB8" w:rsidRPr="00A64079" w:rsidRDefault="009B1EB8" w:rsidP="009B1EB8">
                          <w:pPr>
                            <w:pStyle w:val="Sinespaciado"/>
                            <w:ind w:hanging="2"/>
                            <w:jc w:val="right"/>
                            <w:rPr>
                              <w:color w:val="156082" w:themeColor="accent1"/>
                              <w:szCs w:val="24"/>
                            </w:rPr>
                          </w:pPr>
                          <w:bookmarkStart w:id="14" w:name="_Toc183305716"/>
                          <w:bookmarkStart w:id="15" w:name="_Toc183308650"/>
                          <w:r w:rsidRPr="00A64079">
                            <w:rPr>
                              <w:color w:val="156082" w:themeColor="accent1"/>
                              <w:szCs w:val="24"/>
                              <w:lang w:val="es-ES"/>
                            </w:rPr>
                            <w:t>Anthony Perkins</w:t>
                          </w:r>
                          <w:bookmarkEnd w:id="14"/>
                          <w:bookmarkEnd w:id="15"/>
                        </w:p>
                        <w:p w14:paraId="08D066AE" w14:textId="2E6E21ED" w:rsidR="009E1D8E" w:rsidRDefault="009E1D8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CAED07" wp14:editId="33F427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FD48A" w14:textId="4ED4285B" w:rsidR="009E1D8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D8E">
                                      <w:rPr>
                                        <w:caps/>
                                        <w:color w:val="156082" w:themeColor="accent1"/>
                                        <w:sz w:val="64"/>
                                        <w:szCs w:val="64"/>
                                      </w:rPr>
                                      <w:t>Carta Gantt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8975DF" w14:textId="79B5350E" w:rsidR="009E1D8E" w:rsidRDefault="009E1D8E">
                                    <w:pPr>
                                      <w:jc w:val="right"/>
                                      <w:rPr>
                                        <w:smallCaps/>
                                        <w:color w:val="404040" w:themeColor="text1" w:themeTint="BF"/>
                                        <w:sz w:val="36"/>
                                        <w:szCs w:val="36"/>
                                      </w:rPr>
                                    </w:pPr>
                                    <w:r>
                                      <w:rPr>
                                        <w:color w:val="404040" w:themeColor="text1" w:themeTint="BF"/>
                                        <w:sz w:val="36"/>
                                        <w:szCs w:val="36"/>
                                      </w:rPr>
                                      <w:t>Proyecto Homologación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CAED07"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DFFD48A" w14:textId="4ED4285B" w:rsidR="009E1D8E" w:rsidRDefault="009E1D8E">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Carta Gantt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8975DF" w14:textId="79B5350E" w:rsidR="009E1D8E" w:rsidRDefault="009E1D8E">
                              <w:pPr>
                                <w:jc w:val="right"/>
                                <w:rPr>
                                  <w:smallCaps/>
                                  <w:color w:val="404040" w:themeColor="text1" w:themeTint="BF"/>
                                  <w:sz w:val="36"/>
                                  <w:szCs w:val="36"/>
                                </w:rPr>
                              </w:pPr>
                              <w:r>
                                <w:rPr>
                                  <w:color w:val="404040" w:themeColor="text1" w:themeTint="BF"/>
                                  <w:sz w:val="36"/>
                                  <w:szCs w:val="36"/>
                                </w:rPr>
                                <w:t>Proyecto Homologación</w:t>
                              </w:r>
                            </w:p>
                          </w:sdtContent>
                        </w:sdt>
                      </w:txbxContent>
                    </v:textbox>
                    <w10:wrap type="square" anchorx="page" anchory="page"/>
                  </v:shape>
                </w:pict>
              </mc:Fallback>
            </mc:AlternateContent>
          </w:r>
        </w:p>
        <w:p w14:paraId="01A1D4B6" w14:textId="38AC3E4F" w:rsidR="009E1D8E" w:rsidRDefault="009E1D8E">
          <w:r>
            <w:br w:type="page"/>
          </w:r>
        </w:p>
      </w:sdtContent>
    </w:sdt>
    <w:p w14:paraId="12FADBFD" w14:textId="16241762" w:rsidR="00C735F6" w:rsidRPr="00CE7AFF" w:rsidRDefault="00C735F6" w:rsidP="00C735F6">
      <w:pPr>
        <w:pStyle w:val="Subttulo"/>
        <w:rPr>
          <w:rFonts w:ascii="Arial" w:hAnsi="Arial" w:cs="Arial"/>
          <w:sz w:val="24"/>
          <w:szCs w:val="24"/>
        </w:rPr>
      </w:pPr>
      <w:r w:rsidRPr="00CE7AFF">
        <w:rPr>
          <w:rFonts w:ascii="Arial" w:hAnsi="Arial" w:cs="Arial"/>
          <w:sz w:val="24"/>
          <w:szCs w:val="24"/>
        </w:rPr>
        <w:lastRenderedPageBreak/>
        <w:t>CARTA G</w:t>
      </w:r>
      <w:r w:rsidR="009E2AE5" w:rsidRPr="00CE7AFF">
        <w:rPr>
          <w:rFonts w:ascii="Arial" w:hAnsi="Arial" w:cs="Arial"/>
          <w:sz w:val="24"/>
          <w:szCs w:val="24"/>
        </w:rPr>
        <w:t>ANTT</w:t>
      </w:r>
    </w:p>
    <w:p w14:paraId="7DE2211C" w14:textId="77777777" w:rsidR="00C735F6" w:rsidRPr="00CE7AFF" w:rsidRDefault="00C735F6" w:rsidP="00C735F6">
      <w:pPr>
        <w:rPr>
          <w:rFonts w:ascii="Arial" w:hAnsi="Arial" w:cs="Arial"/>
        </w:rPr>
      </w:pPr>
    </w:p>
    <w:p w14:paraId="639DEA4C" w14:textId="71EF8AE0" w:rsidR="00C735F6" w:rsidRPr="00CE7AFF" w:rsidRDefault="00C735F6" w:rsidP="00C735F6">
      <w:pPr>
        <w:rPr>
          <w:rFonts w:ascii="Arial" w:hAnsi="Arial" w:cs="Arial"/>
        </w:rPr>
      </w:pPr>
      <w:r w:rsidRPr="00CE7AFF">
        <w:rPr>
          <w:rFonts w:ascii="Arial" w:hAnsi="Arial" w:cs="Arial"/>
        </w:rPr>
        <w:t>La carta Gantt presentada a continuación detalla la planificación y ejecución del Sistema de Homologación</w:t>
      </w:r>
      <w:r w:rsidR="005E486B" w:rsidRPr="00CE7AFF">
        <w:rPr>
          <w:rFonts w:ascii="Arial" w:hAnsi="Arial" w:cs="Arial"/>
        </w:rPr>
        <w:t xml:space="preserve"> </w:t>
      </w:r>
      <w:r w:rsidRPr="00CE7AFF">
        <w:rPr>
          <w:rFonts w:ascii="Arial" w:hAnsi="Arial" w:cs="Arial"/>
        </w:rPr>
        <w:t xml:space="preserve">para Dolphin Medical, estructurada en fases y tareas específicas. Este cronograma organiza </w:t>
      </w:r>
      <w:r w:rsidR="009E07EC" w:rsidRPr="00CE7AFF">
        <w:rPr>
          <w:rFonts w:ascii="Arial" w:hAnsi="Arial" w:cs="Arial"/>
        </w:rPr>
        <w:t xml:space="preserve">las </w:t>
      </w:r>
      <w:r w:rsidRPr="00CE7AFF">
        <w:rPr>
          <w:rFonts w:ascii="Arial" w:hAnsi="Arial" w:cs="Arial"/>
        </w:rPr>
        <w:t>actividades del proyecto en una línea de tiempo que abarca desde la planificación inicial hasta la entrega final del sistema, asegurando el cumplimiento de los objetivos dentro del plazo de cinco meses establecido.</w:t>
      </w:r>
    </w:p>
    <w:p w14:paraId="3C32576D" w14:textId="77777777" w:rsidR="00C735F6" w:rsidRPr="00CE7AFF" w:rsidRDefault="00C735F6" w:rsidP="00C735F6">
      <w:pPr>
        <w:rPr>
          <w:rFonts w:ascii="Arial" w:hAnsi="Arial" w:cs="Arial"/>
        </w:rPr>
      </w:pPr>
    </w:p>
    <w:p w14:paraId="7250D287" w14:textId="108C7819" w:rsidR="00C735F6" w:rsidRPr="00CE7AFF" w:rsidRDefault="00C735F6" w:rsidP="00C735F6">
      <w:pPr>
        <w:rPr>
          <w:rFonts w:ascii="Arial" w:hAnsi="Arial" w:cs="Arial"/>
        </w:rPr>
      </w:pPr>
      <w:r w:rsidRPr="00CE7AFF">
        <w:rPr>
          <w:rFonts w:ascii="Arial" w:hAnsi="Arial" w:cs="Arial"/>
        </w:rPr>
        <w:t>Cada fase se descompone en tareas específicas, asignando fechas de inicio y duración estimada para facilitar el seguimiento del progreso. Las principales etapas incluyen la Preparación y Planificación, el Desarrollo del Backend, la Implementación de la API, el Desarrollo del Frontend, las Pruebas e Integración, y los Ajustes Finales y Entrega.</w:t>
      </w:r>
    </w:p>
    <w:p w14:paraId="21A96E65" w14:textId="77777777" w:rsidR="00C735F6" w:rsidRPr="00CE7AFF" w:rsidRDefault="00C735F6" w:rsidP="00C735F6">
      <w:pPr>
        <w:rPr>
          <w:rFonts w:ascii="Arial" w:hAnsi="Arial" w:cs="Arial"/>
        </w:rPr>
      </w:pPr>
    </w:p>
    <w:p w14:paraId="20063FA2" w14:textId="7BFCDB26" w:rsidR="00BE7AF9" w:rsidRPr="00CE7AFF" w:rsidRDefault="00C735F6" w:rsidP="00C735F6">
      <w:pPr>
        <w:rPr>
          <w:rFonts w:ascii="Arial" w:hAnsi="Arial" w:cs="Arial"/>
        </w:rPr>
      </w:pPr>
      <w:r w:rsidRPr="00CE7AFF">
        <w:rPr>
          <w:rFonts w:ascii="Arial" w:hAnsi="Arial" w:cs="Arial"/>
        </w:rPr>
        <w:t>Este enfoque iterativo e incremental permite adaptarse a los requerimientos cambiantes y obtener retroalimentación continua durante el desarrollo, garantizando que los resultados finales cumplan con las expectativas de Dolphin Medical y los estándares de calidad establecidos. La carta Gantt es una herramienta esencial para monitorear el avance del proyecto y coordinar los esfuerzos del equipo.</w:t>
      </w:r>
    </w:p>
    <w:p w14:paraId="37500A8C" w14:textId="715C54A3" w:rsidR="00A15465" w:rsidRDefault="00A15465" w:rsidP="00893E16"/>
    <w:p w14:paraId="0778C98E" w14:textId="77777777" w:rsidR="00C86FCC" w:rsidRDefault="00C86FCC" w:rsidP="00893E16"/>
    <w:p w14:paraId="045FA66B" w14:textId="77777777" w:rsidR="00C86FCC" w:rsidRDefault="00C86FCC" w:rsidP="00893E16"/>
    <w:p w14:paraId="1E0016AE" w14:textId="77777777" w:rsidR="00C86FCC" w:rsidRDefault="00C86FCC" w:rsidP="00893E16"/>
    <w:p w14:paraId="44E74378" w14:textId="77777777" w:rsidR="00C86FCC" w:rsidRDefault="00C86FCC" w:rsidP="00893E16"/>
    <w:p w14:paraId="59D74891" w14:textId="77777777" w:rsidR="00C86FCC" w:rsidRDefault="00C86FCC" w:rsidP="00893E16"/>
    <w:p w14:paraId="4D224B3E" w14:textId="77777777" w:rsidR="00C86FCC" w:rsidRDefault="00C86FCC" w:rsidP="00893E16"/>
    <w:p w14:paraId="1236F38C" w14:textId="77777777" w:rsidR="00C86FCC" w:rsidRDefault="00C86FCC" w:rsidP="00893E16"/>
    <w:p w14:paraId="212BBC20" w14:textId="77777777" w:rsidR="00C86FCC" w:rsidRDefault="00C86FCC" w:rsidP="00893E16"/>
    <w:p w14:paraId="0FDA85FC" w14:textId="7ECCFD73" w:rsidR="00A553EC" w:rsidRDefault="00A553EC" w:rsidP="00893E16"/>
    <w:p w14:paraId="117DE133" w14:textId="77777777" w:rsidR="00EF7967" w:rsidRDefault="00EF7967" w:rsidP="00893E16"/>
    <w:tbl>
      <w:tblPr>
        <w:tblW w:w="9243" w:type="dxa"/>
        <w:tblInd w:w="-147" w:type="dxa"/>
        <w:tblCellMar>
          <w:left w:w="70" w:type="dxa"/>
          <w:right w:w="70" w:type="dxa"/>
        </w:tblCellMar>
        <w:tblLook w:val="04A0" w:firstRow="1" w:lastRow="0" w:firstColumn="1" w:lastColumn="0" w:noHBand="0" w:noVBand="1"/>
      </w:tblPr>
      <w:tblGrid>
        <w:gridCol w:w="1985"/>
        <w:gridCol w:w="3686"/>
        <w:gridCol w:w="2126"/>
        <w:gridCol w:w="1446"/>
      </w:tblGrid>
      <w:tr w:rsidR="00C86FCC" w:rsidRPr="00C86FCC" w14:paraId="3974D9E3" w14:textId="77777777" w:rsidTr="001B3456">
        <w:trPr>
          <w:trHeight w:val="303"/>
        </w:trPr>
        <w:tc>
          <w:tcPr>
            <w:tcW w:w="1985" w:type="dxa"/>
            <w:tcBorders>
              <w:top w:val="single" w:sz="4" w:space="0" w:color="auto"/>
              <w:left w:val="single" w:sz="4" w:space="0" w:color="auto"/>
              <w:bottom w:val="single" w:sz="4" w:space="0" w:color="auto"/>
              <w:right w:val="single" w:sz="4" w:space="0" w:color="auto"/>
            </w:tcBorders>
            <w:shd w:val="clear" w:color="000000" w:fill="366092"/>
            <w:noWrap/>
            <w:hideMark/>
          </w:tcPr>
          <w:p w14:paraId="6DA05926" w14:textId="77777777" w:rsidR="00C86FCC" w:rsidRPr="00C86FCC" w:rsidRDefault="00C86FCC" w:rsidP="00C86FCC">
            <w:pPr>
              <w:spacing w:after="0" w:line="240" w:lineRule="auto"/>
              <w:jc w:val="center"/>
              <w:rPr>
                <w:rFonts w:ascii="Arial" w:eastAsia="Times New Roman" w:hAnsi="Arial" w:cs="Arial"/>
                <w:b/>
                <w:bCs/>
                <w:color w:val="FFFFFF"/>
                <w:kern w:val="0"/>
                <w:lang w:eastAsia="es-MX"/>
                <w14:ligatures w14:val="none"/>
              </w:rPr>
            </w:pPr>
            <w:r w:rsidRPr="00C86FCC">
              <w:rPr>
                <w:rFonts w:ascii="Arial" w:eastAsia="Times New Roman" w:hAnsi="Arial" w:cs="Arial"/>
                <w:b/>
                <w:bCs/>
                <w:color w:val="FFFFFF"/>
                <w:kern w:val="0"/>
                <w:lang w:eastAsia="es-MX"/>
                <w14:ligatures w14:val="none"/>
              </w:rPr>
              <w:t>Fase</w:t>
            </w:r>
          </w:p>
        </w:tc>
        <w:tc>
          <w:tcPr>
            <w:tcW w:w="3686" w:type="dxa"/>
            <w:tcBorders>
              <w:top w:val="single" w:sz="4" w:space="0" w:color="auto"/>
              <w:left w:val="nil"/>
              <w:bottom w:val="single" w:sz="4" w:space="0" w:color="auto"/>
              <w:right w:val="single" w:sz="4" w:space="0" w:color="auto"/>
            </w:tcBorders>
            <w:shd w:val="clear" w:color="000000" w:fill="366092"/>
            <w:noWrap/>
            <w:hideMark/>
          </w:tcPr>
          <w:p w14:paraId="3B88FDF1" w14:textId="77777777" w:rsidR="00C86FCC" w:rsidRPr="00C86FCC" w:rsidRDefault="00C86FCC" w:rsidP="00C86FCC">
            <w:pPr>
              <w:spacing w:after="0" w:line="240" w:lineRule="auto"/>
              <w:jc w:val="center"/>
              <w:rPr>
                <w:rFonts w:ascii="Arial" w:eastAsia="Times New Roman" w:hAnsi="Arial" w:cs="Arial"/>
                <w:b/>
                <w:bCs/>
                <w:color w:val="FFFFFF"/>
                <w:kern w:val="0"/>
                <w:lang w:eastAsia="es-MX"/>
                <w14:ligatures w14:val="none"/>
              </w:rPr>
            </w:pPr>
            <w:r w:rsidRPr="00C86FCC">
              <w:rPr>
                <w:rFonts w:ascii="Arial" w:eastAsia="Times New Roman" w:hAnsi="Arial" w:cs="Arial"/>
                <w:b/>
                <w:bCs/>
                <w:color w:val="FFFFFF"/>
                <w:kern w:val="0"/>
                <w:lang w:eastAsia="es-MX"/>
                <w14:ligatures w14:val="none"/>
              </w:rPr>
              <w:t>Tarea</w:t>
            </w:r>
          </w:p>
        </w:tc>
        <w:tc>
          <w:tcPr>
            <w:tcW w:w="2126" w:type="dxa"/>
            <w:tcBorders>
              <w:top w:val="single" w:sz="4" w:space="0" w:color="auto"/>
              <w:left w:val="nil"/>
              <w:bottom w:val="single" w:sz="4" w:space="0" w:color="auto"/>
              <w:right w:val="single" w:sz="4" w:space="0" w:color="auto"/>
            </w:tcBorders>
            <w:shd w:val="clear" w:color="000000" w:fill="366092"/>
            <w:noWrap/>
            <w:hideMark/>
          </w:tcPr>
          <w:p w14:paraId="1182D933" w14:textId="77777777" w:rsidR="00C86FCC" w:rsidRPr="00C86FCC" w:rsidRDefault="00C86FCC" w:rsidP="00C86FCC">
            <w:pPr>
              <w:spacing w:after="0" w:line="240" w:lineRule="auto"/>
              <w:jc w:val="center"/>
              <w:rPr>
                <w:rFonts w:ascii="Arial" w:eastAsia="Times New Roman" w:hAnsi="Arial" w:cs="Arial"/>
                <w:b/>
                <w:bCs/>
                <w:color w:val="FFFFFF"/>
                <w:kern w:val="0"/>
                <w:lang w:eastAsia="es-MX"/>
                <w14:ligatures w14:val="none"/>
              </w:rPr>
            </w:pPr>
            <w:r w:rsidRPr="00C86FCC">
              <w:rPr>
                <w:rFonts w:ascii="Arial" w:eastAsia="Times New Roman" w:hAnsi="Arial" w:cs="Arial"/>
                <w:b/>
                <w:bCs/>
                <w:color w:val="FFFFFF"/>
                <w:kern w:val="0"/>
                <w:lang w:eastAsia="es-MX"/>
                <w14:ligatures w14:val="none"/>
              </w:rPr>
              <w:t>Inicio</w:t>
            </w:r>
          </w:p>
        </w:tc>
        <w:tc>
          <w:tcPr>
            <w:tcW w:w="1446" w:type="dxa"/>
            <w:tcBorders>
              <w:top w:val="single" w:sz="4" w:space="0" w:color="auto"/>
              <w:left w:val="nil"/>
              <w:bottom w:val="single" w:sz="4" w:space="0" w:color="auto"/>
              <w:right w:val="single" w:sz="4" w:space="0" w:color="auto"/>
            </w:tcBorders>
            <w:shd w:val="clear" w:color="000000" w:fill="366092"/>
            <w:noWrap/>
            <w:hideMark/>
          </w:tcPr>
          <w:p w14:paraId="63D33A6A" w14:textId="77777777" w:rsidR="00C86FCC" w:rsidRPr="00C86FCC" w:rsidRDefault="00C86FCC" w:rsidP="00C86FCC">
            <w:pPr>
              <w:spacing w:after="0" w:line="240" w:lineRule="auto"/>
              <w:jc w:val="center"/>
              <w:rPr>
                <w:rFonts w:ascii="Arial" w:eastAsia="Times New Roman" w:hAnsi="Arial" w:cs="Arial"/>
                <w:b/>
                <w:bCs/>
                <w:color w:val="FFFFFF"/>
                <w:kern w:val="0"/>
                <w:lang w:eastAsia="es-MX"/>
                <w14:ligatures w14:val="none"/>
              </w:rPr>
            </w:pPr>
            <w:r w:rsidRPr="00C86FCC">
              <w:rPr>
                <w:rFonts w:ascii="Arial" w:eastAsia="Times New Roman" w:hAnsi="Arial" w:cs="Arial"/>
                <w:b/>
                <w:bCs/>
                <w:color w:val="FFFFFF"/>
                <w:kern w:val="0"/>
                <w:lang w:eastAsia="es-MX"/>
                <w14:ligatures w14:val="none"/>
              </w:rPr>
              <w:t>(semanas)</w:t>
            </w:r>
          </w:p>
        </w:tc>
      </w:tr>
      <w:tr w:rsidR="001B3456" w:rsidRPr="00C86FCC" w14:paraId="3D0A9911"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2D7AA16"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Preparación y planificación</w:t>
            </w:r>
          </w:p>
        </w:tc>
        <w:tc>
          <w:tcPr>
            <w:tcW w:w="3686" w:type="dxa"/>
            <w:tcBorders>
              <w:top w:val="nil"/>
              <w:left w:val="nil"/>
              <w:bottom w:val="single" w:sz="4" w:space="0" w:color="auto"/>
              <w:right w:val="single" w:sz="4" w:space="0" w:color="auto"/>
            </w:tcBorders>
            <w:shd w:val="clear" w:color="auto" w:fill="auto"/>
            <w:noWrap/>
            <w:vAlign w:val="bottom"/>
            <w:hideMark/>
          </w:tcPr>
          <w:p w14:paraId="36A4F8EA"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Reunión inicial y definición de objetivos</w:t>
            </w:r>
          </w:p>
        </w:tc>
        <w:tc>
          <w:tcPr>
            <w:tcW w:w="2126" w:type="dxa"/>
            <w:tcBorders>
              <w:top w:val="nil"/>
              <w:left w:val="nil"/>
              <w:bottom w:val="single" w:sz="4" w:space="0" w:color="auto"/>
              <w:right w:val="single" w:sz="4" w:space="0" w:color="auto"/>
            </w:tcBorders>
            <w:shd w:val="clear" w:color="auto" w:fill="auto"/>
            <w:noWrap/>
            <w:vAlign w:val="bottom"/>
            <w:hideMark/>
          </w:tcPr>
          <w:p w14:paraId="71EE0A90"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2024-08-01</w:t>
            </w:r>
          </w:p>
        </w:tc>
        <w:tc>
          <w:tcPr>
            <w:tcW w:w="1446" w:type="dxa"/>
            <w:tcBorders>
              <w:top w:val="nil"/>
              <w:left w:val="nil"/>
              <w:bottom w:val="single" w:sz="4" w:space="0" w:color="auto"/>
              <w:right w:val="single" w:sz="4" w:space="0" w:color="auto"/>
            </w:tcBorders>
            <w:shd w:val="clear" w:color="auto" w:fill="auto"/>
            <w:noWrap/>
            <w:vAlign w:val="bottom"/>
            <w:hideMark/>
          </w:tcPr>
          <w:p w14:paraId="5418232F"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4E8C3631"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A9EF698"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Preparación y planificación</w:t>
            </w:r>
          </w:p>
        </w:tc>
        <w:tc>
          <w:tcPr>
            <w:tcW w:w="3686" w:type="dxa"/>
            <w:tcBorders>
              <w:top w:val="nil"/>
              <w:left w:val="nil"/>
              <w:bottom w:val="single" w:sz="4" w:space="0" w:color="auto"/>
              <w:right w:val="single" w:sz="4" w:space="0" w:color="auto"/>
            </w:tcBorders>
            <w:shd w:val="clear" w:color="auto" w:fill="auto"/>
            <w:noWrap/>
            <w:vAlign w:val="bottom"/>
            <w:hideMark/>
          </w:tcPr>
          <w:p w14:paraId="1F6701C2"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Clave de identificación de requisitos</w:t>
            </w:r>
          </w:p>
        </w:tc>
        <w:tc>
          <w:tcPr>
            <w:tcW w:w="2126" w:type="dxa"/>
            <w:tcBorders>
              <w:top w:val="nil"/>
              <w:left w:val="nil"/>
              <w:bottom w:val="single" w:sz="4" w:space="0" w:color="auto"/>
              <w:right w:val="single" w:sz="4" w:space="0" w:color="auto"/>
            </w:tcBorders>
            <w:shd w:val="clear" w:color="auto" w:fill="auto"/>
            <w:noWrap/>
            <w:vAlign w:val="bottom"/>
            <w:hideMark/>
          </w:tcPr>
          <w:p w14:paraId="4DBB2F77"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2024-08-02</w:t>
            </w:r>
          </w:p>
        </w:tc>
        <w:tc>
          <w:tcPr>
            <w:tcW w:w="1446" w:type="dxa"/>
            <w:tcBorders>
              <w:top w:val="nil"/>
              <w:left w:val="nil"/>
              <w:bottom w:val="single" w:sz="4" w:space="0" w:color="auto"/>
              <w:right w:val="single" w:sz="4" w:space="0" w:color="auto"/>
            </w:tcBorders>
            <w:shd w:val="clear" w:color="auto" w:fill="auto"/>
            <w:noWrap/>
            <w:vAlign w:val="bottom"/>
            <w:hideMark/>
          </w:tcPr>
          <w:p w14:paraId="2118C6B8"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5BDCD93B"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407DC3A"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Preparación y planificación</w:t>
            </w:r>
          </w:p>
        </w:tc>
        <w:tc>
          <w:tcPr>
            <w:tcW w:w="3686" w:type="dxa"/>
            <w:tcBorders>
              <w:top w:val="nil"/>
              <w:left w:val="nil"/>
              <w:bottom w:val="single" w:sz="4" w:space="0" w:color="auto"/>
              <w:right w:val="single" w:sz="4" w:space="0" w:color="auto"/>
            </w:tcBorders>
            <w:shd w:val="clear" w:color="auto" w:fill="auto"/>
            <w:noWrap/>
            <w:vAlign w:val="bottom"/>
            <w:hideMark/>
          </w:tcPr>
          <w:p w14:paraId="6C988285"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Elaboración del Acta de Constitución</w:t>
            </w:r>
          </w:p>
        </w:tc>
        <w:tc>
          <w:tcPr>
            <w:tcW w:w="2126" w:type="dxa"/>
            <w:tcBorders>
              <w:top w:val="nil"/>
              <w:left w:val="nil"/>
              <w:bottom w:val="single" w:sz="4" w:space="0" w:color="auto"/>
              <w:right w:val="single" w:sz="4" w:space="0" w:color="auto"/>
            </w:tcBorders>
            <w:shd w:val="clear" w:color="auto" w:fill="auto"/>
            <w:noWrap/>
            <w:vAlign w:val="bottom"/>
            <w:hideMark/>
          </w:tcPr>
          <w:p w14:paraId="31D4266C"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2024-08-08</w:t>
            </w:r>
          </w:p>
        </w:tc>
        <w:tc>
          <w:tcPr>
            <w:tcW w:w="1446" w:type="dxa"/>
            <w:tcBorders>
              <w:top w:val="nil"/>
              <w:left w:val="nil"/>
              <w:bottom w:val="single" w:sz="4" w:space="0" w:color="auto"/>
              <w:right w:val="single" w:sz="4" w:space="0" w:color="auto"/>
            </w:tcBorders>
            <w:shd w:val="clear" w:color="auto" w:fill="auto"/>
            <w:noWrap/>
            <w:vAlign w:val="bottom"/>
            <w:hideMark/>
          </w:tcPr>
          <w:p w14:paraId="32D2CBAF"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3DB661A0"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2869269"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Preparación y planificación</w:t>
            </w:r>
          </w:p>
        </w:tc>
        <w:tc>
          <w:tcPr>
            <w:tcW w:w="3686" w:type="dxa"/>
            <w:tcBorders>
              <w:top w:val="nil"/>
              <w:left w:val="nil"/>
              <w:bottom w:val="single" w:sz="4" w:space="0" w:color="auto"/>
              <w:right w:val="single" w:sz="4" w:space="0" w:color="auto"/>
            </w:tcBorders>
            <w:shd w:val="clear" w:color="auto" w:fill="auto"/>
            <w:noWrap/>
            <w:vAlign w:val="bottom"/>
            <w:hideMark/>
          </w:tcPr>
          <w:p w14:paraId="3FABA827"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Especificación de requisitos de software (ERS)</w:t>
            </w:r>
          </w:p>
        </w:tc>
        <w:tc>
          <w:tcPr>
            <w:tcW w:w="2126" w:type="dxa"/>
            <w:tcBorders>
              <w:top w:val="nil"/>
              <w:left w:val="nil"/>
              <w:bottom w:val="single" w:sz="4" w:space="0" w:color="auto"/>
              <w:right w:val="single" w:sz="4" w:space="0" w:color="auto"/>
            </w:tcBorders>
            <w:shd w:val="clear" w:color="auto" w:fill="auto"/>
            <w:noWrap/>
            <w:vAlign w:val="bottom"/>
            <w:hideMark/>
          </w:tcPr>
          <w:p w14:paraId="375EAA20"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2024-08-15</w:t>
            </w:r>
          </w:p>
        </w:tc>
        <w:tc>
          <w:tcPr>
            <w:tcW w:w="1446" w:type="dxa"/>
            <w:tcBorders>
              <w:top w:val="nil"/>
              <w:left w:val="nil"/>
              <w:bottom w:val="single" w:sz="4" w:space="0" w:color="auto"/>
              <w:right w:val="single" w:sz="4" w:space="0" w:color="auto"/>
            </w:tcBorders>
            <w:shd w:val="clear" w:color="auto" w:fill="auto"/>
            <w:noWrap/>
            <w:vAlign w:val="bottom"/>
            <w:hideMark/>
          </w:tcPr>
          <w:p w14:paraId="45B14BD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4A20D9DF"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8CC02A8"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Preparación y planificación</w:t>
            </w:r>
          </w:p>
        </w:tc>
        <w:tc>
          <w:tcPr>
            <w:tcW w:w="3686" w:type="dxa"/>
            <w:tcBorders>
              <w:top w:val="nil"/>
              <w:left w:val="nil"/>
              <w:bottom w:val="single" w:sz="4" w:space="0" w:color="auto"/>
              <w:right w:val="single" w:sz="4" w:space="0" w:color="auto"/>
            </w:tcBorders>
            <w:shd w:val="clear" w:color="auto" w:fill="auto"/>
            <w:noWrap/>
            <w:vAlign w:val="bottom"/>
            <w:hideMark/>
          </w:tcPr>
          <w:p w14:paraId="658E9E1A"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Documentación de Arquitectura (DAS)</w:t>
            </w:r>
          </w:p>
        </w:tc>
        <w:tc>
          <w:tcPr>
            <w:tcW w:w="2126" w:type="dxa"/>
            <w:tcBorders>
              <w:top w:val="nil"/>
              <w:left w:val="nil"/>
              <w:bottom w:val="single" w:sz="4" w:space="0" w:color="auto"/>
              <w:right w:val="single" w:sz="4" w:space="0" w:color="auto"/>
            </w:tcBorders>
            <w:shd w:val="clear" w:color="auto" w:fill="auto"/>
            <w:noWrap/>
            <w:vAlign w:val="bottom"/>
            <w:hideMark/>
          </w:tcPr>
          <w:p w14:paraId="2B5438B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2024-08-22</w:t>
            </w:r>
          </w:p>
        </w:tc>
        <w:tc>
          <w:tcPr>
            <w:tcW w:w="1446" w:type="dxa"/>
            <w:tcBorders>
              <w:top w:val="nil"/>
              <w:left w:val="nil"/>
              <w:bottom w:val="single" w:sz="4" w:space="0" w:color="auto"/>
              <w:right w:val="single" w:sz="4" w:space="0" w:color="auto"/>
            </w:tcBorders>
            <w:shd w:val="clear" w:color="auto" w:fill="auto"/>
            <w:noWrap/>
            <w:vAlign w:val="bottom"/>
            <w:hideMark/>
          </w:tcPr>
          <w:p w14:paraId="590FB1B2"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25B4B67B"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953228A"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backend</w:t>
            </w:r>
          </w:p>
        </w:tc>
        <w:tc>
          <w:tcPr>
            <w:tcW w:w="3686" w:type="dxa"/>
            <w:tcBorders>
              <w:top w:val="nil"/>
              <w:left w:val="nil"/>
              <w:bottom w:val="single" w:sz="4" w:space="0" w:color="auto"/>
              <w:right w:val="single" w:sz="4" w:space="0" w:color="auto"/>
            </w:tcBorders>
            <w:shd w:val="clear" w:color="auto" w:fill="auto"/>
            <w:noWrap/>
            <w:vAlign w:val="bottom"/>
            <w:hideMark/>
          </w:tcPr>
          <w:p w14:paraId="356102D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Implementación de extracción de datos con pdfplumber</w:t>
            </w:r>
          </w:p>
        </w:tc>
        <w:tc>
          <w:tcPr>
            <w:tcW w:w="2126" w:type="dxa"/>
            <w:tcBorders>
              <w:top w:val="nil"/>
              <w:left w:val="nil"/>
              <w:bottom w:val="single" w:sz="4" w:space="0" w:color="auto"/>
              <w:right w:val="single" w:sz="4" w:space="0" w:color="auto"/>
            </w:tcBorders>
            <w:shd w:val="clear" w:color="auto" w:fill="auto"/>
            <w:noWrap/>
            <w:vAlign w:val="bottom"/>
            <w:hideMark/>
          </w:tcPr>
          <w:p w14:paraId="65B7C65A"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2024-08-29</w:t>
            </w:r>
          </w:p>
        </w:tc>
        <w:tc>
          <w:tcPr>
            <w:tcW w:w="1446" w:type="dxa"/>
            <w:tcBorders>
              <w:top w:val="nil"/>
              <w:left w:val="nil"/>
              <w:bottom w:val="single" w:sz="4" w:space="0" w:color="auto"/>
              <w:right w:val="single" w:sz="4" w:space="0" w:color="auto"/>
            </w:tcBorders>
            <w:shd w:val="clear" w:color="auto" w:fill="auto"/>
            <w:noWrap/>
            <w:vAlign w:val="bottom"/>
            <w:hideMark/>
          </w:tcPr>
          <w:p w14:paraId="5641646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3C820B58"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0C94CF9"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backend</w:t>
            </w:r>
          </w:p>
        </w:tc>
        <w:tc>
          <w:tcPr>
            <w:tcW w:w="3686" w:type="dxa"/>
            <w:tcBorders>
              <w:top w:val="nil"/>
              <w:left w:val="nil"/>
              <w:bottom w:val="single" w:sz="4" w:space="0" w:color="auto"/>
              <w:right w:val="single" w:sz="4" w:space="0" w:color="auto"/>
            </w:tcBorders>
            <w:shd w:val="clear" w:color="auto" w:fill="auto"/>
            <w:noWrap/>
            <w:vAlign w:val="bottom"/>
            <w:hideMark/>
          </w:tcPr>
          <w:p w14:paraId="659AC073"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 validación de datos extraídos</w:t>
            </w:r>
          </w:p>
        </w:tc>
        <w:tc>
          <w:tcPr>
            <w:tcW w:w="2126" w:type="dxa"/>
            <w:tcBorders>
              <w:top w:val="nil"/>
              <w:left w:val="nil"/>
              <w:bottom w:val="single" w:sz="4" w:space="0" w:color="auto"/>
              <w:right w:val="single" w:sz="4" w:space="0" w:color="auto"/>
            </w:tcBorders>
            <w:shd w:val="clear" w:color="auto" w:fill="auto"/>
            <w:noWrap/>
            <w:vAlign w:val="bottom"/>
            <w:hideMark/>
          </w:tcPr>
          <w:p w14:paraId="7CD5ED5E"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2024-09-05</w:t>
            </w:r>
          </w:p>
        </w:tc>
        <w:tc>
          <w:tcPr>
            <w:tcW w:w="1446" w:type="dxa"/>
            <w:tcBorders>
              <w:top w:val="nil"/>
              <w:left w:val="nil"/>
              <w:bottom w:val="single" w:sz="4" w:space="0" w:color="auto"/>
              <w:right w:val="single" w:sz="4" w:space="0" w:color="auto"/>
            </w:tcBorders>
            <w:shd w:val="clear" w:color="auto" w:fill="auto"/>
            <w:noWrap/>
            <w:vAlign w:val="bottom"/>
            <w:hideMark/>
          </w:tcPr>
          <w:p w14:paraId="36001713"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6C35D8F8"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3FA07D5"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backend</w:t>
            </w:r>
          </w:p>
        </w:tc>
        <w:tc>
          <w:tcPr>
            <w:tcW w:w="3686" w:type="dxa"/>
            <w:tcBorders>
              <w:top w:val="nil"/>
              <w:left w:val="nil"/>
              <w:bottom w:val="single" w:sz="4" w:space="0" w:color="auto"/>
              <w:right w:val="single" w:sz="4" w:space="0" w:color="auto"/>
            </w:tcBorders>
            <w:shd w:val="clear" w:color="auto" w:fill="auto"/>
            <w:noWrap/>
            <w:vAlign w:val="bottom"/>
            <w:hideMark/>
          </w:tcPr>
          <w:p w14:paraId="0A0B608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Configuración de la base de datos PostgreSQL</w:t>
            </w:r>
          </w:p>
        </w:tc>
        <w:tc>
          <w:tcPr>
            <w:tcW w:w="2126" w:type="dxa"/>
            <w:tcBorders>
              <w:top w:val="nil"/>
              <w:left w:val="nil"/>
              <w:bottom w:val="single" w:sz="4" w:space="0" w:color="auto"/>
              <w:right w:val="single" w:sz="4" w:space="0" w:color="auto"/>
            </w:tcBorders>
            <w:shd w:val="clear" w:color="auto" w:fill="auto"/>
            <w:noWrap/>
            <w:vAlign w:val="bottom"/>
            <w:hideMark/>
          </w:tcPr>
          <w:p w14:paraId="7183E9D2"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2024-09-12</w:t>
            </w:r>
          </w:p>
        </w:tc>
        <w:tc>
          <w:tcPr>
            <w:tcW w:w="1446" w:type="dxa"/>
            <w:tcBorders>
              <w:top w:val="nil"/>
              <w:left w:val="nil"/>
              <w:bottom w:val="single" w:sz="4" w:space="0" w:color="auto"/>
              <w:right w:val="single" w:sz="4" w:space="0" w:color="auto"/>
            </w:tcBorders>
            <w:shd w:val="clear" w:color="auto" w:fill="auto"/>
            <w:noWrap/>
            <w:vAlign w:val="bottom"/>
            <w:hideMark/>
          </w:tcPr>
          <w:p w14:paraId="6CAE0D0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07BE920D"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8D19ACD"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backend</w:t>
            </w:r>
          </w:p>
        </w:tc>
        <w:tc>
          <w:tcPr>
            <w:tcW w:w="3686" w:type="dxa"/>
            <w:tcBorders>
              <w:top w:val="nil"/>
              <w:left w:val="nil"/>
              <w:bottom w:val="single" w:sz="4" w:space="0" w:color="auto"/>
              <w:right w:val="single" w:sz="4" w:space="0" w:color="auto"/>
            </w:tcBorders>
            <w:shd w:val="clear" w:color="auto" w:fill="auto"/>
            <w:noWrap/>
            <w:vAlign w:val="bottom"/>
            <w:hideMark/>
          </w:tcPr>
          <w:p w14:paraId="4C2C9C4A"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Pruebas iniciales del módulo de extracción</w:t>
            </w:r>
          </w:p>
        </w:tc>
        <w:tc>
          <w:tcPr>
            <w:tcW w:w="2126" w:type="dxa"/>
            <w:tcBorders>
              <w:top w:val="nil"/>
              <w:left w:val="nil"/>
              <w:bottom w:val="single" w:sz="4" w:space="0" w:color="auto"/>
              <w:right w:val="single" w:sz="4" w:space="0" w:color="auto"/>
            </w:tcBorders>
            <w:shd w:val="clear" w:color="auto" w:fill="auto"/>
            <w:noWrap/>
            <w:vAlign w:val="bottom"/>
            <w:hideMark/>
          </w:tcPr>
          <w:p w14:paraId="66749959"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2024-09-20</w:t>
            </w:r>
          </w:p>
        </w:tc>
        <w:tc>
          <w:tcPr>
            <w:tcW w:w="1446" w:type="dxa"/>
            <w:tcBorders>
              <w:top w:val="nil"/>
              <w:left w:val="nil"/>
              <w:bottom w:val="single" w:sz="4" w:space="0" w:color="auto"/>
              <w:right w:val="single" w:sz="4" w:space="0" w:color="auto"/>
            </w:tcBorders>
            <w:shd w:val="clear" w:color="auto" w:fill="auto"/>
            <w:noWrap/>
            <w:vAlign w:val="bottom"/>
            <w:hideMark/>
          </w:tcPr>
          <w:p w14:paraId="222BDCB3"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099CBA0C"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4F5BA17"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API</w:t>
            </w:r>
          </w:p>
        </w:tc>
        <w:tc>
          <w:tcPr>
            <w:tcW w:w="3686" w:type="dxa"/>
            <w:tcBorders>
              <w:top w:val="nil"/>
              <w:left w:val="nil"/>
              <w:bottom w:val="single" w:sz="4" w:space="0" w:color="auto"/>
              <w:right w:val="single" w:sz="4" w:space="0" w:color="auto"/>
            </w:tcBorders>
            <w:shd w:val="clear" w:color="auto" w:fill="auto"/>
            <w:noWrap/>
            <w:vAlign w:val="bottom"/>
            <w:hideMark/>
          </w:tcPr>
          <w:p w14:paraId="51F0D521"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Creación de Endpoints CRUD</w:t>
            </w:r>
          </w:p>
        </w:tc>
        <w:tc>
          <w:tcPr>
            <w:tcW w:w="2126" w:type="dxa"/>
            <w:tcBorders>
              <w:top w:val="nil"/>
              <w:left w:val="nil"/>
              <w:bottom w:val="single" w:sz="4" w:space="0" w:color="auto"/>
              <w:right w:val="single" w:sz="4" w:space="0" w:color="auto"/>
            </w:tcBorders>
            <w:shd w:val="clear" w:color="auto" w:fill="auto"/>
            <w:noWrap/>
            <w:vAlign w:val="bottom"/>
            <w:hideMark/>
          </w:tcPr>
          <w:p w14:paraId="1F2D257D"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2024-09-26</w:t>
            </w:r>
          </w:p>
        </w:tc>
        <w:tc>
          <w:tcPr>
            <w:tcW w:w="1446" w:type="dxa"/>
            <w:tcBorders>
              <w:top w:val="nil"/>
              <w:left w:val="nil"/>
              <w:bottom w:val="single" w:sz="4" w:space="0" w:color="auto"/>
              <w:right w:val="single" w:sz="4" w:space="0" w:color="auto"/>
            </w:tcBorders>
            <w:shd w:val="clear" w:color="auto" w:fill="auto"/>
            <w:noWrap/>
            <w:vAlign w:val="bottom"/>
            <w:hideMark/>
          </w:tcPr>
          <w:p w14:paraId="2203DF5D"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7B7A1467"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C9A07D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API</w:t>
            </w:r>
          </w:p>
        </w:tc>
        <w:tc>
          <w:tcPr>
            <w:tcW w:w="3686" w:type="dxa"/>
            <w:tcBorders>
              <w:top w:val="nil"/>
              <w:left w:val="nil"/>
              <w:bottom w:val="single" w:sz="4" w:space="0" w:color="auto"/>
              <w:right w:val="single" w:sz="4" w:space="0" w:color="auto"/>
            </w:tcBorders>
            <w:shd w:val="clear" w:color="auto" w:fill="auto"/>
            <w:noWrap/>
            <w:vAlign w:val="bottom"/>
            <w:hideMark/>
          </w:tcPr>
          <w:p w14:paraId="1C2CC19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Implementación de seguridad y autenticación</w:t>
            </w:r>
          </w:p>
        </w:tc>
        <w:tc>
          <w:tcPr>
            <w:tcW w:w="2126" w:type="dxa"/>
            <w:tcBorders>
              <w:top w:val="nil"/>
              <w:left w:val="nil"/>
              <w:bottom w:val="single" w:sz="4" w:space="0" w:color="auto"/>
              <w:right w:val="single" w:sz="4" w:space="0" w:color="auto"/>
            </w:tcBorders>
            <w:shd w:val="clear" w:color="auto" w:fill="auto"/>
            <w:noWrap/>
            <w:vAlign w:val="bottom"/>
            <w:hideMark/>
          </w:tcPr>
          <w:p w14:paraId="7C0C8870"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2024-10-03</w:t>
            </w:r>
          </w:p>
        </w:tc>
        <w:tc>
          <w:tcPr>
            <w:tcW w:w="1446" w:type="dxa"/>
            <w:tcBorders>
              <w:top w:val="nil"/>
              <w:left w:val="nil"/>
              <w:bottom w:val="single" w:sz="4" w:space="0" w:color="auto"/>
              <w:right w:val="single" w:sz="4" w:space="0" w:color="auto"/>
            </w:tcBorders>
            <w:shd w:val="clear" w:color="auto" w:fill="auto"/>
            <w:noWrap/>
            <w:vAlign w:val="bottom"/>
            <w:hideMark/>
          </w:tcPr>
          <w:p w14:paraId="07DB19D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586FC240"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56DBD70"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API</w:t>
            </w:r>
          </w:p>
        </w:tc>
        <w:tc>
          <w:tcPr>
            <w:tcW w:w="3686" w:type="dxa"/>
            <w:tcBorders>
              <w:top w:val="nil"/>
              <w:left w:val="nil"/>
              <w:bottom w:val="single" w:sz="4" w:space="0" w:color="auto"/>
              <w:right w:val="single" w:sz="4" w:space="0" w:color="auto"/>
            </w:tcBorders>
            <w:shd w:val="clear" w:color="auto" w:fill="auto"/>
            <w:noWrap/>
            <w:vAlign w:val="bottom"/>
            <w:hideMark/>
          </w:tcPr>
          <w:p w14:paraId="2E093BA5"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Pruebas unitarias del backend</w:t>
            </w:r>
          </w:p>
        </w:tc>
        <w:tc>
          <w:tcPr>
            <w:tcW w:w="2126" w:type="dxa"/>
            <w:tcBorders>
              <w:top w:val="nil"/>
              <w:left w:val="nil"/>
              <w:bottom w:val="single" w:sz="4" w:space="0" w:color="auto"/>
              <w:right w:val="single" w:sz="4" w:space="0" w:color="auto"/>
            </w:tcBorders>
            <w:shd w:val="clear" w:color="auto" w:fill="auto"/>
            <w:noWrap/>
            <w:vAlign w:val="bottom"/>
            <w:hideMark/>
          </w:tcPr>
          <w:p w14:paraId="3341E722"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2024-10-10</w:t>
            </w:r>
          </w:p>
        </w:tc>
        <w:tc>
          <w:tcPr>
            <w:tcW w:w="1446" w:type="dxa"/>
            <w:tcBorders>
              <w:top w:val="nil"/>
              <w:left w:val="nil"/>
              <w:bottom w:val="single" w:sz="4" w:space="0" w:color="auto"/>
              <w:right w:val="single" w:sz="4" w:space="0" w:color="auto"/>
            </w:tcBorders>
            <w:shd w:val="clear" w:color="auto" w:fill="auto"/>
            <w:noWrap/>
            <w:vAlign w:val="bottom"/>
            <w:hideMark/>
          </w:tcPr>
          <w:p w14:paraId="024CD40E"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1C220D70"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27BEEB0"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Frontend</w:t>
            </w:r>
          </w:p>
        </w:tc>
        <w:tc>
          <w:tcPr>
            <w:tcW w:w="3686" w:type="dxa"/>
            <w:tcBorders>
              <w:top w:val="nil"/>
              <w:left w:val="nil"/>
              <w:bottom w:val="single" w:sz="4" w:space="0" w:color="auto"/>
              <w:right w:val="single" w:sz="4" w:space="0" w:color="auto"/>
            </w:tcBorders>
            <w:shd w:val="clear" w:color="auto" w:fill="auto"/>
            <w:noWrap/>
            <w:vAlign w:val="bottom"/>
            <w:hideMark/>
          </w:tcPr>
          <w:p w14:paraId="7780B3D2"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Diseño de interfaz de usuario en React</w:t>
            </w:r>
          </w:p>
        </w:tc>
        <w:tc>
          <w:tcPr>
            <w:tcW w:w="2126" w:type="dxa"/>
            <w:tcBorders>
              <w:top w:val="nil"/>
              <w:left w:val="nil"/>
              <w:bottom w:val="single" w:sz="4" w:space="0" w:color="auto"/>
              <w:right w:val="single" w:sz="4" w:space="0" w:color="auto"/>
            </w:tcBorders>
            <w:shd w:val="clear" w:color="auto" w:fill="auto"/>
            <w:noWrap/>
            <w:vAlign w:val="bottom"/>
            <w:hideMark/>
          </w:tcPr>
          <w:p w14:paraId="1F7F6FFC"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2024-10-24</w:t>
            </w:r>
          </w:p>
        </w:tc>
        <w:tc>
          <w:tcPr>
            <w:tcW w:w="1446" w:type="dxa"/>
            <w:tcBorders>
              <w:top w:val="nil"/>
              <w:left w:val="nil"/>
              <w:bottom w:val="single" w:sz="4" w:space="0" w:color="auto"/>
              <w:right w:val="single" w:sz="4" w:space="0" w:color="auto"/>
            </w:tcBorders>
            <w:shd w:val="clear" w:color="auto" w:fill="auto"/>
            <w:noWrap/>
            <w:vAlign w:val="bottom"/>
            <w:hideMark/>
          </w:tcPr>
          <w:p w14:paraId="76F7D136"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10526067"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16A4F3D"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Frontend</w:t>
            </w:r>
          </w:p>
        </w:tc>
        <w:tc>
          <w:tcPr>
            <w:tcW w:w="3686" w:type="dxa"/>
            <w:tcBorders>
              <w:top w:val="nil"/>
              <w:left w:val="nil"/>
              <w:bottom w:val="single" w:sz="4" w:space="0" w:color="auto"/>
              <w:right w:val="single" w:sz="4" w:space="0" w:color="auto"/>
            </w:tcBorders>
            <w:shd w:val="clear" w:color="auto" w:fill="auto"/>
            <w:noWrap/>
            <w:vAlign w:val="bottom"/>
            <w:hideMark/>
          </w:tcPr>
          <w:p w14:paraId="466EB0ED"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Implementación del Módulo de Búsqueda</w:t>
            </w:r>
          </w:p>
        </w:tc>
        <w:tc>
          <w:tcPr>
            <w:tcW w:w="2126" w:type="dxa"/>
            <w:tcBorders>
              <w:top w:val="nil"/>
              <w:left w:val="nil"/>
              <w:bottom w:val="single" w:sz="4" w:space="0" w:color="auto"/>
              <w:right w:val="single" w:sz="4" w:space="0" w:color="auto"/>
            </w:tcBorders>
            <w:shd w:val="clear" w:color="auto" w:fill="auto"/>
            <w:noWrap/>
            <w:vAlign w:val="bottom"/>
            <w:hideMark/>
          </w:tcPr>
          <w:p w14:paraId="1F863ECE"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2024-11-07</w:t>
            </w:r>
          </w:p>
        </w:tc>
        <w:tc>
          <w:tcPr>
            <w:tcW w:w="1446" w:type="dxa"/>
            <w:tcBorders>
              <w:top w:val="nil"/>
              <w:left w:val="nil"/>
              <w:bottom w:val="single" w:sz="4" w:space="0" w:color="auto"/>
              <w:right w:val="single" w:sz="4" w:space="0" w:color="auto"/>
            </w:tcBorders>
            <w:shd w:val="clear" w:color="auto" w:fill="auto"/>
            <w:noWrap/>
            <w:vAlign w:val="bottom"/>
            <w:hideMark/>
          </w:tcPr>
          <w:p w14:paraId="7C241BFB"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16440700"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348F867"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Frontend</w:t>
            </w:r>
          </w:p>
        </w:tc>
        <w:tc>
          <w:tcPr>
            <w:tcW w:w="3686" w:type="dxa"/>
            <w:tcBorders>
              <w:top w:val="nil"/>
              <w:left w:val="nil"/>
              <w:bottom w:val="single" w:sz="4" w:space="0" w:color="auto"/>
              <w:right w:val="single" w:sz="4" w:space="0" w:color="auto"/>
            </w:tcBorders>
            <w:shd w:val="clear" w:color="auto" w:fill="auto"/>
            <w:noWrap/>
            <w:vAlign w:val="bottom"/>
            <w:hideMark/>
          </w:tcPr>
          <w:p w14:paraId="616E6EF8"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Configuración de rutas y manejo de estados</w:t>
            </w:r>
          </w:p>
        </w:tc>
        <w:tc>
          <w:tcPr>
            <w:tcW w:w="2126" w:type="dxa"/>
            <w:tcBorders>
              <w:top w:val="nil"/>
              <w:left w:val="nil"/>
              <w:bottom w:val="single" w:sz="4" w:space="0" w:color="auto"/>
              <w:right w:val="single" w:sz="4" w:space="0" w:color="auto"/>
            </w:tcBorders>
            <w:shd w:val="clear" w:color="auto" w:fill="auto"/>
            <w:noWrap/>
            <w:vAlign w:val="bottom"/>
            <w:hideMark/>
          </w:tcPr>
          <w:p w14:paraId="64A3FAFB"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2024-11-14</w:t>
            </w:r>
          </w:p>
        </w:tc>
        <w:tc>
          <w:tcPr>
            <w:tcW w:w="1446" w:type="dxa"/>
            <w:tcBorders>
              <w:top w:val="nil"/>
              <w:left w:val="nil"/>
              <w:bottom w:val="single" w:sz="4" w:space="0" w:color="auto"/>
              <w:right w:val="single" w:sz="4" w:space="0" w:color="auto"/>
            </w:tcBorders>
            <w:shd w:val="clear" w:color="auto" w:fill="auto"/>
            <w:noWrap/>
            <w:vAlign w:val="bottom"/>
            <w:hideMark/>
          </w:tcPr>
          <w:p w14:paraId="01E055B1"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03641257"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ACD381C"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Desarrollo del Frontend</w:t>
            </w:r>
          </w:p>
        </w:tc>
        <w:tc>
          <w:tcPr>
            <w:tcW w:w="3686" w:type="dxa"/>
            <w:tcBorders>
              <w:top w:val="nil"/>
              <w:left w:val="nil"/>
              <w:bottom w:val="single" w:sz="4" w:space="0" w:color="auto"/>
              <w:right w:val="single" w:sz="4" w:space="0" w:color="auto"/>
            </w:tcBorders>
            <w:shd w:val="clear" w:color="auto" w:fill="auto"/>
            <w:noWrap/>
            <w:vAlign w:val="bottom"/>
            <w:hideMark/>
          </w:tcPr>
          <w:p w14:paraId="3DEE61FD"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Integración Frontend-Backend</w:t>
            </w:r>
          </w:p>
        </w:tc>
        <w:tc>
          <w:tcPr>
            <w:tcW w:w="2126" w:type="dxa"/>
            <w:tcBorders>
              <w:top w:val="nil"/>
              <w:left w:val="nil"/>
              <w:bottom w:val="single" w:sz="4" w:space="0" w:color="auto"/>
              <w:right w:val="single" w:sz="4" w:space="0" w:color="auto"/>
            </w:tcBorders>
            <w:shd w:val="clear" w:color="auto" w:fill="auto"/>
            <w:noWrap/>
            <w:vAlign w:val="bottom"/>
            <w:hideMark/>
          </w:tcPr>
          <w:p w14:paraId="7D31FC40"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2024-11-21</w:t>
            </w:r>
          </w:p>
        </w:tc>
        <w:tc>
          <w:tcPr>
            <w:tcW w:w="1446" w:type="dxa"/>
            <w:tcBorders>
              <w:top w:val="nil"/>
              <w:left w:val="nil"/>
              <w:bottom w:val="single" w:sz="4" w:space="0" w:color="auto"/>
              <w:right w:val="single" w:sz="4" w:space="0" w:color="auto"/>
            </w:tcBorders>
            <w:shd w:val="clear" w:color="auto" w:fill="auto"/>
            <w:noWrap/>
            <w:vAlign w:val="bottom"/>
            <w:hideMark/>
          </w:tcPr>
          <w:p w14:paraId="01A71F2F"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63C429E7"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12032E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Pruebas e integración</w:t>
            </w:r>
          </w:p>
        </w:tc>
        <w:tc>
          <w:tcPr>
            <w:tcW w:w="3686" w:type="dxa"/>
            <w:tcBorders>
              <w:top w:val="nil"/>
              <w:left w:val="nil"/>
              <w:bottom w:val="single" w:sz="4" w:space="0" w:color="auto"/>
              <w:right w:val="single" w:sz="4" w:space="0" w:color="auto"/>
            </w:tcBorders>
            <w:shd w:val="clear" w:color="auto" w:fill="auto"/>
            <w:noWrap/>
            <w:vAlign w:val="bottom"/>
            <w:hideMark/>
          </w:tcPr>
          <w:p w14:paraId="3B4E9096"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Pruebas de seguridad y rendimiento</w:t>
            </w:r>
          </w:p>
        </w:tc>
        <w:tc>
          <w:tcPr>
            <w:tcW w:w="2126" w:type="dxa"/>
            <w:tcBorders>
              <w:top w:val="nil"/>
              <w:left w:val="nil"/>
              <w:bottom w:val="single" w:sz="4" w:space="0" w:color="auto"/>
              <w:right w:val="single" w:sz="4" w:space="0" w:color="auto"/>
            </w:tcBorders>
            <w:shd w:val="clear" w:color="auto" w:fill="auto"/>
            <w:noWrap/>
            <w:vAlign w:val="bottom"/>
            <w:hideMark/>
          </w:tcPr>
          <w:p w14:paraId="500DA6EA"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2024-11-28</w:t>
            </w:r>
          </w:p>
        </w:tc>
        <w:tc>
          <w:tcPr>
            <w:tcW w:w="1446" w:type="dxa"/>
            <w:tcBorders>
              <w:top w:val="nil"/>
              <w:left w:val="nil"/>
              <w:bottom w:val="single" w:sz="4" w:space="0" w:color="auto"/>
              <w:right w:val="single" w:sz="4" w:space="0" w:color="auto"/>
            </w:tcBorders>
            <w:shd w:val="clear" w:color="auto" w:fill="auto"/>
            <w:noWrap/>
            <w:vAlign w:val="bottom"/>
            <w:hideMark/>
          </w:tcPr>
          <w:p w14:paraId="36C94E0D"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769DBB09"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788734F"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Pruebas e integración</w:t>
            </w:r>
          </w:p>
        </w:tc>
        <w:tc>
          <w:tcPr>
            <w:tcW w:w="3686" w:type="dxa"/>
            <w:tcBorders>
              <w:top w:val="nil"/>
              <w:left w:val="nil"/>
              <w:bottom w:val="single" w:sz="4" w:space="0" w:color="auto"/>
              <w:right w:val="single" w:sz="4" w:space="0" w:color="auto"/>
            </w:tcBorders>
            <w:shd w:val="clear" w:color="auto" w:fill="auto"/>
            <w:noWrap/>
            <w:vAlign w:val="bottom"/>
            <w:hideMark/>
          </w:tcPr>
          <w:p w14:paraId="48BC8939"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Validación Final del Sistema</w:t>
            </w:r>
          </w:p>
        </w:tc>
        <w:tc>
          <w:tcPr>
            <w:tcW w:w="2126" w:type="dxa"/>
            <w:tcBorders>
              <w:top w:val="nil"/>
              <w:left w:val="nil"/>
              <w:bottom w:val="single" w:sz="4" w:space="0" w:color="auto"/>
              <w:right w:val="single" w:sz="4" w:space="0" w:color="auto"/>
            </w:tcBorders>
            <w:shd w:val="clear" w:color="auto" w:fill="auto"/>
            <w:noWrap/>
            <w:vAlign w:val="bottom"/>
            <w:hideMark/>
          </w:tcPr>
          <w:p w14:paraId="03E91C5D"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2024-12-12</w:t>
            </w:r>
          </w:p>
        </w:tc>
        <w:tc>
          <w:tcPr>
            <w:tcW w:w="1446" w:type="dxa"/>
            <w:tcBorders>
              <w:top w:val="nil"/>
              <w:left w:val="nil"/>
              <w:bottom w:val="single" w:sz="4" w:space="0" w:color="auto"/>
              <w:right w:val="single" w:sz="4" w:space="0" w:color="auto"/>
            </w:tcBorders>
            <w:shd w:val="clear" w:color="auto" w:fill="auto"/>
            <w:noWrap/>
            <w:vAlign w:val="bottom"/>
            <w:hideMark/>
          </w:tcPr>
          <w:p w14:paraId="20F1C84B"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w:t>
            </w:r>
          </w:p>
        </w:tc>
      </w:tr>
      <w:tr w:rsidR="001B3456" w:rsidRPr="00C86FCC" w14:paraId="371BE76D"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C1D47A6"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Ajustes finales y entrega</w:t>
            </w:r>
          </w:p>
        </w:tc>
        <w:tc>
          <w:tcPr>
            <w:tcW w:w="3686" w:type="dxa"/>
            <w:tcBorders>
              <w:top w:val="nil"/>
              <w:left w:val="nil"/>
              <w:bottom w:val="single" w:sz="4" w:space="0" w:color="auto"/>
              <w:right w:val="single" w:sz="4" w:space="0" w:color="auto"/>
            </w:tcBorders>
            <w:shd w:val="clear" w:color="auto" w:fill="auto"/>
            <w:noWrap/>
            <w:vAlign w:val="bottom"/>
            <w:hideMark/>
          </w:tcPr>
          <w:p w14:paraId="2A527D0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Resolución de errores detectados</w:t>
            </w:r>
          </w:p>
        </w:tc>
        <w:tc>
          <w:tcPr>
            <w:tcW w:w="2126" w:type="dxa"/>
            <w:tcBorders>
              <w:top w:val="nil"/>
              <w:left w:val="nil"/>
              <w:bottom w:val="single" w:sz="4" w:space="0" w:color="auto"/>
              <w:right w:val="single" w:sz="4" w:space="0" w:color="auto"/>
            </w:tcBorders>
            <w:shd w:val="clear" w:color="auto" w:fill="auto"/>
            <w:noWrap/>
            <w:vAlign w:val="bottom"/>
            <w:hideMark/>
          </w:tcPr>
          <w:p w14:paraId="39943C15"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2024-12-26</w:t>
            </w:r>
          </w:p>
        </w:tc>
        <w:tc>
          <w:tcPr>
            <w:tcW w:w="1446" w:type="dxa"/>
            <w:tcBorders>
              <w:top w:val="nil"/>
              <w:left w:val="nil"/>
              <w:bottom w:val="single" w:sz="4" w:space="0" w:color="auto"/>
              <w:right w:val="single" w:sz="4" w:space="0" w:color="auto"/>
            </w:tcBorders>
            <w:shd w:val="clear" w:color="auto" w:fill="auto"/>
            <w:noWrap/>
            <w:vAlign w:val="bottom"/>
            <w:hideMark/>
          </w:tcPr>
          <w:p w14:paraId="06D1BBBD"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r w:rsidR="001B3456" w:rsidRPr="00C86FCC" w14:paraId="29F6A667" w14:textId="77777777" w:rsidTr="001B3456">
        <w:trPr>
          <w:trHeight w:val="303"/>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48A090E"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Ajustes finales y entrega</w:t>
            </w:r>
          </w:p>
        </w:tc>
        <w:tc>
          <w:tcPr>
            <w:tcW w:w="3686" w:type="dxa"/>
            <w:tcBorders>
              <w:top w:val="nil"/>
              <w:left w:val="nil"/>
              <w:bottom w:val="single" w:sz="4" w:space="0" w:color="auto"/>
              <w:right w:val="single" w:sz="4" w:space="0" w:color="auto"/>
            </w:tcBorders>
            <w:shd w:val="clear" w:color="auto" w:fill="auto"/>
            <w:noWrap/>
            <w:vAlign w:val="bottom"/>
            <w:hideMark/>
          </w:tcPr>
          <w:p w14:paraId="7E8A2A5C" w14:textId="77777777" w:rsidR="00C86FCC" w:rsidRPr="00C86FCC" w:rsidRDefault="00C86FCC" w:rsidP="00C86FCC">
            <w:pPr>
              <w:spacing w:after="0" w:line="240" w:lineRule="auto"/>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Capacitación y entrega final</w:t>
            </w:r>
          </w:p>
        </w:tc>
        <w:tc>
          <w:tcPr>
            <w:tcW w:w="2126" w:type="dxa"/>
            <w:tcBorders>
              <w:top w:val="nil"/>
              <w:left w:val="nil"/>
              <w:bottom w:val="single" w:sz="4" w:space="0" w:color="auto"/>
              <w:right w:val="single" w:sz="4" w:space="0" w:color="auto"/>
            </w:tcBorders>
            <w:shd w:val="clear" w:color="auto" w:fill="auto"/>
            <w:noWrap/>
            <w:vAlign w:val="bottom"/>
            <w:hideMark/>
          </w:tcPr>
          <w:p w14:paraId="1588082E"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2025-01-02</w:t>
            </w:r>
          </w:p>
        </w:tc>
        <w:tc>
          <w:tcPr>
            <w:tcW w:w="1446" w:type="dxa"/>
            <w:tcBorders>
              <w:top w:val="nil"/>
              <w:left w:val="nil"/>
              <w:bottom w:val="single" w:sz="4" w:space="0" w:color="auto"/>
              <w:right w:val="single" w:sz="4" w:space="0" w:color="auto"/>
            </w:tcBorders>
            <w:shd w:val="clear" w:color="auto" w:fill="auto"/>
            <w:noWrap/>
            <w:vAlign w:val="bottom"/>
            <w:hideMark/>
          </w:tcPr>
          <w:p w14:paraId="1EAE90D3" w14:textId="77777777" w:rsidR="00C86FCC" w:rsidRPr="00C86FCC" w:rsidRDefault="00C86FCC" w:rsidP="00C86FCC">
            <w:pPr>
              <w:spacing w:after="0" w:line="240" w:lineRule="auto"/>
              <w:jc w:val="center"/>
              <w:rPr>
                <w:rFonts w:ascii="Arial" w:eastAsia="Times New Roman" w:hAnsi="Arial" w:cs="Arial"/>
                <w:color w:val="000000"/>
                <w:kern w:val="0"/>
                <w:lang w:eastAsia="es-MX"/>
                <w14:ligatures w14:val="none"/>
              </w:rPr>
            </w:pPr>
            <w:r w:rsidRPr="00C86FCC">
              <w:rPr>
                <w:rFonts w:ascii="Arial" w:eastAsia="Times New Roman" w:hAnsi="Arial" w:cs="Arial"/>
                <w:color w:val="000000"/>
                <w:kern w:val="0"/>
                <w:lang w:eastAsia="es-MX"/>
                <w14:ligatures w14:val="none"/>
              </w:rPr>
              <w:t>1</w:t>
            </w:r>
          </w:p>
        </w:tc>
      </w:tr>
    </w:tbl>
    <w:p w14:paraId="7FA78237" w14:textId="77777777" w:rsidR="00EF7967" w:rsidRDefault="00EF7967" w:rsidP="00893E16"/>
    <w:p w14:paraId="7A482E5F" w14:textId="77777777" w:rsidR="00EF7967" w:rsidRDefault="00EF7967" w:rsidP="00893E16"/>
    <w:p w14:paraId="20F8CD75" w14:textId="77777777" w:rsidR="00EF7967" w:rsidRDefault="00EF7967" w:rsidP="00893E16"/>
    <w:p w14:paraId="20354C6A" w14:textId="77777777" w:rsidR="001402A9" w:rsidRPr="00CE7AFF" w:rsidRDefault="001402A9" w:rsidP="001402A9">
      <w:pPr>
        <w:rPr>
          <w:rFonts w:ascii="Arial" w:hAnsi="Arial" w:cs="Arial"/>
          <w:b/>
          <w:bCs/>
        </w:rPr>
        <w:sectPr w:rsidR="001402A9" w:rsidRPr="00CE7AFF" w:rsidSect="00A05598">
          <w:headerReference w:type="default" r:id="rId9"/>
          <w:footerReference w:type="default" r:id="rId10"/>
          <w:pgSz w:w="12240" w:h="15840"/>
          <w:pgMar w:top="1417" w:right="1701" w:bottom="1417" w:left="1701" w:header="708" w:footer="708" w:gutter="0"/>
          <w:pgNumType w:start="0"/>
          <w:cols w:space="708"/>
          <w:titlePg/>
          <w:docGrid w:linePitch="360"/>
        </w:sectPr>
      </w:pPr>
    </w:p>
    <w:p w14:paraId="2B348B83" w14:textId="77777777" w:rsidR="001402A9" w:rsidRPr="00CE7AFF" w:rsidRDefault="001402A9" w:rsidP="001402A9">
      <w:pPr>
        <w:rPr>
          <w:rFonts w:ascii="Arial" w:hAnsi="Arial" w:cs="Arial"/>
          <w:b/>
          <w:bCs/>
        </w:rPr>
      </w:pPr>
      <w:r w:rsidRPr="00CE7AFF">
        <w:rPr>
          <w:rFonts w:ascii="Arial" w:hAnsi="Arial" w:cs="Arial"/>
          <w:b/>
          <w:bCs/>
        </w:rPr>
        <w:t>Aprobado por:</w:t>
      </w:r>
    </w:p>
    <w:p w14:paraId="287575BB" w14:textId="77777777" w:rsidR="001402A9" w:rsidRPr="00CE7AFF" w:rsidRDefault="001402A9" w:rsidP="001402A9">
      <w:pPr>
        <w:rPr>
          <w:rFonts w:ascii="Arial" w:hAnsi="Arial" w:cs="Arial"/>
          <w:b/>
          <w:bCs/>
        </w:rPr>
      </w:pPr>
    </w:p>
    <w:p w14:paraId="4F335A90" w14:textId="77777777" w:rsidR="001402A9" w:rsidRPr="00CE7AFF" w:rsidRDefault="001402A9" w:rsidP="001402A9">
      <w:pPr>
        <w:rPr>
          <w:rFonts w:ascii="Arial" w:hAnsi="Arial" w:cs="Arial"/>
          <w:b/>
          <w:bCs/>
        </w:rPr>
      </w:pPr>
    </w:p>
    <w:p w14:paraId="19D8DBA3" w14:textId="77777777" w:rsidR="001402A9" w:rsidRPr="002A5290" w:rsidRDefault="001402A9" w:rsidP="001402A9">
      <w:pPr>
        <w:rPr>
          <w:rFonts w:ascii="Arial" w:hAnsi="Arial" w:cs="Arial"/>
        </w:rPr>
      </w:pPr>
      <w:r w:rsidRPr="00CE7AFF">
        <w:rPr>
          <w:rFonts w:ascii="Arial" w:hAnsi="Arial" w:cs="Arial"/>
        </w:rPr>
        <w:br/>
      </w:r>
      <w:r w:rsidRPr="002A5290">
        <w:rPr>
          <w:rFonts w:ascii="Arial" w:hAnsi="Arial" w:cs="Arial"/>
        </w:rPr>
        <w:t>Marisol Tapia, gerente de ventas, Dolphin Medical.</w:t>
      </w:r>
      <w:r w:rsidRPr="002A5290">
        <w:rPr>
          <w:rFonts w:ascii="Arial" w:hAnsi="Arial" w:cs="Arial"/>
        </w:rPr>
        <w:br/>
      </w:r>
    </w:p>
    <w:p w14:paraId="2F6EB4C9" w14:textId="77777777" w:rsidR="001402A9" w:rsidRPr="002A5290" w:rsidRDefault="001402A9" w:rsidP="001402A9">
      <w:pPr>
        <w:rPr>
          <w:rFonts w:ascii="Arial" w:hAnsi="Arial" w:cs="Arial"/>
        </w:rPr>
      </w:pPr>
    </w:p>
    <w:p w14:paraId="0BBB2A4C" w14:textId="77777777" w:rsidR="001402A9" w:rsidRPr="002A5290" w:rsidRDefault="001402A9" w:rsidP="001402A9">
      <w:pPr>
        <w:rPr>
          <w:rFonts w:ascii="Arial" w:hAnsi="Arial" w:cs="Arial"/>
        </w:rPr>
      </w:pPr>
    </w:p>
    <w:p w14:paraId="40DA0B09" w14:textId="77777777" w:rsidR="001402A9" w:rsidRPr="002A5290" w:rsidRDefault="001402A9" w:rsidP="001402A9">
      <w:pPr>
        <w:rPr>
          <w:rFonts w:ascii="Arial" w:hAnsi="Arial" w:cs="Arial"/>
        </w:rPr>
      </w:pPr>
    </w:p>
    <w:p w14:paraId="231AA4FF" w14:textId="77777777" w:rsidR="001402A9" w:rsidRPr="002A5290" w:rsidRDefault="001402A9" w:rsidP="001402A9">
      <w:pPr>
        <w:rPr>
          <w:rFonts w:ascii="Arial" w:hAnsi="Arial" w:cs="Arial"/>
        </w:rPr>
      </w:pPr>
    </w:p>
    <w:p w14:paraId="238A01DB" w14:textId="77777777" w:rsidR="001402A9" w:rsidRPr="002A5290" w:rsidRDefault="001402A9" w:rsidP="001402A9">
      <w:pPr>
        <w:rPr>
          <w:rFonts w:ascii="Arial" w:hAnsi="Arial" w:cs="Arial"/>
        </w:rPr>
      </w:pPr>
    </w:p>
    <w:p w14:paraId="45CC20AC" w14:textId="77777777" w:rsidR="001402A9" w:rsidRPr="002A5290" w:rsidRDefault="001402A9" w:rsidP="001402A9">
      <w:pPr>
        <w:rPr>
          <w:rFonts w:ascii="Arial" w:hAnsi="Arial" w:cs="Arial"/>
        </w:rPr>
      </w:pPr>
    </w:p>
    <w:p w14:paraId="17530FEF" w14:textId="77777777" w:rsidR="001402A9" w:rsidRPr="002A5290" w:rsidRDefault="001402A9" w:rsidP="001402A9">
      <w:pPr>
        <w:rPr>
          <w:rFonts w:ascii="Arial" w:hAnsi="Arial" w:cs="Arial"/>
        </w:rPr>
      </w:pPr>
    </w:p>
    <w:p w14:paraId="04DEBC86" w14:textId="77777777" w:rsidR="001402A9" w:rsidRPr="002A5290" w:rsidRDefault="001402A9" w:rsidP="001402A9">
      <w:pPr>
        <w:rPr>
          <w:rFonts w:ascii="Arial" w:hAnsi="Arial" w:cs="Arial"/>
        </w:rPr>
      </w:pPr>
    </w:p>
    <w:p w14:paraId="5D028110" w14:textId="77777777" w:rsidR="001402A9" w:rsidRPr="002A5290" w:rsidRDefault="001402A9" w:rsidP="001402A9">
      <w:pPr>
        <w:rPr>
          <w:rFonts w:ascii="Arial" w:hAnsi="Arial" w:cs="Arial"/>
        </w:rPr>
      </w:pPr>
    </w:p>
    <w:p w14:paraId="52C7FE22" w14:textId="77777777" w:rsidR="001402A9" w:rsidRPr="002A5290" w:rsidRDefault="001402A9" w:rsidP="001402A9">
      <w:pPr>
        <w:rPr>
          <w:rFonts w:ascii="Arial" w:hAnsi="Arial" w:cs="Arial"/>
        </w:rPr>
      </w:pPr>
    </w:p>
    <w:p w14:paraId="411A4C98" w14:textId="77777777" w:rsidR="001402A9" w:rsidRPr="002A5290" w:rsidRDefault="001402A9" w:rsidP="001402A9">
      <w:pPr>
        <w:rPr>
          <w:rFonts w:ascii="Arial" w:hAnsi="Arial" w:cs="Arial"/>
        </w:rPr>
      </w:pPr>
    </w:p>
    <w:p w14:paraId="7DF5AB1E" w14:textId="77777777" w:rsidR="001402A9" w:rsidRPr="002A5290" w:rsidRDefault="001402A9" w:rsidP="001402A9">
      <w:pPr>
        <w:rPr>
          <w:rFonts w:ascii="Arial" w:hAnsi="Arial" w:cs="Arial"/>
        </w:rPr>
      </w:pPr>
    </w:p>
    <w:p w14:paraId="60B07C7D" w14:textId="77777777" w:rsidR="001402A9" w:rsidRPr="002A5290" w:rsidRDefault="001402A9" w:rsidP="001402A9">
      <w:pPr>
        <w:rPr>
          <w:rFonts w:ascii="Arial" w:hAnsi="Arial" w:cs="Arial"/>
        </w:rPr>
      </w:pPr>
    </w:p>
    <w:p w14:paraId="60BF3AED" w14:textId="77777777" w:rsidR="001402A9" w:rsidRPr="002A5290" w:rsidRDefault="001402A9" w:rsidP="001402A9">
      <w:pPr>
        <w:rPr>
          <w:rFonts w:ascii="Arial" w:hAnsi="Arial" w:cs="Arial"/>
        </w:rPr>
      </w:pPr>
    </w:p>
    <w:p w14:paraId="1877E2F5" w14:textId="77777777" w:rsidR="001402A9" w:rsidRPr="002A5290" w:rsidRDefault="001402A9" w:rsidP="001402A9">
      <w:pPr>
        <w:rPr>
          <w:rFonts w:ascii="Arial" w:hAnsi="Arial" w:cs="Arial"/>
        </w:rPr>
      </w:pPr>
    </w:p>
    <w:p w14:paraId="2BF0C482" w14:textId="77777777" w:rsidR="001402A9" w:rsidRPr="002A5290" w:rsidRDefault="001402A9" w:rsidP="001402A9">
      <w:pPr>
        <w:rPr>
          <w:rFonts w:ascii="Arial" w:hAnsi="Arial" w:cs="Arial"/>
        </w:rPr>
      </w:pPr>
    </w:p>
    <w:p w14:paraId="3ACED507" w14:textId="77777777" w:rsidR="001402A9" w:rsidRPr="002A5290" w:rsidRDefault="001402A9" w:rsidP="001402A9">
      <w:pPr>
        <w:rPr>
          <w:rFonts w:ascii="Arial" w:hAnsi="Arial" w:cs="Arial"/>
        </w:rPr>
      </w:pPr>
    </w:p>
    <w:p w14:paraId="4809A242" w14:textId="77777777" w:rsidR="001402A9" w:rsidRPr="002A5290" w:rsidRDefault="001402A9" w:rsidP="001402A9">
      <w:pPr>
        <w:rPr>
          <w:rFonts w:ascii="Arial" w:hAnsi="Arial" w:cs="Arial"/>
        </w:rPr>
      </w:pPr>
    </w:p>
    <w:p w14:paraId="5E16EE0B" w14:textId="77777777" w:rsidR="001402A9" w:rsidRPr="002A5290" w:rsidRDefault="001402A9" w:rsidP="001402A9">
      <w:pPr>
        <w:rPr>
          <w:rFonts w:ascii="Arial" w:hAnsi="Arial" w:cs="Arial"/>
        </w:rPr>
      </w:pPr>
    </w:p>
    <w:p w14:paraId="776094A2" w14:textId="77777777" w:rsidR="001402A9" w:rsidRPr="002A5290" w:rsidRDefault="001402A9" w:rsidP="001402A9">
      <w:pPr>
        <w:rPr>
          <w:rFonts w:ascii="Arial" w:hAnsi="Arial" w:cs="Arial"/>
        </w:rPr>
      </w:pPr>
    </w:p>
    <w:p w14:paraId="738F7197" w14:textId="77777777" w:rsidR="001402A9" w:rsidRPr="002A5290" w:rsidRDefault="001402A9" w:rsidP="001402A9">
      <w:pPr>
        <w:rPr>
          <w:rFonts w:ascii="Arial" w:hAnsi="Arial" w:cs="Arial"/>
        </w:rPr>
      </w:pPr>
    </w:p>
    <w:p w14:paraId="0F4DE5CC" w14:textId="77777777" w:rsidR="00CE7AFF" w:rsidRPr="002A5290" w:rsidRDefault="001402A9" w:rsidP="001402A9">
      <w:pPr>
        <w:rPr>
          <w:rFonts w:ascii="Arial" w:hAnsi="Arial" w:cs="Arial"/>
        </w:rPr>
      </w:pPr>
      <w:r w:rsidRPr="002A5290">
        <w:rPr>
          <w:rFonts w:ascii="Arial" w:hAnsi="Arial" w:cs="Arial"/>
        </w:rPr>
        <w:br/>
      </w:r>
    </w:p>
    <w:p w14:paraId="49F6ABC6" w14:textId="77777777" w:rsidR="00CE7AFF" w:rsidRPr="002A5290" w:rsidRDefault="00CE7AFF" w:rsidP="001402A9">
      <w:pPr>
        <w:rPr>
          <w:rFonts w:ascii="Arial" w:hAnsi="Arial" w:cs="Arial"/>
        </w:rPr>
      </w:pPr>
    </w:p>
    <w:p w14:paraId="7814CDAE" w14:textId="3A758832" w:rsidR="00EF7967" w:rsidRPr="002A5290" w:rsidRDefault="001402A9" w:rsidP="001402A9">
      <w:pPr>
        <w:rPr>
          <w:rFonts w:ascii="Arial" w:hAnsi="Arial" w:cs="Arial"/>
        </w:rPr>
      </w:pPr>
      <w:r w:rsidRPr="002A5290">
        <w:rPr>
          <w:rFonts w:ascii="Arial" w:hAnsi="Arial" w:cs="Arial"/>
        </w:rPr>
        <w:t>Joudy Valdivia, Líder de Proyecto, JELYB Solutions</w:t>
      </w:r>
    </w:p>
    <w:sectPr w:rsidR="00EF7967" w:rsidRPr="002A5290" w:rsidSect="001402A9">
      <w:type w:val="continuous"/>
      <w:pgSz w:w="12240" w:h="15840"/>
      <w:pgMar w:top="1417" w:right="1701" w:bottom="1417" w:left="1701"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C6C15" w14:textId="77777777" w:rsidR="00FE1F56" w:rsidRDefault="00FE1F56" w:rsidP="00CC6E98">
      <w:pPr>
        <w:spacing w:after="0" w:line="240" w:lineRule="auto"/>
      </w:pPr>
      <w:r>
        <w:separator/>
      </w:r>
    </w:p>
  </w:endnote>
  <w:endnote w:type="continuationSeparator" w:id="0">
    <w:p w14:paraId="53E9468E" w14:textId="77777777" w:rsidR="00FE1F56" w:rsidRDefault="00FE1F56" w:rsidP="00CC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401260"/>
      <w:docPartObj>
        <w:docPartGallery w:val="Page Numbers (Bottom of Page)"/>
        <w:docPartUnique/>
      </w:docPartObj>
    </w:sdtPr>
    <w:sdtContent>
      <w:p w14:paraId="3AD6DB41" w14:textId="0288B40D" w:rsidR="00620B72" w:rsidRDefault="00620B72">
        <w:pPr>
          <w:pStyle w:val="Piedepgina"/>
          <w:jc w:val="right"/>
        </w:pPr>
        <w:r>
          <w:fldChar w:fldCharType="begin"/>
        </w:r>
        <w:r>
          <w:instrText>PAGE   \* MERGEFORMAT</w:instrText>
        </w:r>
        <w:r>
          <w:fldChar w:fldCharType="separate"/>
        </w:r>
        <w:r>
          <w:rPr>
            <w:lang w:val="es-ES"/>
          </w:rPr>
          <w:t>2</w:t>
        </w:r>
        <w:r>
          <w:fldChar w:fldCharType="end"/>
        </w:r>
      </w:p>
    </w:sdtContent>
  </w:sdt>
  <w:p w14:paraId="05C09CED" w14:textId="77777777" w:rsidR="00620B72" w:rsidRDefault="00620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7B63D" w14:textId="77777777" w:rsidR="00FE1F56" w:rsidRDefault="00FE1F56" w:rsidP="00CC6E98">
      <w:pPr>
        <w:spacing w:after="0" w:line="240" w:lineRule="auto"/>
      </w:pPr>
      <w:r>
        <w:separator/>
      </w:r>
    </w:p>
  </w:footnote>
  <w:footnote w:type="continuationSeparator" w:id="0">
    <w:p w14:paraId="2EFC509C" w14:textId="77777777" w:rsidR="00FE1F56" w:rsidRDefault="00FE1F56" w:rsidP="00CC6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8D119" w14:textId="625CAE5E" w:rsidR="00CC6E98" w:rsidRDefault="00CC6E98" w:rsidP="00CC6E98">
    <w:pPr>
      <w:pStyle w:val="Encabezado"/>
      <w:jc w:val="right"/>
    </w:pPr>
    <w:r>
      <w:rPr>
        <w:noProof/>
      </w:rPr>
      <w:drawing>
        <wp:inline distT="0" distB="0" distL="0" distR="0" wp14:anchorId="189A26D0" wp14:editId="6CCFCB28">
          <wp:extent cx="885825" cy="217998"/>
          <wp:effectExtent l="0" t="0" r="0" b="0"/>
          <wp:docPr id="1513486181"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6181" name="Imagen 4" descr="Logotip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5129" cy="22767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16"/>
    <w:rsid w:val="00016B6C"/>
    <w:rsid w:val="000B60F4"/>
    <w:rsid w:val="000F046F"/>
    <w:rsid w:val="001402A9"/>
    <w:rsid w:val="001B3456"/>
    <w:rsid w:val="001E2813"/>
    <w:rsid w:val="002719C5"/>
    <w:rsid w:val="002A5290"/>
    <w:rsid w:val="002F3132"/>
    <w:rsid w:val="003570E9"/>
    <w:rsid w:val="00384ACC"/>
    <w:rsid w:val="0052328A"/>
    <w:rsid w:val="005E486B"/>
    <w:rsid w:val="00620B72"/>
    <w:rsid w:val="0064687B"/>
    <w:rsid w:val="006B487C"/>
    <w:rsid w:val="00817D2A"/>
    <w:rsid w:val="008544D4"/>
    <w:rsid w:val="00893E16"/>
    <w:rsid w:val="0090399F"/>
    <w:rsid w:val="00912CF9"/>
    <w:rsid w:val="009A6601"/>
    <w:rsid w:val="009B1EB8"/>
    <w:rsid w:val="009E07EC"/>
    <w:rsid w:val="009E1D8E"/>
    <w:rsid w:val="009E2AE5"/>
    <w:rsid w:val="00A05598"/>
    <w:rsid w:val="00A15465"/>
    <w:rsid w:val="00A553EC"/>
    <w:rsid w:val="00A911E3"/>
    <w:rsid w:val="00AB1B83"/>
    <w:rsid w:val="00B72D77"/>
    <w:rsid w:val="00BE7AF9"/>
    <w:rsid w:val="00C735F6"/>
    <w:rsid w:val="00C86FCC"/>
    <w:rsid w:val="00CC6E98"/>
    <w:rsid w:val="00CE7AFF"/>
    <w:rsid w:val="00D27E48"/>
    <w:rsid w:val="00DB73E9"/>
    <w:rsid w:val="00E731FF"/>
    <w:rsid w:val="00EF7967"/>
    <w:rsid w:val="00F00980"/>
    <w:rsid w:val="00F4346A"/>
    <w:rsid w:val="00FA4B60"/>
    <w:rsid w:val="00FE1F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AD6D"/>
  <w15:chartTrackingRefBased/>
  <w15:docId w15:val="{0EF74203-6E78-4635-ADFE-F36E8C1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3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3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3E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3E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3E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3E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3E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3E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3E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3E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3E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3E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3E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3E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3E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3E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3E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3E16"/>
    <w:rPr>
      <w:rFonts w:eastAsiaTheme="majorEastAsia" w:cstheme="majorBidi"/>
      <w:color w:val="272727" w:themeColor="text1" w:themeTint="D8"/>
    </w:rPr>
  </w:style>
  <w:style w:type="paragraph" w:styleId="Ttulo">
    <w:name w:val="Title"/>
    <w:basedOn w:val="Normal"/>
    <w:next w:val="Normal"/>
    <w:link w:val="TtuloCar"/>
    <w:uiPriority w:val="10"/>
    <w:qFormat/>
    <w:rsid w:val="00893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3E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3E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3E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3E16"/>
    <w:pPr>
      <w:spacing w:before="160"/>
      <w:jc w:val="center"/>
    </w:pPr>
    <w:rPr>
      <w:i/>
      <w:iCs/>
      <w:color w:val="404040" w:themeColor="text1" w:themeTint="BF"/>
    </w:rPr>
  </w:style>
  <w:style w:type="character" w:customStyle="1" w:styleId="CitaCar">
    <w:name w:val="Cita Car"/>
    <w:basedOn w:val="Fuentedeprrafopredeter"/>
    <w:link w:val="Cita"/>
    <w:uiPriority w:val="29"/>
    <w:rsid w:val="00893E16"/>
    <w:rPr>
      <w:i/>
      <w:iCs/>
      <w:color w:val="404040" w:themeColor="text1" w:themeTint="BF"/>
    </w:rPr>
  </w:style>
  <w:style w:type="paragraph" w:styleId="Prrafodelista">
    <w:name w:val="List Paragraph"/>
    <w:basedOn w:val="Normal"/>
    <w:uiPriority w:val="34"/>
    <w:qFormat/>
    <w:rsid w:val="00893E16"/>
    <w:pPr>
      <w:ind w:left="720"/>
      <w:contextualSpacing/>
    </w:pPr>
  </w:style>
  <w:style w:type="character" w:styleId="nfasisintenso">
    <w:name w:val="Intense Emphasis"/>
    <w:basedOn w:val="Fuentedeprrafopredeter"/>
    <w:uiPriority w:val="21"/>
    <w:qFormat/>
    <w:rsid w:val="00893E16"/>
    <w:rPr>
      <w:i/>
      <w:iCs/>
      <w:color w:val="0F4761" w:themeColor="accent1" w:themeShade="BF"/>
    </w:rPr>
  </w:style>
  <w:style w:type="paragraph" w:styleId="Citadestacada">
    <w:name w:val="Intense Quote"/>
    <w:basedOn w:val="Normal"/>
    <w:next w:val="Normal"/>
    <w:link w:val="CitadestacadaCar"/>
    <w:uiPriority w:val="30"/>
    <w:qFormat/>
    <w:rsid w:val="00893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3E16"/>
    <w:rPr>
      <w:i/>
      <w:iCs/>
      <w:color w:val="0F4761" w:themeColor="accent1" w:themeShade="BF"/>
    </w:rPr>
  </w:style>
  <w:style w:type="character" w:styleId="Referenciaintensa">
    <w:name w:val="Intense Reference"/>
    <w:basedOn w:val="Fuentedeprrafopredeter"/>
    <w:uiPriority w:val="32"/>
    <w:qFormat/>
    <w:rsid w:val="00893E16"/>
    <w:rPr>
      <w:b/>
      <w:bCs/>
      <w:smallCaps/>
      <w:color w:val="0F4761" w:themeColor="accent1" w:themeShade="BF"/>
      <w:spacing w:val="5"/>
    </w:rPr>
  </w:style>
  <w:style w:type="character" w:styleId="nfasissutil">
    <w:name w:val="Subtle Emphasis"/>
    <w:basedOn w:val="Fuentedeprrafopredeter"/>
    <w:uiPriority w:val="19"/>
    <w:qFormat/>
    <w:rsid w:val="00F00980"/>
    <w:rPr>
      <w:i/>
      <w:iCs/>
      <w:color w:val="404040" w:themeColor="text1" w:themeTint="BF"/>
    </w:rPr>
  </w:style>
  <w:style w:type="paragraph" w:styleId="Sinespaciado">
    <w:name w:val="No Spacing"/>
    <w:link w:val="SinespaciadoCar"/>
    <w:uiPriority w:val="1"/>
    <w:qFormat/>
    <w:rsid w:val="00A05598"/>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A05598"/>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CC6E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E98"/>
  </w:style>
  <w:style w:type="paragraph" w:styleId="Piedepgina">
    <w:name w:val="footer"/>
    <w:basedOn w:val="Normal"/>
    <w:link w:val="PiedepginaCar"/>
    <w:uiPriority w:val="99"/>
    <w:unhideWhenUsed/>
    <w:rsid w:val="00CC6E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075148">
      <w:bodyDiv w:val="1"/>
      <w:marLeft w:val="0"/>
      <w:marRight w:val="0"/>
      <w:marTop w:val="0"/>
      <w:marBottom w:val="0"/>
      <w:divBdr>
        <w:top w:val="none" w:sz="0" w:space="0" w:color="auto"/>
        <w:left w:val="none" w:sz="0" w:space="0" w:color="auto"/>
        <w:bottom w:val="none" w:sz="0" w:space="0" w:color="auto"/>
        <w:right w:val="none" w:sz="0" w:space="0" w:color="auto"/>
      </w:divBdr>
    </w:div>
    <w:div w:id="1483961010">
      <w:bodyDiv w:val="1"/>
      <w:marLeft w:val="0"/>
      <w:marRight w:val="0"/>
      <w:marTop w:val="0"/>
      <w:marBottom w:val="0"/>
      <w:divBdr>
        <w:top w:val="none" w:sz="0" w:space="0" w:color="auto"/>
        <w:left w:val="none" w:sz="0" w:space="0" w:color="auto"/>
        <w:bottom w:val="none" w:sz="0" w:space="0" w:color="auto"/>
        <w:right w:val="none" w:sz="0" w:space="0" w:color="auto"/>
      </w:divBdr>
    </w:div>
    <w:div w:id="1505240185">
      <w:bodyDiv w:val="1"/>
      <w:marLeft w:val="0"/>
      <w:marRight w:val="0"/>
      <w:marTop w:val="0"/>
      <w:marBottom w:val="0"/>
      <w:divBdr>
        <w:top w:val="none" w:sz="0" w:space="0" w:color="auto"/>
        <w:left w:val="none" w:sz="0" w:space="0" w:color="auto"/>
        <w:bottom w:val="none" w:sz="0" w:space="0" w:color="auto"/>
        <w:right w:val="none" w:sz="0" w:space="0" w:color="auto"/>
      </w:divBdr>
    </w:div>
    <w:div w:id="1663074250">
      <w:bodyDiv w:val="1"/>
      <w:marLeft w:val="0"/>
      <w:marRight w:val="0"/>
      <w:marTop w:val="0"/>
      <w:marBottom w:val="0"/>
      <w:divBdr>
        <w:top w:val="none" w:sz="0" w:space="0" w:color="auto"/>
        <w:left w:val="none" w:sz="0" w:space="0" w:color="auto"/>
        <w:bottom w:val="none" w:sz="0" w:space="0" w:color="auto"/>
        <w:right w:val="none" w:sz="0" w:space="0" w:color="auto"/>
      </w:divBdr>
    </w:div>
    <w:div w:id="1688748310">
      <w:bodyDiv w:val="1"/>
      <w:marLeft w:val="0"/>
      <w:marRight w:val="0"/>
      <w:marTop w:val="0"/>
      <w:marBottom w:val="0"/>
      <w:divBdr>
        <w:top w:val="none" w:sz="0" w:space="0" w:color="auto"/>
        <w:left w:val="none" w:sz="0" w:space="0" w:color="auto"/>
        <w:bottom w:val="none" w:sz="0" w:space="0" w:color="auto"/>
        <w:right w:val="none" w:sz="0" w:space="0" w:color="auto"/>
      </w:divBdr>
    </w:div>
    <w:div w:id="1982421946">
      <w:bodyDiv w:val="1"/>
      <w:marLeft w:val="0"/>
      <w:marRight w:val="0"/>
      <w:marTop w:val="0"/>
      <w:marBottom w:val="0"/>
      <w:divBdr>
        <w:top w:val="none" w:sz="0" w:space="0" w:color="auto"/>
        <w:left w:val="none" w:sz="0" w:space="0" w:color="auto"/>
        <w:bottom w:val="none" w:sz="0" w:space="0" w:color="auto"/>
        <w:right w:val="none" w:sz="0" w:space="0" w:color="auto"/>
      </w:divBdr>
    </w:div>
    <w:div w:id="21460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2448</Characters>
  <Application>Microsoft Office Word</Application>
  <DocSecurity>0</DocSecurity>
  <Lines>20</Lines>
  <Paragraphs>5</Paragraphs>
  <ScaleCrop>false</ScaleCrop>
  <Company>empresa jelyb solutions</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Gantt</dc:title>
  <dc:subject>Proyecto Homologación</dc:subject>
  <dc:creator>Joudy Valdivia Alarcón</dc:creator>
  <cp:keywords/>
  <dc:description/>
  <cp:lastModifiedBy>Joudy Valdivia</cp:lastModifiedBy>
  <cp:revision>2</cp:revision>
  <dcterms:created xsi:type="dcterms:W3CDTF">2024-11-25T14:51:00Z</dcterms:created>
  <dcterms:modified xsi:type="dcterms:W3CDTF">2024-11-25T14:51:00Z</dcterms:modified>
</cp:coreProperties>
</file>