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16024083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714400B1" w14:textId="3C57E0E6" w:rsidR="00851411" w:rsidRDefault="0085141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8DB896D" wp14:editId="7933EFA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B033349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7D46A3" wp14:editId="590BAFF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28"/>
                                    <w:szCs w:val="28"/>
                                    <w:lang w:eastAsia="es-MX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24AC20D1" w14:textId="4D2650FD" w:rsidR="00851411" w:rsidRDefault="008E598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 w:rsidRPr="008E598E">
                                      <w:rPr>
                                        <w:rFonts w:ascii="Times New Roman" w:hAnsi="Times New Roman" w:cs="Times New Roman"/>
                                        <w:color w:val="595959" w:themeColor="text1" w:themeTint="A6"/>
                                        <w:sz w:val="28"/>
                                        <w:szCs w:val="28"/>
                                        <w:lang w:eastAsia="es-MX"/>
                                      </w:rPr>
                                      <w:t xml:space="preserve">Duoc Uc, sede San Joaquín, ingeniería en informática 2024.     </w:t>
                                    </w:r>
                                  </w:p>
                                </w:sdtContent>
                              </w:sdt>
                              <w:p w14:paraId="7A73B1FC" w14:textId="6ED62AA7" w:rsidR="00851411" w:rsidRDefault="00851411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E598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7D46A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28"/>
                              <w:szCs w:val="28"/>
                              <w:lang w:eastAsia="es-MX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24AC20D1" w14:textId="4D2650FD" w:rsidR="00851411" w:rsidRDefault="008E598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 w:rsidRPr="008E598E">
                                <w:rPr>
                                  <w:rFonts w:ascii="Times New Roman" w:hAnsi="Times New Roman" w:cs="Times New Roman"/>
                                  <w:color w:val="595959" w:themeColor="text1" w:themeTint="A6"/>
                                  <w:sz w:val="28"/>
                                  <w:szCs w:val="28"/>
                                  <w:lang w:eastAsia="es-MX"/>
                                </w:rPr>
                                <w:t xml:space="preserve">Duoc Uc, sede San Joaquín, ingeniería en informática 2024.     </w:t>
                              </w:r>
                            </w:p>
                          </w:sdtContent>
                        </w:sdt>
                        <w:p w14:paraId="7A73B1FC" w14:textId="6ED62AA7" w:rsidR="00851411" w:rsidRDefault="00851411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E598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06A348E" wp14:editId="756EEA4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CCF387" w14:textId="77777777" w:rsidR="00851411" w:rsidRDefault="00851411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65A7506A" w14:textId="36056E5A" w:rsidR="00851411" w:rsidRDefault="0085141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06A348E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4CCF387" w14:textId="77777777" w:rsidR="00851411" w:rsidRDefault="00851411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65A7506A" w14:textId="36056E5A" w:rsidR="00851411" w:rsidRDefault="00851411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1F6716" wp14:editId="3EC28C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A420C" w14:textId="558EBA5F" w:rsidR="00851411" w:rsidRDefault="00851411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CE4A7FD" w14:textId="0DDA88A5" w:rsidR="00851411" w:rsidRDefault="0085141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Proyecto Homologación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1F6716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449A420C" w14:textId="558EBA5F" w:rsidR="00851411" w:rsidRDefault="00851411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CE4A7FD" w14:textId="0DDA88A5" w:rsidR="00851411" w:rsidRDefault="0085141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Proyecto Homologación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C41A89E" w14:textId="6D3C4EF4" w:rsidR="00851411" w:rsidRDefault="00851411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lang w:val="es-ES"/>
        </w:rPr>
        <w:id w:val="-12628352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A84FFAC" w14:textId="4F99CD16" w:rsidR="008E598E" w:rsidRPr="008E598E" w:rsidRDefault="008E598E">
          <w:pPr>
            <w:pStyle w:val="TtuloTDC"/>
            <w:rPr>
              <w:sz w:val="44"/>
              <w:szCs w:val="44"/>
            </w:rPr>
          </w:pPr>
          <w:r w:rsidRPr="008E598E">
            <w:rPr>
              <w:sz w:val="44"/>
              <w:szCs w:val="44"/>
              <w:lang w:val="es-ES"/>
            </w:rPr>
            <w:t>Contenido</w:t>
          </w:r>
        </w:p>
        <w:p w14:paraId="5BC98EBA" w14:textId="267EAAAF" w:rsidR="008E598E" w:rsidRDefault="008E598E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255785" w:history="1">
            <w:r w:rsidRPr="00637B95">
              <w:rPr>
                <w:rStyle w:val="Hipervnculo"/>
                <w:noProof/>
              </w:rPr>
              <w:t>1.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54F7C" w14:textId="46FB54AC" w:rsidR="008E598E" w:rsidRDefault="008E59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84255786" w:history="1">
            <w:r w:rsidRPr="00637B95">
              <w:rPr>
                <w:rStyle w:val="Hipervnculo"/>
                <w:noProof/>
              </w:rPr>
              <w:t>2. 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720B0" w14:textId="2DD497E3" w:rsidR="008E598E" w:rsidRDefault="008E59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84255787" w:history="1">
            <w:r w:rsidRPr="00637B95">
              <w:rPr>
                <w:rStyle w:val="Hipervnculo"/>
                <w:noProof/>
              </w:rPr>
              <w:t>3.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DD534" w14:textId="55ADBE47" w:rsidR="008E598E" w:rsidRDefault="008E598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4255788" w:history="1">
            <w:r w:rsidRPr="00637B95">
              <w:rPr>
                <w:rStyle w:val="Hipervnculo"/>
                <w:noProof/>
              </w:rPr>
              <w:t>3.1 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920DB" w14:textId="679F4DE1" w:rsidR="008E598E" w:rsidRDefault="008E598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4255789" w:history="1">
            <w:r w:rsidRPr="00637B95">
              <w:rPr>
                <w:rStyle w:val="Hipervnculo"/>
                <w:noProof/>
              </w:rPr>
              <w:t>3.2 Recuperar Contraseña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E39C9" w14:textId="053E4A1A" w:rsidR="008E598E" w:rsidRDefault="008E59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84255790" w:history="1">
            <w:r w:rsidRPr="00637B95">
              <w:rPr>
                <w:rStyle w:val="Hipervnculo"/>
                <w:noProof/>
              </w:rPr>
              <w:t>4. Funcionalidades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BD81E" w14:textId="0DD1BE35" w:rsidR="008E598E" w:rsidRDefault="008E598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4255791" w:history="1">
            <w:r w:rsidRPr="00637B95">
              <w:rPr>
                <w:rStyle w:val="Hipervnculo"/>
                <w:noProof/>
              </w:rPr>
              <w:t>4.1 Búsqueda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ED9BB" w14:textId="20D4C5CF" w:rsidR="008E598E" w:rsidRDefault="008E598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4255792" w:history="1">
            <w:r w:rsidRPr="00637B95">
              <w:rPr>
                <w:rStyle w:val="Hipervnculo"/>
                <w:noProof/>
              </w:rPr>
              <w:t>4.2 Homologación de 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3A4D1" w14:textId="22705B36" w:rsidR="008E598E" w:rsidRDefault="008E598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4255793" w:history="1">
            <w:r w:rsidRPr="00637B95">
              <w:rPr>
                <w:rStyle w:val="Hipervnculo"/>
                <w:noProof/>
              </w:rPr>
              <w:t>4.3 Generación de Listados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69D26" w14:textId="0DAA932D" w:rsidR="008E598E" w:rsidRDefault="008E598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4255794" w:history="1">
            <w:r w:rsidRPr="00637B95">
              <w:rPr>
                <w:rStyle w:val="Hipervnculo"/>
                <w:noProof/>
              </w:rPr>
              <w:t>4.4 Solicitud de Cotización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78F9F" w14:textId="2EF9CBC2" w:rsidR="008E598E" w:rsidRDefault="008E598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84255795" w:history="1">
            <w:r w:rsidRPr="00637B95">
              <w:rPr>
                <w:rStyle w:val="Hipervnculo"/>
                <w:noProof/>
              </w:rPr>
              <w:t>4.5 Visualización de Cajas de Cirugía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DB847" w14:textId="2E87AA82" w:rsidR="008E598E" w:rsidRDefault="008E59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84255796" w:history="1">
            <w:r w:rsidRPr="00637B95">
              <w:rPr>
                <w:rStyle w:val="Hipervnculo"/>
                <w:noProof/>
              </w:rPr>
              <w:t>5. Uso del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35CD3" w14:textId="220F7768" w:rsidR="008E598E" w:rsidRDefault="008E59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84255797" w:history="1">
            <w:r w:rsidRPr="00637B95">
              <w:rPr>
                <w:rStyle w:val="Hipervnculo"/>
                <w:noProof/>
              </w:rPr>
              <w:t>6. Buenas Prácticas para el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CED1B" w14:textId="3122D79A" w:rsidR="008E598E" w:rsidRDefault="008E59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84255798" w:history="1">
            <w:r w:rsidRPr="00637B95">
              <w:rPr>
                <w:rStyle w:val="Hipervnculo"/>
                <w:noProof/>
              </w:rPr>
              <w:t>7. Resolución de Problemas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11893" w14:textId="7BC23718" w:rsidR="008E598E" w:rsidRDefault="008E598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84255799" w:history="1">
            <w:r w:rsidRPr="00637B95">
              <w:rPr>
                <w:rStyle w:val="Hipervnculo"/>
                <w:noProof/>
              </w:rPr>
              <w:t>8. Contacto y Soporte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_Toc184255799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12F18" w14:textId="75688B4D" w:rsidR="008E598E" w:rsidRDefault="008E598E">
          <w:r>
            <w:rPr>
              <w:b/>
              <w:bCs/>
              <w:lang w:val="es-ES"/>
            </w:rPr>
            <w:fldChar w:fldCharType="end"/>
          </w:r>
        </w:p>
      </w:sdtContent>
    </w:sdt>
    <w:p w14:paraId="6171F02B" w14:textId="77777777" w:rsidR="008E598E" w:rsidRDefault="008E598E" w:rsidP="00F24193">
      <w:pPr>
        <w:rPr>
          <w:b/>
          <w:bCs/>
        </w:rPr>
      </w:pPr>
    </w:p>
    <w:p w14:paraId="0226EA2B" w14:textId="77777777" w:rsidR="008E598E" w:rsidRDefault="008E598E" w:rsidP="00F24193">
      <w:pPr>
        <w:rPr>
          <w:b/>
          <w:bCs/>
        </w:rPr>
      </w:pPr>
    </w:p>
    <w:p w14:paraId="49823F61" w14:textId="77777777" w:rsidR="008E598E" w:rsidRDefault="008E598E" w:rsidP="00F24193">
      <w:pPr>
        <w:rPr>
          <w:b/>
          <w:bCs/>
        </w:rPr>
      </w:pPr>
    </w:p>
    <w:p w14:paraId="632839B5" w14:textId="77777777" w:rsidR="008E598E" w:rsidRDefault="008E598E" w:rsidP="00F24193">
      <w:pPr>
        <w:rPr>
          <w:b/>
          <w:bCs/>
        </w:rPr>
      </w:pPr>
    </w:p>
    <w:p w14:paraId="7C936004" w14:textId="77777777" w:rsidR="008E598E" w:rsidRDefault="008E598E" w:rsidP="00F24193">
      <w:pPr>
        <w:rPr>
          <w:b/>
          <w:bCs/>
        </w:rPr>
      </w:pPr>
    </w:p>
    <w:p w14:paraId="2F496BE3" w14:textId="77777777" w:rsidR="008E598E" w:rsidRDefault="008E598E" w:rsidP="00F24193">
      <w:pPr>
        <w:rPr>
          <w:b/>
          <w:bCs/>
        </w:rPr>
      </w:pPr>
    </w:p>
    <w:p w14:paraId="1A2745F7" w14:textId="77777777" w:rsidR="008E598E" w:rsidRDefault="008E598E" w:rsidP="00F24193">
      <w:pPr>
        <w:rPr>
          <w:b/>
          <w:bCs/>
        </w:rPr>
      </w:pPr>
    </w:p>
    <w:p w14:paraId="63AC1608" w14:textId="77777777" w:rsidR="008E598E" w:rsidRDefault="008E598E" w:rsidP="00F24193">
      <w:pPr>
        <w:rPr>
          <w:b/>
          <w:bCs/>
        </w:rPr>
      </w:pPr>
    </w:p>
    <w:p w14:paraId="6B33B27D" w14:textId="77777777" w:rsidR="008E598E" w:rsidRDefault="008E598E" w:rsidP="00F24193">
      <w:pPr>
        <w:rPr>
          <w:b/>
          <w:bCs/>
        </w:rPr>
      </w:pPr>
    </w:p>
    <w:p w14:paraId="4B8B7687" w14:textId="77777777" w:rsidR="008E598E" w:rsidRDefault="008E598E" w:rsidP="00F24193">
      <w:pPr>
        <w:rPr>
          <w:b/>
          <w:bCs/>
        </w:rPr>
      </w:pPr>
    </w:p>
    <w:p w14:paraId="5C73120A" w14:textId="77777777" w:rsidR="008E598E" w:rsidRDefault="008E598E" w:rsidP="00F24193">
      <w:pPr>
        <w:rPr>
          <w:b/>
          <w:bCs/>
        </w:rPr>
      </w:pPr>
    </w:p>
    <w:p w14:paraId="1BA04B47" w14:textId="77777777" w:rsidR="008E598E" w:rsidRDefault="008E598E" w:rsidP="00F24193">
      <w:pPr>
        <w:rPr>
          <w:b/>
          <w:bCs/>
        </w:rPr>
      </w:pPr>
    </w:p>
    <w:p w14:paraId="4634D016" w14:textId="6FB3E6D9" w:rsidR="00F24193" w:rsidRPr="00F24193" w:rsidRDefault="00F24193" w:rsidP="008E598E">
      <w:pPr>
        <w:pStyle w:val="Ttulo1"/>
      </w:pPr>
      <w:bookmarkStart w:id="0" w:name="_Toc184255785"/>
      <w:r w:rsidRPr="00F24193">
        <w:lastRenderedPageBreak/>
        <w:t>1. Introducción</w:t>
      </w:r>
      <w:bookmarkEnd w:id="0"/>
    </w:p>
    <w:p w14:paraId="20AF73A7" w14:textId="4B90E028" w:rsidR="00F24193" w:rsidRPr="00F24193" w:rsidRDefault="00F24193" w:rsidP="00F24193">
      <w:r w:rsidRPr="00F24193">
        <w:t>El sistema de homologación es una herramienta web desarrollada para Dolphin Medical. Su objetivo es optimizar la gestión de productos, reduciendo tiempos en procesos de homologación, generación de listados y solicitud de cotizaciones. Este manual está diseñado para ayudar a los usuarios a navegar por el sistema y utilizar todas sus funcionalidades eficientemente.</w:t>
      </w:r>
    </w:p>
    <w:p w14:paraId="05F47E73" w14:textId="77777777" w:rsidR="00F24193" w:rsidRPr="00F24193" w:rsidRDefault="00F24193" w:rsidP="008E598E">
      <w:pPr>
        <w:pStyle w:val="Ttulo1"/>
      </w:pPr>
      <w:bookmarkStart w:id="1" w:name="_Toc184255786"/>
      <w:r w:rsidRPr="00F24193">
        <w:t>2. Requisitos del Sistema</w:t>
      </w:r>
      <w:bookmarkEnd w:id="1"/>
    </w:p>
    <w:p w14:paraId="0FA3BEC6" w14:textId="77777777" w:rsidR="00F24193" w:rsidRPr="008E598E" w:rsidRDefault="00F24193" w:rsidP="00F24193">
      <w:pPr>
        <w:numPr>
          <w:ilvl w:val="0"/>
          <w:numId w:val="1"/>
        </w:numPr>
      </w:pPr>
      <w:r w:rsidRPr="008E598E">
        <w:t>Navegador compatible: Google Chrome (versión 96+), Mozilla Firefox (versión 95+), Microsoft Edge (versión 90+).</w:t>
      </w:r>
    </w:p>
    <w:p w14:paraId="17DA5FDD" w14:textId="77777777" w:rsidR="00F24193" w:rsidRPr="008E598E" w:rsidRDefault="00F24193" w:rsidP="00F24193">
      <w:pPr>
        <w:numPr>
          <w:ilvl w:val="0"/>
          <w:numId w:val="1"/>
        </w:numPr>
      </w:pPr>
      <w:r w:rsidRPr="008E598E">
        <w:t>Resolución mínima de pantalla: 1920x1080.</w:t>
      </w:r>
    </w:p>
    <w:p w14:paraId="2F9C6206" w14:textId="77777777" w:rsidR="00F24193" w:rsidRPr="008E598E" w:rsidRDefault="00F24193" w:rsidP="00F24193">
      <w:pPr>
        <w:numPr>
          <w:ilvl w:val="0"/>
          <w:numId w:val="1"/>
        </w:numPr>
      </w:pPr>
      <w:r w:rsidRPr="008E598E">
        <w:t>Conexión a Internet: Requerida para todas las funcionalidades.</w:t>
      </w:r>
    </w:p>
    <w:p w14:paraId="1D6957A0" w14:textId="77777777" w:rsidR="00F24193" w:rsidRPr="008E598E" w:rsidRDefault="00F24193" w:rsidP="00F24193">
      <w:pPr>
        <w:numPr>
          <w:ilvl w:val="0"/>
          <w:numId w:val="1"/>
        </w:numPr>
        <w:rPr>
          <w:lang w:val="pt-BR"/>
        </w:rPr>
      </w:pPr>
      <w:r w:rsidRPr="008E598E">
        <w:rPr>
          <w:lang w:val="pt-BR"/>
        </w:rPr>
        <w:t>Hardware recomendado: Procesador Intel Core i5, 8GB de RAM.</w:t>
      </w:r>
    </w:p>
    <w:p w14:paraId="6D5347A0" w14:textId="3FA2D39B" w:rsidR="00F24193" w:rsidRPr="00F24193" w:rsidRDefault="00F24193" w:rsidP="00F24193"/>
    <w:p w14:paraId="2EEFAF4D" w14:textId="77777777" w:rsidR="00F24193" w:rsidRPr="00F24193" w:rsidRDefault="00F24193" w:rsidP="008E598E">
      <w:pPr>
        <w:pStyle w:val="Ttulo1"/>
      </w:pPr>
      <w:bookmarkStart w:id="2" w:name="_Toc184255787"/>
      <w:r w:rsidRPr="00F24193">
        <w:t>3. Acceso al Sistema</w:t>
      </w:r>
      <w:bookmarkEnd w:id="2"/>
    </w:p>
    <w:p w14:paraId="3C24DF49" w14:textId="77777777" w:rsidR="00F24193" w:rsidRPr="00F24193" w:rsidRDefault="00F24193" w:rsidP="008E598E">
      <w:pPr>
        <w:pStyle w:val="Ttulo2"/>
      </w:pPr>
      <w:bookmarkStart w:id="3" w:name="_Toc184255788"/>
      <w:r w:rsidRPr="00F24193">
        <w:t>3.1 Iniciar Sesión</w:t>
      </w:r>
      <w:bookmarkEnd w:id="3"/>
    </w:p>
    <w:p w14:paraId="6D96C3D7" w14:textId="77777777" w:rsidR="00F24193" w:rsidRPr="00F24193" w:rsidRDefault="00F24193" w:rsidP="008E598E">
      <w:pPr>
        <w:numPr>
          <w:ilvl w:val="0"/>
          <w:numId w:val="13"/>
        </w:numPr>
      </w:pPr>
      <w:r w:rsidRPr="00F24193">
        <w:t>Abra el navegador y acceda a la URL proporcionada por el equipo de TI.</w:t>
      </w:r>
    </w:p>
    <w:p w14:paraId="4BE40485" w14:textId="77777777" w:rsidR="00F24193" w:rsidRPr="008E598E" w:rsidRDefault="00F24193" w:rsidP="008E598E">
      <w:pPr>
        <w:numPr>
          <w:ilvl w:val="0"/>
          <w:numId w:val="13"/>
        </w:numPr>
      </w:pPr>
      <w:r w:rsidRPr="008E598E">
        <w:t>Ingrese su correo electrónico y contraseña en los campos correspondientes.</w:t>
      </w:r>
    </w:p>
    <w:p w14:paraId="058E2E13" w14:textId="77777777" w:rsidR="00F24193" w:rsidRPr="00F24193" w:rsidRDefault="00F24193" w:rsidP="008E598E">
      <w:pPr>
        <w:numPr>
          <w:ilvl w:val="0"/>
          <w:numId w:val="13"/>
        </w:numPr>
      </w:pPr>
      <w:r w:rsidRPr="00F24193">
        <w:t>Haga clic en el botón "Iniciar sesión".</w:t>
      </w:r>
    </w:p>
    <w:p w14:paraId="3A8A3484" w14:textId="77777777" w:rsidR="00F24193" w:rsidRPr="00F24193" w:rsidRDefault="00F24193" w:rsidP="008E598E">
      <w:pPr>
        <w:numPr>
          <w:ilvl w:val="0"/>
          <w:numId w:val="13"/>
        </w:numPr>
      </w:pPr>
      <w:r w:rsidRPr="00F24193">
        <w:t>Si los datos son correctos, será redirigido a la pantalla principal del sistema.</w:t>
      </w:r>
    </w:p>
    <w:p w14:paraId="0FA87726" w14:textId="649CC676" w:rsidR="00F24193" w:rsidRPr="00F24193" w:rsidRDefault="00F24193" w:rsidP="00F24193"/>
    <w:p w14:paraId="4CEF9797" w14:textId="77777777" w:rsidR="00F24193" w:rsidRPr="00F24193" w:rsidRDefault="00F24193" w:rsidP="008E598E">
      <w:pPr>
        <w:pStyle w:val="Ttulo1"/>
      </w:pPr>
      <w:bookmarkStart w:id="4" w:name="_Toc184255790"/>
      <w:r w:rsidRPr="00F24193">
        <w:t>4. Funcionalidades Principales</w:t>
      </w:r>
      <w:bookmarkEnd w:id="4"/>
    </w:p>
    <w:p w14:paraId="1E974AD5" w14:textId="77777777" w:rsidR="00F24193" w:rsidRPr="00F24193" w:rsidRDefault="00F24193" w:rsidP="008E598E">
      <w:pPr>
        <w:pStyle w:val="Ttulo2"/>
      </w:pPr>
      <w:bookmarkStart w:id="5" w:name="_Toc184255791"/>
      <w:r w:rsidRPr="00F24193">
        <w:t>4.1 Búsqueda de Productos</w:t>
      </w:r>
      <w:bookmarkEnd w:id="5"/>
    </w:p>
    <w:p w14:paraId="2D1E9217" w14:textId="77777777" w:rsidR="00F24193" w:rsidRPr="00F24193" w:rsidRDefault="00F24193" w:rsidP="008E598E">
      <w:pPr>
        <w:numPr>
          <w:ilvl w:val="0"/>
          <w:numId w:val="4"/>
        </w:numPr>
      </w:pPr>
      <w:r w:rsidRPr="00F24193">
        <w:t>En la barra de búsqueda, ingrese el código o nombre del producto que desea buscar.</w:t>
      </w:r>
    </w:p>
    <w:p w14:paraId="08D7457D" w14:textId="77777777" w:rsidR="00F24193" w:rsidRPr="00F24193" w:rsidRDefault="00F24193" w:rsidP="008E598E">
      <w:pPr>
        <w:numPr>
          <w:ilvl w:val="0"/>
          <w:numId w:val="4"/>
        </w:numPr>
      </w:pPr>
      <w:r w:rsidRPr="00F24193">
        <w:t>Presione "</w:t>
      </w:r>
      <w:proofErr w:type="spellStart"/>
      <w:r w:rsidRPr="00F24193">
        <w:t>Enter</w:t>
      </w:r>
      <w:proofErr w:type="spellEnd"/>
      <w:r w:rsidRPr="00F24193">
        <w:t>" o haga clic en el ícono de búsqueda.</w:t>
      </w:r>
    </w:p>
    <w:p w14:paraId="45918AAD" w14:textId="77777777" w:rsidR="00F24193" w:rsidRPr="00F24193" w:rsidRDefault="00F24193" w:rsidP="008E598E">
      <w:pPr>
        <w:numPr>
          <w:ilvl w:val="0"/>
          <w:numId w:val="4"/>
        </w:numPr>
      </w:pPr>
      <w:r w:rsidRPr="00F24193">
        <w:t>Revise los resultados mostrados, que incluyen código, descripción, proveedor y una imagen referencial.</w:t>
      </w:r>
    </w:p>
    <w:p w14:paraId="7B81E683" w14:textId="62F20E20" w:rsidR="00F24193" w:rsidRPr="00F24193" w:rsidRDefault="00F24193" w:rsidP="008E598E">
      <w:pPr>
        <w:numPr>
          <w:ilvl w:val="0"/>
          <w:numId w:val="4"/>
        </w:numPr>
      </w:pPr>
      <w:r w:rsidRPr="00F24193">
        <w:t xml:space="preserve">Si necesita más información, haga clic en el código del producto para ver </w:t>
      </w:r>
      <w:r w:rsidR="008E598E">
        <w:t>imagen del producto</w:t>
      </w:r>
      <w:r w:rsidRPr="00F24193">
        <w:t>.</w:t>
      </w:r>
    </w:p>
    <w:p w14:paraId="41751D5C" w14:textId="77777777" w:rsidR="00F24193" w:rsidRPr="00F24193" w:rsidRDefault="00F24193" w:rsidP="008E598E">
      <w:pPr>
        <w:pStyle w:val="Ttulo2"/>
      </w:pPr>
      <w:bookmarkStart w:id="6" w:name="_Toc184255792"/>
      <w:r w:rsidRPr="00F24193">
        <w:lastRenderedPageBreak/>
        <w:t>4.2 Homologación de Productos</w:t>
      </w:r>
      <w:bookmarkEnd w:id="6"/>
    </w:p>
    <w:p w14:paraId="44F4304F" w14:textId="77777777" w:rsidR="00F24193" w:rsidRPr="00F24193" w:rsidRDefault="00F24193" w:rsidP="008E598E">
      <w:pPr>
        <w:numPr>
          <w:ilvl w:val="0"/>
          <w:numId w:val="5"/>
        </w:numPr>
      </w:pPr>
      <w:r w:rsidRPr="00F24193">
        <w:t>Seleccione uno o más productos de la lista de resultados.</w:t>
      </w:r>
    </w:p>
    <w:p w14:paraId="66EE1107" w14:textId="7CFD4C19" w:rsidR="00F24193" w:rsidRPr="00F24193" w:rsidRDefault="00F24193" w:rsidP="008E598E">
      <w:pPr>
        <w:numPr>
          <w:ilvl w:val="0"/>
          <w:numId w:val="5"/>
        </w:numPr>
      </w:pPr>
      <w:r w:rsidRPr="00F24193">
        <w:t>Haga clic en el botón "</w:t>
      </w:r>
      <w:r w:rsidR="008E598E">
        <w:t>Solicitud de cotización</w:t>
      </w:r>
      <w:r w:rsidRPr="00F24193">
        <w:t>".</w:t>
      </w:r>
    </w:p>
    <w:p w14:paraId="24D15322" w14:textId="3336FF50" w:rsidR="00F24193" w:rsidRDefault="00F24193" w:rsidP="008E598E">
      <w:pPr>
        <w:numPr>
          <w:ilvl w:val="0"/>
          <w:numId w:val="5"/>
        </w:numPr>
      </w:pPr>
      <w:r w:rsidRPr="00F24193">
        <w:t xml:space="preserve">Revise el listado generado para confirmar la </w:t>
      </w:r>
      <w:r w:rsidR="008E598E">
        <w:t>solicitud de cotización</w:t>
      </w:r>
      <w:r w:rsidRPr="00F24193">
        <w:t>.</w:t>
      </w:r>
    </w:p>
    <w:p w14:paraId="4A79B046" w14:textId="77777777" w:rsidR="008E598E" w:rsidRPr="00F24193" w:rsidRDefault="008E598E" w:rsidP="008E598E">
      <w:pPr>
        <w:ind w:left="720"/>
      </w:pPr>
    </w:p>
    <w:p w14:paraId="0D6F0138" w14:textId="33DAAB0F" w:rsidR="00F24193" w:rsidRPr="00F24193" w:rsidRDefault="00F24193" w:rsidP="008E598E">
      <w:pPr>
        <w:pStyle w:val="Ttulo2"/>
      </w:pPr>
      <w:bookmarkStart w:id="7" w:name="_Toc184255794"/>
      <w:r w:rsidRPr="00F24193">
        <w:t>4.</w:t>
      </w:r>
      <w:r w:rsidR="008E598E">
        <w:t>3</w:t>
      </w:r>
      <w:r w:rsidRPr="00F24193">
        <w:t xml:space="preserve"> Solicitud de Cotización</w:t>
      </w:r>
      <w:bookmarkEnd w:id="7"/>
    </w:p>
    <w:p w14:paraId="768E67DB" w14:textId="77777777" w:rsidR="00F24193" w:rsidRPr="00F24193" w:rsidRDefault="00F24193" w:rsidP="008E598E">
      <w:pPr>
        <w:numPr>
          <w:ilvl w:val="0"/>
          <w:numId w:val="7"/>
        </w:numPr>
      </w:pPr>
      <w:r w:rsidRPr="00F24193">
        <w:t>Acceda al módulo de solicitud de cotización desde el menú principal.</w:t>
      </w:r>
    </w:p>
    <w:p w14:paraId="50332455" w14:textId="77777777" w:rsidR="00F24193" w:rsidRPr="00F24193" w:rsidRDefault="00F24193" w:rsidP="008E598E">
      <w:pPr>
        <w:numPr>
          <w:ilvl w:val="0"/>
          <w:numId w:val="7"/>
        </w:numPr>
      </w:pPr>
      <w:r w:rsidRPr="00F24193">
        <w:t>Seleccione los productos que desea incluir en la cotización.</w:t>
      </w:r>
    </w:p>
    <w:p w14:paraId="5505C0BF" w14:textId="77777777" w:rsidR="00F24193" w:rsidRPr="00F24193" w:rsidRDefault="00F24193" w:rsidP="008E598E">
      <w:pPr>
        <w:numPr>
          <w:ilvl w:val="0"/>
          <w:numId w:val="7"/>
        </w:numPr>
      </w:pPr>
      <w:r w:rsidRPr="00F24193">
        <w:t>Complete el formulario con los datos del cliente y haga clic en "Enviar".</w:t>
      </w:r>
    </w:p>
    <w:p w14:paraId="58C0407E" w14:textId="77777777" w:rsidR="00F24193" w:rsidRDefault="00F24193" w:rsidP="008E598E">
      <w:pPr>
        <w:numPr>
          <w:ilvl w:val="0"/>
          <w:numId w:val="7"/>
        </w:numPr>
      </w:pPr>
      <w:r w:rsidRPr="00F24193">
        <w:t>La solicitud será enviada automáticamente al correo de la asistente de ventas.</w:t>
      </w:r>
    </w:p>
    <w:p w14:paraId="6FC46289" w14:textId="77777777" w:rsidR="008E598E" w:rsidRPr="00F24193" w:rsidRDefault="008E598E" w:rsidP="008E598E">
      <w:pPr>
        <w:ind w:left="720"/>
      </w:pPr>
    </w:p>
    <w:p w14:paraId="62770B32" w14:textId="658A6AF9" w:rsidR="00F24193" w:rsidRPr="00F24193" w:rsidRDefault="00F24193" w:rsidP="008E598E">
      <w:pPr>
        <w:pStyle w:val="Ttulo2"/>
      </w:pPr>
      <w:bookmarkStart w:id="8" w:name="_Toc184255795"/>
      <w:r w:rsidRPr="00F24193">
        <w:t>4.</w:t>
      </w:r>
      <w:r w:rsidR="008E598E">
        <w:t>4</w:t>
      </w:r>
      <w:r w:rsidRPr="00F24193">
        <w:t xml:space="preserve"> Visualización de Cajas de Cirugía</w:t>
      </w:r>
      <w:bookmarkEnd w:id="8"/>
    </w:p>
    <w:p w14:paraId="0BF56CD0" w14:textId="77777777" w:rsidR="00F24193" w:rsidRPr="00F24193" w:rsidRDefault="00F24193" w:rsidP="008E598E">
      <w:pPr>
        <w:numPr>
          <w:ilvl w:val="0"/>
          <w:numId w:val="8"/>
        </w:numPr>
      </w:pPr>
      <w:r w:rsidRPr="00F24193">
        <w:t>Desde el menú principal, haga clic en "Cajas de Cirugía".</w:t>
      </w:r>
    </w:p>
    <w:p w14:paraId="615C0D66" w14:textId="77777777" w:rsidR="00F24193" w:rsidRPr="00F24193" w:rsidRDefault="00F24193" w:rsidP="008E598E">
      <w:pPr>
        <w:numPr>
          <w:ilvl w:val="0"/>
          <w:numId w:val="8"/>
        </w:numPr>
      </w:pPr>
      <w:r w:rsidRPr="00F24193">
        <w:t>Seleccione una caja predeterminada de la lista (ejemplo: Caja Mamaria).</w:t>
      </w:r>
    </w:p>
    <w:p w14:paraId="237AF7D8" w14:textId="77777777" w:rsidR="00F24193" w:rsidRPr="00F24193" w:rsidRDefault="00F24193" w:rsidP="008E598E">
      <w:pPr>
        <w:numPr>
          <w:ilvl w:val="0"/>
          <w:numId w:val="8"/>
        </w:numPr>
      </w:pPr>
      <w:r w:rsidRPr="00F24193">
        <w:t>Si lo necesita, agregue o elimine productos de la caja.</w:t>
      </w:r>
    </w:p>
    <w:p w14:paraId="3F82E1A0" w14:textId="77777777" w:rsidR="00F24193" w:rsidRPr="00F24193" w:rsidRDefault="00F24193" w:rsidP="008E598E">
      <w:pPr>
        <w:numPr>
          <w:ilvl w:val="0"/>
          <w:numId w:val="8"/>
        </w:numPr>
      </w:pPr>
      <w:r w:rsidRPr="00F24193">
        <w:t>Guarde los cambios y continúe con el proceso de cotización.</w:t>
      </w:r>
    </w:p>
    <w:p w14:paraId="1B168DE5" w14:textId="6D767EF2" w:rsidR="00F24193" w:rsidRPr="00F24193" w:rsidRDefault="00F24193" w:rsidP="00F24193"/>
    <w:p w14:paraId="4B4E4AB4" w14:textId="77777777" w:rsidR="00F24193" w:rsidRPr="00F24193" w:rsidRDefault="00F24193" w:rsidP="008E598E">
      <w:pPr>
        <w:pStyle w:val="Ttulo1"/>
      </w:pPr>
      <w:bookmarkStart w:id="9" w:name="_Toc184255796"/>
      <w:r w:rsidRPr="00F24193">
        <w:t>5. Uso del Dashboard</w:t>
      </w:r>
      <w:bookmarkEnd w:id="9"/>
    </w:p>
    <w:p w14:paraId="1594C44B" w14:textId="77777777" w:rsidR="00F24193" w:rsidRPr="00F24193" w:rsidRDefault="00F24193" w:rsidP="008E598E">
      <w:pPr>
        <w:numPr>
          <w:ilvl w:val="0"/>
          <w:numId w:val="9"/>
        </w:numPr>
      </w:pPr>
      <w:r w:rsidRPr="00F24193">
        <w:t>Acceda al módulo de Dashboard (disponible solo para usuarios administradores).</w:t>
      </w:r>
    </w:p>
    <w:p w14:paraId="073B301D" w14:textId="77777777" w:rsidR="00F24193" w:rsidRPr="00F24193" w:rsidRDefault="00F24193" w:rsidP="008E598E">
      <w:pPr>
        <w:numPr>
          <w:ilvl w:val="0"/>
          <w:numId w:val="9"/>
        </w:numPr>
      </w:pPr>
      <w:r w:rsidRPr="00F24193">
        <w:t>Visualice métricas clave como:</w:t>
      </w:r>
    </w:p>
    <w:p w14:paraId="04B18B3A" w14:textId="77777777" w:rsidR="00F24193" w:rsidRPr="00F24193" w:rsidRDefault="00F24193" w:rsidP="008E598E">
      <w:pPr>
        <w:numPr>
          <w:ilvl w:val="1"/>
          <w:numId w:val="15"/>
        </w:numPr>
      </w:pPr>
      <w:r w:rsidRPr="00F24193">
        <w:t>Productos más homologados.</w:t>
      </w:r>
    </w:p>
    <w:p w14:paraId="2A36D683" w14:textId="77777777" w:rsidR="00F24193" w:rsidRPr="00F24193" w:rsidRDefault="00F24193" w:rsidP="008E598E">
      <w:pPr>
        <w:numPr>
          <w:ilvl w:val="1"/>
          <w:numId w:val="15"/>
        </w:numPr>
      </w:pPr>
      <w:r w:rsidRPr="00F24193">
        <w:t>Instituciones con mayor número de cotizaciones.</w:t>
      </w:r>
    </w:p>
    <w:p w14:paraId="14D01A09" w14:textId="77777777" w:rsidR="00F24193" w:rsidRPr="00F24193" w:rsidRDefault="00F24193" w:rsidP="008E598E">
      <w:pPr>
        <w:numPr>
          <w:ilvl w:val="1"/>
          <w:numId w:val="15"/>
        </w:numPr>
      </w:pPr>
      <w:r w:rsidRPr="00F24193">
        <w:t>Usuarios activos en el sistema.</w:t>
      </w:r>
    </w:p>
    <w:p w14:paraId="0E8398D3" w14:textId="77777777" w:rsidR="00F24193" w:rsidRPr="00F24193" w:rsidRDefault="00F24193" w:rsidP="00F24193">
      <w:pPr>
        <w:numPr>
          <w:ilvl w:val="0"/>
          <w:numId w:val="9"/>
        </w:numPr>
      </w:pPr>
      <w:r w:rsidRPr="00F24193">
        <w:t>Utilice los filtros para personalizar los datos mostrados.</w:t>
      </w:r>
    </w:p>
    <w:p w14:paraId="698A8A0D" w14:textId="77777777" w:rsidR="00F24193" w:rsidRPr="00F24193" w:rsidRDefault="00F24193" w:rsidP="00F24193">
      <w:pPr>
        <w:numPr>
          <w:ilvl w:val="0"/>
          <w:numId w:val="9"/>
        </w:numPr>
      </w:pPr>
      <w:r w:rsidRPr="00F24193">
        <w:t>Exporte informes en formato PDF o Excel para análisis posterior.</w:t>
      </w:r>
    </w:p>
    <w:p w14:paraId="02DF05CB" w14:textId="75F10132" w:rsidR="00F24193" w:rsidRPr="00F24193" w:rsidRDefault="00F24193" w:rsidP="00F24193"/>
    <w:p w14:paraId="40EDF3E5" w14:textId="77777777" w:rsidR="00F24193" w:rsidRPr="00F24193" w:rsidRDefault="00F24193" w:rsidP="008E598E">
      <w:pPr>
        <w:pStyle w:val="Ttulo1"/>
      </w:pPr>
      <w:bookmarkStart w:id="10" w:name="_Toc184255797"/>
      <w:r w:rsidRPr="00F24193">
        <w:lastRenderedPageBreak/>
        <w:t>6. Buenas Prácticas para el Uso del Sistema</w:t>
      </w:r>
      <w:bookmarkEnd w:id="10"/>
    </w:p>
    <w:p w14:paraId="03B2660C" w14:textId="77777777" w:rsidR="00F24193" w:rsidRPr="00F24193" w:rsidRDefault="00F24193" w:rsidP="00F24193">
      <w:pPr>
        <w:numPr>
          <w:ilvl w:val="0"/>
          <w:numId w:val="10"/>
        </w:numPr>
      </w:pPr>
      <w:r w:rsidRPr="00F24193">
        <w:t>Mantenga sus credenciales de acceso seguras y no las comparta.</w:t>
      </w:r>
    </w:p>
    <w:p w14:paraId="6E019A45" w14:textId="77777777" w:rsidR="00F24193" w:rsidRPr="00F24193" w:rsidRDefault="00F24193" w:rsidP="00F24193">
      <w:pPr>
        <w:numPr>
          <w:ilvl w:val="0"/>
          <w:numId w:val="10"/>
        </w:numPr>
      </w:pPr>
      <w:r w:rsidRPr="00F24193">
        <w:t>Realice las búsquedas utilizando palabras clave claras y concisas.</w:t>
      </w:r>
    </w:p>
    <w:p w14:paraId="4E8846F2" w14:textId="77777777" w:rsidR="00F24193" w:rsidRPr="00F24193" w:rsidRDefault="00F24193" w:rsidP="00F24193">
      <w:pPr>
        <w:numPr>
          <w:ilvl w:val="0"/>
          <w:numId w:val="10"/>
        </w:numPr>
      </w:pPr>
      <w:r w:rsidRPr="00F24193">
        <w:t>Verifique los datos ingresados antes de enviar solicitudes de cotización.</w:t>
      </w:r>
    </w:p>
    <w:p w14:paraId="5D1691BF" w14:textId="77777777" w:rsidR="00F24193" w:rsidRPr="00F24193" w:rsidRDefault="00F24193" w:rsidP="00F24193">
      <w:pPr>
        <w:numPr>
          <w:ilvl w:val="0"/>
          <w:numId w:val="10"/>
        </w:numPr>
      </w:pPr>
      <w:r w:rsidRPr="00F24193">
        <w:t>Evite realizar múltiples homologaciones al mismo tiempo para no sobrecargar el sistema.</w:t>
      </w:r>
    </w:p>
    <w:p w14:paraId="45E23270" w14:textId="39C7E1F6" w:rsidR="00F24193" w:rsidRPr="00F24193" w:rsidRDefault="00F24193" w:rsidP="00F24193"/>
    <w:p w14:paraId="11B5DBAA" w14:textId="77777777" w:rsidR="00F24193" w:rsidRPr="00F24193" w:rsidRDefault="00F24193" w:rsidP="008E598E">
      <w:pPr>
        <w:pStyle w:val="Ttulo1"/>
      </w:pPr>
      <w:bookmarkStart w:id="11" w:name="_Toc184255798"/>
      <w:r w:rsidRPr="00F24193">
        <w:t>7. Resolución de Problemas Comunes</w:t>
      </w:r>
      <w:bookmarkEnd w:id="11"/>
    </w:p>
    <w:p w14:paraId="08B8CE98" w14:textId="77777777" w:rsidR="00F24193" w:rsidRPr="008E598E" w:rsidRDefault="00F24193" w:rsidP="00F24193">
      <w:pPr>
        <w:numPr>
          <w:ilvl w:val="0"/>
          <w:numId w:val="11"/>
        </w:numPr>
      </w:pPr>
      <w:r w:rsidRPr="008E598E">
        <w:t>Problema: No puedo iniciar sesión.</w:t>
      </w:r>
      <w:r w:rsidRPr="008E598E">
        <w:br/>
        <w:t>Solución: Verifique su correo y contraseña. Si persiste el problema, recupere su contraseña o contacte a soporte.</w:t>
      </w:r>
    </w:p>
    <w:p w14:paraId="34DA5BC9" w14:textId="77777777" w:rsidR="00F24193" w:rsidRPr="008E598E" w:rsidRDefault="00F24193" w:rsidP="00F24193">
      <w:pPr>
        <w:numPr>
          <w:ilvl w:val="0"/>
          <w:numId w:val="11"/>
        </w:numPr>
      </w:pPr>
      <w:r w:rsidRPr="008E598E">
        <w:t>Problema: El sistema no muestra resultados en la búsqueda.</w:t>
      </w:r>
      <w:r w:rsidRPr="008E598E">
        <w:br/>
        <w:t>Solución: Asegúrese de que los datos ingresados sean correctos o pruebe con términos más generales.</w:t>
      </w:r>
    </w:p>
    <w:p w14:paraId="37FFFB32" w14:textId="77777777" w:rsidR="00F24193" w:rsidRPr="008E598E" w:rsidRDefault="00F24193" w:rsidP="00F24193">
      <w:pPr>
        <w:numPr>
          <w:ilvl w:val="0"/>
          <w:numId w:val="11"/>
        </w:numPr>
      </w:pPr>
      <w:r w:rsidRPr="008E598E">
        <w:t>Problema: No puedo visualizar las imágenes de los productos.</w:t>
      </w:r>
      <w:r w:rsidRPr="008E598E">
        <w:br/>
        <w:t>Solución: Verifique su conexión a internet o contacte a soporte.</w:t>
      </w:r>
    </w:p>
    <w:p w14:paraId="72548A72" w14:textId="44346B84" w:rsidR="00F24193" w:rsidRDefault="00F24193" w:rsidP="00F24193"/>
    <w:p w14:paraId="60B4C51D" w14:textId="77777777" w:rsidR="008E598E" w:rsidRDefault="008E598E" w:rsidP="00F24193"/>
    <w:p w14:paraId="5DACF9F5" w14:textId="77777777" w:rsidR="008E598E" w:rsidRPr="00F24193" w:rsidRDefault="008E598E" w:rsidP="00F24193"/>
    <w:p w14:paraId="30503D16" w14:textId="77777777" w:rsidR="00F24193" w:rsidRPr="00F24193" w:rsidRDefault="00F24193" w:rsidP="008E598E">
      <w:pPr>
        <w:pStyle w:val="Ttulo1"/>
      </w:pPr>
      <w:bookmarkStart w:id="12" w:name="_Toc184255799"/>
      <w:r w:rsidRPr="00F24193">
        <w:t>8. Contacto y Soporte</w:t>
      </w:r>
      <w:bookmarkEnd w:id="12"/>
    </w:p>
    <w:p w14:paraId="114450A2" w14:textId="77777777" w:rsidR="00F24193" w:rsidRPr="00F24193" w:rsidRDefault="00F24193" w:rsidP="00F24193">
      <w:r w:rsidRPr="00F24193">
        <w:t>Si tiene dudas o problemas, puede contactar al equipo de soporte de Jelyb Solutions:</w:t>
      </w:r>
    </w:p>
    <w:p w14:paraId="04D60FF3" w14:textId="77777777" w:rsidR="00F24193" w:rsidRPr="008E598E" w:rsidRDefault="00F24193" w:rsidP="00F24193">
      <w:pPr>
        <w:numPr>
          <w:ilvl w:val="0"/>
          <w:numId w:val="12"/>
        </w:numPr>
      </w:pPr>
      <w:r w:rsidRPr="008E598E">
        <w:t>Correo electrónico: soporte@jelybsolutions.com</w:t>
      </w:r>
    </w:p>
    <w:p w14:paraId="232EA07D" w14:textId="77777777" w:rsidR="00F24193" w:rsidRPr="008E598E" w:rsidRDefault="00F24193" w:rsidP="00F24193">
      <w:pPr>
        <w:numPr>
          <w:ilvl w:val="0"/>
          <w:numId w:val="12"/>
        </w:numPr>
      </w:pPr>
      <w:r w:rsidRPr="008E598E">
        <w:t>Teléfono: +56 2 1234 5678</w:t>
      </w:r>
    </w:p>
    <w:p w14:paraId="4ECFB2A0" w14:textId="322E9E3C" w:rsidR="00F24193" w:rsidRPr="008E598E" w:rsidRDefault="00F24193" w:rsidP="00F24193">
      <w:pPr>
        <w:numPr>
          <w:ilvl w:val="0"/>
          <w:numId w:val="12"/>
        </w:numPr>
      </w:pPr>
      <w:r w:rsidRPr="008E598E">
        <w:t xml:space="preserve">Horario de atención: </w:t>
      </w:r>
      <w:r w:rsidR="008E598E" w:rsidRPr="008E598E">
        <w:t>lunes</w:t>
      </w:r>
      <w:r w:rsidRPr="008E598E">
        <w:t xml:space="preserve"> a viernes de 9:00 a 18:00 horas.</w:t>
      </w:r>
    </w:p>
    <w:p w14:paraId="61068A65" w14:textId="77777777" w:rsidR="001C6FB1" w:rsidRDefault="001C6FB1"/>
    <w:sectPr w:rsidR="001C6FB1" w:rsidSect="00851411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4F730" w14:textId="77777777" w:rsidR="00E520D8" w:rsidRDefault="00E520D8" w:rsidP="008E598E">
      <w:pPr>
        <w:spacing w:after="0" w:line="240" w:lineRule="auto"/>
      </w:pPr>
      <w:r>
        <w:separator/>
      </w:r>
    </w:p>
  </w:endnote>
  <w:endnote w:type="continuationSeparator" w:id="0">
    <w:p w14:paraId="26ADED80" w14:textId="77777777" w:rsidR="00E520D8" w:rsidRDefault="00E520D8" w:rsidP="008E5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5768394"/>
      <w:docPartObj>
        <w:docPartGallery w:val="Page Numbers (Bottom of Page)"/>
        <w:docPartUnique/>
      </w:docPartObj>
    </w:sdtPr>
    <w:sdtContent>
      <w:p w14:paraId="0C40FFFD" w14:textId="0826DBEA" w:rsidR="008E598E" w:rsidRDefault="008E598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73D1BC5" w14:textId="77777777" w:rsidR="008E598E" w:rsidRDefault="008E59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B1B61" w14:textId="77777777" w:rsidR="00E520D8" w:rsidRDefault="00E520D8" w:rsidP="008E598E">
      <w:pPr>
        <w:spacing w:after="0" w:line="240" w:lineRule="auto"/>
      </w:pPr>
      <w:r>
        <w:separator/>
      </w:r>
    </w:p>
  </w:footnote>
  <w:footnote w:type="continuationSeparator" w:id="0">
    <w:p w14:paraId="584A2461" w14:textId="77777777" w:rsidR="00E520D8" w:rsidRDefault="00E520D8" w:rsidP="008E59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290FA" w14:textId="624065F7" w:rsidR="008E598E" w:rsidRDefault="008E598E" w:rsidP="008E598E">
    <w:pPr>
      <w:pStyle w:val="Encabezado"/>
      <w:jc w:val="right"/>
    </w:pPr>
    <w:r>
      <w:rPr>
        <w:noProof/>
      </w:rPr>
      <w:drawing>
        <wp:inline distT="0" distB="0" distL="0" distR="0" wp14:anchorId="5B949A08" wp14:editId="6EE614EC">
          <wp:extent cx="885825" cy="217998"/>
          <wp:effectExtent l="0" t="0" r="0" b="0"/>
          <wp:docPr id="1513486181" name="Imagen 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13486181" name="Imagen 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5129" cy="22767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E0543"/>
    <w:multiLevelType w:val="multilevel"/>
    <w:tmpl w:val="0DB2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5109D"/>
    <w:multiLevelType w:val="multilevel"/>
    <w:tmpl w:val="F5C0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1C612B"/>
    <w:multiLevelType w:val="multilevel"/>
    <w:tmpl w:val="F5C0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27375"/>
    <w:multiLevelType w:val="multilevel"/>
    <w:tmpl w:val="5F56B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BC44AB"/>
    <w:multiLevelType w:val="multilevel"/>
    <w:tmpl w:val="14CC4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93028"/>
    <w:multiLevelType w:val="multilevel"/>
    <w:tmpl w:val="639E1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091F51"/>
    <w:multiLevelType w:val="multilevel"/>
    <w:tmpl w:val="F5C0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035AD5"/>
    <w:multiLevelType w:val="multilevel"/>
    <w:tmpl w:val="F5C0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FD1396"/>
    <w:multiLevelType w:val="multilevel"/>
    <w:tmpl w:val="508A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2800F2"/>
    <w:multiLevelType w:val="multilevel"/>
    <w:tmpl w:val="F5C0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267945"/>
    <w:multiLevelType w:val="multilevel"/>
    <w:tmpl w:val="4F3AC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F9420F"/>
    <w:multiLevelType w:val="multilevel"/>
    <w:tmpl w:val="F5C0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1E3FF2"/>
    <w:multiLevelType w:val="multilevel"/>
    <w:tmpl w:val="F5C0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754BCD"/>
    <w:multiLevelType w:val="multilevel"/>
    <w:tmpl w:val="F5C0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9E1BCA"/>
    <w:multiLevelType w:val="multilevel"/>
    <w:tmpl w:val="F5C0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2546578">
    <w:abstractNumId w:val="0"/>
  </w:num>
  <w:num w:numId="2" w16cid:durableId="84352268">
    <w:abstractNumId w:val="5"/>
  </w:num>
  <w:num w:numId="3" w16cid:durableId="1761288434">
    <w:abstractNumId w:val="1"/>
  </w:num>
  <w:num w:numId="4" w16cid:durableId="71129760">
    <w:abstractNumId w:val="6"/>
  </w:num>
  <w:num w:numId="5" w16cid:durableId="1334994089">
    <w:abstractNumId w:val="13"/>
  </w:num>
  <w:num w:numId="6" w16cid:durableId="125782134">
    <w:abstractNumId w:val="12"/>
  </w:num>
  <w:num w:numId="7" w16cid:durableId="1006860258">
    <w:abstractNumId w:val="2"/>
  </w:num>
  <w:num w:numId="8" w16cid:durableId="1012876">
    <w:abstractNumId w:val="14"/>
  </w:num>
  <w:num w:numId="9" w16cid:durableId="1647587361">
    <w:abstractNumId w:val="11"/>
  </w:num>
  <w:num w:numId="10" w16cid:durableId="1672877911">
    <w:abstractNumId w:val="4"/>
  </w:num>
  <w:num w:numId="11" w16cid:durableId="1543712978">
    <w:abstractNumId w:val="3"/>
  </w:num>
  <w:num w:numId="12" w16cid:durableId="1594629596">
    <w:abstractNumId w:val="8"/>
  </w:num>
  <w:num w:numId="13" w16cid:durableId="2090808813">
    <w:abstractNumId w:val="9"/>
  </w:num>
  <w:num w:numId="14" w16cid:durableId="293606665">
    <w:abstractNumId w:val="7"/>
  </w:num>
  <w:num w:numId="15" w16cid:durableId="4479403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93"/>
    <w:rsid w:val="001C6FB1"/>
    <w:rsid w:val="001F48AB"/>
    <w:rsid w:val="002E7C9A"/>
    <w:rsid w:val="007214ED"/>
    <w:rsid w:val="00851411"/>
    <w:rsid w:val="008E598E"/>
    <w:rsid w:val="00AF2EA4"/>
    <w:rsid w:val="00D149F2"/>
    <w:rsid w:val="00E520D8"/>
    <w:rsid w:val="00F2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E99CA"/>
  <w15:chartTrackingRefBased/>
  <w15:docId w15:val="{6EBB4E4B-7090-470A-BD92-ED68933C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4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4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4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24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4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1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1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1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1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1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1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4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4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4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4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41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41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41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1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4193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851411"/>
    <w:pPr>
      <w:spacing w:after="0" w:line="240" w:lineRule="auto"/>
    </w:pPr>
    <w:rPr>
      <w:rFonts w:eastAsiaTheme="minorEastAsia"/>
      <w:kern w:val="0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1411"/>
    <w:rPr>
      <w:rFonts w:eastAsiaTheme="minorEastAsia"/>
      <w:kern w:val="0"/>
      <w:lang w:eastAsia="es-C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E59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98E"/>
  </w:style>
  <w:style w:type="paragraph" w:styleId="Piedepgina">
    <w:name w:val="footer"/>
    <w:basedOn w:val="Normal"/>
    <w:link w:val="PiedepginaCar"/>
    <w:uiPriority w:val="99"/>
    <w:unhideWhenUsed/>
    <w:rsid w:val="008E59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98E"/>
  </w:style>
  <w:style w:type="paragraph" w:styleId="TtuloTDC">
    <w:name w:val="TOC Heading"/>
    <w:basedOn w:val="Ttulo1"/>
    <w:next w:val="Normal"/>
    <w:uiPriority w:val="39"/>
    <w:unhideWhenUsed/>
    <w:qFormat/>
    <w:rsid w:val="008E598E"/>
    <w:pPr>
      <w:spacing w:before="240" w:after="0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8E59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598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E598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8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3E12E-DF71-4075-B636-8A1901FFB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778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Proyecto Homologación</dc:subject>
  <dc:creator>Duoc Uc, sede San Joaquín, ingeniería en informática 2024.</dc:creator>
  <cp:keywords/>
  <dc:description/>
  <cp:lastModifiedBy>Joudy Valdivia</cp:lastModifiedBy>
  <cp:revision>2</cp:revision>
  <dcterms:created xsi:type="dcterms:W3CDTF">2024-12-04T19:40:00Z</dcterms:created>
  <dcterms:modified xsi:type="dcterms:W3CDTF">2024-12-05T04:59:00Z</dcterms:modified>
</cp:coreProperties>
</file>