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7AFD" w:rsidRDefault="00902C7B">
      <w:pPr>
        <w:rPr>
          <w:lang w:eastAsia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ge">
                  <wp:posOffset>865505</wp:posOffset>
                </wp:positionV>
                <wp:extent cx="1409065" cy="1506220"/>
                <wp:effectExtent l="1905" t="8255" r="8255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5062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003366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51E" w:rsidRDefault="00BD451E">
                            <w:pPr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Tema</w:t>
                            </w:r>
                          </w:p>
                          <w:p w:rsidR="00BD451E" w:rsidRPr="008F5060" w:rsidRDefault="00EE6BAE" w:rsidP="00150B42">
                            <w:pPr>
                              <w:ind w:left="-142"/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7.55pt;margin-top:68.15pt;width:110.95pt;height:1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" fillcolor="#06c" stroked="f" strokecolor="gray">
                <v:fill color2="#036" focusposition=".5,.5" focussize="" focus="100%" type="gradientRadial"/>
                <v:textbox>
                  <w:txbxContent>
                    <w:p w:rsidR="00BD451E" w:rsidRDefault="00BD451E">
                      <w:pPr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  <w:t>Tema</w:t>
                      </w:r>
                    </w:p>
                    <w:p w:rsidR="00BD451E" w:rsidRPr="008F5060" w:rsidRDefault="00EE6BAE" w:rsidP="00150B42">
                      <w:pPr>
                        <w:ind w:left="-142"/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  <w:t>10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8F7AFD" w:rsidRDefault="00902C7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ge">
                  <wp:posOffset>927100</wp:posOffset>
                </wp:positionV>
                <wp:extent cx="6386830" cy="1691640"/>
                <wp:effectExtent l="0" t="3175" r="4445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830" cy="169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51E" w:rsidRDefault="00BD451E">
                            <w:pPr>
                              <w:ind w:left="1080"/>
                            </w:pPr>
                          </w:p>
                          <w:p w:rsidR="00BD451E" w:rsidRPr="00AD6DA7" w:rsidRDefault="00E44CE2" w:rsidP="00150B42">
                            <w:pPr>
                              <w:ind w:left="1418"/>
                              <w:rPr>
                                <w:sz w:val="52"/>
                                <w:szCs w:val="52"/>
                              </w:rPr>
                            </w:pPr>
                            <w:r w:rsidRPr="00AD6DA7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52"/>
                                <w:szCs w:val="52"/>
                                <w:lang w:val="es-ES"/>
                              </w:rPr>
                              <w:t xml:space="preserve">DERECHO </w:t>
                            </w:r>
                            <w:r w:rsidR="00EE6BAE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52"/>
                                <w:szCs w:val="52"/>
                                <w:lang w:val="es-ES"/>
                              </w:rPr>
                              <w:t>SINDICAL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22.3pt;margin-top:73pt;width:502.9pt;height:13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" fillcolor="#ea0000" stroked="f" strokecolor="gray">
                <v:fill color2="#930" angle="270" focus="100%" type="gradient"/>
                <v:textbox>
                  <w:txbxContent>
                    <w:p w:rsidR="00BD451E" w:rsidRDefault="00BD451E">
                      <w:pPr>
                        <w:ind w:left="1080"/>
                      </w:pPr>
                    </w:p>
                    <w:p w:rsidR="00BD451E" w:rsidRPr="00AD6DA7" w:rsidRDefault="00E44CE2" w:rsidP="00150B42">
                      <w:pPr>
                        <w:ind w:left="1418"/>
                        <w:rPr>
                          <w:sz w:val="52"/>
                          <w:szCs w:val="52"/>
                        </w:rPr>
                      </w:pPr>
                      <w:r w:rsidRPr="00AD6DA7">
                        <w:rPr>
                          <w:rFonts w:ascii="Century Schoolbook" w:hAnsi="Century Schoolbook" w:cs="Arial"/>
                          <w:b/>
                          <w:color w:val="FFFFFF"/>
                          <w:sz w:val="52"/>
                          <w:szCs w:val="52"/>
                          <w:lang w:val="es-ES"/>
                        </w:rPr>
                        <w:t xml:space="preserve">DERECHO </w:t>
                      </w:r>
                      <w:r w:rsidR="00EE6BAE">
                        <w:rPr>
                          <w:rFonts w:ascii="Century Schoolbook" w:hAnsi="Century Schoolbook" w:cs="Arial"/>
                          <w:b/>
                          <w:color w:val="FFFFFF"/>
                          <w:sz w:val="52"/>
                          <w:szCs w:val="52"/>
                          <w:lang w:val="es-ES"/>
                        </w:rPr>
                        <w:t>SINDICAL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8F7AFD" w:rsidRDefault="008F7AFD">
      <w:pPr>
        <w:rPr>
          <w:lang w:eastAsia="es-ES_tradnl"/>
        </w:rPr>
      </w:pPr>
    </w:p>
    <w:p w:rsidR="008F7AFD" w:rsidRDefault="008F7AFD"/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  <w:r>
        <w:rPr>
          <w:rFonts w:ascii="Century Schoolbook" w:hAnsi="Century Schoolbook" w:cs="Century Schoolbook"/>
          <w:b/>
          <w:color w:val="800000"/>
          <w:kern w:val="1"/>
        </w:rPr>
        <w:t>ÍNDICE</w:t>
      </w: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8F7AFD" w:rsidRDefault="008F7AFD"/>
    <w:p w:rsidR="00FD6307" w:rsidRDefault="00FD6307"/>
    <w:p w:rsidR="00FD6307" w:rsidRDefault="00FD6307"/>
    <w:p w:rsidR="008C6BEE" w:rsidRDefault="008C6BEE"/>
    <w:p w:rsidR="008C6BEE" w:rsidRDefault="008C6BEE"/>
    <w:p w:rsidR="008C6BEE" w:rsidRDefault="008C6BEE"/>
    <w:p w:rsidR="00FD6307" w:rsidRDefault="00FD6307"/>
    <w:p w:rsidR="008F7AFD" w:rsidRDefault="008F7AFD">
      <w:pPr>
        <w:sectPr w:rsidR="008F7AFD" w:rsidSect="00150B42">
          <w:headerReference w:type="default" r:id="rId8"/>
          <w:footerReference w:type="default" r:id="rId9"/>
          <w:pgSz w:w="11906" w:h="16838"/>
          <w:pgMar w:top="1134" w:right="663" w:bottom="851" w:left="709" w:header="720" w:footer="720" w:gutter="0"/>
          <w:cols w:space="720"/>
          <w:docGrid w:linePitch="326"/>
        </w:sectPr>
      </w:pPr>
    </w:p>
    <w:p w:rsidR="008B5F76" w:rsidRDefault="006D2AA5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 w:rsidR="00D03F8F">
        <w:instrText xml:space="preserve"> TOC \o "1-3" \h \z \u </w:instrText>
      </w:r>
      <w:r>
        <w:fldChar w:fldCharType="separate"/>
      </w:r>
      <w:hyperlink w:anchor="_Toc68253680" w:history="1">
        <w:r w:rsidR="008B5F76" w:rsidRPr="001A30A5">
          <w:rPr>
            <w:rStyle w:val="Hipervnculo"/>
            <w:noProof/>
            <w:lang w:eastAsia="ar-SA"/>
          </w:rPr>
          <w:t>1</w:t>
        </w:r>
        <w:r w:rsidR="008B5F7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8B5F76" w:rsidRPr="001A30A5">
          <w:rPr>
            <w:rStyle w:val="Hipervnculo"/>
            <w:noProof/>
          </w:rPr>
          <w:t>DERECHO</w:t>
        </w:r>
        <w:r w:rsidR="008B5F76" w:rsidRPr="001A30A5">
          <w:rPr>
            <w:rStyle w:val="Hipervnculo"/>
            <w:noProof/>
            <w:lang w:eastAsia="ar-SA"/>
          </w:rPr>
          <w:t xml:space="preserve"> DE LIBERTAD SINDICAL</w:t>
        </w:r>
        <w:r w:rsidR="008B5F76">
          <w:rPr>
            <w:noProof/>
            <w:webHidden/>
          </w:rPr>
          <w:tab/>
        </w:r>
        <w:r w:rsidR="008B5F76">
          <w:rPr>
            <w:noProof/>
            <w:webHidden/>
          </w:rPr>
          <w:fldChar w:fldCharType="begin"/>
        </w:r>
        <w:r w:rsidR="008B5F76">
          <w:rPr>
            <w:noProof/>
            <w:webHidden/>
          </w:rPr>
          <w:instrText xml:space="preserve"> PAGEREF _Toc68253680 \h </w:instrText>
        </w:r>
        <w:r w:rsidR="008B5F76">
          <w:rPr>
            <w:noProof/>
            <w:webHidden/>
          </w:rPr>
        </w:r>
        <w:r w:rsidR="008B5F76">
          <w:rPr>
            <w:noProof/>
            <w:webHidden/>
          </w:rPr>
          <w:fldChar w:fldCharType="separate"/>
        </w:r>
        <w:r w:rsidR="008B5F76">
          <w:rPr>
            <w:noProof/>
            <w:webHidden/>
          </w:rPr>
          <w:t>1</w:t>
        </w:r>
        <w:r w:rsidR="008B5F76">
          <w:rPr>
            <w:noProof/>
            <w:webHidden/>
          </w:rPr>
          <w:fldChar w:fldCharType="end"/>
        </w:r>
      </w:hyperlink>
    </w:p>
    <w:p w:rsidR="008B5F76" w:rsidRDefault="008B5F76">
      <w:pPr>
        <w:pStyle w:val="TDC2"/>
        <w:tabs>
          <w:tab w:val="left" w:pos="849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1" w:history="1">
        <w:r w:rsidRPr="001A30A5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Contenido de la libertad sindical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2" w:history="1">
        <w:r w:rsidRPr="001A30A5">
          <w:rPr>
            <w:rStyle w:val="Hipervnculo"/>
            <w:noProof/>
            <w:lang w:eastAsia="ar-S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  <w:lang w:eastAsia="ar-SA"/>
          </w:rPr>
          <w:t>REPRESENTACIÓN DE LOS TRABAJADORES EN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2"/>
        <w:tabs>
          <w:tab w:val="left" w:pos="849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3" w:history="1">
        <w:r w:rsidRPr="001A30A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Representación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2"/>
        <w:tabs>
          <w:tab w:val="left" w:pos="849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4" w:history="1">
        <w:r w:rsidRPr="001A30A5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Representación sindical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5" w:history="1">
        <w:r w:rsidRPr="001A30A5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CONVENIO COLECTIVO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6" w:history="1">
        <w:r w:rsidRPr="001A30A5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CONFLICTO COLECTIVO: huelga, cierre patronal y otras medidas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7" w:history="1">
        <w:r w:rsidRPr="001A30A5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La huelga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5F76" w:rsidRDefault="008B5F76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68253688" w:history="1">
        <w:r w:rsidRPr="001A30A5">
          <w:rPr>
            <w:rStyle w:val="Hipervnculo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1A30A5">
          <w:rPr>
            <w:rStyle w:val="Hipervnculo"/>
            <w:noProof/>
          </w:rPr>
          <w:t>El cierre patronal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AFD" w:rsidRDefault="006D2AA5">
      <w:pPr>
        <w:tabs>
          <w:tab w:val="left" w:pos="566"/>
          <w:tab w:val="right" w:leader="dot" w:pos="10536"/>
        </w:tabs>
      </w:pPr>
      <w:r>
        <w:fldChar w:fldCharType="end"/>
      </w:r>
    </w:p>
    <w:p w:rsidR="008C6BEE" w:rsidRDefault="008C6BEE">
      <w:pPr>
        <w:suppressAutoHyphens w:val="0"/>
      </w:pPr>
    </w:p>
    <w:p w:rsidR="00EE6BAE" w:rsidRDefault="00EE6BAE">
      <w:pPr>
        <w:suppressAutoHyphens w:val="0"/>
      </w:pPr>
    </w:p>
    <w:p w:rsidR="00EE6BAE" w:rsidRDefault="00EE6BAE">
      <w:pPr>
        <w:suppressAutoHyphens w:val="0"/>
      </w:pPr>
    </w:p>
    <w:p w:rsidR="00EE6BAE" w:rsidRPr="005C525D" w:rsidRDefault="00EE6BAE" w:rsidP="00EE6BAE">
      <w:pPr>
        <w:pStyle w:val="1GT"/>
        <w:rPr>
          <w:u w:val="single"/>
          <w:lang w:eastAsia="ar-SA"/>
        </w:rPr>
      </w:pPr>
      <w:bookmarkStart w:id="0" w:name="_Toc534915089"/>
      <w:bookmarkStart w:id="1" w:name="_Toc68253680"/>
      <w:r w:rsidRPr="00EE6BAE">
        <w:rPr>
          <w:u w:val="single"/>
        </w:rPr>
        <w:t>DERECHO</w:t>
      </w:r>
      <w:r w:rsidRPr="005C525D">
        <w:rPr>
          <w:u w:val="single"/>
          <w:lang w:eastAsia="ar-SA"/>
        </w:rPr>
        <w:t xml:space="preserve"> DE LIBERTAD SINDICAL</w:t>
      </w:r>
      <w:bookmarkEnd w:id="0"/>
      <w:bookmarkEnd w:id="1"/>
    </w:p>
    <w:p w:rsidR="004705A3" w:rsidRDefault="004705A3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</w:p>
    <w:p w:rsidR="00EE6BAE" w:rsidRPr="00871834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8B5F76">
        <w:rPr>
          <w:rFonts w:ascii="Century Schoolbook" w:hAnsi="Century Schoolbook" w:cs="Century Schoolbook"/>
          <w:sz w:val="22"/>
          <w:szCs w:val="22"/>
        </w:rPr>
        <w:t xml:space="preserve">Es un derecho de los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>trabajadores por cuenta ajena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.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Los jubilados, parados y autónomos sin trabajadores pueden </w:t>
      </w:r>
      <w:r w:rsidR="00871834" w:rsidRPr="00871834">
        <w:rPr>
          <w:rFonts w:ascii="Century Schoolbook" w:hAnsi="Century Schoolbook" w:cs="Century Schoolbook"/>
          <w:color w:val="0070C0"/>
          <w:sz w:val="22"/>
          <w:szCs w:val="22"/>
        </w:rPr>
        <w:t>afiliarse,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pero no fundar sindicatos. Los militares, guardias civiles, jueces y fiscales no tienen este derecho. Los policías nacionales, autonómicos y locales tienen este derecho restringido (por ejemplo; no pueden convocar huelgas).</w:t>
      </w:r>
    </w:p>
    <w:p w:rsidR="00EE6BAE" w:rsidRPr="00EE6BAE" w:rsidRDefault="00EE6BAE" w:rsidP="00EE6BAE">
      <w:pPr>
        <w:pStyle w:val="Ttulo2"/>
        <w:tabs>
          <w:tab w:val="clear" w:pos="1285"/>
          <w:tab w:val="num" w:pos="0"/>
          <w:tab w:val="left" w:pos="576"/>
        </w:tabs>
        <w:ind w:left="576"/>
        <w:rPr>
          <w:color w:val="990000"/>
          <w:u w:val="single"/>
        </w:rPr>
      </w:pPr>
      <w:bookmarkStart w:id="2" w:name="_Toc534915091"/>
      <w:bookmarkStart w:id="3" w:name="_Toc68253681"/>
      <w:r w:rsidRPr="00EE6BAE">
        <w:rPr>
          <w:color w:val="990000"/>
          <w:u w:val="single"/>
        </w:rPr>
        <w:t>Contenido de la libertad sindical</w:t>
      </w:r>
      <w:bookmarkEnd w:id="2"/>
      <w:bookmarkEnd w:id="3"/>
    </w:p>
    <w:p w:rsidR="00EE6BAE" w:rsidRPr="00B23E1E" w:rsidRDefault="008B5F76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Los contenidos más destacables de este derecho</w:t>
      </w:r>
      <w:r w:rsidR="00B809A1">
        <w:rPr>
          <w:rFonts w:ascii="Century Schoolbook" w:hAnsi="Century Schoolbook" w:cs="Century Schoolbook"/>
          <w:sz w:val="22"/>
          <w:szCs w:val="22"/>
        </w:rPr>
        <w:t xml:space="preserve"> son</w:t>
      </w:r>
      <w:r w:rsidR="00EE6BAE" w:rsidRPr="00B23E1E">
        <w:rPr>
          <w:rFonts w:ascii="Century Schoolbook" w:hAnsi="Century Schoolbook" w:cs="Century Schoolbook"/>
          <w:sz w:val="22"/>
          <w:szCs w:val="22"/>
        </w:rPr>
        <w:t>:</w:t>
      </w:r>
    </w:p>
    <w:p w:rsidR="00EE6BAE" w:rsidRPr="00B23E1E" w:rsidRDefault="00B809A1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0070C0"/>
          <w:sz w:val="22"/>
          <w:szCs w:val="22"/>
        </w:rPr>
        <w:t>F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undar </w:t>
      </w:r>
      <w:r w:rsidR="00871834">
        <w:rPr>
          <w:rFonts w:ascii="Century Schoolbook" w:hAnsi="Century Schoolbook" w:cs="Century Schoolbook"/>
          <w:color w:val="0070C0"/>
          <w:sz w:val="22"/>
          <w:szCs w:val="22"/>
        </w:rPr>
        <w:t>s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>indicatos, suspenderlos o extinguirlos</w:t>
      </w:r>
      <w:r w:rsidR="008B5F76">
        <w:rPr>
          <w:rFonts w:ascii="Century Schoolbook" w:hAnsi="Century Schoolbook" w:cs="Century Schoolbook"/>
          <w:color w:val="0070C0"/>
          <w:sz w:val="22"/>
          <w:szCs w:val="22"/>
        </w:rPr>
        <w:t>.</w:t>
      </w:r>
    </w:p>
    <w:p w:rsidR="00EE6BAE" w:rsidRPr="00B23E1E" w:rsidRDefault="00B809A1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0070C0"/>
          <w:sz w:val="22"/>
          <w:szCs w:val="22"/>
        </w:rPr>
        <w:t>A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>filiarse al de su elección</w:t>
      </w:r>
      <w:r w:rsidR="00EE6BAE" w:rsidRPr="00B23E1E">
        <w:rPr>
          <w:rFonts w:ascii="Century Schoolbook" w:hAnsi="Century Schoolbook" w:cs="Century Schoolbook"/>
          <w:sz w:val="22"/>
          <w:szCs w:val="22"/>
        </w:rPr>
        <w:t xml:space="preserve">, 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>a desvincularse del mismo cuando lo desee o a no afiliarse a ninguno</w:t>
      </w:r>
      <w:r w:rsidR="008B5F76">
        <w:rPr>
          <w:rFonts w:ascii="Century Schoolbook" w:hAnsi="Century Schoolbook" w:cs="Century Schoolbook"/>
          <w:color w:val="0070C0"/>
          <w:sz w:val="22"/>
          <w:szCs w:val="22"/>
        </w:rPr>
        <w:t>.</w:t>
      </w:r>
    </w:p>
    <w:p w:rsidR="00EE6BAE" w:rsidRPr="00B23E1E" w:rsidRDefault="00B809A1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B809A1">
        <w:rPr>
          <w:rFonts w:ascii="Century Schoolbook" w:hAnsi="Century Schoolbook" w:cs="Century Schoolbook"/>
          <w:color w:val="00B0F0"/>
          <w:sz w:val="22"/>
          <w:szCs w:val="22"/>
        </w:rPr>
        <w:t>E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legir a sus representantes </w:t>
      </w:r>
      <w:r w:rsidR="00EE6BAE" w:rsidRPr="00B23E1E">
        <w:rPr>
          <w:rFonts w:ascii="Century Schoolbook" w:hAnsi="Century Schoolbook" w:cs="Century Schoolbook"/>
          <w:sz w:val="22"/>
          <w:szCs w:val="22"/>
        </w:rPr>
        <w:t>y a presentarse como candidato.</w:t>
      </w:r>
    </w:p>
    <w:p w:rsidR="00EE6BAE" w:rsidRPr="00B23E1E" w:rsidRDefault="00B809A1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0070C0"/>
          <w:sz w:val="22"/>
          <w:szCs w:val="22"/>
        </w:rPr>
        <w:t>P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articipar en las actividades del </w:t>
      </w:r>
      <w:r w:rsidR="00871834" w:rsidRPr="00871834">
        <w:rPr>
          <w:rFonts w:ascii="Century Schoolbook" w:hAnsi="Century Schoolbook" w:cs="Century Schoolbook"/>
          <w:color w:val="0070C0"/>
          <w:sz w:val="22"/>
          <w:szCs w:val="22"/>
        </w:rPr>
        <w:t>s</w:t>
      </w:r>
      <w:r w:rsidR="00EE6BAE" w:rsidRPr="00871834">
        <w:rPr>
          <w:rFonts w:ascii="Century Schoolbook" w:hAnsi="Century Schoolbook" w:cs="Century Schoolbook"/>
          <w:color w:val="0070C0"/>
          <w:sz w:val="22"/>
          <w:szCs w:val="22"/>
        </w:rPr>
        <w:t>indicato</w:t>
      </w:r>
      <w:r w:rsidR="00EE6BAE" w:rsidRPr="00B23E1E"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Default="00EE6BAE" w:rsidP="00EE6B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Default="00EE6BAE" w:rsidP="00EE6B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Pr="009A24F7" w:rsidRDefault="00EE6BAE" w:rsidP="00EE6BAE">
      <w:pPr>
        <w:pStyle w:val="1GT"/>
        <w:rPr>
          <w:u w:val="single"/>
          <w:lang w:eastAsia="ar-SA"/>
        </w:rPr>
      </w:pPr>
      <w:bookmarkStart w:id="4" w:name="_Toc534915092"/>
      <w:bookmarkStart w:id="5" w:name="_Toc68253682"/>
      <w:r w:rsidRPr="009A24F7">
        <w:rPr>
          <w:u w:val="single"/>
          <w:lang w:eastAsia="ar-SA"/>
        </w:rPr>
        <w:lastRenderedPageBreak/>
        <w:t>REPRESENTACIÓN DE LOS TRABAJADORES EN LA EMPRESA</w:t>
      </w:r>
      <w:bookmarkEnd w:id="4"/>
      <w:bookmarkEnd w:id="5"/>
    </w:p>
    <w:p w:rsidR="00EE6BAE" w:rsidRDefault="00EE6BAE" w:rsidP="00EE6B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Pr="00871834" w:rsidRDefault="00871834" w:rsidP="00EE6BAE">
      <w:pPr>
        <w:spacing w:line="360" w:lineRule="auto"/>
        <w:ind w:left="36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>E</w:t>
      </w:r>
      <w:r w:rsidR="004705A3">
        <w:rPr>
          <w:rFonts w:ascii="Century Schoolbook" w:hAnsi="Century Schoolbook" w:cs="Century Schoolbook"/>
          <w:color w:val="0070C0"/>
          <w:sz w:val="22"/>
          <w:szCs w:val="22"/>
        </w:rPr>
        <w:t>l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derecho </w:t>
      </w:r>
      <w:r w:rsidR="004705A3">
        <w:rPr>
          <w:rFonts w:ascii="Century Schoolbook" w:hAnsi="Century Schoolbook" w:cs="Century Schoolbook"/>
          <w:color w:val="0070C0"/>
          <w:sz w:val="22"/>
          <w:szCs w:val="22"/>
        </w:rPr>
        <w:t>de los trabajadores a participar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en la dirección y organización de la empresa se ejerce a través de:</w:t>
      </w:r>
    </w:p>
    <w:p w:rsidR="00871834" w:rsidRPr="00871834" w:rsidRDefault="00871834" w:rsidP="00871834">
      <w:pPr>
        <w:pStyle w:val="Prrafodelista"/>
        <w:numPr>
          <w:ilvl w:val="0"/>
          <w:numId w:val="24"/>
        </w:numPr>
        <w:tabs>
          <w:tab w:val="left" w:pos="720"/>
        </w:tabs>
        <w:spacing w:line="360" w:lineRule="auto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871834">
        <w:rPr>
          <w:rFonts w:ascii="Century Schoolbook" w:hAnsi="Century Schoolbook" w:cs="Century Schoolbook"/>
          <w:b/>
          <w:color w:val="0070C0"/>
          <w:sz w:val="22"/>
          <w:szCs w:val="22"/>
        </w:rPr>
        <w:t xml:space="preserve">Los REPRESENTANTES UNITARIOS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>representan a todos los trabajadores de la empresa.</w:t>
      </w:r>
    </w:p>
    <w:p w:rsidR="00871834" w:rsidRPr="00871834" w:rsidRDefault="00871834" w:rsidP="00871834">
      <w:pPr>
        <w:pStyle w:val="Prrafodelista"/>
        <w:numPr>
          <w:ilvl w:val="0"/>
          <w:numId w:val="24"/>
        </w:numPr>
        <w:tabs>
          <w:tab w:val="left" w:pos="720"/>
        </w:tabs>
        <w:spacing w:line="360" w:lineRule="auto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871834">
        <w:rPr>
          <w:rFonts w:ascii="Century Schoolbook" w:hAnsi="Century Schoolbook" w:cs="Century Schoolbook"/>
          <w:b/>
          <w:color w:val="0070C0"/>
          <w:sz w:val="22"/>
          <w:szCs w:val="22"/>
        </w:rPr>
        <w:t xml:space="preserve">Los REPRESENTANTES SINDICALES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>representan a los trabajadores de la empresa afiliados a su sindicato:</w:t>
      </w:r>
    </w:p>
    <w:p w:rsidR="00871834" w:rsidRDefault="00871834" w:rsidP="00EE6BAE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Pr="00EE6BAE" w:rsidRDefault="00EE6BAE" w:rsidP="00EE6BAE">
      <w:pPr>
        <w:pStyle w:val="Ttulo2"/>
        <w:tabs>
          <w:tab w:val="clear" w:pos="1285"/>
          <w:tab w:val="num" w:pos="0"/>
          <w:tab w:val="left" w:pos="576"/>
        </w:tabs>
        <w:ind w:left="576"/>
        <w:rPr>
          <w:color w:val="990000"/>
          <w:u w:val="single"/>
        </w:rPr>
      </w:pPr>
      <w:bookmarkStart w:id="6" w:name="_Toc534915093"/>
      <w:bookmarkStart w:id="7" w:name="_Toc68253683"/>
      <w:r w:rsidRPr="00EE6BAE">
        <w:rPr>
          <w:color w:val="990000"/>
          <w:u w:val="single"/>
        </w:rPr>
        <w:t>Representación unitaria</w:t>
      </w:r>
      <w:bookmarkEnd w:id="6"/>
      <w:bookmarkEnd w:id="7"/>
    </w:p>
    <w:p w:rsidR="00EE6BA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Los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>Delegados</w:t>
      </w:r>
      <w:r w:rsidRPr="00871834">
        <w:rPr>
          <w:rFonts w:ascii="Century Schoolbook" w:hAnsi="Century Schoolbook" w:cs="Century Schoolbook"/>
          <w:b/>
          <w:color w:val="0070C0"/>
          <w:sz w:val="22"/>
          <w:szCs w:val="22"/>
        </w:rPr>
        <w:t xml:space="preserve"> de Personal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en empresas de </w:t>
      </w:r>
      <w:r w:rsidR="004705A3">
        <w:rPr>
          <w:rFonts w:ascii="Century Schoolbook" w:hAnsi="Century Schoolbook" w:cs="Century Schoolbook"/>
          <w:color w:val="0070C0"/>
          <w:sz w:val="22"/>
          <w:szCs w:val="22"/>
        </w:rPr>
        <w:t>menos de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 w:rsidR="004705A3">
        <w:rPr>
          <w:rFonts w:ascii="Century Schoolbook" w:hAnsi="Century Schoolbook" w:cs="Century Schoolbook"/>
          <w:color w:val="0070C0"/>
          <w:sz w:val="22"/>
          <w:szCs w:val="22"/>
        </w:rPr>
        <w:t>50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trabajadores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:rsidR="00EE6BA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Los </w:t>
      </w:r>
      <w:r w:rsidRPr="00871834">
        <w:rPr>
          <w:rFonts w:ascii="Century Schoolbook" w:hAnsi="Century Schoolbook" w:cs="Century Schoolbook"/>
          <w:b/>
          <w:color w:val="0070C0"/>
          <w:sz w:val="22"/>
          <w:szCs w:val="22"/>
        </w:rPr>
        <w:t>Comités de Empresa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en empresas de 50 o más trabajadores. Este es un órgano colegiado cuyo nº</w:t>
      </w:r>
      <w:r w:rsidR="00AC6FBA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de miembros </w:t>
      </w:r>
      <w:r w:rsidR="00B809A1">
        <w:rPr>
          <w:rFonts w:ascii="Century Schoolbook" w:hAnsi="Century Schoolbook" w:cs="Century Schoolbook"/>
          <w:color w:val="0070C0"/>
          <w:sz w:val="22"/>
          <w:szCs w:val="22"/>
        </w:rPr>
        <w:t>será proporcional al</w:t>
      </w:r>
      <w:r w:rsidRPr="00871834">
        <w:rPr>
          <w:rFonts w:ascii="Century Schoolbook" w:hAnsi="Century Schoolbook" w:cs="Century Schoolbook"/>
          <w:color w:val="0070C0"/>
          <w:sz w:val="22"/>
          <w:szCs w:val="22"/>
        </w:rPr>
        <w:t xml:space="preserve"> nº de trabajadores en plantilla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:rsidR="004705A3" w:rsidRDefault="00335839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335839">
        <w:rPr>
          <w:rFonts w:ascii="Century Schoolbook" w:hAnsi="Century Schoolbook" w:cs="Century Schoolbook"/>
          <w:color w:val="0070C0"/>
          <w:sz w:val="22"/>
          <w:szCs w:val="22"/>
        </w:rPr>
        <w:t>Son elegidos democráticamente por todos los trabajadores mayores de 16 años que tengan más de 1 mes de antigüedad. Los candidatos deben tener más de 18 años y 6 meses de antigüedad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EE6BAE" w:rsidRPr="00B23E1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335839">
        <w:rPr>
          <w:rFonts w:ascii="Century Schoolbook" w:hAnsi="Century Schoolbook" w:cs="Century Schoolbook"/>
          <w:color w:val="0070C0"/>
          <w:sz w:val="22"/>
          <w:szCs w:val="22"/>
        </w:rPr>
        <w:t xml:space="preserve">Sus funciones </w:t>
      </w:r>
      <w:r w:rsidR="00B809A1">
        <w:rPr>
          <w:rFonts w:ascii="Century Schoolbook" w:hAnsi="Century Schoolbook" w:cs="Century Schoolbook"/>
          <w:color w:val="0070C0"/>
          <w:sz w:val="22"/>
          <w:szCs w:val="22"/>
        </w:rPr>
        <w:t xml:space="preserve">más destacables son: 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2237EF">
        <w:rPr>
          <w:rFonts w:ascii="Century Schoolbook" w:hAnsi="Century Schoolbook" w:cs="Century Schoolbook"/>
          <w:b/>
          <w:color w:val="0070C0"/>
          <w:sz w:val="22"/>
          <w:szCs w:val="22"/>
        </w:rPr>
        <w:t>Recibir información</w:t>
      </w:r>
      <w:r w:rsidRPr="002237EF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 w:rsidRPr="00B23E1E">
        <w:rPr>
          <w:rFonts w:ascii="Century Schoolbook" w:hAnsi="Century Schoolbook" w:cs="Century Schoolbook"/>
          <w:sz w:val="22"/>
          <w:szCs w:val="22"/>
        </w:rPr>
        <w:t>en la que fundamentar</w:t>
      </w:r>
      <w:r w:rsidR="00335839">
        <w:rPr>
          <w:rFonts w:ascii="Century Schoolbook" w:hAnsi="Century Schoolbook" w:cs="Century Schoolbook"/>
          <w:sz w:val="22"/>
          <w:szCs w:val="22"/>
        </w:rPr>
        <w:t xml:space="preserve"> la defensa de los trabajadores, por ejemplo; </w:t>
      </w:r>
      <w:r w:rsidR="00335839" w:rsidRPr="002237EF">
        <w:rPr>
          <w:rFonts w:ascii="Century Schoolbook" w:hAnsi="Century Schoolbook" w:cs="Century Schoolbook"/>
          <w:color w:val="00B050"/>
          <w:sz w:val="22"/>
          <w:szCs w:val="22"/>
        </w:rPr>
        <w:t xml:space="preserve">siniestralidad, absentismo, producción, cuenta de resultados, </w:t>
      </w:r>
      <w:r w:rsidR="002237EF">
        <w:rPr>
          <w:rFonts w:ascii="Century Schoolbook" w:hAnsi="Century Schoolbook" w:cs="Century Schoolbook"/>
          <w:color w:val="00B050"/>
          <w:sz w:val="22"/>
          <w:szCs w:val="22"/>
        </w:rPr>
        <w:t>tipos de contratos utilizados, aplicación del derecho de igualdad entre hombres y mujeres etc.</w:t>
      </w:r>
      <w:r w:rsidR="00335839">
        <w:rPr>
          <w:rFonts w:ascii="Century Schoolbook" w:hAnsi="Century Schoolbook" w:cs="Century Schoolbook"/>
          <w:sz w:val="22"/>
          <w:szCs w:val="22"/>
        </w:rPr>
        <w:t xml:space="preserve"> </w:t>
      </w:r>
    </w:p>
    <w:p w:rsidR="00EE6BAE" w:rsidRPr="002237EF" w:rsidRDefault="00EE6BAE" w:rsidP="002237EF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color w:val="00B050"/>
          <w:sz w:val="22"/>
          <w:szCs w:val="22"/>
        </w:rPr>
      </w:pPr>
      <w:r w:rsidRPr="002237EF">
        <w:rPr>
          <w:rFonts w:ascii="Century Schoolbook" w:hAnsi="Century Schoolbook" w:cs="Century Schoolbook"/>
          <w:sz w:val="22"/>
          <w:szCs w:val="22"/>
        </w:rPr>
        <w:t xml:space="preserve">Deben </w:t>
      </w:r>
      <w:r w:rsidRPr="002237EF">
        <w:rPr>
          <w:rFonts w:ascii="Century Schoolbook" w:hAnsi="Century Schoolbook" w:cs="Century Schoolbook"/>
          <w:b/>
          <w:color w:val="0070C0"/>
          <w:sz w:val="22"/>
          <w:szCs w:val="22"/>
        </w:rPr>
        <w:t>emitir</w:t>
      </w:r>
      <w:r w:rsidRPr="002237EF">
        <w:rPr>
          <w:rFonts w:ascii="Century Schoolbook" w:hAnsi="Century Schoolbook" w:cs="Century Schoolbook"/>
          <w:b/>
          <w:sz w:val="22"/>
          <w:szCs w:val="22"/>
        </w:rPr>
        <w:t xml:space="preserve"> </w:t>
      </w:r>
      <w:r w:rsidRPr="002237EF">
        <w:rPr>
          <w:rFonts w:ascii="Century Schoolbook" w:hAnsi="Century Schoolbook" w:cs="Century Schoolbook"/>
          <w:b/>
          <w:color w:val="0070C0"/>
          <w:sz w:val="22"/>
          <w:szCs w:val="22"/>
        </w:rPr>
        <w:t>informes</w:t>
      </w:r>
      <w:r w:rsidRPr="002237EF">
        <w:rPr>
          <w:rFonts w:ascii="Century Schoolbook" w:hAnsi="Century Schoolbook" w:cs="Century Schoolbook"/>
          <w:sz w:val="22"/>
          <w:szCs w:val="22"/>
        </w:rPr>
        <w:t xml:space="preserve"> </w:t>
      </w:r>
      <w:r w:rsidR="002237EF" w:rsidRPr="002237EF">
        <w:rPr>
          <w:rFonts w:ascii="Century Schoolbook" w:hAnsi="Century Schoolbook" w:cs="Century Schoolbook"/>
          <w:sz w:val="22"/>
          <w:szCs w:val="22"/>
        </w:rPr>
        <w:t xml:space="preserve">en caso de; </w:t>
      </w:r>
      <w:r w:rsidR="002237EF" w:rsidRPr="002237EF">
        <w:rPr>
          <w:rFonts w:ascii="Century Schoolbook" w:hAnsi="Century Schoolbook" w:cs="Century Schoolbook"/>
          <w:color w:val="00B050"/>
          <w:sz w:val="22"/>
          <w:szCs w:val="22"/>
        </w:rPr>
        <w:t>reestructuración de plantilla, reducción de jornada, t</w:t>
      </w:r>
      <w:r w:rsidRPr="002237EF">
        <w:rPr>
          <w:rFonts w:ascii="Century Schoolbook" w:hAnsi="Century Schoolbook" w:cs="Century Schoolbook"/>
          <w:color w:val="00B050"/>
          <w:sz w:val="22"/>
          <w:szCs w:val="22"/>
        </w:rPr>
        <w:t>raslado de instalaciones</w:t>
      </w:r>
      <w:r w:rsidR="002237EF" w:rsidRPr="002237EF">
        <w:rPr>
          <w:rFonts w:ascii="Century Schoolbook" w:hAnsi="Century Schoolbook" w:cs="Century Schoolbook"/>
          <w:color w:val="00B050"/>
          <w:sz w:val="22"/>
          <w:szCs w:val="22"/>
        </w:rPr>
        <w:t>, etc.</w:t>
      </w:r>
    </w:p>
    <w:p w:rsidR="00EE6BAE" w:rsidRPr="002237EF" w:rsidRDefault="002237EF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color w:val="00B050"/>
          <w:sz w:val="22"/>
          <w:szCs w:val="22"/>
        </w:rPr>
      </w:pPr>
      <w:r>
        <w:rPr>
          <w:rFonts w:ascii="Century Schoolbook" w:hAnsi="Century Schoolbook" w:cs="Century Schoolbook"/>
          <w:b/>
          <w:color w:val="0070C0"/>
          <w:sz w:val="22"/>
          <w:szCs w:val="22"/>
        </w:rPr>
        <w:t>Vigilar</w:t>
      </w:r>
      <w:r w:rsidR="00EE6BAE" w:rsidRPr="00B23E1E">
        <w:rPr>
          <w:rFonts w:ascii="Century Schoolbook" w:hAnsi="Century Schoolbook" w:cs="Century Schoolbook"/>
          <w:sz w:val="22"/>
          <w:szCs w:val="22"/>
        </w:rPr>
        <w:t xml:space="preserve"> la </w:t>
      </w:r>
      <w:r w:rsidR="00EE6BAE" w:rsidRPr="002237EF">
        <w:rPr>
          <w:rFonts w:ascii="Century Schoolbook" w:hAnsi="Century Schoolbook" w:cs="Century Schoolbook"/>
          <w:color w:val="00B050"/>
          <w:sz w:val="22"/>
          <w:szCs w:val="22"/>
        </w:rPr>
        <w:t>movilidad funcional, los expedientes disciplinarios, condiciones de seguridad, etc.</w:t>
      </w:r>
    </w:p>
    <w:p w:rsidR="00EE6BAE" w:rsidRPr="002237EF" w:rsidRDefault="00EE6BAE" w:rsidP="002237EF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2237EF">
        <w:rPr>
          <w:rFonts w:ascii="Century Schoolbook" w:hAnsi="Century Schoolbook" w:cs="Century Schoolbook"/>
          <w:b/>
          <w:color w:val="0070C0"/>
          <w:sz w:val="22"/>
          <w:szCs w:val="22"/>
        </w:rPr>
        <w:t>Participar en las negociaciones con el empresario</w:t>
      </w:r>
      <w:r w:rsidRPr="002237EF">
        <w:rPr>
          <w:rFonts w:ascii="Century Schoolbook" w:hAnsi="Century Schoolbook" w:cs="Century Schoolbook"/>
          <w:sz w:val="22"/>
          <w:szCs w:val="22"/>
        </w:rPr>
        <w:t xml:space="preserve"> en el periodo de consultas:</w:t>
      </w:r>
      <w:r w:rsidR="002237EF" w:rsidRPr="002237EF">
        <w:rPr>
          <w:rFonts w:ascii="Century Schoolbook" w:hAnsi="Century Schoolbook" w:cs="Century Schoolbook"/>
          <w:sz w:val="22"/>
          <w:szCs w:val="22"/>
        </w:rPr>
        <w:t xml:space="preserve"> traslados colectivos, </w:t>
      </w:r>
      <w:r w:rsidRPr="002237EF">
        <w:rPr>
          <w:rFonts w:ascii="Century Schoolbook" w:hAnsi="Century Schoolbook" w:cs="Century Schoolbook"/>
          <w:sz w:val="22"/>
          <w:szCs w:val="22"/>
        </w:rPr>
        <w:t>modificaciones colectivas y substanciale</w:t>
      </w:r>
      <w:r w:rsidR="002237EF">
        <w:rPr>
          <w:rFonts w:ascii="Century Schoolbook" w:hAnsi="Century Schoolbook" w:cs="Century Schoolbook"/>
          <w:sz w:val="22"/>
          <w:szCs w:val="22"/>
        </w:rPr>
        <w:t>s de las condiciones de trabajo, despidos colectivos, etc.</w:t>
      </w:r>
    </w:p>
    <w:p w:rsidR="00EE6BA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2237EF">
        <w:rPr>
          <w:rFonts w:ascii="Century Schoolbook" w:hAnsi="Century Schoolbook" w:cs="Century Schoolbook"/>
          <w:b/>
          <w:color w:val="0070C0"/>
          <w:sz w:val="22"/>
          <w:szCs w:val="22"/>
        </w:rPr>
        <w:t>Negociarán los Convenios Colectivos de empresa</w:t>
      </w:r>
      <w:r w:rsidRPr="00B23E1E"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Pr="00EE6BAE" w:rsidRDefault="00EE6BAE" w:rsidP="00EE6BAE">
      <w:pPr>
        <w:pStyle w:val="Ttulo2"/>
        <w:tabs>
          <w:tab w:val="clear" w:pos="1285"/>
          <w:tab w:val="num" w:pos="0"/>
          <w:tab w:val="left" w:pos="576"/>
        </w:tabs>
        <w:ind w:left="576"/>
        <w:rPr>
          <w:color w:val="990000"/>
          <w:u w:val="single"/>
        </w:rPr>
      </w:pPr>
      <w:bookmarkStart w:id="8" w:name="_Toc534915094"/>
      <w:bookmarkStart w:id="9" w:name="_Toc68253684"/>
      <w:r w:rsidRPr="00EE6BAE">
        <w:rPr>
          <w:color w:val="990000"/>
          <w:u w:val="single"/>
        </w:rPr>
        <w:t>Representación sindical</w:t>
      </w:r>
      <w:bookmarkEnd w:id="8"/>
      <w:bookmarkEnd w:id="9"/>
    </w:p>
    <w:p w:rsidR="004705A3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La actividad sindical en la empresa se lleva a cabo a través de las </w:t>
      </w:r>
      <w:r w:rsidRPr="00B23E1E">
        <w:rPr>
          <w:rFonts w:ascii="Century Schoolbook" w:hAnsi="Century Schoolbook" w:cs="Century Schoolbook"/>
          <w:b/>
          <w:sz w:val="22"/>
          <w:szCs w:val="22"/>
        </w:rPr>
        <w:t>Secciones Sindicales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 y los </w:t>
      </w:r>
      <w:r w:rsidRPr="00A83DE2">
        <w:rPr>
          <w:rFonts w:ascii="Century Schoolbook" w:hAnsi="Century Schoolbook" w:cs="Century Schoolbook"/>
          <w:b/>
          <w:sz w:val="22"/>
          <w:szCs w:val="22"/>
        </w:rPr>
        <w:t>Delegados Sindicales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.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>Los trabajadores de una empresa afiliados a un mismo Sindicato pueden formar Secciones Sindicales</w:t>
      </w:r>
      <w:r w:rsidR="004705A3">
        <w:rPr>
          <w:rFonts w:ascii="Century Schoolbook" w:hAnsi="Century Schoolbook" w:cs="Century Schoolbook"/>
          <w:color w:val="0070C0"/>
          <w:sz w:val="22"/>
          <w:szCs w:val="22"/>
        </w:rPr>
        <w:t xml:space="preserve">. Además, si la plantilla supera los 250 trabajadores, también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 xml:space="preserve">están representadas por los Delegados Sindicales, </w:t>
      </w:r>
    </w:p>
    <w:p w:rsidR="00EE6BAE" w:rsidRPr="00B23E1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Las </w:t>
      </w:r>
      <w:r w:rsidRPr="00201952">
        <w:rPr>
          <w:rFonts w:ascii="Century Schoolbook" w:hAnsi="Century Schoolbook" w:cs="Century Schoolbook"/>
          <w:b/>
          <w:color w:val="0070C0"/>
          <w:sz w:val="22"/>
          <w:szCs w:val="22"/>
        </w:rPr>
        <w:t>Secciones Sindicales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son las sucursales de los Sindicatos en las empresas, y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>tienen derecho</w:t>
      </w:r>
      <w:r w:rsidRPr="00B23E1E">
        <w:rPr>
          <w:rFonts w:ascii="Century Schoolbook" w:hAnsi="Century Schoolbook" w:cs="Century Schoolbook"/>
          <w:sz w:val="22"/>
          <w:szCs w:val="22"/>
        </w:rPr>
        <w:t>: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Un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>local de reunión</w:t>
      </w:r>
      <w:r w:rsidRPr="00B23E1E">
        <w:rPr>
          <w:rFonts w:ascii="Century Schoolbook" w:hAnsi="Century Schoolbook" w:cs="Century Schoolbook"/>
          <w:sz w:val="22"/>
          <w:szCs w:val="22"/>
        </w:rPr>
        <w:t>, a un tablón de anuncios, a recibir y difundir información</w:t>
      </w:r>
      <w:r w:rsidR="004705A3">
        <w:rPr>
          <w:rFonts w:ascii="Century Schoolbook" w:hAnsi="Century Schoolbook" w:cs="Century Schoolbook"/>
          <w:sz w:val="22"/>
          <w:szCs w:val="22"/>
        </w:rPr>
        <w:t xml:space="preserve"> ……..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 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Pueden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>presentar candidaturas a elecciones de representantes unitarios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. 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Tienen derecho a </w:t>
      </w:r>
      <w:r w:rsidRPr="00201952">
        <w:rPr>
          <w:rFonts w:ascii="Century Schoolbook" w:hAnsi="Century Schoolbook" w:cs="Century Schoolbook"/>
          <w:color w:val="0070C0"/>
          <w:sz w:val="22"/>
          <w:szCs w:val="22"/>
        </w:rPr>
        <w:t>participar en la Negociación Colectiva a nivel de empresa</w:t>
      </w:r>
      <w:r w:rsidRPr="00B23E1E"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Default="00EE6BAE" w:rsidP="00EE6BAE">
      <w:pPr>
        <w:widowControl w:val="0"/>
        <w:spacing w:line="360" w:lineRule="auto"/>
        <w:jc w:val="both"/>
        <w:rPr>
          <w:rFonts w:ascii="Century Schoolbook" w:hAnsi="Century Schoolbook"/>
          <w:sz w:val="22"/>
          <w:szCs w:val="22"/>
        </w:rPr>
      </w:pPr>
    </w:p>
    <w:p w:rsidR="00EE6BAE" w:rsidRDefault="00EE6BAE" w:rsidP="00EE6BAE">
      <w:pPr>
        <w:widowControl w:val="0"/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Pr="00EE6BAE" w:rsidRDefault="00EE6BAE" w:rsidP="00EE6BAE">
      <w:pPr>
        <w:pStyle w:val="1GT"/>
      </w:pPr>
      <w:bookmarkStart w:id="10" w:name="_Toc534915096"/>
      <w:r w:rsidRPr="00EE6BAE">
        <w:lastRenderedPageBreak/>
        <w:t xml:space="preserve"> </w:t>
      </w:r>
      <w:bookmarkStart w:id="11" w:name="_Toc68253685"/>
      <w:r w:rsidRPr="00EE6BAE">
        <w:t>CONVENIO COLECTIVO</w:t>
      </w:r>
      <w:bookmarkEnd w:id="10"/>
      <w:bookmarkEnd w:id="11"/>
    </w:p>
    <w:p w:rsidR="00EE6BA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:rsidR="00EE6BAE" w:rsidRPr="00C0132D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Un Convenio Colectivo es el </w:t>
      </w:r>
      <w:r w:rsidRPr="00C0132D">
        <w:rPr>
          <w:rFonts w:ascii="Century Schoolbook" w:hAnsi="Century Schoolbook" w:cs="Century Schoolbook"/>
          <w:b/>
          <w:color w:val="0070C0"/>
          <w:sz w:val="22"/>
          <w:szCs w:val="22"/>
        </w:rPr>
        <w:t>acuerdo negociado entre los representantes de los trabajadores y los empresarios en el que se fijan las condiciones de trabajo</w:t>
      </w:r>
      <w:r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 (</w:t>
      </w:r>
      <w:r w:rsidRPr="00C0132D">
        <w:rPr>
          <w:rFonts w:ascii="Century Schoolbook" w:hAnsi="Century Schoolbook" w:cs="Century Schoolbook"/>
          <w:color w:val="00B050"/>
          <w:sz w:val="22"/>
          <w:szCs w:val="22"/>
        </w:rPr>
        <w:t>salario, horario, jornada, permisos, vacaciones, descansos, turnos, incentivos, etc</w:t>
      </w:r>
      <w:r w:rsidRPr="00C0132D">
        <w:rPr>
          <w:rFonts w:ascii="Century Schoolbook" w:hAnsi="Century Schoolbook" w:cs="Century Schoolbook"/>
          <w:color w:val="0070C0"/>
          <w:sz w:val="22"/>
          <w:szCs w:val="22"/>
        </w:rPr>
        <w:t>).</w:t>
      </w:r>
    </w:p>
    <w:p w:rsidR="00EE6BAE" w:rsidRPr="00B23E1E" w:rsidRDefault="004705A3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color w:val="0070C0"/>
          <w:sz w:val="22"/>
          <w:szCs w:val="22"/>
        </w:rPr>
        <w:t>L</w:t>
      </w:r>
      <w:r w:rsidR="00EE6BAE"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os Convenios colectivos sólo pueden regular aspectos no regulados por el </w:t>
      </w:r>
      <w:hyperlink r:id="rId10" w:anchor="a77" w:history="1">
        <w:r w:rsidR="00EE6BAE" w:rsidRPr="00C0132D">
          <w:rPr>
            <w:rStyle w:val="Hipervnculo"/>
            <w:rFonts w:ascii="Century Schoolbook" w:hAnsi="Century Schoolbook" w:cs="Century Schoolbook"/>
            <w:color w:val="0070C0"/>
            <w:sz w:val="22"/>
            <w:szCs w:val="22"/>
          </w:rPr>
          <w:t>E.T.</w:t>
        </w:r>
      </w:hyperlink>
      <w:r w:rsidR="00EE6BAE"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 o mejorar en favor del trabajador las condiciones laborales mínimas reguladas en el </w:t>
      </w:r>
      <w:hyperlink r:id="rId11" w:anchor="a77" w:history="1">
        <w:r w:rsidR="00EE6BAE" w:rsidRPr="00C0132D">
          <w:rPr>
            <w:rStyle w:val="Hipervnculo"/>
            <w:rFonts w:ascii="Century Schoolbook" w:hAnsi="Century Schoolbook" w:cs="Century Schoolbook"/>
            <w:color w:val="0070C0"/>
            <w:sz w:val="22"/>
            <w:szCs w:val="22"/>
          </w:rPr>
          <w:t>E.T</w:t>
        </w:r>
        <w:r>
          <w:rPr>
            <w:rStyle w:val="Hipervnculo"/>
            <w:rFonts w:ascii="Century Schoolbook" w:hAnsi="Century Schoolbook" w:cs="Century Schoolbook"/>
            <w:color w:val="0070C0"/>
            <w:sz w:val="22"/>
            <w:szCs w:val="22"/>
          </w:rPr>
          <w:t xml:space="preserve"> (principio de norma mínima)</w:t>
        </w:r>
        <w:r w:rsidR="00EE6BAE" w:rsidRPr="00C0132D">
          <w:rPr>
            <w:rStyle w:val="Hipervnculo"/>
            <w:rFonts w:ascii="Century Schoolbook" w:hAnsi="Century Schoolbook" w:cs="Century Schoolbook"/>
            <w:color w:val="0070C0"/>
            <w:sz w:val="22"/>
            <w:szCs w:val="22"/>
          </w:rPr>
          <w:t>.</w:t>
        </w:r>
      </w:hyperlink>
      <w:r w:rsidR="00EE6BAE"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 w:rsidR="00EB4810">
        <w:rPr>
          <w:rFonts w:ascii="Century Schoolbook" w:hAnsi="Century Schoolbook" w:cs="Century Schoolbook"/>
          <w:color w:val="0070C0"/>
          <w:sz w:val="22"/>
          <w:szCs w:val="22"/>
        </w:rPr>
        <w:t>También en base al principio de norma mínima,</w:t>
      </w:r>
      <w:bookmarkStart w:id="12" w:name="_GoBack"/>
      <w:bookmarkEnd w:id="12"/>
      <w:r w:rsidR="00EE6BAE" w:rsidRPr="00C0132D">
        <w:rPr>
          <w:rFonts w:ascii="Century Schoolbook" w:hAnsi="Century Schoolbook" w:cs="Century Schoolbook"/>
          <w:color w:val="0070C0"/>
          <w:sz w:val="22"/>
          <w:szCs w:val="22"/>
        </w:rPr>
        <w:t xml:space="preserve"> el Contrato de Trabajo sólo puede cubrir vacíos y mejorar para el trabajador las condiciones laborales fijadas en sus Convenios Colectivos aplicables.</w:t>
      </w:r>
    </w:p>
    <w:p w:rsidR="00EE6BAE" w:rsidRPr="00B23E1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Es importante que cada trabajador sepa cuál es su </w:t>
      </w:r>
      <w:r w:rsidRPr="00C0132D">
        <w:rPr>
          <w:rFonts w:ascii="Century Schoolbook" w:hAnsi="Century Schoolbook" w:cs="Century Schoolbook"/>
          <w:color w:val="0070C0"/>
          <w:sz w:val="22"/>
          <w:szCs w:val="22"/>
        </w:rPr>
        <w:t>Convenio Colectivo aplicable</w:t>
      </w:r>
      <w:r w:rsidRPr="00B23E1E">
        <w:rPr>
          <w:rFonts w:ascii="Century Schoolbook" w:hAnsi="Century Schoolbook" w:cs="Century Schoolbook"/>
          <w:sz w:val="22"/>
          <w:szCs w:val="22"/>
        </w:rPr>
        <w:t>. Y para ello</w:t>
      </w:r>
      <w:r w:rsidR="008B5F76">
        <w:rPr>
          <w:rFonts w:ascii="Century Schoolbook" w:hAnsi="Century Schoolbook" w:cs="Century Schoolbook"/>
          <w:sz w:val="22"/>
          <w:szCs w:val="22"/>
        </w:rPr>
        <w:t>,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 es necesario conocer el </w:t>
      </w:r>
      <w:r w:rsidRPr="00B23E1E">
        <w:rPr>
          <w:rFonts w:ascii="Century Schoolbook" w:hAnsi="Century Schoolbook" w:cs="Century Schoolbook"/>
          <w:b/>
          <w:bCs/>
          <w:sz w:val="22"/>
          <w:szCs w:val="22"/>
        </w:rPr>
        <w:t>Ámbito de Aplicación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; que </w:t>
      </w:r>
      <w:r w:rsidRPr="00C0132D">
        <w:rPr>
          <w:rFonts w:ascii="Century Schoolbook" w:hAnsi="Century Schoolbook" w:cs="Century Schoolbook"/>
          <w:color w:val="0070C0"/>
          <w:sz w:val="22"/>
          <w:szCs w:val="22"/>
        </w:rPr>
        <w:t>viene definido por los siguientes parámetros</w:t>
      </w:r>
      <w:r w:rsidRPr="00B23E1E">
        <w:rPr>
          <w:rFonts w:ascii="Century Schoolbook" w:hAnsi="Century Schoolbook" w:cs="Century Schoolbook"/>
          <w:sz w:val="22"/>
          <w:szCs w:val="22"/>
        </w:rPr>
        <w:t>: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C0132D">
        <w:rPr>
          <w:rFonts w:ascii="Century Schoolbook" w:hAnsi="Century Schoolbook" w:cs="Century Schoolbook"/>
          <w:b/>
          <w:color w:val="0070C0"/>
          <w:sz w:val="22"/>
          <w:szCs w:val="22"/>
        </w:rPr>
        <w:t>Ámbito Territorial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: Nos informa si el Convenio en cuestión es de aplicación en </w:t>
      </w:r>
      <w:r w:rsidRPr="00C0132D">
        <w:rPr>
          <w:rFonts w:ascii="Century Schoolbook" w:hAnsi="Century Schoolbook" w:cs="Century Schoolbook"/>
          <w:color w:val="00B050"/>
          <w:sz w:val="22"/>
          <w:szCs w:val="22"/>
        </w:rPr>
        <w:t>el ámbito de empresa, local, comarcal, provincial, autonómico o nacional</w:t>
      </w:r>
      <w:r w:rsidRPr="00B23E1E"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C0132D">
        <w:rPr>
          <w:rFonts w:ascii="Century Schoolbook" w:hAnsi="Century Schoolbook" w:cs="Century Schoolbook"/>
          <w:b/>
          <w:color w:val="0070C0"/>
          <w:sz w:val="22"/>
          <w:szCs w:val="22"/>
        </w:rPr>
        <w:t>Ámbito Funcional</w:t>
      </w:r>
      <w:r w:rsidRPr="00B23E1E">
        <w:rPr>
          <w:rFonts w:ascii="Century Schoolbook" w:hAnsi="Century Schoolbook" w:cs="Century Schoolbook"/>
          <w:sz w:val="22"/>
          <w:szCs w:val="22"/>
        </w:rPr>
        <w:t>: Nos indica a que sector de actividad es aplicable dicho Convenio</w:t>
      </w:r>
      <w:r w:rsidR="00C0132D">
        <w:rPr>
          <w:rFonts w:ascii="Century Schoolbook" w:hAnsi="Century Schoolbook" w:cs="Century Schoolbook"/>
          <w:sz w:val="22"/>
          <w:szCs w:val="22"/>
        </w:rPr>
        <w:t xml:space="preserve"> (</w:t>
      </w:r>
      <w:r w:rsidR="00C0132D" w:rsidRPr="00C0132D">
        <w:rPr>
          <w:rFonts w:ascii="Century Schoolbook" w:hAnsi="Century Schoolbook" w:cs="Century Schoolbook"/>
          <w:color w:val="00B050"/>
          <w:sz w:val="22"/>
          <w:szCs w:val="22"/>
        </w:rPr>
        <w:t>metal, construcción, hostelería, etc</w:t>
      </w:r>
      <w:r w:rsidR="00C0132D">
        <w:rPr>
          <w:rFonts w:ascii="Century Schoolbook" w:hAnsi="Century Schoolbook" w:cs="Century Schoolbook"/>
          <w:sz w:val="22"/>
          <w:szCs w:val="22"/>
        </w:rPr>
        <w:t>.)</w:t>
      </w:r>
      <w:r w:rsidRPr="00B23E1E">
        <w:rPr>
          <w:rFonts w:ascii="Century Schoolbook" w:hAnsi="Century Schoolbook" w:cs="Century Schoolbook"/>
          <w:sz w:val="22"/>
          <w:szCs w:val="22"/>
        </w:rPr>
        <w:t>. De esta forma si la empresa a la que un trabajador pertenece realiza la actividad que menciona el Convenio y se encuentra dentro de su ámbito territorial todos los trabajadores de la empresa se verán afectados por ese Convenio.</w:t>
      </w:r>
    </w:p>
    <w:p w:rsidR="00EE6BAE" w:rsidRPr="00B23E1E" w:rsidRDefault="00EE6BAE" w:rsidP="00EE6BAE">
      <w:pPr>
        <w:numPr>
          <w:ilvl w:val="0"/>
          <w:numId w:val="7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C0132D">
        <w:rPr>
          <w:rFonts w:ascii="Century Schoolbook" w:hAnsi="Century Schoolbook" w:cs="Century Schoolbook"/>
          <w:b/>
          <w:color w:val="0070C0"/>
          <w:sz w:val="22"/>
          <w:szCs w:val="22"/>
        </w:rPr>
        <w:t>Ámbito Temporal</w:t>
      </w:r>
      <w:r w:rsidRPr="00B23E1E">
        <w:rPr>
          <w:rFonts w:ascii="Century Schoolbook" w:hAnsi="Century Schoolbook" w:cs="Century Schoolbook"/>
          <w:sz w:val="22"/>
          <w:szCs w:val="22"/>
        </w:rPr>
        <w:t>: Aquí se define el tiempo durante el cual el Convenio va a estar vigente.</w:t>
      </w:r>
    </w:p>
    <w:p w:rsidR="00EE6BAE" w:rsidRPr="00B23E1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>Por ejemplo, el Convenio Colectivo de la Construcción de la Comunidad de Madrid para el año 201</w:t>
      </w:r>
      <w:r w:rsidR="00C0132D">
        <w:rPr>
          <w:rFonts w:ascii="Century Schoolbook" w:hAnsi="Century Schoolbook" w:cs="Century Schoolbook"/>
          <w:sz w:val="22"/>
          <w:szCs w:val="22"/>
        </w:rPr>
        <w:t>9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 será de aplicación a todos los trabajadores y empresarios de la construcción que trabajen en ese sector de actividad (ámbito funcional) en el territorio de la Comunidad de Madrid (ámbito territorial) durante el año 201</w:t>
      </w:r>
      <w:r w:rsidR="00C0132D">
        <w:rPr>
          <w:rFonts w:ascii="Century Schoolbook" w:hAnsi="Century Schoolbook" w:cs="Century Schoolbook"/>
          <w:sz w:val="22"/>
          <w:szCs w:val="22"/>
        </w:rPr>
        <w:t>9</w:t>
      </w:r>
      <w:r w:rsidRPr="00B23E1E">
        <w:rPr>
          <w:rFonts w:ascii="Century Schoolbook" w:hAnsi="Century Schoolbook" w:cs="Century Schoolbook"/>
          <w:sz w:val="22"/>
          <w:szCs w:val="22"/>
        </w:rPr>
        <w:t xml:space="preserve"> (ámbito temporal).</w:t>
      </w:r>
    </w:p>
    <w:p w:rsidR="00EE6BAE" w:rsidRPr="00B23E1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B23E1E">
        <w:rPr>
          <w:rFonts w:ascii="Century Schoolbook" w:hAnsi="Century Schoolbook" w:cs="Century Schoolbook"/>
          <w:sz w:val="22"/>
          <w:szCs w:val="22"/>
        </w:rPr>
        <w:t xml:space="preserve">El siguiente enlace nos ofrece la posibilidad de consultar los </w:t>
      </w:r>
      <w:hyperlink r:id="rId12" w:history="1">
        <w:r w:rsidRPr="00B23E1E">
          <w:rPr>
            <w:rStyle w:val="Hipervnculo"/>
            <w:rFonts w:ascii="Century Schoolbook" w:hAnsi="Century Schoolbook" w:cs="Century Schoolbook"/>
            <w:sz w:val="22"/>
            <w:szCs w:val="22"/>
          </w:rPr>
          <w:t>convenios colectivos vigentes de la Comunidad de Madrid</w:t>
        </w:r>
      </w:hyperlink>
      <w:r w:rsidRPr="00B23E1E">
        <w:rPr>
          <w:rFonts w:ascii="Century Schoolbook" w:hAnsi="Century Schoolbook" w:cs="Century Schoolbook"/>
          <w:sz w:val="22"/>
          <w:szCs w:val="22"/>
        </w:rPr>
        <w:t xml:space="preserve"> </w:t>
      </w:r>
    </w:p>
    <w:p w:rsidR="00EE6BAE" w:rsidRDefault="00EE6BAE" w:rsidP="00EE6BAE">
      <w:pPr>
        <w:suppressAutoHyphens w:val="0"/>
        <w:spacing w:before="100" w:beforeAutospacing="1" w:after="100" w:afterAutospacing="1"/>
        <w:rPr>
          <w:rFonts w:ascii="Century Schoolbook" w:hAnsi="Century Schoolbook" w:cs="Century Schoolbook"/>
          <w:sz w:val="22"/>
          <w:szCs w:val="22"/>
        </w:rPr>
      </w:pPr>
    </w:p>
    <w:p w:rsidR="00EE6BAE" w:rsidRPr="00EE6BAE" w:rsidRDefault="00EE6BAE" w:rsidP="00EE6BAE">
      <w:pPr>
        <w:pStyle w:val="1GT"/>
      </w:pPr>
      <w:bookmarkStart w:id="13" w:name="_Toc534915097"/>
      <w:bookmarkStart w:id="14" w:name="_Toc68253686"/>
      <w:r w:rsidRPr="00EE6BAE">
        <w:t>CONFLICTO COLECTIVO: huelga, cierre patronal y otras medidas</w:t>
      </w:r>
      <w:bookmarkEnd w:id="13"/>
      <w:bookmarkEnd w:id="14"/>
    </w:p>
    <w:p w:rsidR="00EE6BAE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Cuando el conflicto afecta a los intereses generales de los trabajadores y las trabajadoras estamos ante un conflicto colectivo</w:t>
      </w:r>
      <w:r w:rsidR="00086830">
        <w:rPr>
          <w:rFonts w:ascii="Century Schoolbook" w:hAnsi="Century Schoolbook" w:cs="Century Schoolbook"/>
          <w:color w:val="0070C0"/>
          <w:sz w:val="22"/>
          <w:szCs w:val="22"/>
        </w:rPr>
        <w:t>.</w:t>
      </w:r>
    </w:p>
    <w:p w:rsidR="00EE6BAE" w:rsidRPr="008E0D25" w:rsidRDefault="00EE6BAE" w:rsidP="00EE6BAE">
      <w:pPr>
        <w:tabs>
          <w:tab w:val="left" w:pos="720"/>
        </w:tabs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8E0D25">
        <w:rPr>
          <w:rFonts w:ascii="Century Schoolbook" w:hAnsi="Century Schoolbook" w:cs="Century Schoolbook"/>
          <w:sz w:val="22"/>
          <w:szCs w:val="22"/>
        </w:rPr>
        <w:t xml:space="preserve">Cuando existe un conflicto colectivo las partes pueden utilizar una serie de medidas previstas por la ley para exteriorizar la existencia del mismo y presionar a la otra parte en defensa de sus intereses. Estas medidas de presión van desde la publicación de las posturas de las partes, a fin de que la sociedad conozca el conflicto, encierros, manifestaciones, hasta medidas extremas como son la </w:t>
      </w:r>
      <w:r w:rsidRPr="008E0D25">
        <w:rPr>
          <w:rFonts w:ascii="Century Schoolbook" w:hAnsi="Century Schoolbook" w:cs="Century Schoolbook"/>
          <w:b/>
          <w:sz w:val="22"/>
          <w:szCs w:val="22"/>
        </w:rPr>
        <w:t>huelga</w:t>
      </w:r>
      <w:r w:rsidRPr="008E0D25">
        <w:rPr>
          <w:rFonts w:ascii="Century Schoolbook" w:hAnsi="Century Schoolbook" w:cs="Century Schoolbook"/>
          <w:sz w:val="22"/>
          <w:szCs w:val="22"/>
        </w:rPr>
        <w:t xml:space="preserve"> y el </w:t>
      </w:r>
      <w:r w:rsidRPr="008E0D25">
        <w:rPr>
          <w:rFonts w:ascii="Century Schoolbook" w:hAnsi="Century Schoolbook" w:cs="Century Schoolbook"/>
          <w:b/>
          <w:sz w:val="22"/>
          <w:szCs w:val="22"/>
        </w:rPr>
        <w:t>cierre patronal</w:t>
      </w:r>
      <w:r w:rsidRPr="008E0D25"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Pr="00D37F49" w:rsidRDefault="00EE6BAE" w:rsidP="00EE6BAE">
      <w:pPr>
        <w:pStyle w:val="Ttulo3"/>
        <w:numPr>
          <w:ilvl w:val="2"/>
          <w:numId w:val="1"/>
        </w:numPr>
        <w:tabs>
          <w:tab w:val="clear" w:pos="1429"/>
          <w:tab w:val="left" w:pos="720"/>
        </w:tabs>
        <w:ind w:left="1134" w:firstLine="0"/>
      </w:pPr>
      <w:bookmarkStart w:id="15" w:name="_Toc534915099"/>
      <w:bookmarkStart w:id="16" w:name="_Toc68253687"/>
      <w:r w:rsidRPr="00D37F49">
        <w:lastRenderedPageBreak/>
        <w:t>La huelga</w:t>
      </w:r>
      <w:bookmarkEnd w:id="15"/>
      <w:bookmarkEnd w:id="16"/>
    </w:p>
    <w:p w:rsidR="00EE6BAE" w:rsidRPr="00086830" w:rsidRDefault="00EE6BAE" w:rsidP="00EE6BAE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color w:val="0070C0"/>
          <w:sz w:val="22"/>
          <w:szCs w:val="22"/>
        </w:rPr>
      </w:pP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Es la suspensión de la prestación de trabajo llevada a cabo de forma colectiva y de común acuerdo por los trabajadores por cuenta ajena.</w:t>
      </w:r>
    </w:p>
    <w:p w:rsidR="00EE6BAE" w:rsidRDefault="00EE6BAE" w:rsidP="00EE6BAE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Para que la huelga sea legal deberá seguirse un determinado procedimiento:</w:t>
      </w:r>
    </w:p>
    <w:p w:rsidR="00EE6BAE" w:rsidRDefault="00086830" w:rsidP="00EE6BAE">
      <w:pPr>
        <w:numPr>
          <w:ilvl w:val="0"/>
          <w:numId w:val="9"/>
        </w:numPr>
        <w:tabs>
          <w:tab w:val="left" w:pos="851"/>
        </w:tabs>
        <w:ind w:left="1984" w:hanging="357"/>
        <w:jc w:val="both"/>
        <w:rPr>
          <w:rFonts w:ascii="Century Schoolbook" w:hAnsi="Century Schoolbook" w:cs="Century Schoolbook"/>
          <w:sz w:val="22"/>
          <w:szCs w:val="22"/>
        </w:rPr>
      </w:pP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Convocada </w:t>
      </w:r>
      <w:r>
        <w:rPr>
          <w:rFonts w:ascii="Century Schoolbook" w:hAnsi="Century Schoolbook" w:cs="Century Schoolbook"/>
          <w:sz w:val="22"/>
          <w:szCs w:val="22"/>
        </w:rPr>
        <w:t>por:</w:t>
      </w:r>
    </w:p>
    <w:p w:rsidR="00EE6BAE" w:rsidRDefault="00EE6BAE" w:rsidP="00EE6BAE">
      <w:pPr>
        <w:numPr>
          <w:ilvl w:val="1"/>
          <w:numId w:val="9"/>
        </w:numPr>
        <w:ind w:left="2693" w:hanging="357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los trabajadores reunidos en asamblea y por mayoría.</w:t>
      </w:r>
    </w:p>
    <w:p w:rsidR="00EE6BAE" w:rsidRDefault="00EE6BAE" w:rsidP="00EE6BAE">
      <w:pPr>
        <w:numPr>
          <w:ilvl w:val="1"/>
          <w:numId w:val="9"/>
        </w:numPr>
        <w:ind w:left="2693" w:hanging="357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Los representantes unitarios de los trabajadores.</w:t>
      </w:r>
    </w:p>
    <w:p w:rsidR="00EE6BAE" w:rsidRDefault="00EE6BAE" w:rsidP="00EE6BAE">
      <w:pPr>
        <w:numPr>
          <w:ilvl w:val="1"/>
          <w:numId w:val="9"/>
        </w:numPr>
        <w:ind w:left="2693" w:hanging="357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Las organizaciones sindicales con representación en el ámbito de que se trate.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Deberá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comunicarse por escrito </w:t>
      </w:r>
      <w:r>
        <w:rPr>
          <w:rFonts w:ascii="Century Schoolbook" w:hAnsi="Century Schoolbook" w:cs="Century Schoolbook"/>
          <w:sz w:val="22"/>
          <w:szCs w:val="22"/>
        </w:rPr>
        <w:t xml:space="preserve">al empresario/s afectados y a la Autoridad Laboral con una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antelación mínima de 5 días, que será de 10 en empresas de servicios públicos.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Se creará un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Comité de Huelga</w:t>
      </w:r>
      <w:r>
        <w:rPr>
          <w:rFonts w:ascii="Century Schoolbook" w:hAnsi="Century Schoolbook" w:cs="Century Schoolbook"/>
          <w:sz w:val="22"/>
          <w:szCs w:val="22"/>
        </w:rPr>
        <w:t xml:space="preserve"> </w:t>
      </w:r>
      <w:r w:rsidR="00B809A1">
        <w:rPr>
          <w:rFonts w:ascii="Century Schoolbook" w:hAnsi="Century Schoolbook" w:cs="Century Schoolbook"/>
          <w:sz w:val="22"/>
          <w:szCs w:val="22"/>
        </w:rPr>
        <w:t>que negocie permanentemente con la empresa para buscar una solución y que garantice los servicios necesarios para mantener las instalaciones.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El Gobierno podrá acordar</w:t>
      </w:r>
      <w:r w:rsidR="00B809A1">
        <w:rPr>
          <w:rFonts w:ascii="Century Schoolbook" w:hAnsi="Century Schoolbook" w:cs="Century Schoolbook"/>
          <w:color w:val="0070C0"/>
          <w:sz w:val="22"/>
          <w:szCs w:val="22"/>
        </w:rPr>
        <w:t xml:space="preserve"> “servicios mínimos” en caso de servicios públicos.</w:t>
      </w:r>
    </w:p>
    <w:p w:rsidR="00EE6BAE" w:rsidRDefault="00EE6BAE" w:rsidP="00EE6BAE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Es importante indicar que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la huelga </w:t>
      </w:r>
      <w:r w:rsidRPr="00086830">
        <w:rPr>
          <w:rFonts w:ascii="Century Schoolbook" w:hAnsi="Century Schoolbook" w:cs="Century Schoolbook"/>
          <w:b/>
          <w:color w:val="0070C0"/>
          <w:sz w:val="22"/>
          <w:szCs w:val="22"/>
        </w:rPr>
        <w:t>es un derecho no una obligación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Quien desee secundarla debe poder hacerlo libremente sin presiones ni amenazas y quien decida que no la secunda debe poder ir a trabajar, igualmente, sin presiones ni amenazas.</w:t>
      </w:r>
      <w:r>
        <w:rPr>
          <w:rFonts w:ascii="Century Schoolbook" w:hAnsi="Century Schoolbook" w:cs="Century Schoolbook"/>
          <w:sz w:val="22"/>
          <w:szCs w:val="22"/>
        </w:rPr>
        <w:t xml:space="preserve"> </w:t>
      </w:r>
    </w:p>
    <w:p w:rsidR="00086830" w:rsidRDefault="00EE6BAE" w:rsidP="00086830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086830">
        <w:rPr>
          <w:rFonts w:ascii="Century Schoolbook" w:hAnsi="Century Schoolbook" w:cs="Century Schoolbook"/>
          <w:b/>
          <w:bCs/>
          <w:color w:val="0070C0"/>
          <w:sz w:val="22"/>
          <w:szCs w:val="22"/>
        </w:rPr>
        <w:t>Los efectos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 xml:space="preserve">para los trabajadores que secunden una huelga legalmente convocada son: </w:t>
      </w:r>
    </w:p>
    <w:p w:rsidR="00EE6BAE" w:rsidRDefault="00EE6BAE" w:rsidP="00086830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Los contratos de trabajo </w:t>
      </w:r>
      <w:r w:rsidR="00086830"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se suspenderán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y no tendrán derecho al salario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 situación con respecto a la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Seguridad Social es de “alta especial</w:t>
      </w:r>
      <w:r>
        <w:rPr>
          <w:rFonts w:ascii="Century Schoolbook" w:hAnsi="Century Schoolbook" w:cs="Century Schoolbook"/>
          <w:sz w:val="22"/>
          <w:szCs w:val="22"/>
        </w:rPr>
        <w:t>” (no cotizan, no tienen derecho a desempleo ni incapacidad temporal, pero mantienen el derecho al resto de prestaciones).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Las faltas por este motivo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>no podrán justificar sanciones disciplinarias ni despidos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Los empresarios </w:t>
      </w:r>
      <w:r w:rsidRPr="00086830">
        <w:rPr>
          <w:rFonts w:ascii="Century Schoolbook" w:hAnsi="Century Schoolbook" w:cs="Century Schoolbook"/>
          <w:color w:val="0070C0"/>
          <w:sz w:val="22"/>
          <w:szCs w:val="22"/>
        </w:rPr>
        <w:t xml:space="preserve">no podrán sustituir a los huelguistas </w:t>
      </w:r>
      <w:r>
        <w:rPr>
          <w:rFonts w:ascii="Century Schoolbook" w:hAnsi="Century Schoolbook" w:cs="Century Schoolbook"/>
          <w:sz w:val="22"/>
          <w:szCs w:val="22"/>
        </w:rPr>
        <w:t xml:space="preserve">por trabajadores que no estuviesen vinculados al centro de trabajo al tiempo de comunicarse la huelga. </w:t>
      </w:r>
    </w:p>
    <w:p w:rsidR="00EE6BAE" w:rsidRPr="003C40B3" w:rsidRDefault="00EE6BAE" w:rsidP="00EE6BAE">
      <w:pPr>
        <w:pStyle w:val="Ttulo3"/>
        <w:numPr>
          <w:ilvl w:val="2"/>
          <w:numId w:val="1"/>
        </w:numPr>
        <w:tabs>
          <w:tab w:val="clear" w:pos="1429"/>
          <w:tab w:val="left" w:pos="720"/>
        </w:tabs>
        <w:ind w:left="1134" w:firstLine="0"/>
      </w:pPr>
      <w:bookmarkStart w:id="17" w:name="_Toc534915100"/>
      <w:bookmarkStart w:id="18" w:name="_Toc68253688"/>
      <w:r w:rsidRPr="003C40B3">
        <w:t>El cierre patronal</w:t>
      </w:r>
      <w:bookmarkEnd w:id="17"/>
      <w:bookmarkEnd w:id="18"/>
    </w:p>
    <w:p w:rsidR="00EE6BAE" w:rsidRDefault="00EE6BAE" w:rsidP="00EE6BAE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 xml:space="preserve">Es el cierre del centro de trabajo por parte del empresario </w:t>
      </w:r>
      <w:r>
        <w:rPr>
          <w:rFonts w:ascii="Century Schoolbook" w:hAnsi="Century Schoolbook" w:cs="Century Schoolbook"/>
          <w:sz w:val="22"/>
          <w:szCs w:val="22"/>
        </w:rPr>
        <w:t xml:space="preserve">en caso de huelga o cualquier otra situación conflictiva, </w:t>
      </w: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>siempre que concurra alguna de las circunstancias siguientes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Claro </w:t>
      </w: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 xml:space="preserve">peligro de violencia </w:t>
      </w:r>
      <w:r>
        <w:rPr>
          <w:rFonts w:ascii="Century Schoolbook" w:hAnsi="Century Schoolbook" w:cs="Century Schoolbook"/>
          <w:sz w:val="22"/>
          <w:szCs w:val="22"/>
        </w:rPr>
        <w:t>para las personas o de daños graves para las cosas.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 xml:space="preserve">Ocupación ilegal del centro </w:t>
      </w:r>
      <w:r>
        <w:rPr>
          <w:rFonts w:ascii="Century Schoolbook" w:hAnsi="Century Schoolbook" w:cs="Century Schoolbook"/>
          <w:sz w:val="22"/>
          <w:szCs w:val="22"/>
        </w:rPr>
        <w:t>de trabajo o posibilidad de que se produzca.</w:t>
      </w:r>
    </w:p>
    <w:p w:rsidR="00EE6BAE" w:rsidRDefault="00EE6BAE" w:rsidP="00EE6BAE">
      <w:pPr>
        <w:numPr>
          <w:ilvl w:val="0"/>
          <w:numId w:val="9"/>
        </w:numPr>
        <w:tabs>
          <w:tab w:val="left" w:pos="851"/>
          <w:tab w:val="left" w:pos="1080"/>
        </w:tabs>
        <w:spacing w:line="360" w:lineRule="auto"/>
        <w:ind w:left="1985"/>
        <w:jc w:val="both"/>
        <w:rPr>
          <w:rFonts w:ascii="Century Schoolbook" w:hAnsi="Century Schoolbook" w:cs="Century Schoolbook"/>
          <w:sz w:val="22"/>
          <w:szCs w:val="22"/>
        </w:rPr>
      </w:pP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>Alteración del proceso de producción debido a la inasistencia</w:t>
      </w:r>
      <w:r w:rsidR="00B809A1">
        <w:rPr>
          <w:rFonts w:ascii="Century Schoolbook" w:hAnsi="Century Schoolbook" w:cs="Century Schoolbook"/>
          <w:color w:val="0070C0"/>
          <w:sz w:val="22"/>
          <w:szCs w:val="22"/>
        </w:rPr>
        <w:t>.</w:t>
      </w:r>
    </w:p>
    <w:p w:rsidR="00EE6BAE" w:rsidRDefault="00EE6BAE" w:rsidP="00EE6BAE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El empresario </w:t>
      </w: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 xml:space="preserve">deberá comunicarlo a la autoridad laboral en el plazo de 12 horas. Ésta podrá </w:t>
      </w:r>
      <w:r w:rsidR="00295F4A">
        <w:rPr>
          <w:rFonts w:ascii="Century Schoolbook" w:hAnsi="Century Schoolbook" w:cs="Century Schoolbook"/>
          <w:color w:val="0070C0"/>
          <w:sz w:val="22"/>
          <w:szCs w:val="22"/>
        </w:rPr>
        <w:t>obligar</w:t>
      </w: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 xml:space="preserve"> a la empresa para que vuelva abrir el centro de trabajo</w:t>
      </w:r>
      <w:r w:rsidR="008B5F76">
        <w:rPr>
          <w:rFonts w:ascii="Century Schoolbook" w:hAnsi="Century Schoolbook" w:cs="Century Schoolbook"/>
          <w:color w:val="0070C0"/>
          <w:sz w:val="22"/>
          <w:szCs w:val="22"/>
        </w:rPr>
        <w:t>.</w:t>
      </w:r>
    </w:p>
    <w:p w:rsidR="00EE6BAE" w:rsidRDefault="00EE6BAE" w:rsidP="00B809A1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Durante el cierre patronal, </w:t>
      </w:r>
      <w:r w:rsidRPr="00767E6F">
        <w:rPr>
          <w:rFonts w:ascii="Century Schoolbook" w:hAnsi="Century Schoolbook" w:cs="Century Schoolbook"/>
          <w:color w:val="0070C0"/>
          <w:sz w:val="22"/>
          <w:szCs w:val="22"/>
        </w:rPr>
        <w:t>los contratos de trabajo se entenderán suspendidos, los trabajadores no tendrán derecho al salario</w:t>
      </w:r>
      <w:r w:rsidR="00295F4A">
        <w:rPr>
          <w:rFonts w:ascii="Century Schoolbook" w:hAnsi="Century Schoolbook" w:cs="Century Schoolbook"/>
          <w:color w:val="0070C0"/>
          <w:sz w:val="22"/>
          <w:szCs w:val="22"/>
        </w:rPr>
        <w:t xml:space="preserve"> y se encontrarán en situación de “alta especial en la Seguridad Social” (no cotiza, no cobra paro ni incapacidad temporal………)</w:t>
      </w:r>
    </w:p>
    <w:sectPr w:rsidR="00EE6BAE" w:rsidSect="000A5FCD">
      <w:type w:val="continuous"/>
      <w:pgSz w:w="11906" w:h="16838"/>
      <w:pgMar w:top="993" w:right="663" w:bottom="426" w:left="697" w:header="427" w:footer="47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F84" w:rsidRDefault="00651F84">
      <w:r>
        <w:separator/>
      </w:r>
    </w:p>
  </w:endnote>
  <w:endnote w:type="continuationSeparator" w:id="0">
    <w:p w:rsidR="00651F84" w:rsidRDefault="0065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altName w:val="Arial"/>
    <w:charset w:val="80"/>
    <w:family w:val="auto"/>
    <w:pitch w:val="variable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51E" w:rsidRDefault="00BD451E">
    <w:pPr>
      <w:pStyle w:val="Piedepgina"/>
      <w:tabs>
        <w:tab w:val="clear" w:pos="8504"/>
        <w:tab w:val="right" w:pos="9000"/>
      </w:tabs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Tema </w:t>
    </w:r>
    <w:r w:rsidR="00EE6BAE">
      <w:rPr>
        <w:rFonts w:ascii="Arial" w:hAnsi="Arial" w:cs="Arial"/>
        <w:b/>
        <w:i/>
        <w:color w:val="003366"/>
        <w:sz w:val="18"/>
        <w:szCs w:val="18"/>
        <w:lang w:val="es-ES"/>
      </w:rPr>
      <w:t>10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– </w:t>
    </w:r>
    <w:r w:rsidR="00E44CE2"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DERECHO </w:t>
    </w:r>
    <w:r w:rsidR="00EE6BAE">
      <w:rPr>
        <w:rFonts w:ascii="Arial" w:hAnsi="Arial" w:cs="Arial"/>
        <w:b/>
        <w:i/>
        <w:color w:val="003366"/>
        <w:sz w:val="18"/>
        <w:szCs w:val="18"/>
        <w:lang w:val="es-ES"/>
      </w:rPr>
      <w:t>SINDICAL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ab/>
    </w:r>
    <w:r w:rsidR="00AD6DA7">
      <w:rPr>
        <w:rFonts w:ascii="Arial" w:hAnsi="Arial" w:cs="Arial"/>
        <w:b/>
        <w:i/>
        <w:color w:val="003366"/>
        <w:sz w:val="18"/>
        <w:szCs w:val="18"/>
        <w:lang w:val="es-ES"/>
      </w:rPr>
      <w:tab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Pág.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PAGE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2237EF">
      <w:rPr>
        <w:rFonts w:cs="Arial"/>
        <w:b/>
        <w:i/>
        <w:noProof/>
        <w:color w:val="003366"/>
        <w:sz w:val="18"/>
        <w:szCs w:val="18"/>
        <w:lang w:val="es-ES"/>
      </w:rPr>
      <w:t>4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/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NUMPAGES \*Arabic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2237EF">
      <w:rPr>
        <w:rFonts w:cs="Arial"/>
        <w:b/>
        <w:i/>
        <w:noProof/>
        <w:color w:val="003366"/>
        <w:sz w:val="18"/>
        <w:szCs w:val="18"/>
        <w:lang w:val="es-ES"/>
      </w:rPr>
      <w:t>11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F84" w:rsidRDefault="00651F84">
      <w:r>
        <w:separator/>
      </w:r>
    </w:p>
  </w:footnote>
  <w:footnote w:type="continuationSeparator" w:id="0">
    <w:p w:rsidR="00651F84" w:rsidRDefault="0065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51E" w:rsidRDefault="00BD451E" w:rsidP="008F5060">
    <w:pPr>
      <w:pStyle w:val="Encabezado"/>
      <w:tabs>
        <w:tab w:val="clear" w:pos="8504"/>
        <w:tab w:val="right" w:pos="9072"/>
      </w:tabs>
      <w:rPr>
        <w:rFonts w:ascii="Arial" w:hAnsi="Arial" w:cs="Arial"/>
        <w:b/>
        <w:i/>
        <w:color w:val="003366"/>
        <w:sz w:val="18"/>
        <w:szCs w:val="18"/>
        <w:lang w:val="es-ES"/>
      </w:rPr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>Módulo Formativo:</w:t>
    </w:r>
    <w:r>
      <w:rPr>
        <w:rFonts w:ascii="Arial" w:hAnsi="Arial" w:cs="Arial"/>
        <w:b/>
        <w:color w:val="003366"/>
        <w:sz w:val="18"/>
        <w:szCs w:val="18"/>
        <w:lang w:val="es-ES"/>
      </w:rPr>
      <w:t xml:space="preserve"> Formación y Orientación Laboral</w:t>
    </w:r>
    <w:r w:rsidR="008F5060">
      <w:rPr>
        <w:rFonts w:ascii="Arial" w:hAnsi="Arial" w:cs="Arial"/>
        <w:b/>
        <w:color w:val="003366"/>
        <w:sz w:val="18"/>
        <w:szCs w:val="18"/>
        <w:lang w:val="es-ES"/>
      </w:rPr>
      <w:tab/>
      <w:t xml:space="preserve">Tema: </w:t>
    </w:r>
    <w:r w:rsidR="00EE6BAE">
      <w:rPr>
        <w:rFonts w:ascii="Arial" w:hAnsi="Arial" w:cs="Arial"/>
        <w:b/>
        <w:color w:val="003366"/>
        <w:sz w:val="18"/>
        <w:szCs w:val="18"/>
        <w:lang w:val="es-ES"/>
      </w:rPr>
      <w:t>10</w:t>
    </w:r>
    <w:r>
      <w:rPr>
        <w:rFonts w:ascii="Arial" w:hAnsi="Arial" w:cs="Arial"/>
        <w:b/>
        <w:color w:val="003366"/>
        <w:sz w:val="18"/>
        <w:szCs w:val="18"/>
        <w:lang w:val="es-ES"/>
      </w:rPr>
      <w:tab/>
    </w:r>
  </w:p>
  <w:p w:rsidR="00BD451E" w:rsidRDefault="00BD451E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8"/>
        <w:szCs w:val="1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EC699F8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56"/>
        </w:tabs>
        <w:ind w:left="10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996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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03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9" w15:restartNumberingAfterBreak="0">
    <w:nsid w:val="0000000A"/>
    <w:multiLevelType w:val="singleLevel"/>
    <w:tmpl w:val="0000000A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0" w15:restartNumberingAfterBreak="0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/>
      </w:rPr>
    </w:lvl>
  </w:abstractNum>
  <w:abstractNum w:abstractNumId="12" w15:restartNumberingAfterBreak="0">
    <w:nsid w:val="0000000D"/>
    <w:multiLevelType w:val="singleLevel"/>
    <w:tmpl w:val="0000000D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3" w15:restartNumberingAfterBreak="0">
    <w:nsid w:val="0000000E"/>
    <w:multiLevelType w:val="singleLevel"/>
    <w:tmpl w:val="0000000E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</w:abstractNum>
  <w:abstractNum w:abstractNumId="14" w15:restartNumberingAfterBreak="0">
    <w:nsid w:val="0000000F"/>
    <w:multiLevelType w:val="singleLevel"/>
    <w:tmpl w:val="0000000F"/>
    <w:name w:val="WW8Num2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15" w15:restartNumberingAfterBreak="0">
    <w:nsid w:val="00000010"/>
    <w:multiLevelType w:val="singleLevel"/>
    <w:tmpl w:val="00000010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6" w15:restartNumberingAfterBreak="0">
    <w:nsid w:val="00000011"/>
    <w:multiLevelType w:val="multilevel"/>
    <w:tmpl w:val="00000011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00000012"/>
    <w:multiLevelType w:val="multilevel"/>
    <w:tmpl w:val="00000012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18" w15:restartNumberingAfterBreak="0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9" w15:restartNumberingAfterBreak="0">
    <w:nsid w:val="00000014"/>
    <w:multiLevelType w:val="singleLevel"/>
    <w:tmpl w:val="00000014"/>
    <w:name w:val="WW8Num3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20" w15:restartNumberingAfterBreak="0">
    <w:nsid w:val="00000015"/>
    <w:multiLevelType w:val="multilevel"/>
    <w:tmpl w:val="0000001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2" w15:restartNumberingAfterBreak="0">
    <w:nsid w:val="00000017"/>
    <w:multiLevelType w:val="singleLevel"/>
    <w:tmpl w:val="00000017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3" w15:restartNumberingAfterBreak="0">
    <w:nsid w:val="01D213ED"/>
    <w:multiLevelType w:val="hybridMultilevel"/>
    <w:tmpl w:val="524CC1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5743C0A"/>
    <w:multiLevelType w:val="hybridMultilevel"/>
    <w:tmpl w:val="2C400E42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273B41AE"/>
    <w:multiLevelType w:val="hybridMultilevel"/>
    <w:tmpl w:val="DC4E43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BF6D13"/>
    <w:multiLevelType w:val="multilevel"/>
    <w:tmpl w:val="CB6EE1BC"/>
    <w:lvl w:ilvl="0">
      <w:start w:val="1"/>
      <w:numFmt w:val="bullet"/>
      <w:lvlText w:val=""/>
      <w:lvlJc w:val="left"/>
      <w:pPr>
        <w:tabs>
          <w:tab w:val="num" w:pos="1848"/>
        </w:tabs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472"/>
        </w:tabs>
        <w:ind w:left="2472" w:hanging="576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2280"/>
        </w:tabs>
        <w:ind w:left="2280" w:hanging="864"/>
      </w:p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</w:lvl>
  </w:abstractNum>
  <w:abstractNum w:abstractNumId="27" w15:restartNumberingAfterBreak="0">
    <w:nsid w:val="36AF2639"/>
    <w:multiLevelType w:val="hybridMultilevel"/>
    <w:tmpl w:val="3DB80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4296C"/>
    <w:multiLevelType w:val="hybridMultilevel"/>
    <w:tmpl w:val="83A267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5CE3FB6"/>
    <w:multiLevelType w:val="multilevel"/>
    <w:tmpl w:val="CB6EE1BC"/>
    <w:lvl w:ilvl="0">
      <w:start w:val="1"/>
      <w:numFmt w:val="bullet"/>
      <w:lvlText w:val=""/>
      <w:lvlJc w:val="left"/>
      <w:pPr>
        <w:tabs>
          <w:tab w:val="num" w:pos="1848"/>
        </w:tabs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472"/>
        </w:tabs>
        <w:ind w:left="2472" w:hanging="576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2280"/>
        </w:tabs>
        <w:ind w:left="2280" w:hanging="864"/>
      </w:p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</w:lvl>
  </w:abstractNum>
  <w:abstractNum w:abstractNumId="30" w15:restartNumberingAfterBreak="0">
    <w:nsid w:val="64166501"/>
    <w:multiLevelType w:val="hybridMultilevel"/>
    <w:tmpl w:val="36CEFFC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9CC7B94"/>
    <w:multiLevelType w:val="hybridMultilevel"/>
    <w:tmpl w:val="51BAA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60D58"/>
    <w:multiLevelType w:val="hybridMultilevel"/>
    <w:tmpl w:val="503693C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4"/>
  </w:num>
  <w:num w:numId="3">
    <w:abstractNumId w:val="30"/>
  </w:num>
  <w:num w:numId="4">
    <w:abstractNumId w:val="26"/>
  </w:num>
  <w:num w:numId="5">
    <w:abstractNumId w:val="32"/>
  </w:num>
  <w:num w:numId="6">
    <w:abstractNumId w:val="29"/>
  </w:num>
  <w:num w:numId="7">
    <w:abstractNumId w:val="5"/>
  </w:num>
  <w:num w:numId="8">
    <w:abstractNumId w:val="27"/>
  </w:num>
  <w:num w:numId="9">
    <w:abstractNumId w:val="31"/>
  </w:num>
  <w:num w:numId="10">
    <w:abstractNumId w:val="28"/>
  </w:num>
  <w:num w:numId="11">
    <w:abstractNumId w:val="2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790"/>
    <w:rsid w:val="00007ED5"/>
    <w:rsid w:val="00034B4D"/>
    <w:rsid w:val="00047029"/>
    <w:rsid w:val="00050634"/>
    <w:rsid w:val="000510D1"/>
    <w:rsid w:val="00086830"/>
    <w:rsid w:val="000A5FCD"/>
    <w:rsid w:val="000B3089"/>
    <w:rsid w:val="000C33E7"/>
    <w:rsid w:val="000D1634"/>
    <w:rsid w:val="000D1CAD"/>
    <w:rsid w:val="000D4F19"/>
    <w:rsid w:val="000E541E"/>
    <w:rsid w:val="0014411F"/>
    <w:rsid w:val="00150B42"/>
    <w:rsid w:val="00152B55"/>
    <w:rsid w:val="00160EA2"/>
    <w:rsid w:val="00173C44"/>
    <w:rsid w:val="001A5D11"/>
    <w:rsid w:val="001C0250"/>
    <w:rsid w:val="001C7BBF"/>
    <w:rsid w:val="001D4C4A"/>
    <w:rsid w:val="001D6F11"/>
    <w:rsid w:val="001D7659"/>
    <w:rsid w:val="001E2B14"/>
    <w:rsid w:val="001F2D31"/>
    <w:rsid w:val="001F5A0C"/>
    <w:rsid w:val="00201952"/>
    <w:rsid w:val="002157A2"/>
    <w:rsid w:val="00222772"/>
    <w:rsid w:val="002237EF"/>
    <w:rsid w:val="00247AB8"/>
    <w:rsid w:val="002644BD"/>
    <w:rsid w:val="002804E5"/>
    <w:rsid w:val="0028562E"/>
    <w:rsid w:val="00292755"/>
    <w:rsid w:val="002940BC"/>
    <w:rsid w:val="00295F4A"/>
    <w:rsid w:val="002A3B31"/>
    <w:rsid w:val="002A412C"/>
    <w:rsid w:val="002A64D5"/>
    <w:rsid w:val="002B529B"/>
    <w:rsid w:val="002D1E18"/>
    <w:rsid w:val="00301ADB"/>
    <w:rsid w:val="00304BD5"/>
    <w:rsid w:val="003238C3"/>
    <w:rsid w:val="0032454D"/>
    <w:rsid w:val="00335839"/>
    <w:rsid w:val="003422F4"/>
    <w:rsid w:val="00345103"/>
    <w:rsid w:val="00363D15"/>
    <w:rsid w:val="0037334C"/>
    <w:rsid w:val="00391707"/>
    <w:rsid w:val="003C7B3D"/>
    <w:rsid w:val="003D21B6"/>
    <w:rsid w:val="003F5D53"/>
    <w:rsid w:val="00452B8B"/>
    <w:rsid w:val="00453384"/>
    <w:rsid w:val="004609A6"/>
    <w:rsid w:val="00461D8D"/>
    <w:rsid w:val="004627EE"/>
    <w:rsid w:val="00462E8B"/>
    <w:rsid w:val="004705A3"/>
    <w:rsid w:val="0049523A"/>
    <w:rsid w:val="004A3A96"/>
    <w:rsid w:val="004A6FEE"/>
    <w:rsid w:val="004C43EA"/>
    <w:rsid w:val="004E7838"/>
    <w:rsid w:val="004F30A0"/>
    <w:rsid w:val="00513E09"/>
    <w:rsid w:val="00532790"/>
    <w:rsid w:val="00580F8F"/>
    <w:rsid w:val="005A529C"/>
    <w:rsid w:val="005A643A"/>
    <w:rsid w:val="005C4BDB"/>
    <w:rsid w:val="005D7C8B"/>
    <w:rsid w:val="006411A5"/>
    <w:rsid w:val="0065117A"/>
    <w:rsid w:val="00651F84"/>
    <w:rsid w:val="00661D0C"/>
    <w:rsid w:val="00696668"/>
    <w:rsid w:val="006A2086"/>
    <w:rsid w:val="006A6EDB"/>
    <w:rsid w:val="006B2897"/>
    <w:rsid w:val="006C14A9"/>
    <w:rsid w:val="006D0E78"/>
    <w:rsid w:val="006D2AA5"/>
    <w:rsid w:val="006E1B41"/>
    <w:rsid w:val="006E4DAA"/>
    <w:rsid w:val="006F081D"/>
    <w:rsid w:val="006F2B27"/>
    <w:rsid w:val="006F354A"/>
    <w:rsid w:val="0070609A"/>
    <w:rsid w:val="00706D18"/>
    <w:rsid w:val="00725D73"/>
    <w:rsid w:val="00753424"/>
    <w:rsid w:val="00767E6F"/>
    <w:rsid w:val="007742CD"/>
    <w:rsid w:val="007918C3"/>
    <w:rsid w:val="007A4E60"/>
    <w:rsid w:val="007C0768"/>
    <w:rsid w:val="007E0340"/>
    <w:rsid w:val="00871834"/>
    <w:rsid w:val="00892099"/>
    <w:rsid w:val="008B5F76"/>
    <w:rsid w:val="008C6BEE"/>
    <w:rsid w:val="008C73EE"/>
    <w:rsid w:val="008E04B4"/>
    <w:rsid w:val="008E0C06"/>
    <w:rsid w:val="008F5060"/>
    <w:rsid w:val="008F7AFD"/>
    <w:rsid w:val="00902C7B"/>
    <w:rsid w:val="009134DD"/>
    <w:rsid w:val="00913AFC"/>
    <w:rsid w:val="00944B3C"/>
    <w:rsid w:val="0094742A"/>
    <w:rsid w:val="00951ED3"/>
    <w:rsid w:val="00952EC0"/>
    <w:rsid w:val="0097549F"/>
    <w:rsid w:val="009C5E22"/>
    <w:rsid w:val="00A05487"/>
    <w:rsid w:val="00A13379"/>
    <w:rsid w:val="00A61268"/>
    <w:rsid w:val="00A639B8"/>
    <w:rsid w:val="00A86528"/>
    <w:rsid w:val="00A872B3"/>
    <w:rsid w:val="00AC2A45"/>
    <w:rsid w:val="00AC6FBA"/>
    <w:rsid w:val="00AC74B2"/>
    <w:rsid w:val="00AD6DA7"/>
    <w:rsid w:val="00AE27FF"/>
    <w:rsid w:val="00AF0EC5"/>
    <w:rsid w:val="00B0567B"/>
    <w:rsid w:val="00B1129E"/>
    <w:rsid w:val="00B21906"/>
    <w:rsid w:val="00B221F6"/>
    <w:rsid w:val="00B30D8E"/>
    <w:rsid w:val="00B3207D"/>
    <w:rsid w:val="00B4645F"/>
    <w:rsid w:val="00B66BA5"/>
    <w:rsid w:val="00B727E1"/>
    <w:rsid w:val="00B809A1"/>
    <w:rsid w:val="00BA7606"/>
    <w:rsid w:val="00BB30F7"/>
    <w:rsid w:val="00BC36DB"/>
    <w:rsid w:val="00BC6BE9"/>
    <w:rsid w:val="00BD0FCB"/>
    <w:rsid w:val="00BD451E"/>
    <w:rsid w:val="00C0132D"/>
    <w:rsid w:val="00C24634"/>
    <w:rsid w:val="00C36B01"/>
    <w:rsid w:val="00C479C9"/>
    <w:rsid w:val="00C56DF8"/>
    <w:rsid w:val="00C71CD9"/>
    <w:rsid w:val="00C72C73"/>
    <w:rsid w:val="00C74435"/>
    <w:rsid w:val="00C75418"/>
    <w:rsid w:val="00C75976"/>
    <w:rsid w:val="00C829B4"/>
    <w:rsid w:val="00C86451"/>
    <w:rsid w:val="00C86B8A"/>
    <w:rsid w:val="00CA079B"/>
    <w:rsid w:val="00CA2CD5"/>
    <w:rsid w:val="00CA7B36"/>
    <w:rsid w:val="00CB1FD7"/>
    <w:rsid w:val="00D03F8F"/>
    <w:rsid w:val="00D50188"/>
    <w:rsid w:val="00D51E17"/>
    <w:rsid w:val="00D5724F"/>
    <w:rsid w:val="00D62D4F"/>
    <w:rsid w:val="00D70C12"/>
    <w:rsid w:val="00D97553"/>
    <w:rsid w:val="00DA34CA"/>
    <w:rsid w:val="00DA3A47"/>
    <w:rsid w:val="00E23E4E"/>
    <w:rsid w:val="00E44CE2"/>
    <w:rsid w:val="00E55C66"/>
    <w:rsid w:val="00E63B2F"/>
    <w:rsid w:val="00E7338F"/>
    <w:rsid w:val="00EB2E76"/>
    <w:rsid w:val="00EB4810"/>
    <w:rsid w:val="00EB4BDD"/>
    <w:rsid w:val="00EC167E"/>
    <w:rsid w:val="00ED6271"/>
    <w:rsid w:val="00EE6BAE"/>
    <w:rsid w:val="00F351FA"/>
    <w:rsid w:val="00F37297"/>
    <w:rsid w:val="00F534E7"/>
    <w:rsid w:val="00FA6A26"/>
    <w:rsid w:val="00FC0B6F"/>
    <w:rsid w:val="00FC41D0"/>
    <w:rsid w:val="00F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5B8E5D0"/>
  <w15:docId w15:val="{AC9F8ED8-FF65-4AB7-BD9C-E0C47DB9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E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0C33E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0C33E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2"/>
    </w:pPr>
    <w:rPr>
      <w:rFonts w:ascii="Arial" w:hAnsi="Arial" w:cs="Arial"/>
      <w:b/>
      <w:bCs/>
      <w:color w:val="990000"/>
      <w:sz w:val="26"/>
      <w:szCs w:val="26"/>
    </w:rPr>
  </w:style>
  <w:style w:type="paragraph" w:styleId="Ttulo4">
    <w:name w:val="heading 4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6"/>
    </w:pPr>
  </w:style>
  <w:style w:type="paragraph" w:styleId="Ttulo8">
    <w:name w:val="heading 8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0C33E7"/>
    <w:rPr>
      <w:rFonts w:ascii="Symbol" w:hAnsi="Symbol" w:cs="Symbol"/>
    </w:rPr>
  </w:style>
  <w:style w:type="character" w:customStyle="1" w:styleId="WW8Num3z0">
    <w:name w:val="WW8Num3z0"/>
    <w:rsid w:val="000C33E7"/>
    <w:rPr>
      <w:rFonts w:ascii="Symbol" w:hAnsi="Symbol" w:cs="Symbol"/>
    </w:rPr>
  </w:style>
  <w:style w:type="character" w:customStyle="1" w:styleId="WW8Num4z0">
    <w:name w:val="WW8Num4z0"/>
    <w:rsid w:val="000C33E7"/>
    <w:rPr>
      <w:rFonts w:ascii="Symbol" w:hAnsi="Symbol" w:cs="Symbol"/>
    </w:rPr>
  </w:style>
  <w:style w:type="character" w:customStyle="1" w:styleId="WW8Num4z1">
    <w:name w:val="WW8Num4z1"/>
    <w:rsid w:val="000C33E7"/>
    <w:rPr>
      <w:rFonts w:ascii="Courier New" w:hAnsi="Courier New" w:cs="Courier New"/>
    </w:rPr>
  </w:style>
  <w:style w:type="character" w:customStyle="1" w:styleId="WW8Num4z2">
    <w:name w:val="WW8Num4z2"/>
    <w:rsid w:val="000C33E7"/>
    <w:rPr>
      <w:rFonts w:ascii="Wingdings" w:hAnsi="Wingdings" w:cs="Wingdings"/>
    </w:rPr>
  </w:style>
  <w:style w:type="character" w:customStyle="1" w:styleId="WW8Num5z0">
    <w:name w:val="WW8Num5z0"/>
    <w:rsid w:val="000C33E7"/>
    <w:rPr>
      <w:rFonts w:ascii="Courier New" w:hAnsi="Courier New" w:cs="Courier New"/>
    </w:rPr>
  </w:style>
  <w:style w:type="character" w:customStyle="1" w:styleId="WW8Num5z2">
    <w:name w:val="WW8Num5z2"/>
    <w:rsid w:val="000C33E7"/>
    <w:rPr>
      <w:rFonts w:ascii="Wingdings" w:hAnsi="Wingdings" w:cs="Wingdings"/>
    </w:rPr>
  </w:style>
  <w:style w:type="character" w:customStyle="1" w:styleId="WW8Num5z3">
    <w:name w:val="WW8Num5z3"/>
    <w:rsid w:val="000C33E7"/>
    <w:rPr>
      <w:rFonts w:ascii="Symbol" w:hAnsi="Symbol" w:cs="Symbol"/>
    </w:rPr>
  </w:style>
  <w:style w:type="character" w:customStyle="1" w:styleId="WW8Num6z0">
    <w:name w:val="WW8Num6z0"/>
    <w:rsid w:val="000C33E7"/>
    <w:rPr>
      <w:rFonts w:ascii="Symbol" w:hAnsi="Symbol" w:cs="Symbol"/>
    </w:rPr>
  </w:style>
  <w:style w:type="character" w:customStyle="1" w:styleId="WW8Num6z1">
    <w:name w:val="WW8Num6z1"/>
    <w:rsid w:val="000C33E7"/>
    <w:rPr>
      <w:rFonts w:ascii="Courier New" w:hAnsi="Courier New" w:cs="Courier New"/>
    </w:rPr>
  </w:style>
  <w:style w:type="character" w:customStyle="1" w:styleId="WW8Num6z2">
    <w:name w:val="WW8Num6z2"/>
    <w:rsid w:val="000C33E7"/>
    <w:rPr>
      <w:rFonts w:ascii="Wingdings" w:hAnsi="Wingdings" w:cs="Wingdings"/>
    </w:rPr>
  </w:style>
  <w:style w:type="character" w:customStyle="1" w:styleId="WW8Num8z0">
    <w:name w:val="WW8Num8z0"/>
    <w:rsid w:val="000C33E7"/>
    <w:rPr>
      <w:rFonts w:ascii="Symbol" w:hAnsi="Symbol" w:cs="Symbol"/>
    </w:rPr>
  </w:style>
  <w:style w:type="character" w:customStyle="1" w:styleId="WW8Num8z1">
    <w:name w:val="WW8Num8z1"/>
    <w:rsid w:val="000C33E7"/>
    <w:rPr>
      <w:rFonts w:ascii="Courier New" w:hAnsi="Courier New" w:cs="Courier New"/>
    </w:rPr>
  </w:style>
  <w:style w:type="character" w:customStyle="1" w:styleId="WW8Num8z2">
    <w:name w:val="WW8Num8z2"/>
    <w:rsid w:val="000C33E7"/>
    <w:rPr>
      <w:rFonts w:ascii="Wingdings" w:hAnsi="Wingdings" w:cs="Wingdings"/>
    </w:rPr>
  </w:style>
  <w:style w:type="character" w:customStyle="1" w:styleId="WW8Num9z0">
    <w:name w:val="WW8Num9z0"/>
    <w:rsid w:val="000C33E7"/>
    <w:rPr>
      <w:rFonts w:ascii="Symbol" w:hAnsi="Symbol" w:cs="Symbol"/>
      <w:sz w:val="20"/>
    </w:rPr>
  </w:style>
  <w:style w:type="character" w:customStyle="1" w:styleId="WW8Num9z1">
    <w:name w:val="WW8Num9z1"/>
    <w:rsid w:val="000C33E7"/>
    <w:rPr>
      <w:rFonts w:ascii="Courier New" w:hAnsi="Courier New" w:cs="Courier New"/>
      <w:sz w:val="20"/>
    </w:rPr>
  </w:style>
  <w:style w:type="character" w:customStyle="1" w:styleId="WW8Num9z2">
    <w:name w:val="WW8Num9z2"/>
    <w:rsid w:val="000C33E7"/>
    <w:rPr>
      <w:rFonts w:ascii="Wingdings" w:hAnsi="Wingdings" w:cs="Wingdings"/>
      <w:sz w:val="20"/>
    </w:rPr>
  </w:style>
  <w:style w:type="character" w:customStyle="1" w:styleId="WW8Num9z3">
    <w:name w:val="WW8Num9z3"/>
    <w:rsid w:val="000C33E7"/>
    <w:rPr>
      <w:rFonts w:ascii="Wingdings 3" w:hAnsi="Wingdings 3" w:cs="Wingdings 3"/>
      <w:sz w:val="20"/>
    </w:rPr>
  </w:style>
  <w:style w:type="character" w:customStyle="1" w:styleId="WW8Num10z0">
    <w:name w:val="WW8Num10z0"/>
    <w:rsid w:val="000C33E7"/>
    <w:rPr>
      <w:rFonts w:ascii="Symbol" w:hAnsi="Symbol" w:cs="Symbol"/>
      <w:sz w:val="20"/>
    </w:rPr>
  </w:style>
  <w:style w:type="character" w:customStyle="1" w:styleId="WW8Num10z1">
    <w:name w:val="WW8Num10z1"/>
    <w:rsid w:val="000C33E7"/>
    <w:rPr>
      <w:rFonts w:ascii="Courier New" w:hAnsi="Courier New" w:cs="Courier New"/>
      <w:sz w:val="20"/>
    </w:rPr>
  </w:style>
  <w:style w:type="character" w:customStyle="1" w:styleId="WW8Num10z2">
    <w:name w:val="WW8Num10z2"/>
    <w:rsid w:val="000C33E7"/>
    <w:rPr>
      <w:rFonts w:ascii="Wingdings" w:hAnsi="Wingdings" w:cs="Wingdings"/>
      <w:sz w:val="20"/>
    </w:rPr>
  </w:style>
  <w:style w:type="character" w:customStyle="1" w:styleId="WW8Num12z0">
    <w:name w:val="WW8Num12z0"/>
    <w:rsid w:val="000C33E7"/>
    <w:rPr>
      <w:rFonts w:ascii="Symbol" w:hAnsi="Symbol" w:cs="Symbol"/>
    </w:rPr>
  </w:style>
  <w:style w:type="character" w:customStyle="1" w:styleId="WW8Num12z1">
    <w:name w:val="WW8Num12z1"/>
    <w:rsid w:val="000C33E7"/>
    <w:rPr>
      <w:rFonts w:ascii="Courier New" w:hAnsi="Courier New" w:cs="Courier New"/>
    </w:rPr>
  </w:style>
  <w:style w:type="character" w:customStyle="1" w:styleId="WW8Num12z2">
    <w:name w:val="WW8Num12z2"/>
    <w:rsid w:val="000C33E7"/>
    <w:rPr>
      <w:rFonts w:ascii="Wingdings" w:hAnsi="Wingdings" w:cs="Wingdings"/>
    </w:rPr>
  </w:style>
  <w:style w:type="character" w:customStyle="1" w:styleId="WW8Num13z0">
    <w:name w:val="WW8Num13z0"/>
    <w:rsid w:val="000C33E7"/>
    <w:rPr>
      <w:rFonts w:ascii="Symbol" w:hAnsi="Symbol" w:cs="Symbol"/>
      <w:sz w:val="20"/>
    </w:rPr>
  </w:style>
  <w:style w:type="character" w:customStyle="1" w:styleId="WW8Num13z1">
    <w:name w:val="WW8Num13z1"/>
    <w:rsid w:val="000C33E7"/>
    <w:rPr>
      <w:rFonts w:ascii="Courier New" w:hAnsi="Courier New" w:cs="Courier New"/>
      <w:sz w:val="20"/>
    </w:rPr>
  </w:style>
  <w:style w:type="character" w:customStyle="1" w:styleId="WW8Num13z2">
    <w:name w:val="WW8Num13z2"/>
    <w:rsid w:val="000C33E7"/>
    <w:rPr>
      <w:rFonts w:ascii="Wingdings" w:hAnsi="Wingdings" w:cs="Wingdings"/>
      <w:sz w:val="20"/>
    </w:rPr>
  </w:style>
  <w:style w:type="character" w:customStyle="1" w:styleId="WW8Num15z1">
    <w:name w:val="WW8Num15z1"/>
    <w:rsid w:val="000C33E7"/>
    <w:rPr>
      <w:rFonts w:ascii="Symbol" w:hAnsi="Symbol" w:cs="Symbol"/>
    </w:rPr>
  </w:style>
  <w:style w:type="character" w:customStyle="1" w:styleId="WW8Num15z2">
    <w:name w:val="WW8Num15z2"/>
    <w:rsid w:val="000C33E7"/>
    <w:rPr>
      <w:rFonts w:ascii="Wingdings 3" w:hAnsi="Wingdings 3" w:cs="Wingdings 3"/>
    </w:rPr>
  </w:style>
  <w:style w:type="character" w:customStyle="1" w:styleId="WW8Num17z0">
    <w:name w:val="WW8Num17z0"/>
    <w:rsid w:val="000C33E7"/>
    <w:rPr>
      <w:rFonts w:ascii="Symbol" w:hAnsi="Symbol" w:cs="Symbol"/>
    </w:rPr>
  </w:style>
  <w:style w:type="character" w:customStyle="1" w:styleId="WW8Num17z1">
    <w:name w:val="WW8Num17z1"/>
    <w:rsid w:val="000C33E7"/>
    <w:rPr>
      <w:rFonts w:ascii="Courier New" w:hAnsi="Courier New" w:cs="Courier New"/>
    </w:rPr>
  </w:style>
  <w:style w:type="character" w:customStyle="1" w:styleId="WW8Num17z2">
    <w:name w:val="WW8Num17z2"/>
    <w:rsid w:val="000C33E7"/>
    <w:rPr>
      <w:rFonts w:ascii="Wingdings" w:hAnsi="Wingdings" w:cs="Wingdings"/>
    </w:rPr>
  </w:style>
  <w:style w:type="character" w:customStyle="1" w:styleId="WW8Num18z0">
    <w:name w:val="WW8Num18z0"/>
    <w:rsid w:val="000C33E7"/>
    <w:rPr>
      <w:rFonts w:ascii="Courier New" w:hAnsi="Courier New" w:cs="Courier New"/>
    </w:rPr>
  </w:style>
  <w:style w:type="character" w:customStyle="1" w:styleId="WW8Num18z2">
    <w:name w:val="WW8Num18z2"/>
    <w:rsid w:val="000C33E7"/>
    <w:rPr>
      <w:rFonts w:ascii="Wingdings" w:hAnsi="Wingdings" w:cs="Wingdings"/>
    </w:rPr>
  </w:style>
  <w:style w:type="character" w:customStyle="1" w:styleId="WW8Num18z3">
    <w:name w:val="WW8Num18z3"/>
    <w:rsid w:val="000C33E7"/>
    <w:rPr>
      <w:rFonts w:ascii="Symbol" w:hAnsi="Symbol" w:cs="Symbol"/>
    </w:rPr>
  </w:style>
  <w:style w:type="character" w:customStyle="1" w:styleId="WW8Num19z0">
    <w:name w:val="WW8Num19z0"/>
    <w:rsid w:val="000C33E7"/>
    <w:rPr>
      <w:rFonts w:ascii="Symbol" w:hAnsi="Symbol" w:cs="Symbol"/>
      <w:sz w:val="20"/>
    </w:rPr>
  </w:style>
  <w:style w:type="character" w:customStyle="1" w:styleId="WW8Num19z2">
    <w:name w:val="WW8Num19z2"/>
    <w:rsid w:val="000C33E7"/>
    <w:rPr>
      <w:rFonts w:ascii="Wingdings" w:hAnsi="Wingdings" w:cs="Wingdings"/>
      <w:sz w:val="20"/>
    </w:rPr>
  </w:style>
  <w:style w:type="character" w:customStyle="1" w:styleId="WW8Num21z0">
    <w:name w:val="WW8Num21z0"/>
    <w:rsid w:val="000C33E7"/>
    <w:rPr>
      <w:rFonts w:ascii="Symbol" w:hAnsi="Symbol" w:cs="Symbol"/>
      <w:sz w:val="20"/>
    </w:rPr>
  </w:style>
  <w:style w:type="character" w:customStyle="1" w:styleId="WW8Num21z1">
    <w:name w:val="WW8Num21z1"/>
    <w:rsid w:val="000C33E7"/>
    <w:rPr>
      <w:rFonts w:ascii="Courier New" w:hAnsi="Courier New" w:cs="Courier New"/>
      <w:sz w:val="20"/>
    </w:rPr>
  </w:style>
  <w:style w:type="character" w:customStyle="1" w:styleId="WW8Num21z2">
    <w:name w:val="WW8Num21z2"/>
    <w:rsid w:val="000C33E7"/>
    <w:rPr>
      <w:rFonts w:ascii="Wingdings" w:hAnsi="Wingdings" w:cs="Wingdings"/>
      <w:sz w:val="20"/>
    </w:rPr>
  </w:style>
  <w:style w:type="character" w:customStyle="1" w:styleId="WW8Num22z0">
    <w:name w:val="WW8Num22z0"/>
    <w:rsid w:val="000C33E7"/>
    <w:rPr>
      <w:rFonts w:ascii="Symbol" w:hAnsi="Symbol" w:cs="Symbol"/>
    </w:rPr>
  </w:style>
  <w:style w:type="character" w:customStyle="1" w:styleId="WW8Num22z1">
    <w:name w:val="WW8Num22z1"/>
    <w:rsid w:val="000C33E7"/>
    <w:rPr>
      <w:rFonts w:ascii="Courier New" w:hAnsi="Courier New" w:cs="Courier New"/>
    </w:rPr>
  </w:style>
  <w:style w:type="character" w:customStyle="1" w:styleId="WW8Num22z2">
    <w:name w:val="WW8Num22z2"/>
    <w:rsid w:val="000C33E7"/>
    <w:rPr>
      <w:rFonts w:ascii="Wingdings" w:hAnsi="Wingdings" w:cs="Wingdings"/>
    </w:rPr>
  </w:style>
  <w:style w:type="character" w:customStyle="1" w:styleId="WW8Num24z0">
    <w:name w:val="WW8Num24z0"/>
    <w:rsid w:val="000C33E7"/>
    <w:rPr>
      <w:rFonts w:ascii="Courier New" w:hAnsi="Courier New" w:cs="Courier New"/>
    </w:rPr>
  </w:style>
  <w:style w:type="character" w:customStyle="1" w:styleId="WW8Num24z2">
    <w:name w:val="WW8Num24z2"/>
    <w:rsid w:val="000C33E7"/>
    <w:rPr>
      <w:rFonts w:ascii="Wingdings" w:hAnsi="Wingdings" w:cs="Wingdings"/>
    </w:rPr>
  </w:style>
  <w:style w:type="character" w:customStyle="1" w:styleId="WW8Num24z3">
    <w:name w:val="WW8Num24z3"/>
    <w:rsid w:val="000C33E7"/>
    <w:rPr>
      <w:rFonts w:ascii="Symbol" w:hAnsi="Symbol" w:cs="Symbol"/>
    </w:rPr>
  </w:style>
  <w:style w:type="character" w:customStyle="1" w:styleId="WW8Num25z0">
    <w:name w:val="WW8Num25z0"/>
    <w:rsid w:val="000C33E7"/>
    <w:rPr>
      <w:rFonts w:ascii="Symbol" w:hAnsi="Symbol" w:cs="Symbol"/>
    </w:rPr>
  </w:style>
  <w:style w:type="character" w:customStyle="1" w:styleId="WW8Num25z1">
    <w:name w:val="WW8Num25z1"/>
    <w:rsid w:val="000C33E7"/>
    <w:rPr>
      <w:rFonts w:ascii="Courier New" w:hAnsi="Courier New" w:cs="Courier New"/>
    </w:rPr>
  </w:style>
  <w:style w:type="character" w:customStyle="1" w:styleId="WW8Num25z2">
    <w:name w:val="WW8Num25z2"/>
    <w:rsid w:val="000C33E7"/>
    <w:rPr>
      <w:rFonts w:ascii="Wingdings" w:hAnsi="Wingdings" w:cs="Wingdings"/>
    </w:rPr>
  </w:style>
  <w:style w:type="character" w:customStyle="1" w:styleId="WW8Num26z0">
    <w:name w:val="WW8Num26z0"/>
    <w:rsid w:val="000C33E7"/>
    <w:rPr>
      <w:rFonts w:ascii="Symbol" w:hAnsi="Symbol" w:cs="Symbol"/>
      <w:sz w:val="20"/>
    </w:rPr>
  </w:style>
  <w:style w:type="character" w:customStyle="1" w:styleId="WW8Num26z1">
    <w:name w:val="WW8Num26z1"/>
    <w:rsid w:val="000C33E7"/>
    <w:rPr>
      <w:rFonts w:ascii="Courier New" w:hAnsi="Courier New" w:cs="Courier New"/>
      <w:sz w:val="20"/>
    </w:rPr>
  </w:style>
  <w:style w:type="character" w:customStyle="1" w:styleId="WW8Num26z2">
    <w:name w:val="WW8Num26z2"/>
    <w:rsid w:val="000C33E7"/>
    <w:rPr>
      <w:rFonts w:ascii="Wingdings" w:hAnsi="Wingdings" w:cs="Wingdings"/>
      <w:sz w:val="20"/>
    </w:rPr>
  </w:style>
  <w:style w:type="character" w:customStyle="1" w:styleId="WW8Num27z0">
    <w:name w:val="WW8Num27z0"/>
    <w:rsid w:val="000C33E7"/>
    <w:rPr>
      <w:rFonts w:ascii="Symbol" w:hAnsi="Symbol" w:cs="Symbol"/>
      <w:sz w:val="20"/>
    </w:rPr>
  </w:style>
  <w:style w:type="character" w:customStyle="1" w:styleId="WW8Num27z1">
    <w:name w:val="WW8Num27z1"/>
    <w:rsid w:val="000C33E7"/>
    <w:rPr>
      <w:rFonts w:ascii="Courier New" w:hAnsi="Courier New" w:cs="Courier New"/>
      <w:sz w:val="20"/>
    </w:rPr>
  </w:style>
  <w:style w:type="character" w:customStyle="1" w:styleId="WW8Num27z2">
    <w:name w:val="WW8Num27z2"/>
    <w:rsid w:val="000C33E7"/>
    <w:rPr>
      <w:rFonts w:ascii="Wingdings" w:hAnsi="Wingdings" w:cs="Wingdings"/>
      <w:sz w:val="20"/>
    </w:rPr>
  </w:style>
  <w:style w:type="character" w:customStyle="1" w:styleId="WW8Num28z0">
    <w:name w:val="WW8Num28z0"/>
    <w:rsid w:val="000C33E7"/>
    <w:rPr>
      <w:rFonts w:ascii="Symbol" w:hAnsi="Symbol" w:cs="Symbol"/>
      <w:sz w:val="20"/>
    </w:rPr>
  </w:style>
  <w:style w:type="character" w:customStyle="1" w:styleId="WW8Num28z1">
    <w:name w:val="WW8Num28z1"/>
    <w:rsid w:val="000C33E7"/>
    <w:rPr>
      <w:rFonts w:ascii="Courier New" w:hAnsi="Courier New" w:cs="Courier New"/>
      <w:sz w:val="20"/>
    </w:rPr>
  </w:style>
  <w:style w:type="character" w:customStyle="1" w:styleId="WW8Num28z2">
    <w:name w:val="WW8Num28z2"/>
    <w:rsid w:val="000C33E7"/>
    <w:rPr>
      <w:rFonts w:ascii="Wingdings" w:hAnsi="Wingdings" w:cs="Wingdings"/>
      <w:sz w:val="20"/>
    </w:rPr>
  </w:style>
  <w:style w:type="character" w:customStyle="1" w:styleId="WW8Num29z0">
    <w:name w:val="WW8Num29z0"/>
    <w:rsid w:val="000C33E7"/>
    <w:rPr>
      <w:rFonts w:ascii="Symbol" w:hAnsi="Symbol" w:cs="Symbol"/>
      <w:sz w:val="20"/>
    </w:rPr>
  </w:style>
  <w:style w:type="character" w:customStyle="1" w:styleId="WW8Num29z1">
    <w:name w:val="WW8Num29z1"/>
    <w:rsid w:val="000C33E7"/>
    <w:rPr>
      <w:rFonts w:ascii="Courier New" w:hAnsi="Courier New" w:cs="Courier New"/>
      <w:sz w:val="20"/>
    </w:rPr>
  </w:style>
  <w:style w:type="character" w:customStyle="1" w:styleId="WW8Num29z2">
    <w:name w:val="WW8Num29z2"/>
    <w:rsid w:val="000C33E7"/>
    <w:rPr>
      <w:rFonts w:ascii="Wingdings" w:hAnsi="Wingdings" w:cs="Wingdings"/>
      <w:sz w:val="20"/>
    </w:rPr>
  </w:style>
  <w:style w:type="character" w:customStyle="1" w:styleId="WW8Num30z0">
    <w:name w:val="WW8Num30z0"/>
    <w:rsid w:val="000C33E7"/>
    <w:rPr>
      <w:rFonts w:ascii="Symbol" w:hAnsi="Symbol" w:cs="Symbol"/>
    </w:rPr>
  </w:style>
  <w:style w:type="character" w:customStyle="1" w:styleId="WW8Num30z1">
    <w:name w:val="WW8Num30z1"/>
    <w:rsid w:val="000C33E7"/>
    <w:rPr>
      <w:rFonts w:ascii="Courier New" w:hAnsi="Courier New" w:cs="Courier New"/>
    </w:rPr>
  </w:style>
  <w:style w:type="character" w:customStyle="1" w:styleId="WW8Num30z2">
    <w:name w:val="WW8Num30z2"/>
    <w:rsid w:val="000C33E7"/>
    <w:rPr>
      <w:rFonts w:ascii="Wingdings" w:hAnsi="Wingdings" w:cs="Wingdings"/>
    </w:rPr>
  </w:style>
  <w:style w:type="character" w:customStyle="1" w:styleId="WW8Num31z1">
    <w:name w:val="WW8Num31z1"/>
    <w:rsid w:val="000C33E7"/>
    <w:rPr>
      <w:rFonts w:ascii="Symbol" w:hAnsi="Symbol" w:cs="Symbol"/>
    </w:rPr>
  </w:style>
  <w:style w:type="character" w:customStyle="1" w:styleId="WW8Num32z0">
    <w:name w:val="WW8Num32z0"/>
    <w:rsid w:val="000C33E7"/>
    <w:rPr>
      <w:rFonts w:ascii="Symbol" w:hAnsi="Symbol" w:cs="Symbol"/>
      <w:sz w:val="20"/>
    </w:rPr>
  </w:style>
  <w:style w:type="character" w:customStyle="1" w:styleId="WW8Num32z1">
    <w:name w:val="WW8Num32z1"/>
    <w:rsid w:val="000C33E7"/>
    <w:rPr>
      <w:rFonts w:ascii="Courier New" w:hAnsi="Courier New" w:cs="Courier New"/>
      <w:sz w:val="20"/>
    </w:rPr>
  </w:style>
  <w:style w:type="character" w:customStyle="1" w:styleId="WW8Num32z2">
    <w:name w:val="WW8Num32z2"/>
    <w:rsid w:val="000C33E7"/>
    <w:rPr>
      <w:rFonts w:ascii="Wingdings" w:hAnsi="Wingdings" w:cs="Wingdings"/>
      <w:sz w:val="20"/>
    </w:rPr>
  </w:style>
  <w:style w:type="character" w:customStyle="1" w:styleId="WW8Num34z0">
    <w:name w:val="WW8Num34z0"/>
    <w:rsid w:val="000C33E7"/>
    <w:rPr>
      <w:rFonts w:ascii="Courier New" w:hAnsi="Courier New" w:cs="Courier New"/>
    </w:rPr>
  </w:style>
  <w:style w:type="character" w:customStyle="1" w:styleId="WW8Num34z2">
    <w:name w:val="WW8Num34z2"/>
    <w:rsid w:val="000C33E7"/>
    <w:rPr>
      <w:rFonts w:ascii="Wingdings" w:hAnsi="Wingdings" w:cs="Wingdings"/>
    </w:rPr>
  </w:style>
  <w:style w:type="character" w:customStyle="1" w:styleId="WW8Num34z3">
    <w:name w:val="WW8Num34z3"/>
    <w:rsid w:val="000C33E7"/>
    <w:rPr>
      <w:rFonts w:ascii="Symbol" w:hAnsi="Symbol" w:cs="Symbol"/>
    </w:rPr>
  </w:style>
  <w:style w:type="character" w:customStyle="1" w:styleId="WW8Num36z0">
    <w:name w:val="WW8Num36z0"/>
    <w:rsid w:val="000C33E7"/>
    <w:rPr>
      <w:rFonts w:ascii="Symbol" w:hAnsi="Symbol" w:cs="Symbol"/>
      <w:sz w:val="20"/>
    </w:rPr>
  </w:style>
  <w:style w:type="character" w:customStyle="1" w:styleId="WW8Num36z1">
    <w:name w:val="WW8Num36z1"/>
    <w:rsid w:val="000C33E7"/>
    <w:rPr>
      <w:rFonts w:ascii="Courier New" w:hAnsi="Courier New" w:cs="Courier New"/>
      <w:sz w:val="20"/>
    </w:rPr>
  </w:style>
  <w:style w:type="character" w:customStyle="1" w:styleId="WW8Num36z2">
    <w:name w:val="WW8Num36z2"/>
    <w:rsid w:val="000C33E7"/>
    <w:rPr>
      <w:rFonts w:ascii="Wingdings" w:hAnsi="Wingdings" w:cs="Wingdings"/>
      <w:sz w:val="20"/>
    </w:rPr>
  </w:style>
  <w:style w:type="character" w:customStyle="1" w:styleId="WW8Num37z1">
    <w:name w:val="WW8Num37z1"/>
    <w:rsid w:val="000C33E7"/>
    <w:rPr>
      <w:rFonts w:ascii="Symbol" w:hAnsi="Symbol" w:cs="Symbol"/>
    </w:rPr>
  </w:style>
  <w:style w:type="character" w:customStyle="1" w:styleId="WW8Num37z2">
    <w:name w:val="WW8Num37z2"/>
    <w:rsid w:val="000C33E7"/>
    <w:rPr>
      <w:rFonts w:ascii="Wingdings" w:hAnsi="Wingdings" w:cs="Wingdings"/>
    </w:rPr>
  </w:style>
  <w:style w:type="character" w:customStyle="1" w:styleId="WW8Num38z0">
    <w:name w:val="WW8Num38z0"/>
    <w:rsid w:val="000C33E7"/>
    <w:rPr>
      <w:rFonts w:ascii="Symbol" w:hAnsi="Symbol" w:cs="Symbol"/>
      <w:sz w:val="20"/>
    </w:rPr>
  </w:style>
  <w:style w:type="character" w:customStyle="1" w:styleId="WW8Num38z1">
    <w:name w:val="WW8Num38z1"/>
    <w:rsid w:val="000C33E7"/>
    <w:rPr>
      <w:rFonts w:ascii="Courier New" w:hAnsi="Courier New" w:cs="Courier New"/>
      <w:sz w:val="20"/>
    </w:rPr>
  </w:style>
  <w:style w:type="character" w:customStyle="1" w:styleId="WW8Num38z2">
    <w:name w:val="WW8Num38z2"/>
    <w:rsid w:val="000C33E7"/>
    <w:rPr>
      <w:rFonts w:ascii="Wingdings" w:hAnsi="Wingdings" w:cs="Wingdings"/>
      <w:sz w:val="20"/>
    </w:rPr>
  </w:style>
  <w:style w:type="character" w:customStyle="1" w:styleId="WW8Num39z0">
    <w:name w:val="WW8Num39z0"/>
    <w:rsid w:val="000C33E7"/>
    <w:rPr>
      <w:sz w:val="20"/>
    </w:rPr>
  </w:style>
  <w:style w:type="character" w:customStyle="1" w:styleId="WW8Num39z1">
    <w:name w:val="WW8Num39z1"/>
    <w:rsid w:val="000C33E7"/>
    <w:rPr>
      <w:rFonts w:ascii="Courier New" w:hAnsi="Courier New" w:cs="Courier New"/>
      <w:sz w:val="20"/>
    </w:rPr>
  </w:style>
  <w:style w:type="character" w:customStyle="1" w:styleId="WW8Num39z2">
    <w:name w:val="WW8Num39z2"/>
    <w:rsid w:val="000C33E7"/>
    <w:rPr>
      <w:rFonts w:ascii="Wingdings" w:hAnsi="Wingdings" w:cs="Wingdings"/>
      <w:sz w:val="20"/>
    </w:rPr>
  </w:style>
  <w:style w:type="character" w:customStyle="1" w:styleId="WW8Num42z0">
    <w:name w:val="WW8Num42z0"/>
    <w:rsid w:val="000C33E7"/>
    <w:rPr>
      <w:rFonts w:ascii="Symbol" w:hAnsi="Symbol" w:cs="Symbol"/>
      <w:sz w:val="20"/>
    </w:rPr>
  </w:style>
  <w:style w:type="character" w:customStyle="1" w:styleId="WW8Num42z1">
    <w:name w:val="WW8Num42z1"/>
    <w:rsid w:val="000C33E7"/>
    <w:rPr>
      <w:rFonts w:ascii="Courier New" w:hAnsi="Courier New" w:cs="Courier New"/>
      <w:sz w:val="20"/>
    </w:rPr>
  </w:style>
  <w:style w:type="character" w:customStyle="1" w:styleId="WW8Num42z2">
    <w:name w:val="WW8Num42z2"/>
    <w:rsid w:val="000C33E7"/>
    <w:rPr>
      <w:rFonts w:ascii="Wingdings" w:hAnsi="Wingdings" w:cs="Wingdings"/>
      <w:sz w:val="20"/>
    </w:rPr>
  </w:style>
  <w:style w:type="character" w:customStyle="1" w:styleId="WW8Num44z0">
    <w:name w:val="WW8Num44z0"/>
    <w:rsid w:val="000C33E7"/>
    <w:rPr>
      <w:rFonts w:ascii="Symbol" w:hAnsi="Symbol" w:cs="Symbol"/>
      <w:sz w:val="20"/>
    </w:rPr>
  </w:style>
  <w:style w:type="character" w:customStyle="1" w:styleId="WW8Num44z1">
    <w:name w:val="WW8Num44z1"/>
    <w:rsid w:val="000C33E7"/>
    <w:rPr>
      <w:rFonts w:ascii="Courier New" w:hAnsi="Courier New" w:cs="Courier New"/>
      <w:sz w:val="20"/>
    </w:rPr>
  </w:style>
  <w:style w:type="character" w:customStyle="1" w:styleId="WW8Num44z2">
    <w:name w:val="WW8Num44z2"/>
    <w:rsid w:val="000C33E7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  <w:rsid w:val="000C33E7"/>
  </w:style>
  <w:style w:type="character" w:customStyle="1" w:styleId="WW8Num1z0">
    <w:name w:val="WW8Num1z0"/>
    <w:rsid w:val="000C33E7"/>
    <w:rPr>
      <w:rFonts w:ascii="Symbol" w:hAnsi="Symbol" w:cs="OpenSymbol"/>
    </w:rPr>
  </w:style>
  <w:style w:type="character" w:customStyle="1" w:styleId="WW8Num3z1">
    <w:name w:val="WW8Num3z1"/>
    <w:rsid w:val="000C33E7"/>
    <w:rPr>
      <w:rFonts w:ascii="Courier New" w:hAnsi="Courier New" w:cs="Courier New"/>
    </w:rPr>
  </w:style>
  <w:style w:type="character" w:customStyle="1" w:styleId="WW8Num3z2">
    <w:name w:val="WW8Num3z2"/>
    <w:rsid w:val="000C33E7"/>
    <w:rPr>
      <w:rFonts w:ascii="Wingdings" w:hAnsi="Wingdings" w:cs="Wingdings"/>
    </w:rPr>
  </w:style>
  <w:style w:type="character" w:customStyle="1" w:styleId="WW8Num7z0">
    <w:name w:val="WW8Num7z0"/>
    <w:rsid w:val="000C33E7"/>
    <w:rPr>
      <w:rFonts w:ascii="Symbol" w:hAnsi="Symbol" w:cs="Symbol"/>
      <w:sz w:val="20"/>
    </w:rPr>
  </w:style>
  <w:style w:type="character" w:customStyle="1" w:styleId="WW8Num7z1">
    <w:name w:val="WW8Num7z1"/>
    <w:rsid w:val="000C33E7"/>
    <w:rPr>
      <w:rFonts w:ascii="Courier New" w:hAnsi="Courier New" w:cs="Courier New"/>
      <w:sz w:val="20"/>
    </w:rPr>
  </w:style>
  <w:style w:type="character" w:customStyle="1" w:styleId="WW8Num7z2">
    <w:name w:val="WW8Num7z2"/>
    <w:rsid w:val="000C33E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0C33E7"/>
  </w:style>
  <w:style w:type="character" w:styleId="Hipervnculo">
    <w:name w:val="Hyperlink"/>
    <w:basedOn w:val="Fuentedeprrafopredeter1"/>
    <w:uiPriority w:val="99"/>
    <w:rsid w:val="000C33E7"/>
    <w:rPr>
      <w:color w:val="0000FF"/>
      <w:u w:val="single"/>
    </w:rPr>
  </w:style>
  <w:style w:type="character" w:styleId="Textoennegrita">
    <w:name w:val="Strong"/>
    <w:qFormat/>
    <w:rsid w:val="000C33E7"/>
    <w:rPr>
      <w:b/>
      <w:bCs/>
    </w:rPr>
  </w:style>
  <w:style w:type="character" w:customStyle="1" w:styleId="ACRONYM">
    <w:name w:val="ACRONYM"/>
    <w:rsid w:val="000C33E7"/>
  </w:style>
  <w:style w:type="character" w:styleId="AcrnimoHTML">
    <w:name w:val="HTML Acronym"/>
    <w:basedOn w:val="Fuentedeprrafopredeter1"/>
    <w:rsid w:val="000C33E7"/>
  </w:style>
  <w:style w:type="character" w:customStyle="1" w:styleId="Enlacedelndice">
    <w:name w:val="Enlace del índice"/>
    <w:rsid w:val="000C33E7"/>
  </w:style>
  <w:style w:type="character" w:customStyle="1" w:styleId="Ttulo1Car">
    <w:name w:val="Título 1 Car"/>
    <w:basedOn w:val="Fuentedeprrafopredeter2"/>
    <w:rsid w:val="000C33E7"/>
    <w:rPr>
      <w:rFonts w:ascii="Arial" w:hAnsi="Arial" w:cs="Arial"/>
      <w:b/>
      <w:bCs/>
      <w:kern w:val="1"/>
      <w:sz w:val="32"/>
      <w:szCs w:val="32"/>
      <w:lang w:val="es-ES_tradnl" w:eastAsia="zh-CN"/>
    </w:rPr>
  </w:style>
  <w:style w:type="character" w:customStyle="1" w:styleId="Ttulo2Car">
    <w:name w:val="Título 2 Car"/>
    <w:basedOn w:val="Fuentedeprrafopredeter2"/>
    <w:rsid w:val="000C33E7"/>
    <w:rPr>
      <w:rFonts w:ascii="Arial" w:hAnsi="Arial" w:cs="Arial"/>
      <w:b/>
      <w:bCs/>
      <w:i/>
      <w:iCs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2"/>
    <w:rsid w:val="000C33E7"/>
    <w:rPr>
      <w:rFonts w:ascii="Arial" w:hAnsi="Arial" w:cs="Arial"/>
      <w:b/>
      <w:bCs/>
      <w:color w:val="990000"/>
      <w:sz w:val="26"/>
      <w:szCs w:val="26"/>
      <w:lang w:val="es-ES_tradnl" w:eastAsia="zh-CN"/>
    </w:rPr>
  </w:style>
  <w:style w:type="character" w:customStyle="1" w:styleId="idevicetitle">
    <w:name w:val="idevicetitle"/>
    <w:basedOn w:val="Fuentedeprrafopredeter2"/>
    <w:rsid w:val="000C33E7"/>
  </w:style>
  <w:style w:type="character" w:styleId="Hipervnculovisitado">
    <w:name w:val="FollowedHyperlink"/>
    <w:basedOn w:val="Fuentedeprrafopredeter2"/>
    <w:rsid w:val="000C33E7"/>
    <w:rPr>
      <w:color w:val="800080"/>
      <w:u w:val="single"/>
    </w:rPr>
  </w:style>
  <w:style w:type="character" w:customStyle="1" w:styleId="tamano">
    <w:name w:val="tamano"/>
    <w:basedOn w:val="Fuentedeprrafopredeter2"/>
    <w:rsid w:val="000C33E7"/>
  </w:style>
  <w:style w:type="character" w:styleId="nfasis">
    <w:name w:val="Emphasis"/>
    <w:basedOn w:val="Fuentedeprrafopredeter2"/>
    <w:qFormat/>
    <w:rsid w:val="000C33E7"/>
    <w:rPr>
      <w:i/>
      <w:iCs/>
    </w:rPr>
  </w:style>
  <w:style w:type="character" w:customStyle="1" w:styleId="credenciales">
    <w:name w:val="credenciales"/>
    <w:basedOn w:val="Fuentedeprrafopredeter2"/>
    <w:rsid w:val="000C33E7"/>
  </w:style>
  <w:style w:type="character" w:customStyle="1" w:styleId="EncabezadoCar">
    <w:name w:val="Encabezado Car"/>
    <w:basedOn w:val="Fuentedeprrafopredeter2"/>
    <w:rsid w:val="000C33E7"/>
    <w:rPr>
      <w:sz w:val="24"/>
      <w:szCs w:val="24"/>
      <w:lang w:val="es-ES_tradnl" w:eastAsia="zh-CN"/>
    </w:rPr>
  </w:style>
  <w:style w:type="character" w:customStyle="1" w:styleId="PiedepginaCar">
    <w:name w:val="Pie de página Car"/>
    <w:basedOn w:val="Fuentedeprrafopredeter2"/>
    <w:rsid w:val="000C33E7"/>
    <w:rPr>
      <w:sz w:val="24"/>
      <w:szCs w:val="24"/>
      <w:lang w:val="es-ES_tradnl" w:eastAsia="zh-CN"/>
    </w:rPr>
  </w:style>
  <w:style w:type="character" w:customStyle="1" w:styleId="1GTRABAJOCar">
    <w:name w:val="1 G TRABAJO Car"/>
    <w:basedOn w:val="Ttulo1Car"/>
    <w:rsid w:val="000C33E7"/>
    <w:rPr>
      <w:rFonts w:ascii="Arial" w:hAnsi="Arial" w:cs="Arial"/>
      <w:b/>
      <w:bCs/>
      <w:color w:val="800000"/>
      <w:kern w:val="1"/>
      <w:sz w:val="32"/>
      <w:szCs w:val="32"/>
      <w:lang w:val="es-ES_tradnl" w:eastAsia="zh-CN"/>
    </w:rPr>
  </w:style>
  <w:style w:type="character" w:customStyle="1" w:styleId="2GTRABAJOCar">
    <w:name w:val="2 G TRABAJO Car"/>
    <w:basedOn w:val="Ttulo2Car"/>
    <w:rsid w:val="000C33E7"/>
    <w:rPr>
      <w:rFonts w:ascii="Arial" w:hAnsi="Arial" w:cs="Arial"/>
      <w:b/>
      <w:bCs/>
      <w:i/>
      <w:iCs/>
      <w:color w:val="800000"/>
      <w:sz w:val="24"/>
      <w:szCs w:val="24"/>
      <w:lang w:val="es-ES_tradnl" w:eastAsia="zh-CN"/>
    </w:rPr>
  </w:style>
  <w:style w:type="paragraph" w:customStyle="1" w:styleId="Encabezado2">
    <w:name w:val="Encabezado2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rsid w:val="000C33E7"/>
    <w:pPr>
      <w:widowControl w:val="0"/>
      <w:spacing w:after="120"/>
    </w:pPr>
    <w:rPr>
      <w:rFonts w:eastAsia="Droid Sans" w:cs="Lohit Hindi"/>
      <w:kern w:val="1"/>
      <w:lang w:val="es-ES" w:bidi="hi-IN"/>
    </w:rPr>
  </w:style>
  <w:style w:type="paragraph" w:styleId="Lista">
    <w:name w:val="List"/>
    <w:basedOn w:val="Textoindependiente"/>
    <w:rsid w:val="000C33E7"/>
  </w:style>
  <w:style w:type="paragraph" w:styleId="Descripcin">
    <w:name w:val="caption"/>
    <w:basedOn w:val="Normal"/>
    <w:qFormat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0C33E7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1">
    <w:name w:val="Epígrafe1"/>
    <w:basedOn w:val="Normal"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Ttulo1GrupodeTrabajo">
    <w:name w:val="Título 1_Grupo de Trabajo"/>
    <w:basedOn w:val="Ttulo1"/>
    <w:rsid w:val="000C33E7"/>
    <w:pPr>
      <w:numPr>
        <w:numId w:val="0"/>
      </w:numPr>
    </w:pPr>
    <w:rPr>
      <w:rFonts w:ascii="Century Schoolbook" w:hAnsi="Century Schoolbook" w:cs="Century Schoolbook"/>
      <w:sz w:val="24"/>
    </w:rPr>
  </w:style>
  <w:style w:type="paragraph" w:styleId="TDC1">
    <w:name w:val="toc 1"/>
    <w:basedOn w:val="Normal"/>
    <w:next w:val="Normal"/>
    <w:uiPriority w:val="39"/>
    <w:rsid w:val="000C33E7"/>
  </w:style>
  <w:style w:type="paragraph" w:styleId="Encabezado">
    <w:name w:val="header"/>
    <w:basedOn w:val="Normal"/>
    <w:rsid w:val="000C33E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33E7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0C33E7"/>
    <w:pPr>
      <w:spacing w:before="280" w:after="280"/>
    </w:pPr>
    <w:rPr>
      <w:lang w:val="es-ES"/>
    </w:rPr>
  </w:style>
  <w:style w:type="paragraph" w:styleId="TDC2">
    <w:name w:val="toc 2"/>
    <w:basedOn w:val="Normal"/>
    <w:next w:val="Normal"/>
    <w:uiPriority w:val="39"/>
    <w:rsid w:val="000C33E7"/>
    <w:pPr>
      <w:ind w:left="240"/>
    </w:pPr>
  </w:style>
  <w:style w:type="paragraph" w:styleId="TDC3">
    <w:name w:val="toc 3"/>
    <w:basedOn w:val="ndice"/>
    <w:uiPriority w:val="39"/>
    <w:rsid w:val="000C33E7"/>
    <w:pPr>
      <w:tabs>
        <w:tab w:val="right" w:leader="dot" w:pos="9072"/>
      </w:tabs>
      <w:ind w:left="566"/>
    </w:pPr>
  </w:style>
  <w:style w:type="paragraph" w:styleId="TDC4">
    <w:name w:val="toc 4"/>
    <w:basedOn w:val="ndice"/>
    <w:rsid w:val="000C33E7"/>
    <w:pPr>
      <w:tabs>
        <w:tab w:val="right" w:leader="dot" w:pos="8789"/>
      </w:tabs>
      <w:ind w:left="849"/>
    </w:pPr>
  </w:style>
  <w:style w:type="paragraph" w:styleId="TDC5">
    <w:name w:val="toc 5"/>
    <w:basedOn w:val="ndice"/>
    <w:rsid w:val="000C33E7"/>
    <w:pPr>
      <w:tabs>
        <w:tab w:val="right" w:leader="dot" w:pos="8506"/>
      </w:tabs>
      <w:ind w:left="1132"/>
    </w:pPr>
  </w:style>
  <w:style w:type="paragraph" w:styleId="TDC6">
    <w:name w:val="toc 6"/>
    <w:basedOn w:val="ndice"/>
    <w:rsid w:val="000C33E7"/>
    <w:pPr>
      <w:tabs>
        <w:tab w:val="right" w:leader="dot" w:pos="8223"/>
      </w:tabs>
      <w:ind w:left="1415"/>
    </w:pPr>
  </w:style>
  <w:style w:type="paragraph" w:styleId="TDC7">
    <w:name w:val="toc 7"/>
    <w:basedOn w:val="ndice"/>
    <w:rsid w:val="000C33E7"/>
    <w:pPr>
      <w:tabs>
        <w:tab w:val="right" w:leader="dot" w:pos="7940"/>
      </w:tabs>
      <w:ind w:left="1698"/>
    </w:pPr>
  </w:style>
  <w:style w:type="paragraph" w:styleId="TDC8">
    <w:name w:val="toc 8"/>
    <w:basedOn w:val="ndice"/>
    <w:rsid w:val="000C33E7"/>
    <w:pPr>
      <w:tabs>
        <w:tab w:val="right" w:leader="dot" w:pos="7657"/>
      </w:tabs>
      <w:ind w:left="1981"/>
    </w:pPr>
  </w:style>
  <w:style w:type="paragraph" w:styleId="TDC9">
    <w:name w:val="toc 9"/>
    <w:basedOn w:val="ndice"/>
    <w:rsid w:val="000C33E7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rsid w:val="000C33E7"/>
    <w:pPr>
      <w:tabs>
        <w:tab w:val="right" w:leader="dot" w:pos="7091"/>
      </w:tabs>
      <w:ind w:left="2547"/>
    </w:pPr>
  </w:style>
  <w:style w:type="paragraph" w:customStyle="1" w:styleId="destacado">
    <w:name w:val="destac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nlacecentrado">
    <w:name w:val="enlace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centrado">
    <w:name w:val="elemen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textocentrado">
    <w:name w:val="tex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derecha">
    <w:name w:val="elemento_derecha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1GTRABAJO">
    <w:name w:val="1 G TRABAJO"/>
    <w:basedOn w:val="Ttulo1"/>
    <w:rsid w:val="000C33E7"/>
    <w:pPr>
      <w:numPr>
        <w:numId w:val="0"/>
      </w:numPr>
    </w:pPr>
    <w:rPr>
      <w:color w:val="800000"/>
    </w:rPr>
  </w:style>
  <w:style w:type="paragraph" w:customStyle="1" w:styleId="2GTRABAJO">
    <w:name w:val="2 G TRABAJO"/>
    <w:basedOn w:val="Ttulo2"/>
    <w:rsid w:val="000C33E7"/>
    <w:pPr>
      <w:numPr>
        <w:ilvl w:val="0"/>
        <w:numId w:val="0"/>
      </w:numPr>
    </w:pPr>
    <w:rPr>
      <w:b w:val="0"/>
      <w:i w:val="0"/>
      <w:color w:val="800000"/>
      <w:sz w:val="24"/>
      <w:szCs w:val="24"/>
    </w:rPr>
  </w:style>
  <w:style w:type="paragraph" w:customStyle="1" w:styleId="Contenidodelatabla">
    <w:name w:val="Contenido de la tabla"/>
    <w:basedOn w:val="Normal"/>
    <w:rsid w:val="000C33E7"/>
    <w:pPr>
      <w:suppressLineNumbers/>
    </w:pPr>
  </w:style>
  <w:style w:type="paragraph" w:customStyle="1" w:styleId="Encabezadodelatabla">
    <w:name w:val="Encabezado de la tabla"/>
    <w:basedOn w:val="Contenidodelatabla"/>
    <w:rsid w:val="000C33E7"/>
    <w:pPr>
      <w:jc w:val="center"/>
    </w:pPr>
    <w:rPr>
      <w:b/>
      <w:bCs/>
    </w:rPr>
  </w:style>
  <w:style w:type="paragraph" w:customStyle="1" w:styleId="1GT">
    <w:name w:val="1GT"/>
    <w:basedOn w:val="Ttulo1"/>
    <w:qFormat/>
    <w:rsid w:val="00B30D8E"/>
    <w:rPr>
      <w:color w:val="800000"/>
      <w:lang w:eastAsia="es-ES_tradnl"/>
    </w:rPr>
  </w:style>
  <w:style w:type="paragraph" w:customStyle="1" w:styleId="2GT">
    <w:name w:val="2GT"/>
    <w:basedOn w:val="Ttulo2"/>
    <w:qFormat/>
    <w:rsid w:val="00B30D8E"/>
    <w:pPr>
      <w:tabs>
        <w:tab w:val="left" w:pos="576"/>
      </w:tabs>
    </w:pPr>
    <w:rPr>
      <w:b w:val="0"/>
      <w:i w:val="0"/>
      <w:color w:val="8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7E1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7E1"/>
    <w:rPr>
      <w:rFonts w:ascii="Tahoma" w:hAnsi="Tahoma"/>
      <w:sz w:val="16"/>
      <w:szCs w:val="16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3F5D53"/>
    <w:rPr>
      <w:rFonts w:eastAsia="Droid Sans" w:cs="Lohit Hindi"/>
      <w:kern w:val="1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7918C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0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munidad.madrid/servicios/empleo/convenios-colectiv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e.es/buscar/act.php?id=BOE-A-2015-11430&amp;p=20181206&amp;tn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oe.es/buscar/act.php?id=BOE-A-2015-11430&amp;p=20181206&amp;tn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E0F458E-DAC9-4078-803C-C8BD0A50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9123</CharactersWithSpaces>
  <SharedDoc>false</SharedDoc>
  <HLinks>
    <vt:vector size="384" baseType="variant"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_Toc374644454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_Toc374644453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_Toc374644452</vt:lpwstr>
      </vt:variant>
      <vt:variant>
        <vt:i4>1507383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_Toc374644451</vt:lpwstr>
      </vt:variant>
      <vt:variant>
        <vt:i4>1507383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_Toc374644450</vt:lpwstr>
      </vt:variant>
      <vt:variant>
        <vt:i4>1441847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_Toc374644449</vt:lpwstr>
      </vt:variant>
      <vt:variant>
        <vt:i4>1441847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_Toc374644448</vt:lpwstr>
      </vt:variant>
      <vt:variant>
        <vt:i4>1441847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_Toc374644447</vt:lpwstr>
      </vt:variant>
      <vt:variant>
        <vt:i4>1441847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_Toc374644446</vt:lpwstr>
      </vt:variant>
      <vt:variant>
        <vt:i4>1441847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_Toc374644445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_Toc374644444</vt:lpwstr>
      </vt:variant>
      <vt:variant>
        <vt:i4>1441847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_Toc374644443</vt:lpwstr>
      </vt:variant>
      <vt:variant>
        <vt:i4>1441847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_Toc374644442</vt:lpwstr>
      </vt:variant>
      <vt:variant>
        <vt:i4>1441847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_Toc374644441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_Toc374644440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_Toc374644439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_Toc374644438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_Toc374644437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_Toc374644436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_Toc374644435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_Toc374644434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_Toc374644433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_Toc374644432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_Toc374644431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_Toc374644430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_Toc374644429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_Toc374644428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_Toc374644427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_Toc374644426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_Toc374644425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_Toc374644424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_Toc374644423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_Toc374644422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_Toc374644421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_Toc374644420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_Toc374644419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_Toc374644418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_Toc374644417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_Toc374644416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_Toc374644415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_Toc374644414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_Toc374644413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_Toc374644412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_Toc374644411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_Toc374644410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_Toc374644409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_Toc374644408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_Toc374644407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_Toc374644406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_Toc374644405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_Toc374644404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_Toc374644403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_Toc374644402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_Toc374644401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_Toc374644400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_Toc374644399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_Toc374644398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_Toc374644397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_Toc374644396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_Toc374644395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_Toc374644394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_Toc374644393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_Toc374644392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_Toc374644391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</dc:creator>
  <cp:lastModifiedBy>Pablo Cruz Cano</cp:lastModifiedBy>
  <cp:revision>4</cp:revision>
  <cp:lastPrinted>2013-12-16T14:42:00Z</cp:lastPrinted>
  <dcterms:created xsi:type="dcterms:W3CDTF">2021-04-02T09:11:00Z</dcterms:created>
  <dcterms:modified xsi:type="dcterms:W3CDTF">2021-04-02T10:19:00Z</dcterms:modified>
</cp:coreProperties>
</file>