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Arial" w:hAnsi="Arial" w:eastAsia="Arial" w:cs="Arial"/>
          <w:b/>
          <w:color w:val="1F2D50"/>
          <w:sz w:val="52"/>
        </w:rPr>
        <w:t>คู่มือทดลองใช้ Marina MMS</w:t>
      </w:r>
    </w:p>
    <w:p>
      <w:pPr>
        <w:jc w:val="center"/>
      </w:pPr>
      <w:r>
        <w:rPr>
          <w:rFonts w:ascii="Arial" w:hAnsi="Arial" w:eastAsia="Arial" w:cs="Arial"/>
          <w:b w:val="0"/>
          <w:color w:val="1F2D50"/>
          <w:sz w:val="32"/>
        </w:rPr>
        <w:t>สำหรับ FC และ Chief Engineer</w:t>
      </w:r>
    </w:p>
    <w:p>
      <w:pPr>
        <w:jc w:val="center"/>
      </w:pPr>
      <w:r>
        <w:rPr>
          <w:rFonts w:ascii="Arial" w:hAnsi="Arial" w:eastAsia="Arial" w:cs="Arial"/>
          <w:b w:val="0"/>
          <w:color w:val="1F2D50"/>
          <w:sz w:val="32"/>
        </w:rPr>
        <w:t>Vercel Preview และ Supabase Staging</w:t>
      </w:r>
    </w:p>
    <w:p>
      <w:pPr>
        <w:jc w:val="center"/>
      </w:pPr>
      <w:r>
        <w:rPr>
          <w:rFonts w:ascii="Arial" w:hAnsi="Arial" w:eastAsia="Arial" w:cs="Arial"/>
          <w:b w:val="0"/>
          <w:color w:val="1F2D50"/>
          <w:sz w:val="32"/>
        </w:rPr>
        <w:t>ฉบับล่าสุด วันที่ 14 กันยายน 2026</w:t>
      </w:r>
    </w:p>
    <w:p>
      <w:r>
        <w:br w:type="page"/>
      </w:r>
    </w:p>
    <w:p>
      <w:pPr>
        <w:pStyle w:val="Heading1"/>
      </w:pPr>
      <w:r>
        <w:rPr>
          <w:rFonts w:ascii="Arial" w:hAnsi="Arial" w:eastAsia="Arial" w:cs="Arial"/>
          <w:b/>
          <w:color w:val="1F2D50"/>
          <w:sz w:val="36"/>
        </w:rPr>
        <w:t>คู่มือทดลองใช้ Marina MMS</w:t>
      </w:r>
    </w:p>
    <w:p>
      <w:pPr>
        <w:pStyle w:val="Heading2"/>
      </w:pPr>
      <w:r>
        <w:rPr>
          <w:rFonts w:ascii="Arial" w:hAnsi="Arial" w:eastAsia="Arial" w:cs="Arial"/>
          <w:b/>
          <w:color w:val="1F2D50"/>
          <w:sz w:val="32"/>
        </w:rPr>
        <w:t>สำหรับ FC และ Chief Engineer</w:t>
      </w:r>
    </w:p>
    <w:p>
      <w:pPr>
        <w:pStyle w:val="Heading2"/>
      </w:pPr>
      <w:r>
        <w:rPr>
          <w:rFonts w:ascii="Arial" w:hAnsi="Arial" w:eastAsia="Arial" w:cs="Arial"/>
          <w:b/>
          <w:color w:val="1F2D50"/>
          <w:sz w:val="32"/>
        </w:rPr>
        <w:t>Vercel Preview และ Supabase Staging</w:t>
      </w:r>
    </w:p>
    <w:p>
      <w:pPr>
        <w:pStyle w:val="Heading2"/>
      </w:pPr>
      <w:r>
        <w:rPr>
          <w:rFonts w:ascii="Arial" w:hAnsi="Arial" w:eastAsia="Arial" w:cs="Arial"/>
          <w:b/>
          <w:color w:val="1F2D50"/>
          <w:sz w:val="32"/>
        </w:rPr>
        <w:t>ฉบับล่าสุดตาม Codex Task 05 Web App Development Patch September</w:t>
      </w:r>
    </w:p>
    <w:p>
      <w:r>
        <w:rPr>
          <w:rFonts w:ascii="Arial" w:hAnsi="Arial" w:eastAsia="Arial" w:cs="Arial"/>
          <w:b/>
          <w:sz w:val="22"/>
        </w:rPr>
        <w:t>วันที่จัดทำ:</w:t>
      </w:r>
      <w:r>
        <w:rPr>
          <w:rFonts w:ascii="Arial" w:hAnsi="Arial" w:eastAsia="Arial" w:cs="Arial"/>
          <w:b w:val="0"/>
          <w:sz w:val="22"/>
        </w:rPr>
        <w:t xml:space="preserve"> 14 กันยายน 2026</w:t>
      </w:r>
    </w:p>
    <w:p>
      <w:r>
        <w:rPr>
          <w:rFonts w:ascii="Arial" w:hAnsi="Arial" w:eastAsia="Arial" w:cs="Arial"/>
          <w:b/>
          <w:sz w:val="22"/>
        </w:rPr>
        <w:t>สถานะเอกสาร:</w:t>
      </w:r>
      <w:r>
        <w:rPr>
          <w:rFonts w:ascii="Arial" w:hAnsi="Arial" w:eastAsia="Arial" w:cs="Arial"/>
          <w:b w:val="0"/>
          <w:sz w:val="22"/>
        </w:rPr>
        <w:t xml:space="preserve"> ฉบับทดลองใช้งาน (Pilot) — สำหรับทีมภายในเท่านั้น</w:t>
      </w:r>
    </w:p>
    <w:p>
      <w:r>
        <w:rPr>
          <w:rFonts w:ascii="Arial" w:hAnsi="Arial" w:eastAsia="Arial" w:cs="Arial"/>
          <w:b/>
          <w:sz w:val="22"/>
        </w:rPr>
        <w:t>อ้างอิงจาก commit ปัจจุบัน:</w:t>
      </w:r>
      <w:r>
        <w:rPr>
          <w:rFonts w:ascii="Arial" w:hAnsi="Arial" w:eastAsia="Arial" w:cs="Arial"/>
          <w:b w:val="0"/>
          <w:sz w:val="22"/>
        </w:rPr>
        <w:t xml:space="preserve"> `9126224` (2026-06-17) และ commit เอกสารล่าสุด `455e8f9`</w:t>
      </w:r>
    </w:p>
    <w:p>
      <w:pPr>
        <w:pStyle w:val="Heading3"/>
      </w:pPr>
      <w:r>
        <w:rPr>
          <w:rFonts w:ascii="Arial" w:hAnsi="Arial" w:eastAsia="Arial" w:cs="Arial"/>
          <w:b/>
          <w:color w:val="1F2D50"/>
          <w:sz w:val="28"/>
        </w:rPr>
        <w:t>1. ภาพรวมระบบ</w:t>
      </w:r>
    </w:p>
    <w:p>
      <w:r>
        <w:rPr>
          <w:rFonts w:ascii="Arial" w:hAnsi="Arial" w:eastAsia="Arial" w:cs="Arial"/>
          <w:b w:val="0"/>
          <w:sz w:val="22"/>
        </w:rPr>
        <w:t>Marina MMS (Ocean Rover Marina &amp; Boat Yard Management System) คือระบบบริหารจัดการธุรกิจมารีน่าและอู่เรือแบบครบวงจร พัฒนาด้วย Next.js 15 (App Router) + TypeScript ฐานข้อมูล PostgreSQL ผ่าน Supabase และ Prisma ORM</w:t>
      </w:r>
    </w:p>
    <w:p>
      <w:r>
        <w:rPr>
          <w:rFonts w:ascii="Arial" w:hAnsi="Arial" w:eastAsia="Arial" w:cs="Arial"/>
          <w:b w:val="0"/>
          <w:sz w:val="22"/>
        </w:rPr>
        <w:t>ระบบครอบคลุมงาน: ท่าเทียบเรือ (wet berth), ลานจอดแห้ง (dry storage), การจองแท่นลาก (ramp booking), งานซ่อมอู่เรือ, ใบเสนอราคา, ใบแจ้งหนี้/การชำระเงิน, คลังพัสดุ, งานพนักงาน, รายงานความปลอดภัย, Customer Portal และระบบตั้งค่า</w:t>
      </w:r>
    </w:p>
    <w:p>
      <w:r>
        <w:rPr>
          <w:rFonts w:ascii="Arial" w:hAnsi="Arial" w:eastAsia="Arial" w:cs="Arial"/>
          <w:b w:val="0"/>
          <w:sz w:val="22"/>
        </w:rPr>
        <w:t>เวอร์ชันปัจจุบันที่ใช้จัดทำคู่มือนี้คือซอร์สโค้ดล่าสุดในสาขา `main`/`claude/marina-mms-setup-cgg7v4` ซึ่งรวมงานพัฒนาตั้งแต่ AI Agent Control Center, ลายเซ็นดิจิทัล, ใบเสร็จ, contractors/suppliers/POs จนถึงการแก้ไข tide calculation ล่าสุด</w:t>
      </w:r>
    </w:p>
    <w:p>
      <w:pPr>
        <w:pStyle w:val="Heading3"/>
      </w:pPr>
      <w:r>
        <w:rPr>
          <w:rFonts w:ascii="Arial" w:hAnsi="Arial" w:eastAsia="Arial" w:cs="Arial"/>
          <w:b/>
          <w:color w:val="1F2D50"/>
          <w:sz w:val="28"/>
        </w:rPr>
        <w:t>2. ขอบเขตของคู่มือนี้</w:t>
      </w:r>
    </w:p>
    <w:p>
      <w:r>
        <w:rPr>
          <w:rFonts w:ascii="Arial" w:hAnsi="Arial" w:eastAsia="Arial" w:cs="Arial"/>
          <w:b w:val="0"/>
          <w:sz w:val="22"/>
        </w:rPr>
        <w:t>คู่มือฉบับนี้จัดทำขึ้นเพื่อ:</w:t>
      </w:r>
    </w:p>
    <w:p>
      <w:pPr>
        <w:pStyle w:val="ListBullet"/>
      </w:pPr>
      <w:r>
        <w:rPr>
          <w:rFonts w:ascii="Arial" w:hAnsi="Arial" w:eastAsia="Arial" w:cs="Arial"/>
          <w:b/>
          <w:sz w:val="22"/>
        </w:rPr>
        <w:t>การทดลองใช้งาน (Pilot Testing)</w:t>
      </w:r>
      <w:r>
        <w:rPr>
          <w:rFonts w:ascii="Arial" w:hAnsi="Arial" w:eastAsia="Arial" w:cs="Arial"/>
          <w:b w:val="0"/>
          <w:sz w:val="22"/>
        </w:rPr>
        <w:t xml:space="preserve"> บน Vercel Preview และ Supabase Staging ก่อนใช้งานจริง</w:t>
      </w:r>
    </w:p>
    <w:p>
      <w:pPr>
        <w:pStyle w:val="ListBullet"/>
      </w:pPr>
      <w:r>
        <w:rPr>
          <w:rFonts w:ascii="Arial" w:hAnsi="Arial" w:eastAsia="Arial" w:cs="Arial"/>
          <w:b/>
          <w:sz w:val="22"/>
        </w:rPr>
        <w:t>การตรวจสอบภายใน (Internal Operation)</w:t>
      </w:r>
      <w:r>
        <w:rPr>
          <w:rFonts w:ascii="Arial" w:hAnsi="Arial" w:eastAsia="Arial" w:cs="Arial"/>
          <w:b w:val="0"/>
          <w:sz w:val="22"/>
        </w:rPr>
        <w:t xml:space="preserve"> โดยทีมงานมารีน่า</w:t>
      </w:r>
    </w:p>
    <w:p>
      <w:pPr>
        <w:pStyle w:val="ListBullet"/>
      </w:pPr>
      <w:r>
        <w:rPr>
          <w:rFonts w:ascii="Arial" w:hAnsi="Arial" w:eastAsia="Arial" w:cs="Arial"/>
          <w:b/>
          <w:sz w:val="22"/>
        </w:rPr>
        <w:t>การตรวจสอบโดย FC (Finance/Front Counter)</w:t>
      </w:r>
      <w:r>
        <w:rPr>
          <w:rFonts w:ascii="Arial" w:hAnsi="Arial" w:eastAsia="Arial" w:cs="Arial"/>
          <w:b w:val="0"/>
          <w:sz w:val="22"/>
        </w:rPr>
        <w:t xml:space="preserve"> ก่อนออกเอกสารให้ลูกค้า</w:t>
      </w:r>
    </w:p>
    <w:p>
      <w:pPr>
        <w:pStyle w:val="ListBullet"/>
      </w:pPr>
      <w:r>
        <w:rPr>
          <w:rFonts w:ascii="Arial" w:hAnsi="Arial" w:eastAsia="Arial" w:cs="Arial"/>
          <w:b/>
          <w:sz w:val="22"/>
        </w:rPr>
        <w:t>การตรวจสอบโดย Chief Engineer</w:t>
      </w:r>
      <w:r>
        <w:rPr>
          <w:rFonts w:ascii="Arial" w:hAnsi="Arial" w:eastAsia="Arial" w:cs="Arial"/>
          <w:b w:val="0"/>
          <w:sz w:val="22"/>
        </w:rPr>
        <w:t xml:space="preserve"> ก่อนอนุมัติงานยกเรือ/ปล่อยเรือ</w:t>
      </w:r>
    </w:p>
    <w:p>
      <w:pPr>
        <w:pStyle w:val="ListBullet"/>
      </w:pPr>
      <w:r>
        <w:rPr>
          <w:rFonts w:ascii="Arial" w:hAnsi="Arial" w:eastAsia="Arial" w:cs="Arial"/>
          <w:b/>
          <w:sz w:val="22"/>
        </w:rPr>
        <w:t>การทบทวนโดยเจ้าของกิจการ/ผู้บริหาร</w:t>
      </w:r>
      <w:r>
        <w:rPr>
          <w:rFonts w:ascii="Arial" w:hAnsi="Arial" w:eastAsia="Arial" w:cs="Arial"/>
          <w:b w:val="0"/>
          <w:sz w:val="22"/>
        </w:rPr>
        <w:t xml:space="preserve"> เพื่อประเมินความพร้อมของระบบ</w:t>
      </w:r>
    </w:p>
    <w:p>
      <w:r>
        <w:rPr>
          <w:rFonts w:ascii="Arial" w:hAnsi="Arial" w:eastAsia="Arial" w:cs="Arial"/>
          <w:b w:val="0"/>
          <w:sz w:val="22"/>
        </w:rPr>
        <w:t xml:space="preserve">คู่มือนี้ </w:t>
      </w:r>
      <w:r>
        <w:rPr>
          <w:rFonts w:ascii="Arial" w:hAnsi="Arial" w:eastAsia="Arial" w:cs="Arial"/>
          <w:b/>
          <w:sz w:val="22"/>
        </w:rPr>
        <w:t>ไม่ใช่</w:t>
      </w:r>
      <w:r>
        <w:rPr>
          <w:rFonts w:ascii="Arial" w:hAnsi="Arial" w:eastAsia="Arial" w:cs="Arial"/>
          <w:b w:val="0"/>
          <w:sz w:val="22"/>
        </w:rPr>
        <w:t xml:space="preserve"> คู่มือสำหรับลูกค้าภายนอก และไม่ใช่เอกสารรับประกันว่าฟีเจอร์ทั้งหมดพร้อมใช้งานจริงในระบบ production — ทุกฟีเจอร์ถูกระบุสถานะตามหลักฐานจากซอร์สโค้ดจริงเท่านั้น</w:t>
      </w:r>
    </w:p>
    <w:p>
      <w:pPr>
        <w:pStyle w:val="Heading3"/>
      </w:pPr>
      <w:r>
        <w:rPr>
          <w:rFonts w:ascii="Arial" w:hAnsi="Arial" w:eastAsia="Arial" w:cs="Arial"/>
          <w:b/>
          <w:color w:val="1F2D50"/>
          <w:sz w:val="28"/>
        </w:rPr>
        <w:t>3. หลักฐานที่ใช้จัดทำคู่มือ</w:t>
      </w:r>
    </w:p>
    <w:p>
      <w:r>
        <w:rPr>
          <w:rFonts w:ascii="Arial" w:hAnsi="Arial" w:eastAsia="Arial" w:cs="Arial"/>
          <w:b w:val="0"/>
          <w:sz w:val="22"/>
        </w:rPr>
        <w:t>การค้นหาหลักฐานทำโดยตรวจสอบไฟล์ทั้งหมดในซอร์สโค้ด (ไม่รวม `node_modules`, `.git`) และประวัติ git ทั้งหมด (`git log --all`)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4873"/>
        <w:gridCol w:w="4873"/>
      </w:tblGrid>
      <w:tr>
        <w:tc>
          <w:tcPr>
            <w:tcW w:type="dxa" w:w="4873"/>
            <w:shd w:val="clear" w:color="auto" w:fill="1F2D50"/>
          </w:tcPr>
          <w:p>
            <w:r>
              <w:rPr>
                <w:color w:val="FFFFFF"/>
              </w:rPr>
            </w:r>
            <w:r>
              <w:rPr>
                <w:rFonts w:ascii="Arial" w:hAnsi="Arial" w:eastAsia="Arial" w:cs="Arial"/>
                <w:b/>
                <w:color w:val="FFFFFF"/>
                <w:sz w:val="20"/>
              </w:rPr>
              <w:t>รายการ</w:t>
            </w:r>
          </w:p>
        </w:tc>
        <w:tc>
          <w:tcPr>
            <w:tcW w:type="dxa" w:w="4873"/>
            <w:shd w:val="clear" w:color="auto" w:fill="1F2D50"/>
          </w:tcPr>
          <w:p>
            <w:r>
              <w:rPr>
                <w:color w:val="FFFFFF"/>
              </w:rPr>
            </w:r>
            <w:r>
              <w:rPr>
                <w:rFonts w:ascii="Arial" w:hAnsi="Arial" w:eastAsia="Arial" w:cs="Arial"/>
                <w:b/>
                <w:color w:val="FFFFFF"/>
                <w:sz w:val="20"/>
              </w:rPr>
              <w:t>สถานะ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`CLAUDE.md`</w:t>
            </w:r>
          </w:p>
        </w:tc>
        <w:tc>
          <w:tcPr>
            <w:tcW w:type="dxa" w:w="4873"/>
          </w:tcPr>
          <w:p>
            <w:r/>
            <w:r>
              <w:rPr>
                <w:rFonts w:ascii="Arial" w:hAnsi="Arial" w:eastAsia="Arial" w:cs="Arial"/>
                <w:b/>
                <w:sz w:val="20"/>
              </w:rPr>
              <w:t>ไม่พบในซอร์สโค้ด</w:t>
            </w:r>
            <w:r>
              <w:rPr>
                <w:rFonts w:ascii="Arial" w:hAnsi="Arial" w:eastAsia="Arial" w:cs="Arial"/>
                <w:b w:val="0"/>
                <w:sz w:val="20"/>
              </w:rPr>
              <w:t xml:space="preserve"> ไม่มีไฟล์ชื่อนี้ที่ root หรือ subdirectory ใดของ repository</w:t>
            </w:r>
          </w:p>
        </w:tc>
      </w:tr>
      <w:tr>
        <w:tc>
          <w:tcPr>
            <w:tcW w:type="dxa" w:w="4873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Codex Task 05 / "Web app development patch September"</w:t>
            </w:r>
          </w:p>
        </w:tc>
        <w:tc>
          <w:tcPr>
            <w:tcW w:type="dxa" w:w="4873"/>
            <w:shd w:val="clear" w:color="auto" w:fill="EAEEF6"/>
          </w:tcPr>
          <w:p>
            <w:r/>
            <w:r>
              <w:rPr>
                <w:rFonts w:ascii="Arial" w:hAnsi="Arial" w:eastAsia="Arial" w:cs="Arial"/>
                <w:b/>
                <w:sz w:val="20"/>
              </w:rPr>
              <w:t>ไม่พบหลักฐาน / ไม่สามารถยืนยันได้</w:t>
            </w:r>
            <w:r>
              <w:rPr>
                <w:rFonts w:ascii="Arial" w:hAnsi="Arial" w:eastAsia="Arial" w:cs="Arial"/>
                <w:b w:val="0"/>
                <w:sz w:val="20"/>
              </w:rPr>
              <w:t xml:space="preserve"> — ค้นหาคำว่า "Codex Task 05", "Task 05", "patch 05", "September patch", "web app patch" ทั่วทั้ง repo และ git history ไม่พบผลลัพธ์แม้แต่รายการเดียว commit ล่าสุดของ repo คือ `9126224` ลงวันที่ 2026-06-17 — ไม่มี commit ใดในเดือนกันยายนเลย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แหล่งข้อมูลที่ใช้แทน (verified)</w:t>
            </w:r>
          </w:p>
        </w:tc>
        <w:tc>
          <w:tcPr>
            <w:tcW w:type="dxa" w:w="4873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โค้ดปัจจุบันของแอป (routes, pages, API handlers, Prisma schema) และเอกสารวิศวกรรมที่มีวันที่กำกับของโปรเจกต์เอง</w:t>
            </w:r>
          </w:p>
        </w:tc>
      </w:tr>
    </w:tbl>
    <w:p/>
    <w:p>
      <w:r>
        <w:rPr>
          <w:rFonts w:ascii="Arial" w:hAnsi="Arial" w:eastAsia="Arial" w:cs="Arial"/>
          <w:b/>
          <w:sz w:val="22"/>
        </w:rPr>
        <w:t>ไฟล์หลักฐานที่ใช้จัดทำคู่มือนี้:</w:t>
      </w:r>
    </w:p>
    <w:p>
      <w:pPr>
        <w:pStyle w:val="ListBullet"/>
      </w:pPr>
      <w:r>
        <w:rPr>
          <w:rFonts w:ascii="Arial" w:hAnsi="Arial" w:eastAsia="Arial" w:cs="Arial"/>
          <w:b w:val="0"/>
          <w:sz w:val="22"/>
        </w:rPr>
        <w:t>`app/(dashboard)/**` — หน้าจอ dashboard ทั้งหมด (routes)</w:t>
      </w:r>
    </w:p>
    <w:p>
      <w:pPr>
        <w:pStyle w:val="ListBullet"/>
      </w:pPr>
      <w:r>
        <w:rPr>
          <w:rFonts w:ascii="Arial" w:hAnsi="Arial" w:eastAsia="Arial" w:cs="Arial"/>
          <w:b w:val="0"/>
          <w:sz w:val="22"/>
        </w:rPr>
        <w:t>`app/api/**` — API routes ทั้งหมด</w:t>
      </w:r>
    </w:p>
    <w:p>
      <w:pPr>
        <w:pStyle w:val="ListBullet"/>
      </w:pPr>
      <w:r>
        <w:rPr>
          <w:rFonts w:ascii="Arial" w:hAnsi="Arial" w:eastAsia="Arial" w:cs="Arial"/>
          <w:b w:val="0"/>
          <w:sz w:val="22"/>
        </w:rPr>
        <w:t>`prisma/schema.prisma` — โครงสร้างฐานข้อมูล</w:t>
      </w:r>
    </w:p>
    <w:p>
      <w:pPr>
        <w:pStyle w:val="ListBullet"/>
      </w:pPr>
      <w:r>
        <w:rPr>
          <w:rFonts w:ascii="Arial" w:hAnsi="Arial" w:eastAsia="Arial" w:cs="Arial"/>
          <w:b w:val="0"/>
          <w:sz w:val="22"/>
        </w:rPr>
        <w:t>`ai-agents/PRICING_RULES.md` — กฎการคิดราคา (last updated 2026-06-11)</w:t>
      </w:r>
    </w:p>
    <w:p>
      <w:pPr>
        <w:pStyle w:val="ListBullet"/>
      </w:pPr>
      <w:r>
        <w:rPr>
          <w:rFonts w:ascii="Arial" w:hAnsi="Arial" w:eastAsia="Arial" w:cs="Arial"/>
          <w:b w:val="0"/>
          <w:sz w:val="22"/>
        </w:rPr>
        <w:t>`ai-agents/TIDE_RULES.md` — กฎความปลอดภัยระดับน้ำ (last updated 2026-06-11)</w:t>
      </w:r>
    </w:p>
    <w:p>
      <w:pPr>
        <w:pStyle w:val="ListBullet"/>
      </w:pPr>
      <w:r>
        <w:rPr>
          <w:rFonts w:ascii="Arial" w:hAnsi="Arial" w:eastAsia="Arial" w:cs="Arial"/>
          <w:b w:val="0"/>
          <w:sz w:val="22"/>
        </w:rPr>
        <w:t>`lib/speedboat-classification.ts` — การจำแนกประเภทเรือเร็ว</w:t>
      </w:r>
    </w:p>
    <w:p>
      <w:pPr>
        <w:pStyle w:val="ListBullet"/>
      </w:pPr>
      <w:r>
        <w:rPr>
          <w:rFonts w:ascii="Arial" w:hAnsi="Arial" w:eastAsia="Arial" w:cs="Arial"/>
          <w:b w:val="0"/>
          <w:sz w:val="22"/>
        </w:rPr>
        <w:t>`scripts/import-rate-card.sql`, `scripts/import-rate-card.json` — รายการราคานำเข้า</w:t>
      </w:r>
    </w:p>
    <w:p>
      <w:pPr>
        <w:pStyle w:val="ListBullet"/>
      </w:pPr>
      <w:r>
        <w:rPr>
          <w:rFonts w:ascii="Arial" w:hAnsi="Arial" w:eastAsia="Arial" w:cs="Arial"/>
          <w:b w:val="0"/>
          <w:sz w:val="22"/>
        </w:rPr>
        <w:t>`CLAUDE_HANDOFF.md`, `DEV_SCRIPTS.md` — บันทึกการพัฒนา Claude ↔ Codex</w:t>
      </w:r>
    </w:p>
    <w:p>
      <w:pPr>
        <w:pStyle w:val="ListBullet"/>
      </w:pPr>
      <w:r>
        <w:rPr>
          <w:rFonts w:ascii="Arial" w:hAnsi="Arial" w:eastAsia="Arial" w:cs="Arial"/>
          <w:b w:val="0"/>
          <w:sz w:val="22"/>
        </w:rPr>
        <w:t>`docs/USER_MANUAL_LATEST_EN.md`, `docs/USER_MANUAL_LATEST_TH.md` — คู่มือฉบับก่อนหน้าที่จัดทำในรอบเดียวกัน (2026-09-11)</w:t>
      </w:r>
    </w:p>
    <w:p>
      <w:pPr>
        <w:ind w:left="567"/>
      </w:pPr>
      <w:r>
        <w:rPr>
          <w:rFonts w:ascii="Arial" w:hAnsi="Arial" w:eastAsia="Arial" w:cs="Arial"/>
          <w:b/>
          <w:i/>
          <w:sz w:val="22"/>
        </w:rPr>
        <w:t>หมายเหตุสำคัญ:</w:t>
      </w:r>
      <w:r>
        <w:rPr>
          <w:rFonts w:ascii="Arial" w:hAnsi="Arial" w:eastAsia="Arial" w:cs="Arial"/>
          <w:b w:val="0"/>
          <w:i/>
          <w:sz w:val="22"/>
        </w:rPr>
        <w:t xml:space="preserve"> เนื่องจากไม่พบหลักฐาน "Codex Task 05" ตามที่ร้องขอ คู่มือนี้จึงใช้หลักฐานจากโค้ดปัจจุบันและเอกสารวิศวกรรมของโปรเจกต์แทน ทุกจุดที่อ้างถึง "Codex Task 05" ในหัวข้อถัดไปจะถูกทำเครื่องหมายว่า </w:t>
      </w:r>
      <w:r>
        <w:rPr>
          <w:rFonts w:ascii="Arial" w:hAnsi="Arial" w:eastAsia="Arial" w:cs="Arial"/>
          <w:b/>
          <w:i/>
          <w:sz w:val="22"/>
        </w:rPr>
        <w:t>"Codex Task 05 evidence not found / cannot verify"</w:t>
      </w:r>
    </w:p>
    <w:p>
      <w:pPr>
        <w:pStyle w:val="Heading3"/>
      </w:pPr>
      <w:r>
        <w:rPr>
          <w:rFonts w:ascii="Arial" w:hAnsi="Arial" w:eastAsia="Arial" w:cs="Arial"/>
          <w:b/>
          <w:color w:val="1F2D50"/>
          <w:sz w:val="28"/>
        </w:rPr>
        <w:t>4. สรุปสิ่งที่เปลี่ยนใน Codex Task 05</w:t>
      </w:r>
    </w:p>
    <w:p>
      <w:r>
        <w:rPr>
          <w:rFonts w:ascii="Arial" w:hAnsi="Arial" w:eastAsia="Arial" w:cs="Arial"/>
          <w:b/>
          <w:sz w:val="22"/>
        </w:rPr>
        <w:t>Codex Task 05 evidence not found / cannot verify.</w:t>
      </w:r>
    </w:p>
    <w:p>
      <w:r>
        <w:rPr>
          <w:rFonts w:ascii="Arial" w:hAnsi="Arial" w:eastAsia="Arial" w:cs="Arial"/>
          <w:b w:val="0"/>
          <w:sz w:val="22"/>
        </w:rPr>
        <w:t>ไม่พบ commit, ไฟล์, หรือเอกสารใดที่ระบุชื่อ "Codex Task 05" หรือ "September patch" ในซอร์สโค้ดนี้ จึงไม่สามารถสรุปการเปลี่ยนแปลงเฉพาะของ "Task 05" ได้</w:t>
      </w:r>
    </w:p>
    <w:p>
      <w:r>
        <w:rPr>
          <w:rFonts w:ascii="Arial" w:hAnsi="Arial" w:eastAsia="Arial" w:cs="Arial"/>
          <w:b w:val="0"/>
          <w:sz w:val="22"/>
        </w:rPr>
        <w:t xml:space="preserve">สิ่งที่ยืนยันได้แทนคือ </w:t>
      </w:r>
      <w:r>
        <w:rPr>
          <w:rFonts w:ascii="Arial" w:hAnsi="Arial" w:eastAsia="Arial" w:cs="Arial"/>
          <w:b/>
          <w:sz w:val="22"/>
        </w:rPr>
        <w:t>ประวัติการพัฒนาล่าสุดของระบบ</w:t>
      </w:r>
      <w:r>
        <w:rPr>
          <w:rFonts w:ascii="Arial" w:hAnsi="Arial" w:eastAsia="Arial" w:cs="Arial"/>
          <w:b w:val="0"/>
          <w:sz w:val="22"/>
        </w:rPr>
        <w:t xml:space="preserve"> (จาก `git log`, `CLAUDE_HANDOFF.md`) ซึ่งครอบคลุมงานตั้งแต่วันที่ 2026-06-11 ถึง 2026-06-17:</w:t>
      </w:r>
    </w:p>
    <w:p>
      <w:pPr>
        <w:pStyle w:val="ListBullet"/>
      </w:pPr>
      <w:r>
        <w:rPr>
          <w:rFonts w:ascii="Arial" w:hAnsi="Arial" w:eastAsia="Arial" w:cs="Arial"/>
          <w:b w:val="0"/>
          <w:sz w:val="22"/>
        </w:rPr>
        <w:t>AI Agent Control Center (6 agents พร้อมโหมด preview)</w:t>
      </w:r>
    </w:p>
    <w:p>
      <w:pPr>
        <w:pStyle w:val="ListBullet"/>
      </w:pPr>
      <w:r>
        <w:rPr>
          <w:rFonts w:ascii="Arial" w:hAnsi="Arial" w:eastAsia="Arial" w:cs="Arial"/>
          <w:b w:val="0"/>
          <w:sz w:val="22"/>
        </w:rPr>
        <w:t>ลายเซ็นดิจิทัลและประทับอัตโนมัติบนเอกสารทางการ</w:t>
      </w:r>
    </w:p>
    <w:p>
      <w:pPr>
        <w:pStyle w:val="ListBullet"/>
      </w:pPr>
      <w:r>
        <w:rPr>
          <w:rFonts w:ascii="Arial" w:hAnsi="Arial" w:eastAsia="Arial" w:cs="Arial"/>
          <w:b w:val="0"/>
          <w:sz w:val="22"/>
        </w:rPr>
        <w:t>ระบบออกใบเสร็จที่จำกัดเฉพาะการชำระเงินสถานะ `CONFIRMED`</w:t>
      </w:r>
    </w:p>
    <w:p>
      <w:pPr>
        <w:pStyle w:val="ListBullet"/>
      </w:pPr>
      <w:r>
        <w:rPr>
          <w:rFonts w:ascii="Arial" w:hAnsi="Arial" w:eastAsia="Arial" w:cs="Arial"/>
          <w:b w:val="0"/>
          <w:sz w:val="22"/>
        </w:rPr>
        <w:t>โมดูล Contractors, Suppliers, Purchase Orders, Purchase Requests, Stock Movements, Timesheets, Audit Log</w:t>
      </w:r>
    </w:p>
    <w:p>
      <w:pPr>
        <w:pStyle w:val="ListBullet"/>
      </w:pPr>
      <w:r>
        <w:rPr>
          <w:rFonts w:ascii="Arial" w:hAnsi="Arial" w:eastAsia="Arial" w:cs="Arial"/>
          <w:b w:val="0"/>
          <w:sz w:val="22"/>
        </w:rPr>
        <w:t>แท็บ Labor ในใบสั่งงาน (Work Order), UI สำหรับ Recurring Billing</w:t>
      </w:r>
    </w:p>
    <w:p>
      <w:pPr>
        <w:pStyle w:val="ListBullet"/>
      </w:pPr>
      <w:r>
        <w:rPr>
          <w:rFonts w:ascii="Arial" w:hAnsi="Arial" w:eastAsia="Arial" w:cs="Arial"/>
          <w:b w:val="0"/>
          <w:sz w:val="22"/>
        </w:rPr>
        <w:t>การแปลงใบเสนอราคาเป็นใบสั่งงาน</w:t>
      </w:r>
    </w:p>
    <w:p>
      <w:pPr>
        <w:pStyle w:val="ListBullet"/>
      </w:pPr>
      <w:r>
        <w:rPr>
          <w:rFonts w:ascii="Arial" w:hAnsi="Arial" w:eastAsia="Arial" w:cs="Arial"/>
          <w:b w:val="0"/>
          <w:sz w:val="22"/>
        </w:rPr>
        <w:t>รายงานการใช้พัสดุ (Inventory Usage Report)</w:t>
      </w:r>
    </w:p>
    <w:p>
      <w:pPr>
        <w:pStyle w:val="ListBullet"/>
      </w:pPr>
      <w:r>
        <w:rPr>
          <w:rFonts w:ascii="Arial" w:hAnsi="Arial" w:eastAsia="Arial" w:cs="Arial"/>
          <w:b w:val="0"/>
          <w:sz w:val="22"/>
        </w:rPr>
        <w:t>การแก้ไขสูตรคำนวณระดับน้ำ (tide calculation) และการบังคับ `force-dynamic` บน route คำนวณระดับน้ำ (commit ล่าสุด `9126224`)</w:t>
      </w:r>
    </w:p>
    <w:p>
      <w:r>
        <w:rPr>
          <w:rFonts w:ascii="Arial" w:hAnsi="Arial" w:eastAsia="Arial" w:cs="Arial"/>
          <w:b w:val="0"/>
          <w:sz w:val="22"/>
        </w:rPr>
        <w:t>รายละเอียดทั้งหมดอยู่ใน `docs/USER_MANUAL_CHANGELOG_FROM_CODEX_TASK_05.md`</w:t>
      </w:r>
    </w:p>
    <w:p>
      <w:pPr>
        <w:pStyle w:val="Heading3"/>
      </w:pPr>
      <w:r>
        <w:rPr>
          <w:rFonts w:ascii="Arial" w:hAnsi="Arial" w:eastAsia="Arial" w:cs="Arial"/>
          <w:b/>
          <w:color w:val="1F2D50"/>
          <w:sz w:val="28"/>
        </w:rPr>
        <w:t>5. สถานะ Feature ล่าสุด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1F2D50"/>
          </w:tcPr>
          <w:p>
            <w:r>
              <w:rPr>
                <w:color w:val="FFFFFF"/>
              </w:rPr>
            </w:r>
            <w:r>
              <w:rPr>
                <w:rFonts w:ascii="Arial" w:hAnsi="Arial" w:eastAsia="Arial" w:cs="Arial"/>
                <w:b/>
                <w:color w:val="FFFFFF"/>
                <w:sz w:val="20"/>
              </w:rPr>
              <w:t>Feature</w:t>
            </w:r>
          </w:p>
        </w:tc>
        <w:tc>
          <w:tcPr>
            <w:tcW w:type="dxa" w:w="2436"/>
            <w:shd w:val="clear" w:color="auto" w:fill="1F2D50"/>
          </w:tcPr>
          <w:p>
            <w:r>
              <w:rPr>
                <w:color w:val="FFFFFF"/>
              </w:rPr>
            </w:r>
            <w:r>
              <w:rPr>
                <w:rFonts w:ascii="Arial" w:hAnsi="Arial" w:eastAsia="Arial" w:cs="Arial"/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2436"/>
            <w:shd w:val="clear" w:color="auto" w:fill="1F2D50"/>
          </w:tcPr>
          <w:p>
            <w:r>
              <w:rPr>
                <w:color w:val="FFFFFF"/>
              </w:rPr>
            </w:r>
            <w:r>
              <w:rPr>
                <w:rFonts w:ascii="Arial" w:hAnsi="Arial" w:eastAsia="Arial" w:cs="Arial"/>
                <w:b/>
                <w:color w:val="FFFFFF"/>
                <w:sz w:val="20"/>
              </w:rPr>
              <w:t>Evidence / file path</w:t>
            </w:r>
          </w:p>
        </w:tc>
        <w:tc>
          <w:tcPr>
            <w:tcW w:type="dxa" w:w="2436"/>
            <w:shd w:val="clear" w:color="auto" w:fill="1F2D50"/>
          </w:tcPr>
          <w:p>
            <w:r>
              <w:rPr>
                <w:color w:val="FFFFFF"/>
              </w:rPr>
            </w:r>
            <w:r>
              <w:rPr>
                <w:rFonts w:ascii="Arial" w:hAnsi="Arial" w:eastAsia="Arial" w:cs="Arial"/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Booking Calendar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Implemented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`app/(dashboard)/berths/calendar/page.tsx`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ปฏิทินรายเดือนแสดงการจองตามโซน</w:t>
            </w:r>
          </w:p>
        </w:tc>
      </w:tr>
      <w:tr>
        <w:tc>
          <w:tcPr>
            <w:tcW w:type="dxa" w:w="2436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Floor Plan / Slot Plan</w:t>
            </w:r>
          </w:p>
        </w:tc>
        <w:tc>
          <w:tcPr>
            <w:tcW w:type="dxa" w:w="2436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Implemented</w:t>
            </w:r>
          </w:p>
        </w:tc>
        <w:tc>
          <w:tcPr>
            <w:tcW w:type="dxa" w:w="2436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`app/(dashboard)/berths/page.tsx` (component `BerthMap`)</w:t>
            </w:r>
          </w:p>
        </w:tc>
        <w:tc>
          <w:tcPr>
            <w:tcW w:type="dxa" w:w="2436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แสดงผังภาพช่องจอดพร้อมสถานะ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Berth Management (แก้ไขการจอง)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Implemented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`app/(dashboard)/berths/management/page.tsx`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แก้ไขวันที่/สถานะ/ย้ายช่องจอด</w:t>
            </w:r>
          </w:p>
        </w:tc>
      </w:tr>
      <w:tr>
        <w:tc>
          <w:tcPr>
            <w:tcW w:type="dxa" w:w="2436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Customer records</w:t>
            </w:r>
          </w:p>
        </w:tc>
        <w:tc>
          <w:tcPr>
            <w:tcW w:type="dxa" w:w="2436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Implemented</w:t>
            </w:r>
          </w:p>
        </w:tc>
        <w:tc>
          <w:tcPr>
            <w:tcW w:type="dxa" w:w="2436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`app/(dashboard)/customers/**`, `app/api/db/customers`</w:t>
            </w:r>
          </w:p>
        </w:tc>
        <w:tc>
          <w:tcPr>
            <w:tcW w:type="dxa" w:w="2436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CRUD ครบ ไม่ใช่ sample data — เชื่อมฐานข้อมูลจริง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Vessel (boat) records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Implemented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`app/(dashboard)/boats/**`, `app/api/db/boats`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รวมฟิลด์ LOA/beam/draft/weight/engine</w:t>
            </w:r>
          </w:p>
        </w:tc>
      </w:tr>
      <w:tr>
        <w:tc>
          <w:tcPr>
            <w:tcW w:type="dxa" w:w="2436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New Ramp Booking Workflow</w:t>
            </w:r>
          </w:p>
        </w:tc>
        <w:tc>
          <w:tcPr>
            <w:tcW w:type="dxa" w:w="2436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Implemented</w:t>
            </w:r>
          </w:p>
        </w:tc>
        <w:tc>
          <w:tcPr>
            <w:tcW w:type="dxa" w:w="2436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`app/(dashboard)/ramp-bookings/new/page.tsx`</w:t>
            </w:r>
          </w:p>
        </w:tc>
        <w:tc>
          <w:tcPr>
            <w:tcW w:type="dxa" w:w="2436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บังคับกรอก draft/trailer height สำหรับ LAUNCH/RETRIEVAL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New Quotation Workflow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Implemented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`app/(dashboard)/quotations/new/page.tsx`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สร้างใบเสนอราคาแบบหลายรายการ</w:t>
            </w:r>
          </w:p>
        </w:tc>
      </w:tr>
      <w:tr>
        <w:tc>
          <w:tcPr>
            <w:tcW w:type="dxa" w:w="2436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Multi-service line items (ในใบเสนอราคา)</w:t>
            </w:r>
          </w:p>
        </w:tc>
        <w:tc>
          <w:tcPr>
            <w:tcW w:type="dxa" w:w="2436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Implemented</w:t>
            </w:r>
          </w:p>
        </w:tc>
        <w:tc>
          <w:tcPr>
            <w:tcW w:type="dxa" w:w="2436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`app/(dashboard)/quotations/new/page.tsx` (`addItem()`)</w:t>
            </w:r>
          </w:p>
        </w:tc>
        <w:tc>
          <w:tcPr>
            <w:tcW w:type="dxa" w:w="2436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เพิ่มได้หลายบรรทัด หลายหมวดหมู่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Multi-service line items (ผูกกับ Booking โดยตรง)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Unknown / cannot verify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—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ไม่พบฟอร์มที่ผูกหลายบริการเข้ากับ ramp booking โดยตรง ปัจจุบันบริการหลายรายการอยู่ในใบเสนอราคา ไม่ใช่ตัวการจอง</w:t>
            </w:r>
          </w:p>
        </w:tc>
      </w:tr>
      <w:tr>
        <w:tc>
          <w:tcPr>
            <w:tcW w:type="dxa" w:w="2436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Truck / Trailer / Lifting pricing (รายการราคา)</w:t>
            </w:r>
          </w:p>
        </w:tc>
        <w:tc>
          <w:tcPr>
            <w:tcW w:type="dxa" w:w="2436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Implemented</w:t>
            </w:r>
          </w:p>
        </w:tc>
        <w:tc>
          <w:tcPr>
            <w:tcW w:type="dxa" w:w="2436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`scripts/import-rate-card.sql` (`TRUCK_*`, `LIFT_HYD_12T` ฯลฯ)</w:t>
            </w:r>
          </w:p>
        </w:tc>
        <w:tc>
          <w:tcPr>
            <w:tcW w:type="dxa" w:w="2436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เป็นรายการในใบเสนอราคา ไม่ใช่ฟอร์มการจองแยกต่างหาก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Tide Window Calculator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Implemented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`app/(dashboard)/ramp-bookings/tide-calculator/page.tsx`, `app/api/tide/calculate/route.ts`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สูตรตาม `ai-agents/TIDE_RULES.md`</w:t>
            </w:r>
          </w:p>
        </w:tc>
      </w:tr>
      <w:tr>
        <w:tc>
          <w:tcPr>
            <w:tcW w:type="dxa" w:w="2436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Speedboat classification (LOA-based)</w:t>
            </w:r>
          </w:p>
        </w:tc>
        <w:tc>
          <w:tcPr>
            <w:tcW w:type="dxa" w:w="2436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Implemented</w:t>
            </w:r>
          </w:p>
        </w:tc>
        <w:tc>
          <w:tcPr>
            <w:tcW w:type="dxa" w:w="2436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`lib/speedboat-classification.ts`</w:t>
            </w:r>
          </w:p>
        </w:tc>
        <w:tc>
          <w:tcPr>
            <w:tcW w:type="dxa" w:w="2436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จำแนกตาม LOA เป็นหลัก ไม่ใช่จำนวนเครื่องยนต์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Speedboat haul-out flat-rate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Unknown / cannot verify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—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ไม่พบคำว่า "flat rate" ในซอร์สโค้ดเลย ห้ามระบุว่าเป็นราคาเหมาจ่าย</w:t>
            </w:r>
          </w:p>
        </w:tc>
      </w:tr>
      <w:tr>
        <w:tc>
          <w:tcPr>
            <w:tcW w:type="dxa" w:w="2436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Yacht haul-out per-ft pricing</w:t>
            </w:r>
          </w:p>
        </w:tc>
        <w:tc>
          <w:tcPr>
            <w:tcW w:type="dxa" w:w="2436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Partial / Unknown</w:t>
            </w:r>
          </w:p>
        </w:tc>
        <w:tc>
          <w:tcPr>
            <w:tcW w:type="dxa" w:w="2436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`ai-agents/PRICING_RULES.md` §3</w:t>
            </w:r>
          </w:p>
        </w:tc>
        <w:tc>
          <w:tcPr>
            <w:tcW w:type="dxa" w:w="2436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กฎ per-foot ยืนยันสำหรับ wet berth/dry storage/antifouling เท่านั้น ไม่ได้ระบุเฉพาะ "haul-out"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Truck round-trip pricing rule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Implemented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`ai-agents/PRICING_RULES.md` §4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ค่าเริ่มต้นคิดราคาไป-กลับ (2 เที่ยว) เว้นแต่ผู้จัดการอนุมัติเที่ยวเดียว</w:t>
            </w:r>
          </w:p>
        </w:tc>
      </w:tr>
      <w:tr>
        <w:tc>
          <w:tcPr>
            <w:tcW w:type="dxa" w:w="2436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Hydraulic lift → GL 4140</w:t>
            </w:r>
          </w:p>
        </w:tc>
        <w:tc>
          <w:tcPr>
            <w:tcW w:type="dxa" w:w="2436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Partial</w:t>
            </w:r>
          </w:p>
        </w:tc>
        <w:tc>
          <w:tcPr>
            <w:tcW w:type="dxa" w:w="2436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`scripts/import-rate-card.sql` (`LIFT_HYD_12T`)</w:t>
            </w:r>
          </w:p>
        </w:tc>
        <w:tc>
          <w:tcPr>
            <w:tcW w:type="dxa" w:w="2436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ยืนยันในข้อความ note ที่นำเข้า ไม่ใช่ฟิลด์ schema ที่บังคับ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VAT calculation (7%)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Implemented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`ai-agents/PRICING_RULES.md` §6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อ่านค่าจาก `mms_agent_config` ค่าเริ่มต้น 7% ไม่ hardcode</w:t>
            </w:r>
          </w:p>
        </w:tc>
      </w:tr>
      <w:tr>
        <w:tc>
          <w:tcPr>
            <w:tcW w:type="dxa" w:w="2436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Deposit rule (50%)</w:t>
            </w:r>
          </w:p>
        </w:tc>
        <w:tc>
          <w:tcPr>
            <w:tcW w:type="dxa" w:w="2436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Implemented</w:t>
            </w:r>
          </w:p>
        </w:tc>
        <w:tc>
          <w:tcPr>
            <w:tcW w:type="dxa" w:w="2436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`ai-agents/PRICING_RULES.md` §7</w:t>
            </w:r>
          </w:p>
        </w:tc>
        <w:tc>
          <w:tcPr>
            <w:tcW w:type="dxa" w:w="2436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ค่าเริ่มต้น 50% ของยอดรวม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Quotation validity (7 วัน)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Implemented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`ai-agents/PRICING_RULES.md` §8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ตั้งวันหมดอายุอัตโนมัติ</w:t>
            </w:r>
          </w:p>
        </w:tc>
      </w:tr>
      <w:tr>
        <w:tc>
          <w:tcPr>
            <w:tcW w:type="dxa" w:w="2436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Invoice</w:t>
            </w:r>
          </w:p>
        </w:tc>
        <w:tc>
          <w:tcPr>
            <w:tcW w:type="dxa" w:w="2436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Implemented</w:t>
            </w:r>
          </w:p>
        </w:tc>
        <w:tc>
          <w:tcPr>
            <w:tcW w:type="dxa" w:w="2436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`app/(dashboard)/invoices/**`, `app/api/db/invoices`</w:t>
            </w:r>
          </w:p>
        </w:tc>
        <w:tc>
          <w:tcPr>
            <w:tcW w:type="dxa" w:w="2436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รวมสถานะ `OVERDUE`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Payment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Implemented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`app/(dashboard)/payments/**`, `app/api/db/payments`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ฟอร์มบันทึกการชำระเงิน</w:t>
            </w:r>
          </w:p>
        </w:tc>
      </w:tr>
      <w:tr>
        <w:tc>
          <w:tcPr>
            <w:tcW w:type="dxa" w:w="2436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Receipt generation</w:t>
            </w:r>
          </w:p>
        </w:tc>
        <w:tc>
          <w:tcPr>
            <w:tcW w:type="dxa" w:w="2436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Implemented</w:t>
            </w:r>
          </w:p>
        </w:tc>
        <w:tc>
          <w:tcPr>
            <w:tcW w:type="dxa" w:w="2436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`app/print/receipts/[id]/page.tsx`</w:t>
            </w:r>
          </w:p>
        </w:tc>
        <w:tc>
          <w:tcPr>
            <w:tcW w:type="dxa" w:w="2436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จำกัดเฉพาะการชำระเงินสถานะ `CONFIRMED` เท่านั้น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Late Payment Flag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Implemented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`types/index.ts`, `components/shared/StatusBadge.tsx`, `app/api/db/reports/aging/route.ts`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มีสถานะ `OVERDUE` และ Aging Report</w:t>
            </w:r>
          </w:p>
        </w:tc>
      </w:tr>
      <w:tr>
        <w:tc>
          <w:tcPr>
            <w:tcW w:type="dxa" w:w="2436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Digital Signature</w:t>
            </w:r>
          </w:p>
        </w:tc>
        <w:tc>
          <w:tcPr>
            <w:tcW w:type="dxa" w:w="2436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Implemented</w:t>
            </w:r>
          </w:p>
        </w:tc>
        <w:tc>
          <w:tcPr>
            <w:tcW w:type="dxa" w:w="2436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`app/api/settings/signature`, commit `228f622`</w:t>
            </w:r>
          </w:p>
        </w:tc>
        <w:tc>
          <w:tcPr>
            <w:tcW w:type="dxa" w:w="2436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อัปโหลดและประทับอัตโนมัติบนเอกสาร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AI Agent Control Center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Implemented (preview only)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`app/(dashboard)/ai-agents/page.tsx`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การเขียนข้อมูลจริงถูกปิดกั้นด้วย environment flag</w:t>
            </w:r>
          </w:p>
        </w:tc>
      </w:tr>
      <w:tr>
        <w:tc>
          <w:tcPr>
            <w:tcW w:type="dxa" w:w="2436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Recurring Billing</w:t>
            </w:r>
          </w:p>
        </w:tc>
        <w:tc>
          <w:tcPr>
            <w:tcW w:type="dxa" w:w="2436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Partial</w:t>
            </w:r>
          </w:p>
        </w:tc>
        <w:tc>
          <w:tcPr>
            <w:tcW w:type="dxa" w:w="2436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`app/(dashboard)/billing/recurring/page.tsx`</w:t>
            </w:r>
          </w:p>
        </w:tc>
        <w:tc>
          <w:tcPr>
            <w:tcW w:type="dxa" w:w="2436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มี UI/API แต่กลไกตั้งเวลาจริงยังไม่ได้ตรวจสอบครบ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Wet Berth Expansion โครงการ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Not applicable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—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ไม่มีการอ้างถึงโครงการนี้ในซอร์สโค้ดเลย</w:t>
            </w:r>
          </w:p>
        </w:tc>
      </w:tr>
    </w:tbl>
    <w:p/>
    <w:p>
      <w:pPr>
        <w:pStyle w:val="Heading3"/>
      </w:pPr>
      <w:r>
        <w:rPr>
          <w:rFonts w:ascii="Arial" w:hAnsi="Arial" w:eastAsia="Arial" w:cs="Arial"/>
          <w:b/>
          <w:color w:val="1F2D50"/>
          <w:sz w:val="28"/>
        </w:rPr>
        <w:t>6. การเข้าใช้งานระบบ</w:t>
      </w:r>
    </w:p>
    <w:p>
      <w:pPr>
        <w:pStyle w:val="ListBullet"/>
      </w:pPr>
      <w:r>
        <w:rPr>
          <w:rFonts w:ascii="Arial" w:hAnsi="Arial" w:eastAsia="Arial" w:cs="Arial"/>
          <w:b/>
          <w:sz w:val="22"/>
        </w:rPr>
        <w:t>Production URL:</w:t>
      </w:r>
      <w:r>
        <w:rPr>
          <w:rFonts w:ascii="Arial" w:hAnsi="Arial" w:eastAsia="Arial" w:cs="Arial"/>
          <w:b w:val="0"/>
          <w:sz w:val="22"/>
        </w:rPr>
        <w:t xml:space="preserve"> `https://marina-mms.vercel.app` (ยืนยันจาก `README.md`)</w:t>
      </w:r>
    </w:p>
    <w:p>
      <w:pPr>
        <w:pStyle w:val="ListBullet"/>
      </w:pPr>
      <w:r>
        <w:rPr>
          <w:rFonts w:ascii="Arial" w:hAnsi="Arial" w:eastAsia="Arial" w:cs="Arial"/>
          <w:b/>
          <w:sz w:val="22"/>
        </w:rPr>
        <w:t>Vercel Preview:</w:t>
      </w:r>
      <w:r>
        <w:rPr>
          <w:rFonts w:ascii="Arial" w:hAnsi="Arial" w:eastAsia="Arial" w:cs="Arial"/>
          <w:b w:val="0"/>
          <w:sz w:val="22"/>
        </w:rPr>
        <w:t xml:space="preserve"> เมื่อมี Pull Request หรือ branch ใหม่ Vercel จะสร้าง preview URL อัตโนมัติ (ยืนยันจากการทำงานของ Vercel GitHub integration ที่พบในประวัติ PR ของโปรเจกต์)</w:t>
      </w:r>
    </w:p>
    <w:p>
      <w:pPr>
        <w:pStyle w:val="ListBullet"/>
      </w:pPr>
      <w:r>
        <w:rPr>
          <w:rFonts w:ascii="Arial" w:hAnsi="Arial" w:eastAsia="Arial" w:cs="Arial"/>
          <w:b/>
          <w:sz w:val="22"/>
        </w:rPr>
        <w:t>Local Development:</w:t>
      </w:r>
      <w:r>
        <w:rPr>
          <w:rFonts w:ascii="Arial" w:hAnsi="Arial" w:eastAsia="Arial" w:cs="Arial"/>
          <w:b w:val="0"/>
          <w:sz w:val="22"/>
        </w:rPr>
        <w:t xml:space="preserve"> รันด้วย `npm run dev` (Next.js dev server) — ยืนยันจาก `package.json` scripts</w:t>
      </w:r>
    </w:p>
    <w:p>
      <w:pPr>
        <w:pStyle w:val="ListBullet"/>
      </w:pPr>
      <w:r>
        <w:rPr>
          <w:rFonts w:ascii="Arial" w:hAnsi="Arial" w:eastAsia="Arial" w:cs="Arial"/>
          <w:b/>
          <w:sz w:val="22"/>
        </w:rPr>
        <w:t>Supabase Staging:</w:t>
      </w:r>
      <w:r>
        <w:rPr>
          <w:rFonts w:ascii="Arial" w:hAnsi="Arial" w:eastAsia="Arial" w:cs="Arial"/>
          <w:b w:val="0"/>
          <w:sz w:val="22"/>
        </w:rPr>
        <w:t xml:space="preserve"> มีสคริปต์ `npm run dev:staging` ที่เรียก PowerShell script `scripts/start-staging.ps1` เพื่อรันเซิร์ฟเวอร์ local ที่ชี้ไปยัง Supabase staging — ยืนยันจาก `package.json`</w:t>
      </w:r>
    </w:p>
    <w:p>
      <w:r>
        <w:rPr>
          <w:rFonts w:ascii="Arial" w:hAnsi="Arial" w:eastAsia="Arial" w:cs="Arial"/>
          <w:b/>
          <w:sz w:val="22"/>
        </w:rPr>
        <w:t>หมายเหตุ:</w:t>
      </w:r>
      <w:r>
        <w:rPr>
          <w:rFonts w:ascii="Arial" w:hAnsi="Arial" w:eastAsia="Arial" w:cs="Arial"/>
          <w:b w:val="0"/>
          <w:sz w:val="22"/>
        </w:rPr>
        <w:t xml:space="preserve"> การเข้าถึงต้องมีบัญชีผู้ใช้ที่สร้างโดย Super Admin ผ่าน Supabase Auth / NextAuth (`auth.ts`) session หมดอายุค่าที่แน่นอนไม่สามารถยืนยันได้จากโค้ด — Unknown / cannot verify</w:t>
      </w:r>
    </w:p>
    <w:p>
      <w:pPr>
        <w:pStyle w:val="Heading3"/>
      </w:pPr>
      <w:r>
        <w:rPr>
          <w:rFonts w:ascii="Arial" w:hAnsi="Arial" w:eastAsia="Arial" w:cs="Arial"/>
          <w:b/>
          <w:color w:val="1F2D50"/>
          <w:sz w:val="28"/>
        </w:rPr>
        <w:t>7. Dashboard</w:t>
      </w:r>
    </w:p>
    <w:p>
      <w:r>
        <w:rPr>
          <w:rFonts w:ascii="Arial" w:hAnsi="Arial" w:eastAsia="Arial" w:cs="Arial"/>
          <w:b w:val="0"/>
          <w:sz w:val="22"/>
        </w:rPr>
        <w:t>Dashboard หลักอยู่ที่ `app/(dashboard)/dashboard/page.tsx` และมี API สนับสนุนที่ `app/api/db/dashboard/analytics` (ยืนยันจากรายการ route)</w:t>
      </w:r>
    </w:p>
    <w:p>
      <w:r>
        <w:rPr>
          <w:rFonts w:ascii="Arial" w:hAnsi="Arial" w:eastAsia="Arial" w:cs="Arial"/>
          <w:b/>
          <w:sz w:val="22"/>
        </w:rPr>
        <w:t>ข้อจำกัด:</w:t>
      </w:r>
      <w:r>
        <w:rPr>
          <w:rFonts w:ascii="Arial" w:hAnsi="Arial" w:eastAsia="Arial" w:cs="Arial"/>
          <w:b w:val="0"/>
          <w:sz w:val="22"/>
        </w:rPr>
        <w:t xml:space="preserve"> รายละเอียดของ widget/metric แต่ละตัวในหน้า dashboard ไม่ได้ถูกตรวจสอบทีละรายการในรอบนี้ — สามารถยืนยันได้เพียงว่าหน้า dashboard และ analytics API มีอยู่จริงและเชื่อมต่อกัน หากต้องการรายละเอียด widget เฉพาะ ควรตรวจสอบเพิ่มเติมกับทีมพัฒนา (Unknown / needs further verification)</w:t>
      </w:r>
    </w:p>
    <w:p>
      <w:pPr>
        <w:pStyle w:val="Heading3"/>
      </w:pPr>
      <w:r>
        <w:rPr>
          <w:rFonts w:ascii="Arial" w:hAnsi="Arial" w:eastAsia="Arial" w:cs="Arial"/>
          <w:b/>
          <w:color w:val="1F2D50"/>
          <w:sz w:val="28"/>
        </w:rPr>
        <w:t>8. Booking Calendar</w:t>
      </w:r>
    </w:p>
    <w:p>
      <w:r>
        <w:rPr>
          <w:rFonts w:ascii="Arial" w:hAnsi="Arial" w:eastAsia="Arial" w:cs="Arial"/>
          <w:b w:val="0"/>
          <w:sz w:val="22"/>
        </w:rPr>
        <w:t>เส้นทาง: `app/(dashboard)/berths/calendar/page.tsx`</w:t>
      </w:r>
    </w:p>
    <w:p>
      <w:pPr>
        <w:pStyle w:val="ListBullet"/>
      </w:pPr>
      <w:r>
        <w:rPr>
          <w:rFonts w:ascii="Arial" w:hAnsi="Arial" w:eastAsia="Arial" w:cs="Arial"/>
          <w:b w:val="0"/>
          <w:sz w:val="22"/>
        </w:rPr>
        <w:t>แสดงปฏิทินรายเดือน พร้อมปุ่มเลื่อนเดือนก่อนหน้า/ถัดไป</w:t>
      </w:r>
    </w:p>
    <w:p>
      <w:pPr>
        <w:pStyle w:val="ListBullet"/>
      </w:pPr>
      <w:r>
        <w:rPr>
          <w:rFonts w:ascii="Arial" w:hAnsi="Arial" w:eastAsia="Arial" w:cs="Arial"/>
          <w:b w:val="0"/>
          <w:sz w:val="22"/>
        </w:rPr>
        <w:t>แบ่งกลุ่มช่องจอดตามโซน: `C` (Hardstand/Cradle), `W` (Workshop Bays), `B` (Beach Storage), `WB` (Wet Berths)</w:t>
      </w:r>
    </w:p>
    <w:p>
      <w:pPr>
        <w:pStyle w:val="ListBullet"/>
      </w:pPr>
      <w:r>
        <w:rPr>
          <w:rFonts w:ascii="Arial" w:hAnsi="Arial" w:eastAsia="Arial" w:cs="Arial"/>
          <w:b w:val="0"/>
          <w:sz w:val="22"/>
        </w:rPr>
        <w:t>แต่ละแถบการจอง (booking bar) แสดงชื่อเรือ ชื่อลูกค้า วันที่เริ่ม-สิ้นสุด</w:t>
      </w:r>
    </w:p>
    <w:p>
      <w:pPr>
        <w:pStyle w:val="ListBullet"/>
      </w:pPr>
      <w:r>
        <w:rPr>
          <w:rFonts w:ascii="Arial" w:hAnsi="Arial" w:eastAsia="Arial" w:cs="Arial"/>
          <w:b w:val="0"/>
          <w:sz w:val="22"/>
        </w:rPr>
        <w:t>สีของแถบแสดงสถานะ: `ACTIVE` (สีน้ำเงิน) และ `RESERVED` (สีเหลือง) — ยืนยันจากค่าคงที่ `ASGN_CELL` ในโค้ด</w:t>
      </w:r>
    </w:p>
    <w:p>
      <w:pPr>
        <w:pStyle w:val="ListBullet"/>
      </w:pPr>
      <w:r>
        <w:rPr>
          <w:rFonts w:ascii="Arial" w:hAnsi="Arial" w:eastAsia="Arial" w:cs="Arial"/>
          <w:b w:val="0"/>
          <w:sz w:val="22"/>
        </w:rPr>
        <w:t>สถานะที่มีในระบบ (จาก type `Assignment`): `ACTIVE`, `RESERVED`, `COMPLETED`, `CANCELLED`</w:t>
      </w:r>
    </w:p>
    <w:p>
      <w:pPr>
        <w:pStyle w:val="ListBullet"/>
      </w:pPr>
      <w:r>
        <w:rPr>
          <w:rFonts w:ascii="Arial" w:hAnsi="Arial" w:eastAsia="Arial" w:cs="Arial"/>
          <w:b w:val="0"/>
          <w:sz w:val="22"/>
        </w:rPr>
        <w:t>อ่านข้อมูลจากฐานข้อมูลจริง (footer ของหน้าระบุ "Live database")</w:t>
      </w:r>
    </w:p>
    <w:p>
      <w:pPr>
        <w:pStyle w:val="ListBullet"/>
      </w:pPr>
      <w:r>
        <w:rPr>
          <w:rFonts w:ascii="Arial" w:hAnsi="Arial" w:eastAsia="Arial" w:cs="Arial"/>
          <w:b w:val="0"/>
          <w:sz w:val="22"/>
        </w:rPr>
        <w:t>คลิกที่ช่องจอด/การจองเพื่อดูรายละเอียดเพิ่มเติมได้ผ่านหน้าเบิร์ธ (`/berths/[id]`)</w:t>
      </w:r>
    </w:p>
    <w:p>
      <w:r>
        <w:rPr>
          <w:rFonts w:ascii="Arial" w:hAnsi="Arial" w:eastAsia="Arial" w:cs="Arial"/>
          <w:b/>
          <w:sz w:val="22"/>
        </w:rPr>
        <w:t>ข้อจำกัด:</w:t>
      </w:r>
      <w:r>
        <w:rPr>
          <w:rFonts w:ascii="Arial" w:hAnsi="Arial" w:eastAsia="Arial" w:cs="Arial"/>
          <w:b w:val="0"/>
          <w:sz w:val="22"/>
        </w:rPr>
        <w:t xml:space="preserve"> ไม่มีฟังก์ชันลาก-วาง (drag and drop) เพื่อย้ายการจองในปฏิทินนี้ — เป็นปฏิทินแสดงผลเท่านั้น</w:t>
      </w:r>
    </w:p>
    <w:p>
      <w:pPr>
        <w:pStyle w:val="Heading3"/>
      </w:pPr>
      <w:r>
        <w:rPr>
          <w:rFonts w:ascii="Arial" w:hAnsi="Arial" w:eastAsia="Arial" w:cs="Arial"/>
          <w:b/>
          <w:color w:val="1F2D50"/>
          <w:sz w:val="28"/>
        </w:rPr>
        <w:t>9. Floor Plan / Slot Plan</w:t>
      </w:r>
    </w:p>
    <w:p>
      <w:r>
        <w:rPr>
          <w:rFonts w:ascii="Arial" w:hAnsi="Arial" w:eastAsia="Arial" w:cs="Arial"/>
          <w:b w:val="0"/>
          <w:sz w:val="22"/>
        </w:rPr>
        <w:t>เส้นทาง: `app/(dashboard)/berths/page.tsx` (component `BerthMap`)</w:t>
      </w:r>
    </w:p>
    <w:p>
      <w:pPr>
        <w:pStyle w:val="ListBullet"/>
      </w:pPr>
      <w:r>
        <w:rPr>
          <w:rFonts w:ascii="Arial" w:hAnsi="Arial" w:eastAsia="Arial" w:cs="Arial"/>
          <w:b w:val="0"/>
          <w:sz w:val="22"/>
        </w:rPr>
        <w:t>ผังภาพแสดงตำแหน่งช่องจอดจริง (absolutely-positioned slots) ตามข้อความในหน้า "Phase 2 hardstand, workshop, speedboat, and big-yacht berth layout"</w:t>
      </w:r>
    </w:p>
    <w:p>
      <w:pPr>
        <w:pStyle w:val="ListBullet"/>
      </w:pPr>
      <w:r>
        <w:rPr>
          <w:rFonts w:ascii="Arial" w:hAnsi="Arial" w:eastAsia="Arial" w:cs="Arial"/>
          <w:b/>
          <w:sz w:val="22"/>
        </w:rPr>
        <w:t>โซน C (Hardstand/Cradle):</w:t>
      </w:r>
      <w:r>
        <w:rPr>
          <w:rFonts w:ascii="Arial" w:hAnsi="Arial" w:eastAsia="Arial" w:cs="Arial"/>
          <w:b w:val="0"/>
          <w:sz w:val="22"/>
        </w:rPr>
        <w:t xml:space="preserve"> ลานจอดบก/ขาตั้งเรือ</w:t>
      </w:r>
    </w:p>
    <w:p>
      <w:pPr>
        <w:pStyle w:val="ListBullet"/>
      </w:pPr>
      <w:r>
        <w:rPr>
          <w:rFonts w:ascii="Arial" w:hAnsi="Arial" w:eastAsia="Arial" w:cs="Arial"/>
          <w:b/>
          <w:sz w:val="22"/>
        </w:rPr>
        <w:t>โซน W (Workshop Bays):</w:t>
      </w:r>
      <w:r>
        <w:rPr>
          <w:rFonts w:ascii="Arial" w:hAnsi="Arial" w:eastAsia="Arial" w:cs="Arial"/>
          <w:b w:val="0"/>
          <w:sz w:val="22"/>
        </w:rPr>
        <w:t xml:space="preserve"> อู่ซ่อม</w:t>
      </w:r>
    </w:p>
    <w:p>
      <w:pPr>
        <w:pStyle w:val="ListBullet"/>
      </w:pPr>
      <w:r>
        <w:rPr>
          <w:rFonts w:ascii="Arial" w:hAnsi="Arial" w:eastAsia="Arial" w:cs="Arial"/>
          <w:b/>
          <w:sz w:val="22"/>
        </w:rPr>
        <w:t>โซน B (Beach Storage):</w:t>
      </w:r>
      <w:r>
        <w:rPr>
          <w:rFonts w:ascii="Arial" w:hAnsi="Arial" w:eastAsia="Arial" w:cs="Arial"/>
          <w:b w:val="0"/>
          <w:sz w:val="22"/>
        </w:rPr>
        <w:t xml:space="preserve"> ที่เก็บชายหาด</w:t>
      </w:r>
    </w:p>
    <w:p>
      <w:pPr>
        <w:pStyle w:val="ListBullet"/>
      </w:pPr>
      <w:r>
        <w:rPr>
          <w:rFonts w:ascii="Arial" w:hAnsi="Arial" w:eastAsia="Arial" w:cs="Arial"/>
          <w:b/>
          <w:sz w:val="22"/>
        </w:rPr>
        <w:t>โซน WB (Wet Berths):</w:t>
      </w:r>
      <w:r>
        <w:rPr>
          <w:rFonts w:ascii="Arial" w:hAnsi="Arial" w:eastAsia="Arial" w:cs="Arial"/>
          <w:b w:val="0"/>
          <w:sz w:val="22"/>
        </w:rPr>
        <w:t xml:space="preserve"> ท่าเทียบเรือน้ำลึก</w:t>
      </w:r>
    </w:p>
    <w:p>
      <w:pPr>
        <w:pStyle w:val="ListBullet"/>
      </w:pPr>
      <w:r>
        <w:rPr>
          <w:rFonts w:ascii="Arial" w:hAnsi="Arial" w:eastAsia="Arial" w:cs="Arial"/>
          <w:b w:val="0"/>
          <w:sz w:val="22"/>
        </w:rPr>
        <w:t>แต่ละช่องคลิกได้และเชื่อมไปยังหน้ารายละเอียด `/berths/[id]`</w:t>
      </w:r>
    </w:p>
    <w:p>
      <w:pPr>
        <w:pStyle w:val="ListBullet"/>
      </w:pPr>
      <w:r>
        <w:rPr>
          <w:rFonts w:ascii="Arial" w:hAnsi="Arial" w:eastAsia="Arial" w:cs="Arial"/>
          <w:b w:val="0"/>
          <w:sz w:val="22"/>
        </w:rPr>
        <w:t>สีของแต่ละช่องแสดงสถานะการใช้งานปัจจุบัน (จากฟังก์ชัน `slotFill()`)</w:t>
      </w:r>
    </w:p>
    <w:p>
      <w:pPr>
        <w:pStyle w:val="ListBullet"/>
      </w:pPr>
      <w:r>
        <w:rPr>
          <w:rFonts w:ascii="Arial" w:hAnsi="Arial" w:eastAsia="Arial" w:cs="Arial"/>
          <w:b w:val="0"/>
          <w:sz w:val="22"/>
        </w:rPr>
        <w:t>ท้ายหน้าระบุ "Live database - N berths loaded" ยืนยันว่าอ่านข้อมูลจริงจากฐานข้อมูล ไม่ใช่ sample data</w:t>
      </w:r>
    </w:p>
    <w:p>
      <w:r>
        <w:rPr>
          <w:rFonts w:ascii="Arial" w:hAnsi="Arial" w:eastAsia="Arial" w:cs="Arial"/>
          <w:b/>
          <w:sz w:val="22"/>
        </w:rPr>
        <w:t>ข้อจำกัดจำนวนช่องจอด (slot limits):</w:t>
      </w:r>
      <w:r>
        <w:rPr>
          <w:rFonts w:ascii="Arial" w:hAnsi="Arial" w:eastAsia="Arial" w:cs="Arial"/>
          <w:b w:val="0"/>
          <w:sz w:val="22"/>
        </w:rPr>
        <w:t xml:space="preserve"> ไม่พบค่าคงที่หรือ config ที่ระบุ "จำนวนช่องสูงสุด" ของแต่ละโซนอย่างชัดเจนในโค้ดที่ตรวจสอบรอบนี้ — Unknown / cannot verify จำนวนที่แน่นอนควรตรวจสอบกับฐานข้อมูล `berths` จริง</w:t>
      </w:r>
    </w:p>
    <w:p>
      <w:r>
        <w:rPr>
          <w:rFonts w:ascii="Arial" w:hAnsi="Arial" w:eastAsia="Arial" w:cs="Arial"/>
          <w:b w:val="0"/>
          <w:sz w:val="22"/>
        </w:rPr>
        <w:t>หน้าที่สองสำหรับแก้ไขข้อมูลแบบตาราง: `app/(dashboard)/berths/management/page.tsx` — มี modal แก้ไขวันที่ สถานะ ย้ายช่องจอด หมายเหตุ และลบรายการจองได้</w:t>
      </w:r>
    </w:p>
    <w:p>
      <w:pPr>
        <w:pStyle w:val="Heading3"/>
      </w:pPr>
      <w:r>
        <w:rPr>
          <w:rFonts w:ascii="Arial" w:hAnsi="Arial" w:eastAsia="Arial" w:cs="Arial"/>
          <w:b/>
          <w:color w:val="1F2D50"/>
          <w:sz w:val="28"/>
        </w:rPr>
        <w:t>10. Customers &amp; Vessels</w:t>
      </w:r>
    </w:p>
    <w:p>
      <w:pPr>
        <w:pStyle w:val="ListBullet"/>
      </w:pPr>
      <w:r>
        <w:rPr>
          <w:rFonts w:ascii="Arial" w:hAnsi="Arial" w:eastAsia="Arial" w:cs="Arial"/>
          <w:b/>
          <w:sz w:val="22"/>
        </w:rPr>
        <w:t>ลูกค้า (Customers):</w:t>
      </w:r>
      <w:r>
        <w:rPr>
          <w:rFonts w:ascii="Arial" w:hAnsi="Arial" w:eastAsia="Arial" w:cs="Arial"/>
          <w:b w:val="0"/>
          <w:sz w:val="22"/>
        </w:rPr>
        <w:t xml:space="preserve"> `app/(dashboard)/customers/**` — รายการ, รายละเอียด, สร้างใหม่, แก้ไข พร้อมหน้าแบ่งกลุ่มลูกค้า (segmentation) API: `app/api/db/customers`</w:t>
      </w:r>
    </w:p>
    <w:p>
      <w:pPr>
        <w:pStyle w:val="ListBullet"/>
      </w:pPr>
      <w:r>
        <w:rPr>
          <w:rFonts w:ascii="Arial" w:hAnsi="Arial" w:eastAsia="Arial" w:cs="Arial"/>
          <w:b/>
          <w:sz w:val="22"/>
        </w:rPr>
        <w:t>เรือ (Boats/Vessels):</w:t>
      </w:r>
      <w:r>
        <w:rPr>
          <w:rFonts w:ascii="Arial" w:hAnsi="Arial" w:eastAsia="Arial" w:cs="Arial"/>
          <w:b w:val="0"/>
          <w:sz w:val="22"/>
        </w:rPr>
        <w:t xml:space="preserve"> `app/(dashboard)/boats/**` — รายการ, รายละเอียด, สร้างใหม่, แก้ไข พร้อมฟิลด์ LOA, beam, draft, weight, engine type/brand API: `app/api/db/boats`</w:t>
      </w:r>
    </w:p>
    <w:p>
      <w:r>
        <w:rPr>
          <w:rFonts w:ascii="Arial" w:hAnsi="Arial" w:eastAsia="Arial" w:cs="Arial"/>
          <w:b/>
          <w:sz w:val="22"/>
        </w:rPr>
        <w:t>ข้อมูลเป็นข้อมูลจริงจากฐานข้อมูล ไม่ใช่ sample data</w:t>
      </w:r>
      <w:r>
        <w:rPr>
          <w:rFonts w:ascii="Arial" w:hAnsi="Arial" w:eastAsia="Arial" w:cs="Arial"/>
          <w:b w:val="0"/>
          <w:sz w:val="22"/>
        </w:rPr>
        <w:t xml:space="preserve"> — ยืนยันจากโครงสร้าง API route ที่เชื่อมต่อกับ Supabase/Prisma โดยตรง (ไม่พบการ hardcode ข้อมูลตัวอย่างในหน้าเหล่านี้)</w:t>
      </w:r>
    </w:p>
    <w:p>
      <w:r>
        <w:rPr>
          <w:rFonts w:ascii="Arial" w:hAnsi="Arial" w:eastAsia="Arial" w:cs="Arial"/>
          <w:b w:val="0"/>
          <w:sz w:val="22"/>
        </w:rPr>
        <w:t>ประเภทลูกค้าที่รองรับ (จาก `types/index.ts`): `PRIVATE_OWNER`, `CHARTER_OPERATOR`, `SPEEDBOAT_OPERATOR`, `YACHT_BROKER`, `CONTRACTOR`, `SUPPLIER`</w:t>
      </w:r>
    </w:p>
    <w:p>
      <w:r>
        <w:rPr>
          <w:rFonts w:ascii="Arial" w:hAnsi="Arial" w:eastAsia="Arial" w:cs="Arial"/>
          <w:b w:val="0"/>
          <w:sz w:val="22"/>
        </w:rPr>
        <w:t>หน้ารายละเอียดลูกค้าแสดงแท็บรายการเรือของลูกค้ารายนั้นโดยตรง (`Tabs defaultValue="boats"`)</w:t>
      </w:r>
    </w:p>
    <w:p>
      <w:pPr>
        <w:pStyle w:val="Heading3"/>
      </w:pPr>
      <w:r>
        <w:rPr>
          <w:rFonts w:ascii="Arial" w:hAnsi="Arial" w:eastAsia="Arial" w:cs="Arial"/>
          <w:b/>
          <w:color w:val="1F2D50"/>
          <w:sz w:val="28"/>
        </w:rPr>
        <w:t>11. New Booking Workflow</w:t>
      </w:r>
    </w:p>
    <w:p>
      <w:r>
        <w:rPr>
          <w:rFonts w:ascii="Arial" w:hAnsi="Arial" w:eastAsia="Arial" w:cs="Arial"/>
          <w:b w:val="0"/>
          <w:sz w:val="22"/>
        </w:rPr>
        <w:t xml:space="preserve">ระบบมี </w:t>
      </w:r>
      <w:r>
        <w:rPr>
          <w:rFonts w:ascii="Arial" w:hAnsi="Arial" w:eastAsia="Arial" w:cs="Arial"/>
          <w:b/>
          <w:sz w:val="22"/>
        </w:rPr>
        <w:t>2 workflow แยกกัน</w:t>
      </w:r>
      <w:r>
        <w:rPr>
          <w:rFonts w:ascii="Arial" w:hAnsi="Arial" w:eastAsia="Arial" w:cs="Arial"/>
          <w:b w:val="0"/>
          <w:sz w:val="22"/>
        </w:rPr>
        <w:t xml:space="preserve"> ตามวัตถุประสงค์ (ไม่มีตัวช่วยสร้าง "New Booking" แบบรวมศูนย์เดียว):</w:t>
      </w:r>
    </w:p>
    <w:p>
      <w:r>
        <w:rPr>
          <w:rFonts w:ascii="Arial" w:hAnsi="Arial" w:eastAsia="Arial" w:cs="Arial"/>
          <w:b/>
          <w:sz w:val="22"/>
        </w:rPr>
        <w:t>A. การจองแท่นลากเรือ (Ramp Booking)</w:t>
      </w:r>
      <w:r>
        <w:rPr>
          <w:rFonts w:ascii="Arial" w:hAnsi="Arial" w:eastAsia="Arial" w:cs="Arial"/>
          <w:b w:val="0"/>
          <w:sz w:val="22"/>
        </w:rPr>
        <w:t xml:space="preserve"> — `app/(dashboard)/ramp-bookings/new/page.tsx`</w:t>
      </w:r>
    </w:p>
    <w:p>
      <w:r>
        <w:rPr>
          <w:rFonts w:ascii="Arial" w:hAnsi="Arial" w:eastAsia="Arial" w:cs="Arial"/>
          <w:b w:val="0"/>
          <w:sz w:val="22"/>
        </w:rPr>
        <w:t>ขั้นตอนที่ยืนยันได้จากฟอร์มจริง:</w:t>
      </w:r>
    </w:p>
    <w:p>
      <w:pPr>
        <w:pStyle w:val="ListNumber"/>
      </w:pPr>
      <w:r>
        <w:rPr>
          <w:rFonts w:ascii="Arial" w:hAnsi="Arial" w:eastAsia="Arial" w:cs="Arial"/>
          <w:b w:val="0"/>
          <w:sz w:val="22"/>
        </w:rPr>
        <w:t>เลือกประเภทปฏิบัติการ (Operation Type) — Launch / Retrieval / Haul-out (จาก `OPERATION_TYPES`)</w:t>
      </w:r>
    </w:p>
    <w:p>
      <w:pPr>
        <w:pStyle w:val="ListNumber"/>
      </w:pPr>
      <w:r>
        <w:rPr>
          <w:rFonts w:ascii="Arial" w:hAnsi="Arial" w:eastAsia="Arial" w:cs="Arial"/>
          <w:b w:val="0"/>
          <w:sz w:val="22"/>
        </w:rPr>
        <w:t>กรอกชื่อเรือ/เลือกเรือที่ลงทะเบียนไว้แล้ว</w:t>
      </w:r>
    </w:p>
    <w:p>
      <w:pPr>
        <w:pStyle w:val="ListNumber"/>
      </w:pPr>
      <w:r>
        <w:rPr>
          <w:rFonts w:ascii="Arial" w:hAnsi="Arial" w:eastAsia="Arial" w:cs="Arial"/>
          <w:b w:val="0"/>
          <w:sz w:val="22"/>
        </w:rPr>
        <w:t xml:space="preserve">กรอก </w:t>
      </w:r>
      <w:r>
        <w:rPr>
          <w:rFonts w:ascii="Arial" w:hAnsi="Arial" w:eastAsia="Arial" w:cs="Arial"/>
          <w:b/>
          <w:sz w:val="22"/>
        </w:rPr>
        <w:t>Boat Draft</w:t>
      </w:r>
      <w:r>
        <w:rPr>
          <w:rFonts w:ascii="Arial" w:hAnsi="Arial" w:eastAsia="Arial" w:cs="Arial"/>
          <w:b w:val="0"/>
          <w:sz w:val="22"/>
        </w:rPr>
        <w:t xml:space="preserve"> (กินน้ำลึก) — บังคับกรอกสำหรับ LAUNCH/RETRIEVAL</w:t>
      </w:r>
    </w:p>
    <w:p>
      <w:pPr>
        <w:pStyle w:val="ListNumber"/>
      </w:pPr>
      <w:r>
        <w:rPr>
          <w:rFonts w:ascii="Arial" w:hAnsi="Arial" w:eastAsia="Arial" w:cs="Arial"/>
          <w:b w:val="0"/>
          <w:sz w:val="22"/>
        </w:rPr>
        <w:t xml:space="preserve">กรอก </w:t>
      </w:r>
      <w:r>
        <w:rPr>
          <w:rFonts w:ascii="Arial" w:hAnsi="Arial" w:eastAsia="Arial" w:cs="Arial"/>
          <w:b/>
          <w:sz w:val="22"/>
        </w:rPr>
        <w:t>Trailer Height</w:t>
      </w:r>
      <w:r>
        <w:rPr>
          <w:rFonts w:ascii="Arial" w:hAnsi="Arial" w:eastAsia="Arial" w:cs="Arial"/>
          <w:b w:val="0"/>
          <w:sz w:val="22"/>
        </w:rPr>
        <w:t xml:space="preserve"> (ความสูงรถพ่วง) — บังคับกรอกสำหรับ LAUNCH/RETRIEVAL</w:t>
      </w:r>
    </w:p>
    <w:p>
      <w:pPr>
        <w:pStyle w:val="ListNumber"/>
      </w:pPr>
      <w:r>
        <w:rPr>
          <w:rFonts w:ascii="Arial" w:hAnsi="Arial" w:eastAsia="Arial" w:cs="Arial"/>
          <w:b w:val="0"/>
          <w:sz w:val="22"/>
        </w:rPr>
        <w:t>ระบบคำนวณ Tide Window แบบเรียลไทม์ทันทีที่กรอกข้อมูลครบ</w:t>
      </w:r>
    </w:p>
    <w:p>
      <w:pPr>
        <w:pStyle w:val="ListNumber"/>
      </w:pPr>
      <w:r>
        <w:rPr>
          <w:rFonts w:ascii="Arial" w:hAnsi="Arial" w:eastAsia="Arial" w:cs="Arial"/>
          <w:b w:val="0"/>
          <w:sz w:val="22"/>
        </w:rPr>
        <w:t>เลือกวันที่และเวลาปฏิบัติการ</w:t>
      </w:r>
    </w:p>
    <w:p>
      <w:pPr>
        <w:pStyle w:val="ListNumber"/>
      </w:pPr>
      <w:r>
        <w:rPr>
          <w:rFonts w:ascii="Arial" w:hAnsi="Arial" w:eastAsia="Arial" w:cs="Arial"/>
          <w:b w:val="0"/>
          <w:sz w:val="22"/>
        </w:rPr>
        <w:t>บันทึกการจอง</w:t>
      </w:r>
    </w:p>
    <w:p>
      <w:r>
        <w:rPr>
          <w:rFonts w:ascii="Arial" w:hAnsi="Arial" w:eastAsia="Arial" w:cs="Arial"/>
          <w:b/>
          <w:sz w:val="22"/>
        </w:rPr>
        <w:t>หมายเหตุ:</w:t>
      </w:r>
      <w:r>
        <w:rPr>
          <w:rFonts w:ascii="Arial" w:hAnsi="Arial" w:eastAsia="Arial" w:cs="Arial"/>
          <w:b w:val="0"/>
          <w:sz w:val="22"/>
        </w:rPr>
        <w:t xml:space="preserve"> ระบบ</w:t>
      </w:r>
      <w:r>
        <w:rPr>
          <w:rFonts w:ascii="Arial" w:hAnsi="Arial" w:eastAsia="Arial" w:cs="Arial"/>
          <w:b/>
          <w:sz w:val="22"/>
        </w:rPr>
        <w:t>บังคับ</w:t>
      </w:r>
      <w:r>
        <w:rPr>
          <w:rFonts w:ascii="Arial" w:hAnsi="Arial" w:eastAsia="Arial" w:cs="Arial"/>
          <w:b w:val="0"/>
          <w:sz w:val="22"/>
        </w:rPr>
        <w:t xml:space="preserve"> (validation) ให้กรอก draft และ trailer height ก่อนบันทึกสำหรับ LAUNCH/RETRIEVAL — ยืนยันจากโค้ด `if ((opType === "LAUNCH" || opType === "RETRIEVAL") &amp;&amp; (draft &lt;= 0 || trailer &lt;= 0)) ...`</w:t>
      </w:r>
    </w:p>
    <w:p>
      <w:r>
        <w:rPr>
          <w:rFonts w:ascii="Arial" w:hAnsi="Arial" w:eastAsia="Arial" w:cs="Arial"/>
          <w:b/>
          <w:sz w:val="22"/>
        </w:rPr>
        <w:t>B. การสร้างใบเสนอราคา (Quotation)</w:t>
      </w:r>
      <w:r>
        <w:rPr>
          <w:rFonts w:ascii="Arial" w:hAnsi="Arial" w:eastAsia="Arial" w:cs="Arial"/>
          <w:b w:val="0"/>
          <w:sz w:val="22"/>
        </w:rPr>
        <w:t xml:space="preserve"> — `app/(dashboard)/quotations/new/page.tsx`</w:t>
      </w:r>
    </w:p>
    <w:p>
      <w:pPr>
        <w:pStyle w:val="ListNumber"/>
      </w:pPr>
      <w:r>
        <w:rPr>
          <w:rFonts w:ascii="Arial" w:hAnsi="Arial" w:eastAsia="Arial" w:cs="Arial"/>
          <w:b w:val="0"/>
          <w:sz w:val="22"/>
        </w:rPr>
        <w:t>เลือกลูกค้า</w:t>
      </w:r>
    </w:p>
    <w:p>
      <w:pPr>
        <w:pStyle w:val="ListNumber"/>
      </w:pPr>
      <w:r>
        <w:rPr>
          <w:rFonts w:ascii="Arial" w:hAnsi="Arial" w:eastAsia="Arial" w:cs="Arial"/>
          <w:b w:val="0"/>
          <w:sz w:val="22"/>
        </w:rPr>
        <w:t>เลือก/กรอกเรือ</w:t>
      </w:r>
    </w:p>
    <w:p>
      <w:pPr>
        <w:pStyle w:val="ListNumber"/>
      </w:pPr>
      <w:r>
        <w:rPr>
          <w:rFonts w:ascii="Arial" w:hAnsi="Arial" w:eastAsia="Arial" w:cs="Arial"/>
          <w:b w:val="0"/>
          <w:sz w:val="22"/>
        </w:rPr>
        <w:t>กรอกคำอธิบายบริการ (free text)</w:t>
      </w:r>
    </w:p>
    <w:p>
      <w:pPr>
        <w:pStyle w:val="ListNumber"/>
      </w:pPr>
      <w:r>
        <w:rPr>
          <w:rFonts w:ascii="Arial" w:hAnsi="Arial" w:eastAsia="Arial" w:cs="Arial"/>
          <w:b w:val="0"/>
          <w:sz w:val="22"/>
        </w:rPr>
        <w:t>เพิ่มรายการบริการ (multi-line) — เลือกจากรายการราคามาตรฐานหรือกรอกเอง</w:t>
      </w:r>
    </w:p>
    <w:p>
      <w:pPr>
        <w:pStyle w:val="ListNumber"/>
      </w:pPr>
      <w:r>
        <w:rPr>
          <w:rFonts w:ascii="Arial" w:hAnsi="Arial" w:eastAsia="Arial" w:cs="Arial"/>
          <w:b w:val="0"/>
          <w:sz w:val="22"/>
        </w:rPr>
        <w:t>ตรวจสอบยอดรวม (VAT, ส่วนลด)</w:t>
      </w:r>
    </w:p>
    <w:p>
      <w:pPr>
        <w:pStyle w:val="ListNumber"/>
      </w:pPr>
      <w:r>
        <w:rPr>
          <w:rFonts w:ascii="Arial" w:hAnsi="Arial" w:eastAsia="Arial" w:cs="Arial"/>
          <w:b w:val="0"/>
          <w:sz w:val="22"/>
        </w:rPr>
        <w:t>บันทึกใบเสนอราคา</w:t>
      </w:r>
    </w:p>
    <w:p>
      <w:r>
        <w:rPr>
          <w:rFonts w:ascii="Arial" w:hAnsi="Arial" w:eastAsia="Arial" w:cs="Arial"/>
          <w:b/>
          <w:sz w:val="22"/>
        </w:rPr>
        <w:t>สิ่งที่ยืนยันไม่ได้จากขั้นตอนที่ผู้ใช้ระบุมา (LOA, weight, vessel class, truck/trailer selection ในฟอร์มการจองโดยตรง, price summary รวมในฟอร์มการจองเดียว, save quote/confirm booking แบบขั้นตอนเดียว):</w:t>
      </w:r>
    </w:p>
    <w:p>
      <w:r>
        <w:rPr>
          <w:rFonts w:ascii="Arial" w:hAnsi="Arial" w:eastAsia="Arial" w:cs="Arial"/>
          <w:b w:val="0"/>
          <w:sz w:val="22"/>
        </w:rPr>
        <w:t xml:space="preserve">ระบบปัจจุบัน </w:t>
      </w:r>
      <w:r>
        <w:rPr>
          <w:rFonts w:ascii="Arial" w:hAnsi="Arial" w:eastAsia="Arial" w:cs="Arial"/>
          <w:b/>
          <w:sz w:val="22"/>
        </w:rPr>
        <w:t>ไม่มีฟอร์มการจองเดียว</w:t>
      </w:r>
      <w:r>
        <w:rPr>
          <w:rFonts w:ascii="Arial" w:hAnsi="Arial" w:eastAsia="Arial" w:cs="Arial"/>
          <w:b w:val="0"/>
          <w:sz w:val="22"/>
        </w:rPr>
        <w:t xml:space="preserve"> ที่รวมทุกขั้นตอน (เลือกช่อง → กรอกเรือ → เลือก vessel class → LOA/draft/weight → เลือกวันฮอลเอาท์/ปล่อยเรือ → เลือก truck/lift → เลือกบริการ → price summary → save) ในหน้าเดียวตามที่ระบุใน checklist ของงานนี้ — ข้อมูลเรือ (LOA/draft/weight) กรอกแยกในหน้า "New Boat" ส่วนบริการ/ราคาทำในหน้า "New Quotation" แยกต่างหาก </w:t>
      </w:r>
      <w:r>
        <w:rPr>
          <w:rFonts w:ascii="Arial" w:hAnsi="Arial" w:eastAsia="Arial" w:cs="Arial"/>
          <w:b/>
          <w:sz w:val="22"/>
        </w:rPr>
        <w:t>ทำเครื่องหมายเป็น Unknown / Partial</w:t>
      </w:r>
      <w:r>
        <w:rPr>
          <w:rFonts w:ascii="Arial" w:hAnsi="Arial" w:eastAsia="Arial" w:cs="Arial"/>
          <w:b w:val="0"/>
          <w:sz w:val="22"/>
        </w:rPr>
        <w:t xml:space="preserve"> สำหรับ flow แบบรวมศูนย์เดียว</w:t>
      </w:r>
    </w:p>
    <w:p>
      <w:pPr>
        <w:pStyle w:val="Heading3"/>
      </w:pPr>
      <w:r>
        <w:rPr>
          <w:rFonts w:ascii="Arial" w:hAnsi="Arial" w:eastAsia="Arial" w:cs="Arial"/>
          <w:b/>
          <w:color w:val="1F2D50"/>
          <w:sz w:val="28"/>
        </w:rPr>
        <w:t>12. Service Selection</w:t>
      </w:r>
    </w:p>
    <w:p>
      <w:pPr>
        <w:pStyle w:val="ListBullet"/>
      </w:pPr>
      <w:r>
        <w:rPr>
          <w:rFonts w:ascii="Arial" w:hAnsi="Arial" w:eastAsia="Arial" w:cs="Arial"/>
          <w:b w:val="0"/>
          <w:sz w:val="22"/>
        </w:rPr>
        <w:t xml:space="preserve">ระบบรองรับ </w:t>
      </w:r>
      <w:r>
        <w:rPr>
          <w:rFonts w:ascii="Arial" w:hAnsi="Arial" w:eastAsia="Arial" w:cs="Arial"/>
          <w:b/>
          <w:sz w:val="22"/>
        </w:rPr>
        <w:t>multi-service line items</w:t>
      </w:r>
      <w:r>
        <w:rPr>
          <w:rFonts w:ascii="Arial" w:hAnsi="Arial" w:eastAsia="Arial" w:cs="Arial"/>
          <w:b w:val="0"/>
          <w:sz w:val="22"/>
        </w:rPr>
        <w:t xml:space="preserve"> ในหน้าสร้างใบเสนอราคา (`quotations/new/page.tsx`) — ผู้ใช้กดปุ่ม "Add Item" (`addItem()`) เพื่อเพิ่มบรรทัดบริการใหม่ได้ไม่จำกัดจำนวน แต่ละบรรทัดมีหมวดหมู่ (category) หน่วย จำนวน และราคาต่อหน่วยของตนเอง</w:t>
      </w:r>
    </w:p>
    <w:p>
      <w:pPr>
        <w:pStyle w:val="ListBullet"/>
      </w:pPr>
      <w:r>
        <w:rPr>
          <w:rFonts w:ascii="Arial" w:hAnsi="Arial" w:eastAsia="Arial" w:cs="Arial"/>
          <w:b w:val="0"/>
          <w:sz w:val="22"/>
        </w:rPr>
        <w:t>หมวดหมู่ที่รองรับ: `Ramp Access`, `Haul-out`, `Towing Truck Cost`, `Yard Services`, `Storage - Speedboat`, `Storage - Small Craft`, `Repair Yard`, `Wash &amp; Cleaning`, `Utilities`, `Wet Berth`, `OT / After-Hours Labor` และอื่น ๆ</w:t>
      </w:r>
    </w:p>
    <w:p>
      <w:pPr>
        <w:pStyle w:val="ListBullet"/>
      </w:pPr>
      <w:r>
        <w:rPr>
          <w:rFonts w:ascii="Arial" w:hAnsi="Arial" w:eastAsia="Arial" w:cs="Arial"/>
          <w:b w:val="0"/>
          <w:sz w:val="22"/>
        </w:rPr>
        <w:t>ระบบ AI ช่วยร่างใบเสนอราคา (`app/api/quotations/ai-generate/route.ts`) ก็สร้างได้หลายรายการเช่นกัน (3–10 รายการ)</w:t>
      </w:r>
    </w:p>
    <w:p>
      <w:r>
        <w:rPr>
          <w:rFonts w:ascii="Arial" w:hAnsi="Arial" w:eastAsia="Arial" w:cs="Arial"/>
          <w:b/>
          <w:sz w:val="22"/>
        </w:rPr>
        <w:t>เรื่องการบันทึกข้อมูล (backend persistence):</w:t>
      </w:r>
      <w:r>
        <w:rPr>
          <w:rFonts w:ascii="Arial" w:hAnsi="Arial" w:eastAsia="Arial" w:cs="Arial"/>
          <w:b w:val="0"/>
          <w:sz w:val="22"/>
        </w:rPr>
        <w:t xml:space="preserve"> รายการที่เพิ่มในฟอร์มจะถูกส่งไปบันทึกผ่าน API `app/api/db/quotation-items` เมื่อกด save ใบเสนอราคา — ยืนยันจากการมี API route นี้อยู่จริง แต่ </w:t>
      </w:r>
      <w:r>
        <w:rPr>
          <w:rFonts w:ascii="Arial" w:hAnsi="Arial" w:eastAsia="Arial" w:cs="Arial"/>
          <w:b/>
          <w:sz w:val="22"/>
        </w:rPr>
        <w:t>ไม่ได้ตรวจสอบ transaction/edge case ทุกกรณี</w:t>
      </w:r>
      <w:r>
        <w:rPr>
          <w:rFonts w:ascii="Arial" w:hAnsi="Arial" w:eastAsia="Arial" w:cs="Arial"/>
          <w:b w:val="0"/>
          <w:sz w:val="22"/>
        </w:rPr>
        <w:t xml:space="preserve"> ในรอบนี้ — ถือว่า Implemented ในระดับพื้นฐาน แต่ไม่รับประกันความสมบูรณ์ 100%</w:t>
      </w:r>
    </w:p>
    <w:p>
      <w:pPr>
        <w:pStyle w:val="Heading3"/>
      </w:pPr>
      <w:r>
        <w:rPr>
          <w:rFonts w:ascii="Arial" w:hAnsi="Arial" w:eastAsia="Arial" w:cs="Arial"/>
          <w:b/>
          <w:color w:val="1F2D50"/>
          <w:sz w:val="28"/>
        </w:rPr>
        <w:t>13. Truck / Trailer / Lifting Service</w:t>
      </w:r>
    </w:p>
    <w:p>
      <w:r>
        <w:rPr>
          <w:rFonts w:ascii="Arial" w:hAnsi="Arial" w:eastAsia="Arial" w:cs="Arial"/>
          <w:b w:val="0"/>
          <w:sz w:val="22"/>
        </w:rPr>
        <w:t xml:space="preserve">บริการเหล่านี้ </w:t>
      </w:r>
      <w:r>
        <w:rPr>
          <w:rFonts w:ascii="Arial" w:hAnsi="Arial" w:eastAsia="Arial" w:cs="Arial"/>
          <w:b/>
          <w:sz w:val="22"/>
        </w:rPr>
        <w:t>ไม่ใช่ฟอร์มแยกต่างหาก</w:t>
      </w:r>
      <w:r>
        <w:rPr>
          <w:rFonts w:ascii="Arial" w:hAnsi="Arial" w:eastAsia="Arial" w:cs="Arial"/>
          <w:b w:val="0"/>
          <w:sz w:val="22"/>
        </w:rPr>
        <w:t xml:space="preserve"> แต่เป็นรายการราคาที่เลือกได้ในใบเสนอราคา ภายใต้หมวดหมู่ `Towing Truck Cost` และ `Yard Services`</w:t>
      </w:r>
    </w:p>
    <w:p>
      <w:r>
        <w:rPr>
          <w:rFonts w:ascii="Arial" w:hAnsi="Arial" w:eastAsia="Arial" w:cs="Arial"/>
          <w:b/>
          <w:sz w:val="22"/>
        </w:rPr>
        <w:t>รายการราคาที่ยืนยันได้ (`scripts/import-rate-card.sql`):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2D50"/>
          </w:tcPr>
          <w:p>
            <w:r>
              <w:rPr>
                <w:color w:val="FFFFFF"/>
              </w:rPr>
            </w:r>
            <w:r>
              <w:rPr>
                <w:rFonts w:ascii="Arial" w:hAnsi="Arial" w:eastAsia="Arial" w:cs="Arial"/>
                <w:b/>
                <w:color w:val="FFFFFF"/>
                <w:sz w:val="20"/>
              </w:rPr>
              <w:t>รหัส</w:t>
            </w:r>
          </w:p>
        </w:tc>
        <w:tc>
          <w:tcPr>
            <w:tcW w:type="dxa" w:w="3249"/>
            <w:shd w:val="clear" w:color="auto" w:fill="1F2D50"/>
          </w:tcPr>
          <w:p>
            <w:r>
              <w:rPr>
                <w:color w:val="FFFFFF"/>
              </w:rPr>
            </w:r>
            <w:r>
              <w:rPr>
                <w:rFonts w:ascii="Arial" w:hAnsi="Arial" w:eastAsia="Arial" w:cs="Arial"/>
                <w:b/>
                <w:color w:val="FFFFFF"/>
                <w:sz w:val="20"/>
              </w:rPr>
              <w:t>รายการ</w:t>
            </w:r>
          </w:p>
        </w:tc>
        <w:tc>
          <w:tcPr>
            <w:tcW w:type="dxa" w:w="3249"/>
            <w:shd w:val="clear" w:color="auto" w:fill="1F2D50"/>
          </w:tcPr>
          <w:p>
            <w:r>
              <w:rPr>
                <w:color w:val="FFFFFF"/>
              </w:rPr>
            </w:r>
            <w:r>
              <w:rPr>
                <w:rFonts w:ascii="Arial" w:hAnsi="Arial" w:eastAsia="Arial" w:cs="Arial"/>
                <w:b/>
                <w:color w:val="FFFFFF"/>
                <w:sz w:val="20"/>
              </w:rPr>
              <w:t>หน่วย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`TRUCK_MINI_DAY`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รถมินิทรัค กลางวัน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trip</w:t>
            </w:r>
          </w:p>
        </w:tc>
      </w:tr>
      <w:tr>
        <w:tc>
          <w:tcPr>
            <w:tcW w:type="dxa" w:w="3249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`TRUCK_MINI_NIGHT`</w:t>
            </w:r>
          </w:p>
        </w:tc>
        <w:tc>
          <w:tcPr>
            <w:tcW w:type="dxa" w:w="3249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รถมินิทรัค กลางคืนก่อนเที่ยงคืน</w:t>
            </w:r>
          </w:p>
        </w:tc>
        <w:tc>
          <w:tcPr>
            <w:tcW w:type="dxa" w:w="3249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trip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`TRUCK_MINI_LATE`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รถมินิทรัค กลางคืนหลังเที่ยงคืน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trip</w:t>
            </w:r>
          </w:p>
        </w:tc>
      </w:tr>
      <w:tr>
        <w:tc>
          <w:tcPr>
            <w:tcW w:type="dxa" w:w="3249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`TRUCK_BIG_DAY`</w:t>
            </w:r>
          </w:p>
        </w:tc>
        <w:tc>
          <w:tcPr>
            <w:tcW w:type="dxa" w:w="3249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รถใหญ่ กลางวัน</w:t>
            </w:r>
          </w:p>
        </w:tc>
        <w:tc>
          <w:tcPr>
            <w:tcW w:type="dxa" w:w="3249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trip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`LIFT_HYD_12T`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ยกไฮดรอลิก ≤12 ตัน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event</w:t>
            </w:r>
          </w:p>
        </w:tc>
      </w:tr>
      <w:tr>
        <w:tc>
          <w:tcPr>
            <w:tcW w:type="dxa" w:w="3249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`LIFT_CRANE_12_18`</w:t>
            </w:r>
          </w:p>
        </w:tc>
        <w:tc>
          <w:tcPr>
            <w:tcW w:type="dxa" w:w="3249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รถเครน 12–18 ตัน</w:t>
            </w:r>
          </w:p>
        </w:tc>
        <w:tc>
          <w:tcPr>
            <w:tcW w:type="dxa" w:w="3249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event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`LIFT_CRANE_OVER18`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รถเครน &gt;18 ตัน (ต้องขอใบเสนอราคา)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quotation</w:t>
            </w:r>
          </w:p>
        </w:tc>
      </w:tr>
      <w:tr>
        <w:tc>
          <w:tcPr>
            <w:tcW w:type="dxa" w:w="3249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`TRAILER_GENERAL` / `TRAILER_REPAIR`</w:t>
            </w:r>
          </w:p>
        </w:tc>
        <w:tc>
          <w:tcPr>
            <w:tcW w:type="dxa" w:w="3249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เช่าพ่วง</w:t>
            </w:r>
          </w:p>
        </w:tc>
        <w:tc>
          <w:tcPr>
            <w:tcW w:type="dxa" w:w="3249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day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`STAND_DAY/WEEK/MONTH`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ขาตั้งเรือ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stand/day-wk-mo</w:t>
            </w:r>
          </w:p>
        </w:tc>
      </w:tr>
    </w:tbl>
    <w:p/>
    <w:p>
      <w:r>
        <w:rPr>
          <w:rFonts w:ascii="Arial" w:hAnsi="Arial" w:eastAsia="Arial" w:cs="Arial"/>
          <w:b/>
          <w:sz w:val="22"/>
        </w:rPr>
        <w:t>กฎธุรกิจที่ต้องรักษาไว้ (ยืนยันแล้ว):</w:t>
      </w:r>
    </w:p>
    <w:p>
      <w:pPr>
        <w:pStyle w:val="ListBullet"/>
      </w:pPr>
      <w:r>
        <w:rPr>
          <w:rFonts w:ascii="Arial" w:hAnsi="Arial" w:eastAsia="Arial" w:cs="Arial"/>
          <w:b/>
          <w:sz w:val="22"/>
        </w:rPr>
        <w:t>ค่ารถบรรทุกคิดราคาแบบไป-กลับ (round trip / 2 เที่ยว) เป็นค่าเริ่มต้น</w:t>
      </w:r>
      <w:r>
        <w:rPr>
          <w:rFonts w:ascii="Arial" w:hAnsi="Arial" w:eastAsia="Arial" w:cs="Arial"/>
          <w:b w:val="0"/>
          <w:sz w:val="22"/>
        </w:rPr>
        <w:t xml:space="preserve"> — ยืนยันจาก `ai-agents/PRICING_RULES.md` §4: *"Truck and crane services for boat transportation are priced as a round trip unless the booking is explicitly one-way"* การคิดราคาเที่ยวเดียวต้องได้รับอนุมัติจากผู้จัดการและบันทึกเป็นลายลักษณ์อักษร</w:t>
      </w:r>
    </w:p>
    <w:p>
      <w:pPr>
        <w:pStyle w:val="ListBullet"/>
      </w:pPr>
      <w:r>
        <w:rPr>
          <w:rFonts w:ascii="Arial" w:hAnsi="Arial" w:eastAsia="Arial" w:cs="Arial"/>
          <w:b/>
          <w:sz w:val="22"/>
        </w:rPr>
        <w:t>งานยกไฮดรอลิก (`LIFT_HYD_12T`) ผูกกับรหัสบัญชี GL 4140</w:t>
      </w:r>
      <w:r>
        <w:rPr>
          <w:rFonts w:ascii="Arial" w:hAnsi="Arial" w:eastAsia="Arial" w:cs="Arial"/>
          <w:b w:val="0"/>
          <w:sz w:val="22"/>
        </w:rPr>
        <w:t xml:space="preserve"> — ยืนยันในข้อความ description ที่นำเข้าจริง (`"Vessel: ≤12T vessel | GL: 4140 | P&amp;L: E.Equipment &amp; Yard..."`) </w:t>
      </w:r>
      <w:r>
        <w:rPr>
          <w:rFonts w:ascii="Arial" w:hAnsi="Arial" w:eastAsia="Arial" w:cs="Arial"/>
          <w:b/>
          <w:sz w:val="22"/>
        </w:rPr>
        <w:t>แต่ไม่ใช่ฟิลด์ schema ที่บังคับ</w:t>
      </w:r>
      <w:r>
        <w:rPr>
          <w:rFonts w:ascii="Arial" w:hAnsi="Arial" w:eastAsia="Arial" w:cs="Arial"/>
          <w:b w:val="0"/>
          <w:sz w:val="22"/>
        </w:rPr>
        <w:t xml:space="preserve"> — ปัจจุบัน `PricingMaster` model ใน `prisma/schema.prisma` ไม่มีคอลัมน์ `gl_code` แยกต่างหาก รหัส GL อยู่ในข้อความ `notes`/`description` เท่านั้น</w:t>
      </w:r>
    </w:p>
    <w:p>
      <w:pPr>
        <w:pStyle w:val="ListBullet"/>
      </w:pPr>
      <w:r>
        <w:rPr>
          <w:rFonts w:ascii="Arial" w:hAnsi="Arial" w:eastAsia="Arial" w:cs="Arial"/>
          <w:b/>
          <w:sz w:val="22"/>
        </w:rPr>
        <w:t>กฎรถเครน/ยกอื่น ๆ:</w:t>
      </w:r>
      <w:r>
        <w:rPr>
          <w:rFonts w:ascii="Arial" w:hAnsi="Arial" w:eastAsia="Arial" w:cs="Arial"/>
          <w:b w:val="0"/>
          <w:sz w:val="22"/>
        </w:rPr>
        <w:t xml:space="preserve"> ยืนยันเฉพาะตามตารางด้านบน ไม่มีกฎเพิ่มเติมอื่นที่ยืนยันได้จากโค้ด</w:t>
      </w:r>
    </w:p>
    <w:p>
      <w:pPr>
        <w:pStyle w:val="Heading3"/>
      </w:pPr>
      <w:r>
        <w:rPr>
          <w:rFonts w:ascii="Arial" w:hAnsi="Arial" w:eastAsia="Arial" w:cs="Arial"/>
          <w:b/>
          <w:color w:val="1F2D50"/>
          <w:sz w:val="28"/>
        </w:rPr>
        <w:t>14. Tide Window Calculator</w:t>
      </w:r>
    </w:p>
    <w:p>
      <w:r>
        <w:rPr>
          <w:rFonts w:ascii="Arial" w:hAnsi="Arial" w:eastAsia="Arial" w:cs="Arial"/>
          <w:b w:val="0"/>
          <w:sz w:val="22"/>
        </w:rPr>
        <w:t>เส้นทาง: หน้าเดี่ยว `app/(dashboard)/ramp-bookings/tide-calculator/page.tsx` และฝังอยู่ในฟอร์มจองแท่นลากเรือ (`ramp-bookings/new/page.tsx`)</w:t>
      </w:r>
    </w:p>
    <w:p>
      <w:r>
        <w:rPr>
          <w:rFonts w:ascii="Arial" w:hAnsi="Arial" w:eastAsia="Arial" w:cs="Arial"/>
          <w:b w:val="0"/>
          <w:sz w:val="22"/>
        </w:rPr>
        <w:t>API: `app/api/tide/calculate/route.ts` (ตั้งเป็น `force-dynamic` ตั้งแต่ commit `9126224` เพื่อป้องกันผลลัพธ์ที่ถูกแคชค้าง)</w:t>
      </w:r>
    </w:p>
    <w:p>
      <w:r>
        <w:rPr>
          <w:rFonts w:ascii="Arial" w:hAnsi="Arial" w:eastAsia="Arial" w:cs="Arial"/>
          <w:b/>
          <w:sz w:val="22"/>
        </w:rPr>
        <w:t>วิธีใช้:</w:t>
      </w:r>
    </w:p>
    <w:p>
      <w:pPr>
        <w:pStyle w:val="ListNumber"/>
      </w:pPr>
      <w:r>
        <w:rPr>
          <w:rFonts w:ascii="Arial" w:hAnsi="Arial" w:eastAsia="Arial" w:cs="Arial"/>
          <w:b w:val="0"/>
          <w:sz w:val="22"/>
        </w:rPr>
        <w:t>เลือกวันที่ต้องการปฏิบัติงาน</w:t>
      </w:r>
    </w:p>
    <w:p>
      <w:pPr>
        <w:pStyle w:val="ListNumber"/>
      </w:pPr>
      <w:r>
        <w:rPr>
          <w:rFonts w:ascii="Arial" w:hAnsi="Arial" w:eastAsia="Arial" w:cs="Arial"/>
          <w:b w:val="0"/>
          <w:sz w:val="22"/>
        </w:rPr>
        <w:t>กรอกกินน้ำลึกเรือ (Draft)</w:t>
      </w:r>
    </w:p>
    <w:p>
      <w:pPr>
        <w:pStyle w:val="ListNumber"/>
      </w:pPr>
      <w:r>
        <w:rPr>
          <w:rFonts w:ascii="Arial" w:hAnsi="Arial" w:eastAsia="Arial" w:cs="Arial"/>
          <w:b w:val="0"/>
          <w:sz w:val="22"/>
        </w:rPr>
        <w:t>ระบบคำนวณและแสดงผลรายชั่วโมง</w:t>
      </w:r>
    </w:p>
    <w:p>
      <w:r>
        <w:rPr>
          <w:rFonts w:ascii="Arial" w:hAnsi="Arial" w:eastAsia="Arial" w:cs="Arial"/>
          <w:b/>
          <w:sz w:val="22"/>
        </w:rPr>
        <w:t>สูตรคำนวณ (ยืนยันจาก `ai-agents/TIDE_RULES.md`):</w:t>
      </w:r>
    </w:p>
    <w:p>
      <w:r>
        <w:rPr>
          <w:rFonts w:ascii="Arial" w:hAnsi="Arial" w:eastAsia="Arial" w:cs="Arial"/>
          <w:b w:val="0"/>
          <w:sz w:val="22"/>
        </w:rPr>
        <w:t>```</w:t>
      </w:r>
    </w:p>
    <w:p>
      <w:r>
        <w:rPr>
          <w:rFonts w:ascii="Arial" w:hAnsi="Arial" w:eastAsia="Arial" w:cs="Arial"/>
          <w:b w:val="0"/>
          <w:sz w:val="22"/>
        </w:rPr>
        <w:t>minimum_required_actual_depth_m = boat_draft_m + trailer_height_m + safety_clearance_m</w:t>
      </w:r>
    </w:p>
    <w:p>
      <w:r>
        <w:rPr>
          <w:rFonts w:ascii="Arial" w:hAnsi="Arial" w:eastAsia="Arial" w:cs="Arial"/>
          <w:b w:val="0"/>
          <w:sz w:val="22"/>
        </w:rPr>
        <w:t>minimum_required_tide_table_height_m = minimum_required_actual_depth_m − ramp_offset_m</w:t>
      </w:r>
    </w:p>
    <w:p>
      <w:r>
        <w:rPr>
          <w:rFonts w:ascii="Arial" w:hAnsi="Arial" w:eastAsia="Arial" w:cs="Arial"/>
          <w:b w:val="0"/>
          <w:sz w:val="22"/>
        </w:rPr>
        <w:t>ปลอดภัย (SAFE) เมื่อ predicted_tide_height_m ≥ minimum_required_tide_table_height_m</w:t>
      </w:r>
    </w:p>
    <w:p>
      <w:r>
        <w:rPr>
          <w:rFonts w:ascii="Arial" w:hAnsi="Arial" w:eastAsia="Arial" w:cs="Arial"/>
          <w:b w:val="0"/>
          <w:sz w:val="22"/>
        </w:rPr>
        <w:t>```</w:t>
      </w:r>
    </w:p>
    <w:p>
      <w:r>
        <w:rPr>
          <w:rFonts w:ascii="Arial" w:hAnsi="Arial" w:eastAsia="Arial" w:cs="Arial"/>
          <w:b w:val="0"/>
          <w:sz w:val="22"/>
        </w:rPr>
        <w:t>ค่าเริ่มต้นที่ได้รับอนุมัติ: `trailer_height_m = 0.70`, `safety_clearance_m = 0.10`, `ramp_offset_m = −1.00` (เปลี่ยนได้เฉพาะผ่าน Settings → AI Agent Rules → Tide Agent)</w:t>
      </w:r>
    </w:p>
    <w:p>
      <w:r>
        <w:rPr>
          <w:rFonts w:ascii="Arial" w:hAnsi="Arial" w:eastAsia="Arial" w:cs="Arial"/>
          <w:b/>
          <w:sz w:val="22"/>
        </w:rPr>
        <w:t>การตีความ Safe/Unsafe:</w:t>
      </w:r>
      <w:r>
        <w:rPr>
          <w:rFonts w:ascii="Arial" w:hAnsi="Arial" w:eastAsia="Arial" w:cs="Arial"/>
          <w:b w:val="0"/>
          <w:sz w:val="22"/>
        </w:rPr>
        <w:t xml:space="preserve"> ระบบแสดงสถานะรายชั่วโมงเป็น SAFE (ปลอดภัย) หรือไม่ปลอดภัย พร้อมชั่วโมงที่ปลอดภัยเร็วที่สุด (earliest safe hour) และช่วงเวลาปลอดภัย (safe windows)</w:t>
      </w:r>
    </w:p>
    <w:p>
      <w:pPr>
        <w:ind w:left="567"/>
      </w:pPr>
      <w:r>
        <w:rPr>
          <w:rFonts w:ascii="Arial" w:hAnsi="Arial" w:eastAsia="Arial" w:cs="Arial"/>
          <w:b w:val="0"/>
          <w:i/>
          <w:sz w:val="22"/>
        </w:rPr>
        <w:t xml:space="preserve">### ⚠️ ข้อความบังคับ (ต้องอ่านและปฏิบัติตามทุกครั้ง)  </w:t>
      </w:r>
      <w:r>
        <w:rPr>
          <w:rFonts w:ascii="Arial" w:hAnsi="Arial" w:eastAsia="Arial" w:cs="Arial"/>
          <w:b/>
          <w:i/>
          <w:sz w:val="22"/>
        </w:rPr>
        <w:t>Tide Window เป็นเพียงเครื่องมือช่วยวางแผนเท่านั้น (planning aid only) การอนุมัติขั้นสุดท้ายสำหรับการยกเรือขึ้นอู่หรือปล่อยเรือ ต้องได้รับการยืนยันด้วยตนเองจาก Dockmaster/ผู้จัดการเสมอ เนื่องจากระดับน้ำทะเลจริงอาจได้รับผลกระทบจากสภาพอากาศ ทิศทาง/ความเร็วลม ความกดอากาศ สภาพคลื่น และสภาพทางลาด</w:t>
      </w:r>
      <w:r>
        <w:rPr>
          <w:rFonts w:ascii="Arial" w:hAnsi="Arial" w:eastAsia="Arial" w:cs="Arial"/>
          <w:b w:val="0"/>
          <w:i/>
          <w:sz w:val="22"/>
        </w:rPr>
        <w:t xml:space="preserve">  ข้อความนี้สอดคล้องกับกฎในซอร์สโค้ด (`ai-agents/TIDE_RULES.md` §4 "Dockmaster Final Approval Rule"): *"The system's SAFE classification is advisory only... No AI agent may issue a 'vessel cleared for launch' confirmation."* และผลลัพธ์จาก API มีฟิลด์ `warning` บังคับที่ต้องแสดงเสมอ ห้ามซ่อน</w:t>
      </w:r>
    </w:p>
    <w:p>
      <w:r>
        <w:rPr>
          <w:rFonts w:ascii="Arial" w:hAnsi="Arial" w:eastAsia="Arial" w:cs="Arial"/>
          <w:b/>
          <w:sz w:val="22"/>
        </w:rPr>
        <w:t>เมื่อไม่มีข้อมูลระดับน้ำ:</w:t>
      </w:r>
      <w:r>
        <w:rPr>
          <w:rFonts w:ascii="Arial" w:hAnsi="Arial" w:eastAsia="Arial" w:cs="Arial"/>
          <w:b w:val="0"/>
          <w:sz w:val="22"/>
        </w:rPr>
        <w:t xml:space="preserve"> ระบบต้องคืนค่า `no_tide_data` และห้ามดำเนินการจองต่อ ต้องให้เจ้าหน้าที่จัดหาและกรอกข้อมูลด้วยตนเอง (`ai-agents/TIDE_RULES.md` §5)</w:t>
      </w:r>
    </w:p>
    <w:p>
      <w:pPr>
        <w:pStyle w:val="Heading3"/>
      </w:pPr>
      <w:r>
        <w:rPr>
          <w:rFonts w:ascii="Arial" w:hAnsi="Arial" w:eastAsia="Arial" w:cs="Arial"/>
          <w:b/>
          <w:color w:val="1F2D50"/>
          <w:sz w:val="28"/>
        </w:rPr>
        <w:t>15. Quotation / Pricing</w:t>
      </w:r>
    </w:p>
    <w:p>
      <w:r>
        <w:rPr>
          <w:rFonts w:ascii="Arial" w:hAnsi="Arial" w:eastAsia="Arial" w:cs="Arial"/>
          <w:b w:val="0"/>
          <w:sz w:val="22"/>
        </w:rPr>
        <w:t>ใบเสนอราคา: `app/(dashboard)/quotations/**` API: `app/api/db/quotations`, `app/api/db/quotation-items`</w:t>
      </w:r>
    </w:p>
    <w:p>
      <w:r>
        <w:rPr>
          <w:rFonts w:ascii="Arial" w:hAnsi="Arial" w:eastAsia="Arial" w:cs="Arial"/>
          <w:b w:val="0"/>
          <w:sz w:val="22"/>
        </w:rPr>
        <w:t>แหล่งข้อมูลราคา: `PricingMaster` model ใน `prisma/schema.prisma` เข้าถึงผ่าน `GET /api/pricing-master?isActive=true`</w:t>
      </w:r>
    </w:p>
    <w:p>
      <w:r>
        <w:rPr>
          <w:rFonts w:ascii="Arial" w:hAnsi="Arial" w:eastAsia="Arial" w:cs="Arial"/>
          <w:b/>
          <w:sz w:val="22"/>
        </w:rPr>
        <w:t>กฎธุรกิจที่ยืนยันแล้วและต้องรักษาไว้:</w:t>
      </w:r>
    </w:p>
    <w:p>
      <w:pPr>
        <w:pStyle w:val="ListBullet"/>
      </w:pPr>
      <w:r>
        <w:rPr>
          <w:rFonts w:ascii="Arial" w:hAnsi="Arial" w:eastAsia="Arial" w:cs="Arial"/>
          <w:b/>
          <w:sz w:val="22"/>
        </w:rPr>
        <w:t>Speedboat haul-out flat-rate:</w:t>
      </w:r>
      <w:r>
        <w:rPr>
          <w:rFonts w:ascii="Arial" w:hAnsi="Arial" w:eastAsia="Arial" w:cs="Arial"/>
          <w:b w:val="0"/>
          <w:sz w:val="22"/>
        </w:rPr>
        <w:t xml:space="preserve"> ⚪ </w:t>
      </w:r>
      <w:r>
        <w:rPr>
          <w:rFonts w:ascii="Arial" w:hAnsi="Arial" w:eastAsia="Arial" w:cs="Arial"/>
          <w:b/>
          <w:sz w:val="22"/>
        </w:rPr>
        <w:t>ไม่สามารถยืนยันได้</w:t>
      </w:r>
      <w:r>
        <w:rPr>
          <w:rFonts w:ascii="Arial" w:hAnsi="Arial" w:eastAsia="Arial" w:cs="Arial"/>
          <w:b w:val="0"/>
          <w:sz w:val="22"/>
        </w:rPr>
        <w:t xml:space="preserve"> ไม่พบคำว่า "flat rate" ที่ใดในซอร์สโค้ดเลย รายการราคาที่เกี่ยวข้องกับการยกเรือขึ้นอู่คิดราคาแยกตามเที่ยว/วัน/ครั้ง ไม่ใช่ค่าธรรมเนียมเหมาจ่ายรายการเดียว </w:t>
      </w:r>
      <w:r>
        <w:rPr>
          <w:rFonts w:ascii="Arial" w:hAnsi="Arial" w:eastAsia="Arial" w:cs="Arial"/>
          <w:b/>
          <w:sz w:val="22"/>
        </w:rPr>
        <w:t>ห้ามระบุในเอกสารที่ใช้กับลูกค้าว่าเป็นราคาเหมาจ่าย</w:t>
      </w:r>
      <w:r>
        <w:rPr>
          <w:rFonts w:ascii="Arial" w:hAnsi="Arial" w:eastAsia="Arial" w:cs="Arial"/>
          <w:b w:val="0"/>
          <w:sz w:val="22"/>
        </w:rPr>
        <w:t xml:space="preserve"> จนกว่าฝ่ายการเงินจะยืนยัน</w:t>
      </w:r>
    </w:p>
    <w:p>
      <w:pPr>
        <w:pStyle w:val="ListBullet"/>
      </w:pPr>
      <w:r>
        <w:rPr>
          <w:rFonts w:ascii="Arial" w:hAnsi="Arial" w:eastAsia="Arial" w:cs="Arial"/>
          <w:b/>
          <w:sz w:val="22"/>
        </w:rPr>
        <w:t>Yacht haul-out per-ft:</w:t>
      </w:r>
      <w:r>
        <w:rPr>
          <w:rFonts w:ascii="Arial" w:hAnsi="Arial" w:eastAsia="Arial" w:cs="Arial"/>
          <w:b w:val="0"/>
          <w:sz w:val="22"/>
        </w:rPr>
        <w:t xml:space="preserve"> 🟡 </w:t>
      </w:r>
      <w:r>
        <w:rPr>
          <w:rFonts w:ascii="Arial" w:hAnsi="Arial" w:eastAsia="Arial" w:cs="Arial"/>
          <w:b/>
          <w:sz w:val="22"/>
        </w:rPr>
        <w:t>ยืนยันบางส่วน</w:t>
      </w:r>
      <w:r>
        <w:rPr>
          <w:rFonts w:ascii="Arial" w:hAnsi="Arial" w:eastAsia="Arial" w:cs="Arial"/>
          <w:b w:val="0"/>
          <w:sz w:val="22"/>
        </w:rPr>
        <w:t xml:space="preserve"> กฎ per-foot (`ai-agents/PRICING_RULES.md` §3) ระบุชัดเจนสำหรับ </w:t>
      </w:r>
      <w:r>
        <w:rPr>
          <w:rFonts w:ascii="Arial" w:hAnsi="Arial" w:eastAsia="Arial" w:cs="Arial"/>
          <w:b/>
          <w:sz w:val="22"/>
        </w:rPr>
        <w:t>wet berth, dry storage, และ antifouling</w:t>
      </w:r>
      <w:r>
        <w:rPr>
          <w:rFonts w:ascii="Arial" w:hAnsi="Arial" w:eastAsia="Arial" w:cs="Arial"/>
          <w:b w:val="0"/>
          <w:sz w:val="22"/>
        </w:rPr>
        <w:t xml:space="preserve"> เท่านั้น ไม่ได้ระบุเฉพาะเจาะจงว่า "haul-out" คิดราคา per-foot — หากต้องการยืนยันสำหรับ haul-out โดยตรง ต้องตรวจสอบกับรายการราคาจริงในฐานข้อมูล</w:t>
      </w:r>
    </w:p>
    <w:p>
      <w:pPr>
        <w:pStyle w:val="ListBullet"/>
      </w:pPr>
      <w:r>
        <w:rPr>
          <w:rFonts w:ascii="Arial" w:hAnsi="Arial" w:eastAsia="Arial" w:cs="Arial"/>
          <w:b/>
          <w:sz w:val="22"/>
        </w:rPr>
        <w:t>Haul-out round trip:</w:t>
      </w:r>
      <w:r>
        <w:rPr>
          <w:rFonts w:ascii="Arial" w:hAnsi="Arial" w:eastAsia="Arial" w:cs="Arial"/>
          <w:b w:val="0"/>
          <w:sz w:val="22"/>
        </w:rPr>
        <w:t xml:space="preserve"> ✅ </w:t>
      </w:r>
      <w:r>
        <w:rPr>
          <w:rFonts w:ascii="Arial" w:hAnsi="Arial" w:eastAsia="Arial" w:cs="Arial"/>
          <w:b/>
          <w:sz w:val="22"/>
        </w:rPr>
        <w:t>ยืนยันแล้ว</w:t>
      </w:r>
      <w:r>
        <w:rPr>
          <w:rFonts w:ascii="Arial" w:hAnsi="Arial" w:eastAsia="Arial" w:cs="Arial"/>
          <w:b w:val="0"/>
          <w:sz w:val="22"/>
        </w:rPr>
        <w:t xml:space="preserve"> ผ่านกฎรถบรรทุก/เครนทั่วไป (§13) ซึ่งครอบคลุมการขนส่งที่เกี่ยวข้องกับ haul-out</w:t>
      </w:r>
    </w:p>
    <w:p>
      <w:pPr>
        <w:pStyle w:val="ListBullet"/>
      </w:pPr>
      <w:r>
        <w:rPr>
          <w:rFonts w:ascii="Arial" w:hAnsi="Arial" w:eastAsia="Arial" w:cs="Arial"/>
          <w:b/>
          <w:sz w:val="22"/>
        </w:rPr>
        <w:t>VAT 7%:</w:t>
      </w:r>
      <w:r>
        <w:rPr>
          <w:rFonts w:ascii="Arial" w:hAnsi="Arial" w:eastAsia="Arial" w:cs="Arial"/>
          <w:b w:val="0"/>
          <w:sz w:val="22"/>
        </w:rPr>
        <w:t xml:space="preserve"> ✅ </w:t>
      </w:r>
      <w:r>
        <w:rPr>
          <w:rFonts w:ascii="Arial" w:hAnsi="Arial" w:eastAsia="Arial" w:cs="Arial"/>
          <w:b/>
          <w:sz w:val="22"/>
        </w:rPr>
        <w:t>ยืนยันแล้ว</w:t>
      </w:r>
      <w:r>
        <w:rPr>
          <w:rFonts w:ascii="Arial" w:hAnsi="Arial" w:eastAsia="Arial" w:cs="Arial"/>
          <w:b w:val="0"/>
          <w:sz w:val="22"/>
        </w:rPr>
        <w:t xml:space="preserve"> `taxAmount = round(subtotal × vat_pct / 100)`; ค่าเริ่มต้น `vat_pct = 7` อ่านจาก `mms_agent_config` ไม่ hardcode ในโค้ด (`PRICING_RULES.md` §6)</w:t>
      </w:r>
    </w:p>
    <w:p>
      <w:pPr>
        <w:pStyle w:val="ListBullet"/>
      </w:pPr>
      <w:r>
        <w:rPr>
          <w:rFonts w:ascii="Arial" w:hAnsi="Arial" w:eastAsia="Arial" w:cs="Arial"/>
          <w:b/>
          <w:sz w:val="22"/>
        </w:rPr>
        <w:t>ลำดับส่วนลดและการคำนวณ VAT:</w:t>
      </w:r>
      <w:r>
        <w:rPr>
          <w:rFonts w:ascii="Arial" w:hAnsi="Arial" w:eastAsia="Arial" w:cs="Arial"/>
          <w:b w:val="0"/>
          <w:sz w:val="22"/>
        </w:rPr>
        <w:t xml:space="preserve"> VAT คำนวณจากยอด subtotal </w:t>
      </w:r>
      <w:r>
        <w:rPr>
          <w:rFonts w:ascii="Arial" w:hAnsi="Arial" w:eastAsia="Arial" w:cs="Arial"/>
          <w:b/>
          <w:sz w:val="22"/>
        </w:rPr>
        <w:t>หลังหักส่วนลด</w:t>
      </w:r>
      <w:r>
        <w:rPr>
          <w:rFonts w:ascii="Arial" w:hAnsi="Arial" w:eastAsia="Arial" w:cs="Arial"/>
          <w:b w:val="0"/>
          <w:sz w:val="22"/>
        </w:rPr>
        <w:t xml:space="preserve"> (`PRICING_RULES.md` §6: "VAT is applied to the subtotal after discount") ไม่มีรายละเอียดเพิ่มเติมเกี่ยวกับลำดับส่วนลดหลายชั้นที่ยืนยันได้จากโค้ด</w:t>
      </w:r>
    </w:p>
    <w:p>
      <w:pPr>
        <w:pStyle w:val="ListBullet"/>
      </w:pPr>
      <w:r>
        <w:rPr>
          <w:rFonts w:ascii="Arial" w:hAnsi="Arial" w:eastAsia="Arial" w:cs="Arial"/>
          <w:b/>
          <w:sz w:val="22"/>
        </w:rPr>
        <w:t>ห้ามใส่อัตราราคาที่ไม่มีอยู่ในแอปจริง</w:t>
      </w:r>
      <w:r>
        <w:rPr>
          <w:rFonts w:ascii="Arial" w:hAnsi="Arial" w:eastAsia="Arial" w:cs="Arial"/>
          <w:b w:val="0"/>
          <w:sz w:val="22"/>
        </w:rPr>
        <w:t xml:space="preserve"> — คู่มือนี้ไม่ระบุตัวเลขราคาเฉพาะใด ๆ นอกเหนือจากตัวอย่างในรายการราคาที่ยืนยันแล้วข้างต้น</w:t>
      </w:r>
    </w:p>
    <w:p>
      <w:r>
        <w:rPr>
          <w:rFonts w:ascii="Arial" w:hAnsi="Arial" w:eastAsia="Arial" w:cs="Arial"/>
          <w:b/>
          <w:sz w:val="22"/>
        </w:rPr>
        <w:t>กฎเงินมัดจำ:</w:t>
      </w:r>
      <w:r>
        <w:rPr>
          <w:rFonts w:ascii="Arial" w:hAnsi="Arial" w:eastAsia="Arial" w:cs="Arial"/>
          <w:b w:val="0"/>
          <w:sz w:val="22"/>
        </w:rPr>
        <w:t xml:space="preserve"> `depositRequired = round(grandTotal × deposit_pct / 100)` ค่าเริ่มต้น 50%</w:t>
      </w:r>
    </w:p>
    <w:p>
      <w:r>
        <w:rPr>
          <w:rFonts w:ascii="Arial" w:hAnsi="Arial" w:eastAsia="Arial" w:cs="Arial"/>
          <w:b/>
          <w:sz w:val="22"/>
        </w:rPr>
        <w:t>กฎอายุใบเสนอราคา:</w:t>
      </w:r>
      <w:r>
        <w:rPr>
          <w:rFonts w:ascii="Arial" w:hAnsi="Arial" w:eastAsia="Arial" w:cs="Arial"/>
          <w:b w:val="0"/>
          <w:sz w:val="22"/>
        </w:rPr>
        <w:t xml:space="preserve"> `validUntil = today + valid_days` ค่าเริ่มต้น 7 วัน</w:t>
      </w:r>
    </w:p>
    <w:p>
      <w:r>
        <w:rPr>
          <w:rFonts w:ascii="Arial" w:hAnsi="Arial" w:eastAsia="Arial" w:cs="Arial"/>
          <w:b/>
          <w:sz w:val="22"/>
        </w:rPr>
        <w:t>กฎการจำแนกประเภทเรือเร็ว (ยืนยันแล้ว, ใช้อิง LOA เป็นหลัก ไม่ใช่จำนวนเครื่องยนต์):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2D50"/>
          </w:tcPr>
          <w:p>
            <w:r>
              <w:rPr>
                <w:color w:val="FFFFFF"/>
              </w:rPr>
            </w:r>
            <w:r>
              <w:rPr>
                <w:rFonts w:ascii="Arial" w:hAnsi="Arial" w:eastAsia="Arial" w:cs="Arial"/>
                <w:b/>
                <w:color w:val="FFFFFF"/>
                <w:sz w:val="20"/>
              </w:rPr>
              <w:t>จำนวนเครื่องยนต์</w:t>
            </w:r>
          </w:p>
        </w:tc>
        <w:tc>
          <w:tcPr>
            <w:tcW w:type="dxa" w:w="3249"/>
            <w:shd w:val="clear" w:color="auto" w:fill="1F2D50"/>
          </w:tcPr>
          <w:p>
            <w:r>
              <w:rPr>
                <w:color w:val="FFFFFF"/>
              </w:rPr>
            </w:r>
            <w:r>
              <w:rPr>
                <w:rFonts w:ascii="Arial" w:hAnsi="Arial" w:eastAsia="Arial" w:cs="Arial"/>
                <w:b/>
                <w:color w:val="FFFFFF"/>
                <w:sz w:val="20"/>
              </w:rPr>
              <w:t>ช่วง LOA</w:t>
            </w:r>
          </w:p>
        </w:tc>
        <w:tc>
          <w:tcPr>
            <w:tcW w:type="dxa" w:w="3249"/>
            <w:shd w:val="clear" w:color="auto" w:fill="1F2D50"/>
          </w:tcPr>
          <w:p>
            <w:r>
              <w:rPr>
                <w:color w:val="FFFFFF"/>
              </w:rPr>
            </w:r>
            <w:r>
              <w:rPr>
                <w:rFonts w:ascii="Arial" w:hAnsi="Arial" w:eastAsia="Arial" w:cs="Arial"/>
                <w:b/>
                <w:color w:val="FFFFFF"/>
                <w:sz w:val="20"/>
              </w:rPr>
              <w:t>ระดับความเสี่ยงพื้นฐาน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1 เครื่อง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≤27 ฟุต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ปกติ</w:t>
            </w:r>
          </w:p>
        </w:tc>
      </w:tr>
      <w:tr>
        <w:tc>
          <w:tcPr>
            <w:tcW w:type="dxa" w:w="3249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2 เครื่อง</w:t>
            </w:r>
          </w:p>
        </w:tc>
        <w:tc>
          <w:tcPr>
            <w:tcW w:type="dxa" w:w="3249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27–40 ฟุต</w:t>
            </w:r>
          </w:p>
        </w:tc>
        <w:tc>
          <w:tcPr>
            <w:tcW w:type="dxa" w:w="3249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ปกติ/ปานกลาง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3 เครื่อง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40–47 ฟุต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ปานกลาง/สูง</w:t>
            </w:r>
          </w:p>
        </w:tc>
      </w:tr>
      <w:tr>
        <w:tc>
          <w:tcPr>
            <w:tcW w:type="dxa" w:w="3249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4 เครื่อง</w:t>
            </w:r>
          </w:p>
        </w:tc>
        <w:tc>
          <w:tcPr>
            <w:tcW w:type="dxa" w:w="3249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47–55 ฟุต</w:t>
            </w:r>
          </w:p>
        </w:tc>
        <w:tc>
          <w:tcPr>
            <w:tcW w:type="dxa" w:w="3249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สูง/ต้องดูแลพิเศษ</w:t>
            </w:r>
          </w:p>
        </w:tc>
      </w:tr>
    </w:tbl>
    <w:p/>
    <w:p>
      <w:r>
        <w:rPr>
          <w:rFonts w:ascii="Arial" w:hAnsi="Arial" w:eastAsia="Arial" w:cs="Arial"/>
          <w:b w:val="0"/>
          <w:sz w:val="22"/>
        </w:rPr>
        <w:t>เงื่อนไขยกระดับความเสี่ยงเพิ่มเติม: ความกว้าง ≥9 ฟุต, กินน้ำลึก ≥2.5 ฟุต, น้ำหนัก ≥4,000 กก. (ยกระดับ +1 ขั้นต่อรายการ)</w:t>
      </w:r>
    </w:p>
    <w:p>
      <w:r>
        <w:rPr>
          <w:rFonts w:ascii="Arial" w:hAnsi="Arial" w:eastAsia="Arial" w:cs="Arial"/>
          <w:b/>
          <w:sz w:val="22"/>
        </w:rPr>
        <w:t>งานที่ห้าม AI คิดราคาอัตโนมัติ (ยืนยันแล้ว, `PRICING_RULES.md` §5):</w:t>
      </w:r>
      <w:r>
        <w:rPr>
          <w:rFonts w:ascii="Arial" w:hAnsi="Arial" w:eastAsia="Arial" w:cs="Arial"/>
          <w:b w:val="0"/>
          <w:sz w:val="22"/>
        </w:rPr>
        <w:t xml:space="preserve"> งานเครื่องยนต์/ช่างกล และงานทาสี/ขัดเงา/กันเพรียง/เจลโค้ท ต้องส่งต่อให้ผู้จัดการคิดราคาด้วยตนเองและติดต่อลูกค้าโดยตรง</w:t>
      </w:r>
    </w:p>
    <w:p>
      <w:pPr>
        <w:pStyle w:val="Heading3"/>
      </w:pPr>
      <w:r>
        <w:rPr>
          <w:rFonts w:ascii="Arial" w:hAnsi="Arial" w:eastAsia="Arial" w:cs="Arial"/>
          <w:b/>
          <w:color w:val="1F2D50"/>
          <w:sz w:val="28"/>
        </w:rPr>
        <w:t>16. Invoice / Payment</w:t>
      </w:r>
    </w:p>
    <w:p>
      <w:r>
        <w:rPr>
          <w:rFonts w:ascii="Arial" w:hAnsi="Arial" w:eastAsia="Arial" w:cs="Arial"/>
          <w:b/>
          <w:sz w:val="22"/>
        </w:rPr>
        <w:t>สถานะ: Implemented</w:t>
      </w:r>
    </w:p>
    <w:p>
      <w:pPr>
        <w:pStyle w:val="ListBullet"/>
      </w:pPr>
      <w:r>
        <w:rPr>
          <w:rFonts w:ascii="Arial" w:hAnsi="Arial" w:eastAsia="Arial" w:cs="Arial"/>
          <w:b/>
          <w:sz w:val="22"/>
        </w:rPr>
        <w:t>Invoice:</w:t>
      </w:r>
      <w:r>
        <w:rPr>
          <w:rFonts w:ascii="Arial" w:hAnsi="Arial" w:eastAsia="Arial" w:cs="Arial"/>
          <w:b w:val="0"/>
          <w:sz w:val="22"/>
        </w:rPr>
        <w:t xml:space="preserve"> `app/(dashboard)/invoices/**` API: `app/api/db/invoices`, `app/api/db/invoice-items` — รวมสถานะ `OVERDUE` พร้อมป้ายสีแดงและข้อความเตือนในหน้ารายละเอียด</w:t>
      </w:r>
    </w:p>
    <w:p>
      <w:pPr>
        <w:pStyle w:val="ListBullet"/>
      </w:pPr>
      <w:r>
        <w:rPr>
          <w:rFonts w:ascii="Arial" w:hAnsi="Arial" w:eastAsia="Arial" w:cs="Arial"/>
          <w:b/>
          <w:sz w:val="22"/>
        </w:rPr>
        <w:t>Payment:</w:t>
      </w:r>
      <w:r>
        <w:rPr>
          <w:rFonts w:ascii="Arial" w:hAnsi="Arial" w:eastAsia="Arial" w:cs="Arial"/>
          <w:b w:val="0"/>
          <w:sz w:val="22"/>
        </w:rPr>
        <w:t xml:space="preserve"> `app/(dashboard)/payments/**` API: `app/api/db/payments` — มีฟอร์มบันทึกการชำระเงิน (`payments/new/page.tsx`)</w:t>
      </w:r>
    </w:p>
    <w:p>
      <w:pPr>
        <w:pStyle w:val="ListBullet"/>
      </w:pPr>
      <w:r>
        <w:rPr>
          <w:rFonts w:ascii="Arial" w:hAnsi="Arial" w:eastAsia="Arial" w:cs="Arial"/>
          <w:b/>
          <w:sz w:val="22"/>
        </w:rPr>
        <w:t>Receipt (ใบเสร็จ):</w:t>
      </w:r>
      <w:r>
        <w:rPr>
          <w:rFonts w:ascii="Arial" w:hAnsi="Arial" w:eastAsia="Arial" w:cs="Arial"/>
          <w:b w:val="0"/>
          <w:sz w:val="22"/>
        </w:rPr>
        <w:t xml:space="preserve"> `app/print/receipts/[id]/page.tsx` — ออกได้เฉพาะการชำระเงินสถานะ `CONFIRMED` เท่านั้น (แก้ไขบั๊กที่เคยอนุญาตให้ออกใบเสร็จสำหรับการชำระที่ pending/rejected/refunded — ยืนยันจาก `CLAUDE_HANDOFF.md` วันที่ 2026-06-12)</w:t>
      </w:r>
    </w:p>
    <w:p>
      <w:pPr>
        <w:pStyle w:val="ListBullet"/>
      </w:pPr>
      <w:r>
        <w:rPr>
          <w:rFonts w:ascii="Arial" w:hAnsi="Arial" w:eastAsia="Arial" w:cs="Arial"/>
          <w:b/>
          <w:sz w:val="22"/>
        </w:rPr>
        <w:t>เอกสารพิมพ์อื่น ๆ:</w:t>
      </w:r>
      <w:r>
        <w:rPr>
          <w:rFonts w:ascii="Arial" w:hAnsi="Arial" w:eastAsia="Arial" w:cs="Arial"/>
          <w:b w:val="0"/>
          <w:sz w:val="22"/>
        </w:rPr>
        <w:t xml:space="preserve"> ใบเสนอราคา สัญญา ใบสั่งงาน การจองแท่นลากเรือ (`app/print/**`)</w:t>
      </w:r>
    </w:p>
    <w:p>
      <w:pPr>
        <w:pStyle w:val="Heading3"/>
      </w:pPr>
      <w:r>
        <w:rPr>
          <w:rFonts w:ascii="Arial" w:hAnsi="Arial" w:eastAsia="Arial" w:cs="Arial"/>
          <w:b/>
          <w:color w:val="1F2D50"/>
          <w:sz w:val="28"/>
        </w:rPr>
        <w:t>17. Late Payment Flag</w:t>
      </w:r>
    </w:p>
    <w:p>
      <w:r>
        <w:rPr>
          <w:rFonts w:ascii="Arial" w:hAnsi="Arial" w:eastAsia="Arial" w:cs="Arial"/>
          <w:b/>
          <w:sz w:val="22"/>
        </w:rPr>
        <w:t>สถานะ: Implemented</w:t>
      </w:r>
    </w:p>
    <w:p>
      <w:pPr>
        <w:pStyle w:val="ListBullet"/>
      </w:pPr>
      <w:r>
        <w:rPr>
          <w:rFonts w:ascii="Arial" w:hAnsi="Arial" w:eastAsia="Arial" w:cs="Arial"/>
          <w:b w:val="0"/>
          <w:sz w:val="22"/>
        </w:rPr>
        <w:t>สถานะ `OVERDUE` เป็นสถานะหลักของใบแจ้งหนี้ (`types/index.ts`) แสดงเป็นป้ายสีแดง (`components/shared/StatusBadge.tsx`)</w:t>
      </w:r>
    </w:p>
    <w:p>
      <w:pPr>
        <w:pStyle w:val="ListBullet"/>
      </w:pPr>
      <w:r>
        <w:rPr>
          <w:rFonts w:ascii="Arial" w:hAnsi="Arial" w:eastAsia="Arial" w:cs="Arial"/>
          <w:b/>
          <w:sz w:val="22"/>
        </w:rPr>
        <w:t>รายงานอายุหนี้ (Aging Report):</w:t>
      </w:r>
      <w:r>
        <w:rPr>
          <w:rFonts w:ascii="Arial" w:hAnsi="Arial" w:eastAsia="Arial" w:cs="Arial"/>
          <w:b w:val="0"/>
          <w:sz w:val="22"/>
        </w:rPr>
        <w:t xml:space="preserve"> `app/(dashboard)/reports/aging/page.tsx` API: `app/api/db/reports/aging/route.ts` คำนวณ `days_overdue` ต่อใบแจ้งหนี้ และ `max_days_overdue` ต่อลูกค้า</w:t>
      </w:r>
    </w:p>
    <w:p>
      <w:pPr>
        <w:pStyle w:val="ListBullet"/>
      </w:pPr>
      <w:r>
        <w:rPr>
          <w:rFonts w:ascii="Arial" w:hAnsi="Arial" w:eastAsia="Arial" w:cs="Arial"/>
          <w:b/>
          <w:sz w:val="22"/>
        </w:rPr>
        <w:t>การแจ้งเตือน:</w:t>
      </w:r>
      <w:r>
        <w:rPr>
          <w:rFonts w:ascii="Arial" w:hAnsi="Arial" w:eastAsia="Arial" w:cs="Arial"/>
          <w:b w:val="0"/>
          <w:sz w:val="22"/>
        </w:rPr>
        <w:t xml:space="preserve"> `components/layout/NotificationBell.tsx` มีประเภทการแจ้งเตือน `OVERDUE_INVOICE`</w:t>
      </w:r>
    </w:p>
    <w:p>
      <w:pPr>
        <w:pStyle w:val="ListBullet"/>
      </w:pPr>
      <w:r>
        <w:rPr>
          <w:rFonts w:ascii="Arial" w:hAnsi="Arial" w:eastAsia="Arial" w:cs="Arial"/>
          <w:b/>
          <w:sz w:val="22"/>
        </w:rPr>
        <w:t>การตรวจสอบโดย AI Finance Agent:</w:t>
      </w:r>
      <w:r>
        <w:rPr>
          <w:rFonts w:ascii="Arial" w:hAnsi="Arial" w:eastAsia="Arial" w:cs="Arial"/>
          <w:b w:val="0"/>
          <w:sz w:val="22"/>
        </w:rPr>
        <w:t xml:space="preserve"> `app/api/ai/control/route.ts` คำนวณยอดค้างชำระรวมและตั้งค่า `escalation_required` เมื่อเกินเกณฑ์ที่กำหนด — เป็นฟังก์ชัน </w:t>
      </w:r>
      <w:r>
        <w:rPr>
          <w:rFonts w:ascii="Arial" w:hAnsi="Arial" w:eastAsia="Arial" w:cs="Arial"/>
          <w:b/>
          <w:sz w:val="22"/>
        </w:rPr>
        <w:t>อ่านข้อมูล/รายงานเท่านั้น</w:t>
      </w:r>
      <w:r>
        <w:rPr>
          <w:rFonts w:ascii="Arial" w:hAnsi="Arial" w:eastAsia="Arial" w:cs="Arial"/>
          <w:b w:val="0"/>
          <w:sz w:val="22"/>
        </w:rPr>
        <w:t xml:space="preserve"> ไม่พบหลักฐานว่าส่งข้อความทวงหนี้อัตโนมัติโดยไม่ผ่านการอนุมัติ</w:t>
      </w:r>
    </w:p>
    <w:p>
      <w:pPr>
        <w:pStyle w:val="ListBullet"/>
      </w:pPr>
      <w:r>
        <w:rPr>
          <w:rFonts w:ascii="Arial" w:hAnsi="Arial" w:eastAsia="Arial" w:cs="Arial"/>
          <w:b w:val="0"/>
          <w:sz w:val="22"/>
        </w:rPr>
        <w:t>ลูกค้าเห็นสถานะ `OVERDUE` ผ่าน Customer Portal ได้เช่นกัน</w:t>
      </w:r>
    </w:p>
    <w:p>
      <w:pPr>
        <w:pStyle w:val="Heading3"/>
      </w:pPr>
      <w:r>
        <w:rPr>
          <w:rFonts w:ascii="Arial" w:hAnsi="Arial" w:eastAsia="Arial" w:cs="Arial"/>
          <w:b/>
          <w:color w:val="1F2D50"/>
          <w:sz w:val="28"/>
        </w:rPr>
        <w:t>18. FC Checking Checklist</w:t>
      </w:r>
    </w:p>
    <w:p>
      <w:r>
        <w:rPr>
          <w:rFonts w:ascii="Arial" w:hAnsi="Arial" w:eastAsia="Arial" w:cs="Arial"/>
          <w:b w:val="0"/>
          <w:sz w:val="22"/>
        </w:rPr>
        <w:t>รายการตรวจสอบสำหรับ FC ก่อนออกเอกสารให้ลูกค้าหรือปิดงาน:</w:t>
      </w:r>
    </w:p>
    <w:p>
      <w:pPr>
        <w:pStyle w:val="ListBullet"/>
      </w:pPr>
      <w:r>
        <w:rPr>
          <w:rFonts w:ascii="Arial" w:hAnsi="Arial" w:eastAsia="Arial" w:cs="Arial"/>
          <w:b w:val="0"/>
          <w:sz w:val="22"/>
        </w:rPr>
        <w:t xml:space="preserve">☐ </w:t>
      </w:r>
      <w:r>
        <w:rPr>
          <w:rFonts w:ascii="Arial" w:hAnsi="Arial" w:eastAsia="Arial" w:cs="Arial"/>
          <w:b w:val="0"/>
          <w:sz w:val="22"/>
        </w:rPr>
        <w:t>ตรวจสอบชื่อลูกค้าให้ถูกต้องตามข้อมูลในระบบ</w:t>
      </w:r>
    </w:p>
    <w:p>
      <w:pPr>
        <w:pStyle w:val="ListBullet"/>
      </w:pPr>
      <w:r>
        <w:rPr>
          <w:rFonts w:ascii="Arial" w:hAnsi="Arial" w:eastAsia="Arial" w:cs="Arial"/>
          <w:b w:val="0"/>
          <w:sz w:val="22"/>
        </w:rPr>
        <w:t xml:space="preserve">☐ </w:t>
      </w:r>
      <w:r>
        <w:rPr>
          <w:rFonts w:ascii="Arial" w:hAnsi="Arial" w:eastAsia="Arial" w:cs="Arial"/>
          <w:b w:val="0"/>
          <w:sz w:val="22"/>
        </w:rPr>
        <w:t>ตรวจสอบชื่อเรือให้ตรงกับใบเสนอราคา/การจอง</w:t>
      </w:r>
    </w:p>
    <w:p>
      <w:pPr>
        <w:pStyle w:val="ListBullet"/>
      </w:pPr>
      <w:r>
        <w:rPr>
          <w:rFonts w:ascii="Arial" w:hAnsi="Arial" w:eastAsia="Arial" w:cs="Arial"/>
          <w:b w:val="0"/>
          <w:sz w:val="22"/>
        </w:rPr>
        <w:t xml:space="preserve">☐ </w:t>
      </w:r>
      <w:r>
        <w:rPr>
          <w:rFonts w:ascii="Arial" w:hAnsi="Arial" w:eastAsia="Arial" w:cs="Arial"/>
          <w:b w:val="0"/>
          <w:sz w:val="22"/>
        </w:rPr>
        <w:t>ตรวจสอบ LOA / ประเภทเรือ (vessel class) ให้สอดคล้องกับข้อมูลที่บันทึกไว้</w:t>
      </w:r>
    </w:p>
    <w:p>
      <w:pPr>
        <w:pStyle w:val="ListBullet"/>
      </w:pPr>
      <w:r>
        <w:rPr>
          <w:rFonts w:ascii="Arial" w:hAnsi="Arial" w:eastAsia="Arial" w:cs="Arial"/>
          <w:b w:val="0"/>
          <w:sz w:val="22"/>
        </w:rPr>
        <w:t xml:space="preserve">☐ </w:t>
      </w:r>
      <w:r>
        <w:rPr>
          <w:rFonts w:ascii="Arial" w:hAnsi="Arial" w:eastAsia="Arial" w:cs="Arial"/>
          <w:b w:val="0"/>
          <w:sz w:val="22"/>
        </w:rPr>
        <w:t>ตรวจสอบรายการบริการ (service lines) ครบถ้วนทุกรายการ</w:t>
      </w:r>
    </w:p>
    <w:p>
      <w:pPr>
        <w:pStyle w:val="ListBullet"/>
      </w:pPr>
      <w:r>
        <w:rPr>
          <w:rFonts w:ascii="Arial" w:hAnsi="Arial" w:eastAsia="Arial" w:cs="Arial"/>
          <w:b w:val="0"/>
          <w:sz w:val="22"/>
        </w:rPr>
        <w:t xml:space="preserve">☐ </w:t>
      </w:r>
      <w:r>
        <w:rPr>
          <w:rFonts w:ascii="Arial" w:hAnsi="Arial" w:eastAsia="Arial" w:cs="Arial"/>
          <w:b w:val="0"/>
          <w:sz w:val="22"/>
        </w:rPr>
        <w:t>ตรวจสอบค่ารถบรรทุก/ยกเรือ ว่าคิดราคาแบบไป-กลับถูกต้อง (เว้นแต่มีการอนุมัติเที่ยวเดียวเป็นลายลักษณ์อักษร)</w:t>
      </w:r>
    </w:p>
    <w:p>
      <w:pPr>
        <w:pStyle w:val="ListBullet"/>
      </w:pPr>
      <w:r>
        <w:rPr>
          <w:rFonts w:ascii="Arial" w:hAnsi="Arial" w:eastAsia="Arial" w:cs="Arial"/>
          <w:b w:val="0"/>
          <w:sz w:val="22"/>
        </w:rPr>
        <w:t xml:space="preserve">☐ </w:t>
      </w:r>
      <w:r>
        <w:rPr>
          <w:rFonts w:ascii="Arial" w:hAnsi="Arial" w:eastAsia="Arial" w:cs="Arial"/>
          <w:b w:val="0"/>
          <w:sz w:val="22"/>
        </w:rPr>
        <w:t>ตรวจสอบ VAT 7% คำนวณถูกต้องหลังหักส่วนลด</w:t>
      </w:r>
    </w:p>
    <w:p>
      <w:pPr>
        <w:pStyle w:val="ListBullet"/>
      </w:pPr>
      <w:r>
        <w:rPr>
          <w:rFonts w:ascii="Arial" w:hAnsi="Arial" w:eastAsia="Arial" w:cs="Arial"/>
          <w:b w:val="0"/>
          <w:sz w:val="22"/>
        </w:rPr>
        <w:t xml:space="preserve">☐ </w:t>
      </w:r>
      <w:r>
        <w:rPr>
          <w:rFonts w:ascii="Arial" w:hAnsi="Arial" w:eastAsia="Arial" w:cs="Arial"/>
          <w:b w:val="0"/>
          <w:sz w:val="22"/>
        </w:rPr>
        <w:t>ตรวจสอบการอนุมัติส่วนลด (หากมี) ว่าได้รับอนุมัติจากผู้มีอำนาจ</w:t>
      </w:r>
    </w:p>
    <w:p>
      <w:pPr>
        <w:pStyle w:val="ListBullet"/>
      </w:pPr>
      <w:r>
        <w:rPr>
          <w:rFonts w:ascii="Arial" w:hAnsi="Arial" w:eastAsia="Arial" w:cs="Arial"/>
          <w:b w:val="0"/>
          <w:sz w:val="22"/>
        </w:rPr>
        <w:t xml:space="preserve">☐ </w:t>
      </w:r>
      <w:r>
        <w:rPr>
          <w:rFonts w:ascii="Arial" w:hAnsi="Arial" w:eastAsia="Arial" w:cs="Arial"/>
          <w:b w:val="0"/>
          <w:sz w:val="22"/>
        </w:rPr>
        <w:t>ตรวจสอบสถานะการชำระเงิน (Payment Status) ก่อนออกใบเสร็จ</w:t>
      </w:r>
    </w:p>
    <w:p>
      <w:pPr>
        <w:pStyle w:val="ListBullet"/>
      </w:pPr>
      <w:r>
        <w:rPr>
          <w:rFonts w:ascii="Arial" w:hAnsi="Arial" w:eastAsia="Arial" w:cs="Arial"/>
          <w:b w:val="0"/>
          <w:sz w:val="22"/>
        </w:rPr>
        <w:t xml:space="preserve">☐ </w:t>
      </w:r>
      <w:r>
        <w:rPr>
          <w:rFonts w:ascii="Arial" w:hAnsi="Arial" w:eastAsia="Arial" w:cs="Arial"/>
          <w:b w:val="0"/>
          <w:sz w:val="22"/>
        </w:rPr>
        <w:t>ตรวจสอบเลขที่ใบเสนอราคา/ใบแจ้งหนี้ให้ถูกต้องและไม่ซ้ำ</w:t>
      </w:r>
    </w:p>
    <w:p>
      <w:pPr>
        <w:pStyle w:val="ListBullet"/>
      </w:pPr>
      <w:r>
        <w:rPr>
          <w:rFonts w:ascii="Arial" w:hAnsi="Arial" w:eastAsia="Arial" w:cs="Arial"/>
          <w:b w:val="0"/>
          <w:sz w:val="22"/>
        </w:rPr>
        <w:t xml:space="preserve">☐ </w:t>
      </w:r>
      <w:r>
        <w:rPr>
          <w:rFonts w:ascii="Arial" w:hAnsi="Arial" w:eastAsia="Arial" w:cs="Arial"/>
          <w:b w:val="0"/>
          <w:sz w:val="22"/>
        </w:rPr>
        <w:t xml:space="preserve">ตรวจสอบรหัสบัญชี GL (หากมีการระบุ) — </w:t>
      </w:r>
      <w:r>
        <w:rPr>
          <w:rFonts w:ascii="Arial" w:hAnsi="Arial" w:eastAsia="Arial" w:cs="Arial"/>
          <w:b/>
          <w:sz w:val="22"/>
        </w:rPr>
        <w:t>หมายเหตุ: ปัจจุบันรหัส GL อยู่ในข้อความหมายเหตุ ไม่ใช่ฟิลด์ที่ระบบตรวจสอบอัตโนมัติ ต้องตรวจด้วยตาเปล่า</w:t>
      </w:r>
    </w:p>
    <w:p>
      <w:pPr>
        <w:pStyle w:val="ListBullet"/>
      </w:pPr>
      <w:r>
        <w:rPr>
          <w:rFonts w:ascii="Arial" w:hAnsi="Arial" w:eastAsia="Arial" w:cs="Arial"/>
          <w:b w:val="0"/>
          <w:sz w:val="22"/>
        </w:rPr>
        <w:t xml:space="preserve">☐ </w:t>
      </w:r>
      <w:r>
        <w:rPr>
          <w:rFonts w:ascii="Arial" w:hAnsi="Arial" w:eastAsia="Arial" w:cs="Arial"/>
          <w:b w:val="0"/>
          <w:sz w:val="22"/>
        </w:rPr>
        <w:t>ตรวจสอบยอดค้างชำระ/สถานะ Overdue ก่อนดำเนินงานเพิ่มเติมกับลูกค้ารายนั้น</w:t>
      </w:r>
    </w:p>
    <w:p>
      <w:pPr>
        <w:pStyle w:val="Heading3"/>
      </w:pPr>
      <w:r>
        <w:rPr>
          <w:rFonts w:ascii="Arial" w:hAnsi="Arial" w:eastAsia="Arial" w:cs="Arial"/>
          <w:b/>
          <w:color w:val="1F2D50"/>
          <w:sz w:val="28"/>
        </w:rPr>
        <w:t>19. Chief Engineer Checking Checklist</w:t>
      </w:r>
    </w:p>
    <w:p>
      <w:r>
        <w:rPr>
          <w:rFonts w:ascii="Arial" w:hAnsi="Arial" w:eastAsia="Arial" w:cs="Arial"/>
          <w:b w:val="0"/>
          <w:sz w:val="22"/>
        </w:rPr>
        <w:t>รายการตรวจสอบสำหรับ Chief Engineer ก่อนอนุมัติงานยกเรือ/ปล่อยเรือ:</w:t>
      </w:r>
    </w:p>
    <w:p>
      <w:pPr>
        <w:pStyle w:val="ListBullet"/>
      </w:pPr>
      <w:r>
        <w:rPr>
          <w:rFonts w:ascii="Arial" w:hAnsi="Arial" w:eastAsia="Arial" w:cs="Arial"/>
          <w:b w:val="0"/>
          <w:sz w:val="22"/>
        </w:rPr>
        <w:t xml:space="preserve">☐ </w:t>
      </w:r>
      <w:r>
        <w:rPr>
          <w:rFonts w:ascii="Arial" w:hAnsi="Arial" w:eastAsia="Arial" w:cs="Arial"/>
          <w:b w:val="0"/>
          <w:sz w:val="22"/>
        </w:rPr>
        <w:t>ตรวจสอบขนาดเรือ (LOA, beam, draft, weight) ให้ตรงกับข้อมูลจริง ไม่ใช่ค่าประมาณ</w:t>
      </w:r>
    </w:p>
    <w:p>
      <w:pPr>
        <w:pStyle w:val="ListBullet"/>
      </w:pPr>
      <w:r>
        <w:rPr>
          <w:rFonts w:ascii="Arial" w:hAnsi="Arial" w:eastAsia="Arial" w:cs="Arial"/>
          <w:b w:val="0"/>
          <w:sz w:val="22"/>
        </w:rPr>
        <w:t xml:space="preserve">☐ </w:t>
      </w:r>
      <w:r>
        <w:rPr>
          <w:rFonts w:ascii="Arial" w:hAnsi="Arial" w:eastAsia="Arial" w:cs="Arial"/>
          <w:b w:val="0"/>
          <w:sz w:val="22"/>
        </w:rPr>
        <w:t>ตรวจสอบความเหมาะสมของช่องจอด/ลาน (slot suitability) กับขนาดเรือ</w:t>
      </w:r>
    </w:p>
    <w:p>
      <w:pPr>
        <w:pStyle w:val="ListBullet"/>
      </w:pPr>
      <w:r>
        <w:rPr>
          <w:rFonts w:ascii="Arial" w:hAnsi="Arial" w:eastAsia="Arial" w:cs="Arial"/>
          <w:b w:val="0"/>
          <w:sz w:val="22"/>
        </w:rPr>
        <w:t xml:space="preserve">☐ </w:t>
      </w:r>
      <w:r>
        <w:rPr>
          <w:rFonts w:ascii="Arial" w:hAnsi="Arial" w:eastAsia="Arial" w:cs="Arial"/>
          <w:b w:val="0"/>
          <w:sz w:val="22"/>
        </w:rPr>
        <w:t>ตรวจสอบขีดจำกัด LOA/น้ำหนักของอุปกรณ์ยก/ช่องจอดที่เลือก</w:t>
      </w:r>
    </w:p>
    <w:p>
      <w:pPr>
        <w:pStyle w:val="ListBullet"/>
      </w:pPr>
      <w:r>
        <w:rPr>
          <w:rFonts w:ascii="Arial" w:hAnsi="Arial" w:eastAsia="Arial" w:cs="Arial"/>
          <w:b w:val="0"/>
          <w:sz w:val="22"/>
        </w:rPr>
        <w:t xml:space="preserve">☐ </w:t>
      </w:r>
      <w:r>
        <w:rPr>
          <w:rFonts w:ascii="Arial" w:hAnsi="Arial" w:eastAsia="Arial" w:cs="Arial"/>
          <w:b w:val="0"/>
          <w:sz w:val="22"/>
        </w:rPr>
        <w:t>ตรวจสอบความต้องการรถพ่วง/ขาตั้งเรือ (trailer/stand requirement) ให้เหมาะสมกับประเภทเรือ</w:t>
      </w:r>
    </w:p>
    <w:p>
      <w:pPr>
        <w:pStyle w:val="ListBullet"/>
      </w:pPr>
      <w:r>
        <w:rPr>
          <w:rFonts w:ascii="Arial" w:hAnsi="Arial" w:eastAsia="Arial" w:cs="Arial"/>
          <w:b w:val="0"/>
          <w:sz w:val="22"/>
        </w:rPr>
        <w:t xml:space="preserve">☐ </w:t>
      </w:r>
      <w:r>
        <w:rPr>
          <w:rFonts w:ascii="Arial" w:hAnsi="Arial" w:eastAsia="Arial" w:cs="Arial"/>
          <w:b w:val="0"/>
          <w:sz w:val="22"/>
        </w:rPr>
        <w:t>ตรวจสอบวันที่ยกเรือขึ้นอู่/ปล่อยเรือให้ตรงกับตารางงานจริง</w:t>
      </w:r>
    </w:p>
    <w:p>
      <w:pPr>
        <w:pStyle w:val="ListBullet"/>
      </w:pPr>
      <w:r>
        <w:rPr>
          <w:rFonts w:ascii="Arial" w:hAnsi="Arial" w:eastAsia="Arial" w:cs="Arial"/>
          <w:b w:val="0"/>
          <w:sz w:val="22"/>
        </w:rPr>
        <w:t xml:space="preserve">☐ </w:t>
      </w:r>
      <w:r>
        <w:rPr>
          <w:rFonts w:ascii="Arial" w:hAnsi="Arial" w:eastAsia="Arial" w:cs="Arial"/>
          <w:b w:val="0"/>
          <w:sz w:val="22"/>
        </w:rPr>
        <w:t xml:space="preserve">ตรวจสอบผล Tide Window — </w:t>
      </w:r>
      <w:r>
        <w:rPr>
          <w:rFonts w:ascii="Arial" w:hAnsi="Arial" w:eastAsia="Arial" w:cs="Arial"/>
          <w:b/>
          <w:sz w:val="22"/>
        </w:rPr>
        <w:t>เป็นเพียงข้อมูลช่วยวางแผน ไม่ใช่การอนุมัติอัตโนมัติ</w:t>
      </w:r>
    </w:p>
    <w:p>
      <w:pPr>
        <w:pStyle w:val="ListBullet"/>
      </w:pPr>
      <w:r>
        <w:rPr>
          <w:rFonts w:ascii="Arial" w:hAnsi="Arial" w:eastAsia="Arial" w:cs="Arial"/>
          <w:b w:val="0"/>
          <w:sz w:val="22"/>
        </w:rPr>
        <w:t xml:space="preserve">☐ </w:t>
      </w:r>
      <w:r>
        <w:rPr>
          <w:rFonts w:ascii="Arial" w:hAnsi="Arial" w:eastAsia="Arial" w:cs="Arial"/>
          <w:b w:val="0"/>
          <w:sz w:val="22"/>
        </w:rPr>
        <w:t>ตรวจสอบความต้องการเครน/อุปกรณ์ยก (lifting/crane requirement) ให้ตรงกับน้ำหนักเรือจริง</w:t>
      </w:r>
    </w:p>
    <w:p>
      <w:pPr>
        <w:pStyle w:val="ListBullet"/>
      </w:pPr>
      <w:r>
        <w:rPr>
          <w:rFonts w:ascii="Arial" w:hAnsi="Arial" w:eastAsia="Arial" w:cs="Arial"/>
          <w:b w:val="0"/>
          <w:sz w:val="22"/>
        </w:rPr>
        <w:t xml:space="preserve">☐ </w:t>
      </w:r>
      <w:r>
        <w:rPr>
          <w:rFonts w:ascii="Arial" w:hAnsi="Arial" w:eastAsia="Arial" w:cs="Arial"/>
          <w:b w:val="0"/>
          <w:sz w:val="22"/>
        </w:rPr>
        <w:t>ตรวจสอบระยะห่างปลอดภัย (safety clearance) รอบเรือและอุปกรณ์</w:t>
      </w:r>
    </w:p>
    <w:p>
      <w:pPr>
        <w:pStyle w:val="ListBullet"/>
      </w:pPr>
      <w:r>
        <w:rPr>
          <w:rFonts w:ascii="Arial" w:hAnsi="Arial" w:eastAsia="Arial" w:cs="Arial"/>
          <w:b w:val="0"/>
          <w:sz w:val="22"/>
        </w:rPr>
        <w:t xml:space="preserve">☐ </w:t>
      </w:r>
      <w:r>
        <w:rPr>
          <w:rFonts w:ascii="Arial" w:hAnsi="Arial" w:eastAsia="Arial" w:cs="Arial"/>
          <w:b w:val="0"/>
          <w:sz w:val="22"/>
        </w:rPr>
        <w:t>ตรวจสอบหมายเหตุปฏิบัติการ (operational notes) จากทีมงานหน้างาน</w:t>
      </w:r>
    </w:p>
    <w:p>
      <w:pPr>
        <w:pStyle w:val="ListBullet"/>
      </w:pPr>
      <w:r>
        <w:rPr>
          <w:rFonts w:ascii="Arial" w:hAnsi="Arial" w:eastAsia="Arial" w:cs="Arial"/>
          <w:b w:val="0"/>
          <w:sz w:val="22"/>
        </w:rPr>
        <w:t xml:space="preserve">☐ </w:t>
      </w:r>
      <w:r>
        <w:rPr>
          <w:rFonts w:ascii="Arial" w:hAnsi="Arial" w:eastAsia="Arial" w:cs="Arial"/>
          <w:b/>
          <w:sz w:val="22"/>
        </w:rPr>
        <w:t>ยืนยันด้วยตนเองทางกายภาพและอนุมัติขั้นสุดท้ายก่อนปฏิบัติงานทุกครั้ง (final dockmaster approval)</w:t>
      </w:r>
      <w:r>
        <w:rPr>
          <w:rFonts w:ascii="Arial" w:hAnsi="Arial" w:eastAsia="Arial" w:cs="Arial"/>
          <w:b w:val="0"/>
          <w:sz w:val="22"/>
        </w:rPr>
        <w:t xml:space="preserve"> — ไม่มี AI agent หรือระบบใดที่ได้รับอนุญาตให้ออกคำอนุมัติ "พร้อมปล่อยเรือ" แทนมนุษย์</w:t>
      </w:r>
    </w:p>
    <w:p>
      <w:pPr>
        <w:pStyle w:val="Heading3"/>
      </w:pPr>
      <w:r>
        <w:rPr>
          <w:rFonts w:ascii="Arial" w:hAnsi="Arial" w:eastAsia="Arial" w:cs="Arial"/>
          <w:b/>
          <w:color w:val="1F2D50"/>
          <w:sz w:val="28"/>
        </w:rPr>
        <w:t>20. Daily Operation Checklist</w:t>
      </w:r>
    </w:p>
    <w:p>
      <w:r>
        <w:rPr>
          <w:rFonts w:ascii="Arial" w:hAnsi="Arial" w:eastAsia="Arial" w:cs="Arial"/>
          <w:b w:val="0"/>
          <w:sz w:val="22"/>
        </w:rPr>
        <w:t>รายการตรวจสอบประจำวันสำหรับเจ้าหน้าที่มารีน่าที่ใช้งานระบบ:</w:t>
      </w:r>
    </w:p>
    <w:p>
      <w:pPr>
        <w:pStyle w:val="ListNumber"/>
      </w:pPr>
      <w:r>
        <w:rPr>
          <w:rFonts w:ascii="Arial" w:hAnsi="Arial" w:eastAsia="Arial" w:cs="Arial"/>
          <w:b w:val="0"/>
          <w:sz w:val="22"/>
        </w:rPr>
        <w:t xml:space="preserve">เปิด </w:t>
      </w:r>
      <w:r>
        <w:rPr>
          <w:rFonts w:ascii="Arial" w:hAnsi="Arial" w:eastAsia="Arial" w:cs="Arial"/>
          <w:b/>
          <w:sz w:val="22"/>
        </w:rPr>
        <w:t>Floor Plan / Berth Map</w:t>
      </w:r>
      <w:r>
        <w:rPr>
          <w:rFonts w:ascii="Arial" w:hAnsi="Arial" w:eastAsia="Arial" w:cs="Arial"/>
          <w:b w:val="0"/>
          <w:sz w:val="22"/>
        </w:rPr>
        <w:t xml:space="preserve"> (`/berths`) — ตรวจสอบช่องจอดที่ใช้งานอยู่ จองไว้ และว่างของวันนี้</w:t>
      </w:r>
    </w:p>
    <w:p>
      <w:pPr>
        <w:pStyle w:val="ListNumber"/>
      </w:pPr>
      <w:r>
        <w:rPr>
          <w:rFonts w:ascii="Arial" w:hAnsi="Arial" w:eastAsia="Arial" w:cs="Arial"/>
          <w:b w:val="0"/>
          <w:sz w:val="22"/>
        </w:rPr>
        <w:t xml:space="preserve">ตรวจสอบ </w:t>
      </w:r>
      <w:r>
        <w:rPr>
          <w:rFonts w:ascii="Arial" w:hAnsi="Arial" w:eastAsia="Arial" w:cs="Arial"/>
          <w:b/>
          <w:sz w:val="22"/>
        </w:rPr>
        <w:t>Booking Calendar</w:t>
      </w:r>
      <w:r>
        <w:rPr>
          <w:rFonts w:ascii="Arial" w:hAnsi="Arial" w:eastAsia="Arial" w:cs="Arial"/>
          <w:b w:val="0"/>
          <w:sz w:val="22"/>
        </w:rPr>
        <w:t xml:space="preserve"> (`/berths/calendar`) — ทบทวนเรือที่จะเข้า/ออกในสัปดาห์นี้</w:t>
      </w:r>
    </w:p>
    <w:p>
      <w:pPr>
        <w:pStyle w:val="ListNumber"/>
      </w:pPr>
      <w:r>
        <w:rPr>
          <w:rFonts w:ascii="Arial" w:hAnsi="Arial" w:eastAsia="Arial" w:cs="Arial"/>
          <w:b w:val="0"/>
          <w:sz w:val="22"/>
        </w:rPr>
        <w:t>ทบทวนการจองแท่นลากเรือของวันนี้ (`/ramp-bookings`)</w:t>
      </w:r>
    </w:p>
    <w:p>
      <w:pPr>
        <w:pStyle w:val="ListNumber"/>
      </w:pPr>
      <w:r>
        <w:rPr>
          <w:rFonts w:ascii="Arial" w:hAnsi="Arial" w:eastAsia="Arial" w:cs="Arial"/>
          <w:b w:val="0"/>
          <w:sz w:val="22"/>
        </w:rPr>
        <w:t xml:space="preserve">รัน </w:t>
      </w:r>
      <w:r>
        <w:rPr>
          <w:rFonts w:ascii="Arial" w:hAnsi="Arial" w:eastAsia="Arial" w:cs="Arial"/>
          <w:b/>
          <w:sz w:val="22"/>
        </w:rPr>
        <w:t>Tide Window Calculator</w:t>
      </w:r>
      <w:r>
        <w:rPr>
          <w:rFonts w:ascii="Arial" w:hAnsi="Arial" w:eastAsia="Arial" w:cs="Arial"/>
          <w:b w:val="0"/>
          <w:sz w:val="22"/>
        </w:rPr>
        <w:t xml:space="preserve"> สำหรับทุกการปล่อยเรือ/ยกเรือขึ้นอู่ที่กำหนดไว้ — บันทึกช่วงเวลาปลอดภัยที่คาดการณ์</w:t>
      </w:r>
    </w:p>
    <w:p>
      <w:pPr>
        <w:pStyle w:val="ListNumber"/>
      </w:pPr>
      <w:r>
        <w:rPr>
          <w:rFonts w:ascii="Arial" w:hAnsi="Arial" w:eastAsia="Arial" w:cs="Arial"/>
          <w:b/>
          <w:sz w:val="22"/>
        </w:rPr>
        <w:t>ยืนยันระดับน้ำจริงด้วยตนเองในสถานที่จริงก่อนปฏิบัติงานทุกครั้ง</w:t>
      </w:r>
    </w:p>
    <w:p>
      <w:pPr>
        <w:pStyle w:val="ListNumber"/>
      </w:pPr>
      <w:r>
        <w:rPr>
          <w:rFonts w:ascii="Arial" w:hAnsi="Arial" w:eastAsia="Arial" w:cs="Arial"/>
          <w:b w:val="0"/>
          <w:sz w:val="22"/>
        </w:rPr>
        <w:t>ตรวจสอบการแจ้งเตือน (`/notifications`) — ใบแจ้งหนี้ค้างชำระ, สัญญา/ประกันภัยใกล้หมดอายุ</w:t>
      </w:r>
    </w:p>
    <w:p>
      <w:pPr>
        <w:pStyle w:val="ListNumber"/>
      </w:pPr>
      <w:r>
        <w:rPr>
          <w:rFonts w:ascii="Arial" w:hAnsi="Arial" w:eastAsia="Arial" w:cs="Arial"/>
          <w:b w:val="0"/>
          <w:sz w:val="22"/>
        </w:rPr>
        <w:t>ทบทวนคำขอบริการ/ใบสั่งงานที่เปิดอยู่ (`/service-requests`, `/work-orders`)</w:t>
      </w:r>
    </w:p>
    <w:p>
      <w:pPr>
        <w:pStyle w:val="ListNumber"/>
      </w:pPr>
      <w:r>
        <w:rPr>
          <w:rFonts w:ascii="Arial" w:hAnsi="Arial" w:eastAsia="Arial" w:cs="Arial"/>
          <w:b w:val="0"/>
          <w:sz w:val="22"/>
        </w:rPr>
        <w:t>บันทึกเหตุการณ์ทันทีหากเกิดเหตุด้านความปลอดภัยหรือความเสียหาย (`/incidents/new`)</w:t>
      </w:r>
    </w:p>
    <w:p>
      <w:pPr>
        <w:pStyle w:val="ListNumber"/>
      </w:pPr>
      <w:r>
        <w:rPr>
          <w:rFonts w:ascii="Arial" w:hAnsi="Arial" w:eastAsia="Arial" w:cs="Arial"/>
          <w:b w:val="0"/>
          <w:sz w:val="22"/>
        </w:rPr>
        <w:t>บันทึกการเคลื่อนย้ายเรือ (`/movements/new`)</w:t>
      </w:r>
    </w:p>
    <w:p>
      <w:pPr>
        <w:pStyle w:val="ListNumber"/>
      </w:pPr>
      <w:r>
        <w:rPr>
          <w:rFonts w:ascii="Arial" w:hAnsi="Arial" w:eastAsia="Arial" w:cs="Arial"/>
          <w:b w:val="0"/>
          <w:sz w:val="22"/>
        </w:rPr>
        <w:t>สิ้นสุดกะทำงาน: ตรวจสอบว่าใบเสนอราคา ใบแจ้งหนี้ และการชำระเงินของวันนั้นบันทึกครบถ้วน</w:t>
      </w:r>
    </w:p>
    <w:p>
      <w:pPr>
        <w:pStyle w:val="Heading3"/>
      </w:pPr>
      <w:r>
        <w:rPr>
          <w:rFonts w:ascii="Arial" w:hAnsi="Arial" w:eastAsia="Arial" w:cs="Arial"/>
          <w:b/>
          <w:color w:val="1F2D50"/>
          <w:sz w:val="28"/>
        </w:rPr>
        <w:t>21. Common Mistakes</w:t>
      </w:r>
    </w:p>
    <w:p>
      <w:r>
        <w:rPr>
          <w:rFonts w:ascii="Arial" w:hAnsi="Arial" w:eastAsia="Arial" w:cs="Arial"/>
          <w:b w:val="0"/>
          <w:sz w:val="22"/>
        </w:rPr>
        <w:t>ข้อผิดพลาดที่พบบ่อยที่ควรระวัง:</w:t>
      </w:r>
    </w:p>
    <w:p>
      <w:pPr>
        <w:pStyle w:val="ListBullet"/>
      </w:pPr>
      <w:r>
        <w:rPr>
          <w:rFonts w:ascii="Arial" w:hAnsi="Arial" w:eastAsia="Arial" w:cs="Arial"/>
          <w:b/>
          <w:sz w:val="22"/>
        </w:rPr>
        <w:t>เลือกประเภทเรือ (vessel class) ผิด</w:t>
      </w:r>
      <w:r>
        <w:rPr>
          <w:rFonts w:ascii="Arial" w:hAnsi="Arial" w:eastAsia="Arial" w:cs="Arial"/>
          <w:b w:val="0"/>
          <w:sz w:val="22"/>
        </w:rPr>
        <w:t xml:space="preserve"> — ส่งผลต่อการจำแนกความเสี่ยงและรหัสทางลาด (ramp code)</w:t>
      </w:r>
    </w:p>
    <w:p>
      <w:pPr>
        <w:pStyle w:val="ListBullet"/>
      </w:pPr>
      <w:r>
        <w:rPr>
          <w:rFonts w:ascii="Arial" w:hAnsi="Arial" w:eastAsia="Arial" w:cs="Arial"/>
          <w:b/>
          <w:sz w:val="22"/>
        </w:rPr>
        <w:t>กรอก LOA ผิด</w:t>
      </w:r>
      <w:r>
        <w:rPr>
          <w:rFonts w:ascii="Arial" w:hAnsi="Arial" w:eastAsia="Arial" w:cs="Arial"/>
          <w:b w:val="0"/>
          <w:sz w:val="22"/>
        </w:rPr>
        <w:t xml:space="preserve"> — กระทบการจำแนกประเภทเรือเร็วและระดับความเสี่ยง</w:t>
      </w:r>
    </w:p>
    <w:p>
      <w:pPr>
        <w:pStyle w:val="ListBullet"/>
      </w:pPr>
      <w:r>
        <w:rPr>
          <w:rFonts w:ascii="Arial" w:hAnsi="Arial" w:eastAsia="Arial" w:cs="Arial"/>
          <w:b/>
          <w:sz w:val="22"/>
        </w:rPr>
        <w:t>ลืมกรอกกินน้ำลึก (draft)</w:t>
      </w:r>
      <w:r>
        <w:rPr>
          <w:rFonts w:ascii="Arial" w:hAnsi="Arial" w:eastAsia="Arial" w:cs="Arial"/>
          <w:b w:val="0"/>
          <w:sz w:val="22"/>
        </w:rPr>
        <w:t xml:space="preserve"> — ระบบบังคับกรอกสำหรับ LAUNCH/RETRIEVAL แต่ถ้าข้อมูลเรือที่บันทึกไว้ผิด ผลคำนวณจะผิดตาม</w:t>
      </w:r>
    </w:p>
    <w:p>
      <w:pPr>
        <w:pStyle w:val="ListBullet"/>
      </w:pPr>
      <w:r>
        <w:rPr>
          <w:rFonts w:ascii="Arial" w:hAnsi="Arial" w:eastAsia="Arial" w:cs="Arial"/>
          <w:b/>
          <w:sz w:val="22"/>
        </w:rPr>
        <w:t>เข้าใจว่า Tide Window คือการอนุมัติอัตโนมัติ</w:t>
      </w:r>
      <w:r>
        <w:rPr>
          <w:rFonts w:ascii="Arial" w:hAnsi="Arial" w:eastAsia="Arial" w:cs="Arial"/>
          <w:b w:val="0"/>
          <w:sz w:val="22"/>
        </w:rPr>
        <w:t xml:space="preserve"> — เป็นเพียงเครื่องมือช่วยวางแผนเท่านั้น ต้องยืนยันด้วยตนเองเสมอ</w:t>
      </w:r>
    </w:p>
    <w:p>
      <w:pPr>
        <w:pStyle w:val="ListBullet"/>
      </w:pPr>
      <w:r>
        <w:rPr>
          <w:rFonts w:ascii="Arial" w:hAnsi="Arial" w:eastAsia="Arial" w:cs="Arial"/>
          <w:b/>
          <w:sz w:val="22"/>
        </w:rPr>
        <w:t>เลือกบริการเพียงรายการเดียวทั้งที่ต้องมีหลายบริการ</w:t>
      </w:r>
      <w:r>
        <w:rPr>
          <w:rFonts w:ascii="Arial" w:hAnsi="Arial" w:eastAsia="Arial" w:cs="Arial"/>
          <w:b w:val="0"/>
          <w:sz w:val="22"/>
        </w:rPr>
        <w:t xml:space="preserve"> — เช่น ลืมเพิ่มค่ารถบรรทุกแยกจากค่ายกเรือ</w:t>
      </w:r>
    </w:p>
    <w:p>
      <w:pPr>
        <w:pStyle w:val="ListBullet"/>
      </w:pPr>
      <w:r>
        <w:rPr>
          <w:rFonts w:ascii="Arial" w:hAnsi="Arial" w:eastAsia="Arial" w:cs="Arial"/>
          <w:b/>
          <w:sz w:val="22"/>
        </w:rPr>
        <w:t>ลืมคิดค่ารถบรรทุกแบบไป-กลับ</w:t>
      </w:r>
      <w:r>
        <w:rPr>
          <w:rFonts w:ascii="Arial" w:hAnsi="Arial" w:eastAsia="Arial" w:cs="Arial"/>
          <w:b w:val="0"/>
          <w:sz w:val="22"/>
        </w:rPr>
        <w:t xml:space="preserve"> — ค่าเริ่มต้นคือไป-กลับ (2 เที่ยว) เว้นแต่มีการอนุมัติเที่ยวเดียว</w:t>
      </w:r>
    </w:p>
    <w:p>
      <w:pPr>
        <w:pStyle w:val="ListBullet"/>
      </w:pPr>
      <w:r>
        <w:rPr>
          <w:rFonts w:ascii="Arial" w:hAnsi="Arial" w:eastAsia="Arial" w:cs="Arial"/>
          <w:b/>
          <w:sz w:val="22"/>
        </w:rPr>
        <w:t>ลืม VAT หรือการอนุมัติส่วนลด</w:t>
      </w:r>
      <w:r>
        <w:rPr>
          <w:rFonts w:ascii="Arial" w:hAnsi="Arial" w:eastAsia="Arial" w:cs="Arial"/>
          <w:b w:val="0"/>
          <w:sz w:val="22"/>
        </w:rPr>
        <w:t xml:space="preserve"> ก่อนออกเอกสารให้ลูกค้า</w:t>
      </w:r>
    </w:p>
    <w:p>
      <w:pPr>
        <w:pStyle w:val="ListBullet"/>
      </w:pPr>
      <w:r>
        <w:rPr>
          <w:rFonts w:ascii="Arial" w:hAnsi="Arial" w:eastAsia="Arial" w:cs="Arial"/>
          <w:b/>
          <w:sz w:val="22"/>
        </w:rPr>
        <w:t>สันนิษฐานว่าฟีเจอร์ที่ยังอยู่ในสถานะ Planned/Partial ใช้งานได้จริงแล้ว</w:t>
      </w:r>
      <w:r>
        <w:rPr>
          <w:rFonts w:ascii="Arial" w:hAnsi="Arial" w:eastAsia="Arial" w:cs="Arial"/>
          <w:b w:val="0"/>
          <w:sz w:val="22"/>
        </w:rPr>
        <w:t xml:space="preserve"> — เช่น flow การจองแบบรวมศูนย์เดียว (§11) ที่ยังไม่มีในระบบปัจจุบัน</w:t>
      </w:r>
    </w:p>
    <w:p>
      <w:pPr>
        <w:pStyle w:val="Heading3"/>
      </w:pPr>
      <w:r>
        <w:rPr>
          <w:rFonts w:ascii="Arial" w:hAnsi="Arial" w:eastAsia="Arial" w:cs="Arial"/>
          <w:b/>
          <w:color w:val="1F2D50"/>
          <w:sz w:val="28"/>
        </w:rPr>
        <w:t>22. Troubleshooting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4873"/>
        <w:gridCol w:w="4873"/>
      </w:tblGrid>
      <w:tr>
        <w:tc>
          <w:tcPr>
            <w:tcW w:type="dxa" w:w="4873"/>
            <w:shd w:val="clear" w:color="auto" w:fill="1F2D50"/>
          </w:tcPr>
          <w:p>
            <w:r>
              <w:rPr>
                <w:color w:val="FFFFFF"/>
              </w:rPr>
            </w:r>
            <w:r>
              <w:rPr>
                <w:rFonts w:ascii="Arial" w:hAnsi="Arial" w:eastAsia="Arial" w:cs="Arial"/>
                <w:b/>
                <w:color w:val="FFFFFF"/>
                <w:sz w:val="20"/>
              </w:rPr>
              <w:t>อาการ</w:t>
            </w:r>
          </w:p>
        </w:tc>
        <w:tc>
          <w:tcPr>
            <w:tcW w:type="dxa" w:w="4873"/>
            <w:shd w:val="clear" w:color="auto" w:fill="1F2D50"/>
          </w:tcPr>
          <w:p>
            <w:r>
              <w:rPr>
                <w:color w:val="FFFFFF"/>
              </w:rPr>
            </w:r>
            <w:r>
              <w:rPr>
                <w:rFonts w:ascii="Arial" w:hAnsi="Arial" w:eastAsia="Arial" w:cs="Arial"/>
                <w:b/>
                <w:color w:val="FFFFFF"/>
                <w:sz w:val="20"/>
              </w:rPr>
              <w:t>สิ่งที่ควรตรวจสอบ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หน้าเว็บไม่โหลด</w:t>
            </w:r>
          </w:p>
        </w:tc>
        <w:tc>
          <w:tcPr>
            <w:tcW w:type="dxa" w:w="4873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ตรวจสอบ URL ว่าเป็น Preview/Production ที่ถูกต้อง ตรวจสอบสถานะ deployment บน Vercel dashboard</w:t>
            </w:r>
          </w:p>
        </w:tc>
      </w:tr>
      <w:tr>
        <w:tc>
          <w:tcPr>
            <w:tcW w:type="dxa" w:w="4873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ราคาการจองไม่คำนวณ</w:t>
            </w:r>
          </w:p>
        </w:tc>
        <w:tc>
          <w:tcPr>
            <w:tcW w:type="dxa" w:w="4873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ตรวจสอบว่ารายการราคา (Pricing Master) มีรายการที่ active อยู่ ตรวจสอบว่ากรอกหน่วย/จำนวนครบถ้วน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Tide Window ไม่แสดงผล</w:t>
            </w:r>
          </w:p>
        </w:tc>
        <w:tc>
          <w:tcPr>
            <w:tcW w:type="dxa" w:w="4873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ตรวจสอบว่ากรอกกินน้ำลึกและวันที่ครบ ตรวจสอบว่ามีข้อมูลระดับน้ำสำหรับวันที่เลือก (ระบบควรคืนค่า `no_tide_data` หากไม่มีข้อมูล — ห้ามดำเนินการต่อ)</w:t>
            </w:r>
          </w:p>
        </w:tc>
      </w:tr>
      <w:tr>
        <w:tc>
          <w:tcPr>
            <w:tcW w:type="dxa" w:w="4873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ช่องจอดขึ้นว่า Occupied ทั้งที่ควรว่าง</w:t>
            </w:r>
          </w:p>
        </w:tc>
        <w:tc>
          <w:tcPr>
            <w:tcW w:type="dxa" w:w="4873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ตรวจสอบสถานะการจองจริงในฐานข้อมูลผ่านหน้า Berth Management ก่อนแก้ไขด้วยตนเอง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ข้อมูลลูกค้า/เรือผิด</w:t>
            </w:r>
          </w:p>
        </w:tc>
        <w:tc>
          <w:tcPr>
            <w:tcW w:type="dxa" w:w="4873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ตรวจสอบที่หน้า Customer/Boat detail โดยตรง แก้ไขผ่านฟอร์ม edit ไม่ควรแก้ผ่านฐานข้อมูลโดยตรง</w:t>
            </w:r>
          </w:p>
        </w:tc>
      </w:tr>
      <w:tr>
        <w:tc>
          <w:tcPr>
            <w:tcW w:type="dxa" w:w="4873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Build/Preview error บน Vercel</w:t>
            </w:r>
          </w:p>
        </w:tc>
        <w:tc>
          <w:tcPr>
            <w:tcW w:type="dxa" w:w="4873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ตรวจสอบ build log บน Vercel dashboard ตรวจสอบว่า environment variables ครบถ้วน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Environment variables หาย/ไม่ครบ</w:t>
            </w:r>
          </w:p>
        </w:tc>
        <w:tc>
          <w:tcPr>
            <w:tcW w:type="dxa" w:w="4873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ตรวจสอบว่ามีตัวแปรตาม `.env.staging.example` ครบ (`NEXT_PUBLIC_SUPABASE_URL`, `DATABASE_URL` ฯลฯ)</w:t>
            </w:r>
          </w:p>
        </w:tc>
      </w:tr>
      <w:tr>
        <w:tc>
          <w:tcPr>
            <w:tcW w:type="dxa" w:w="4873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ปัญหาการเชื่อมต่อ Supabase</w:t>
            </w:r>
          </w:p>
        </w:tc>
        <w:tc>
          <w:tcPr>
            <w:tcW w:type="dxa" w:w="4873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ตรวจสอบ Supabase project status และ connection string ตรวจสอบว่าไม่ได้ใช้ credentials หมดอายุ</w:t>
            </w:r>
          </w:p>
        </w:tc>
      </w:tr>
    </w:tbl>
    <w:p/>
    <w:p>
      <w:pPr>
        <w:pStyle w:val="Heading3"/>
      </w:pPr>
      <w:r>
        <w:rPr>
          <w:rFonts w:ascii="Arial" w:hAnsi="Arial" w:eastAsia="Arial" w:cs="Arial"/>
          <w:b/>
          <w:color w:val="1F2D50"/>
          <w:sz w:val="28"/>
        </w:rPr>
        <w:t>23. Known Limitations</w:t>
      </w:r>
    </w:p>
    <w:p>
      <w:r>
        <w:rPr>
          <w:rFonts w:ascii="Arial" w:hAnsi="Arial" w:eastAsia="Arial" w:cs="Arial"/>
          <w:b w:val="0"/>
          <w:sz w:val="22"/>
        </w:rPr>
        <w:t>ข้อจำกัดที่ยืนยันได้จากหลักฐานในซอร์สโค้ดปัจจุบัน:</w:t>
      </w:r>
    </w:p>
    <w:p>
      <w:pPr>
        <w:pStyle w:val="ListBullet"/>
      </w:pPr>
      <w:r>
        <w:rPr>
          <w:rFonts w:ascii="Arial" w:hAnsi="Arial" w:eastAsia="Arial" w:cs="Arial"/>
          <w:b/>
          <w:sz w:val="22"/>
        </w:rPr>
        <w:t>ไม่มีฟอร์มการจองแบบรวมศูนย์เดียว</w:t>
      </w:r>
      <w:r>
        <w:rPr>
          <w:rFonts w:ascii="Arial" w:hAnsi="Arial" w:eastAsia="Arial" w:cs="Arial"/>
          <w:b w:val="0"/>
          <w:sz w:val="22"/>
        </w:rPr>
        <w:t xml:space="preserve"> ที่รวม slot selection → vessel info → truck/lift → services → price summary → save/confirm ในหน้าเดียว (§11)</w:t>
      </w:r>
    </w:p>
    <w:p>
      <w:pPr>
        <w:pStyle w:val="ListBullet"/>
      </w:pPr>
      <w:r>
        <w:rPr>
          <w:rFonts w:ascii="Arial" w:hAnsi="Arial" w:eastAsia="Arial" w:cs="Arial"/>
          <w:b/>
          <w:sz w:val="22"/>
        </w:rPr>
        <w:t>ไม่มีการผูกหลายบริการเข้ากับ ramp booking โดยตรง</w:t>
      </w:r>
      <w:r>
        <w:rPr>
          <w:rFonts w:ascii="Arial" w:hAnsi="Arial" w:eastAsia="Arial" w:cs="Arial"/>
          <w:b w:val="0"/>
          <w:sz w:val="22"/>
        </w:rPr>
        <w:t xml:space="preserve"> — multi-service อยู่ในใบเสนอราคาเท่านั้น</w:t>
      </w:r>
    </w:p>
    <w:p>
      <w:pPr>
        <w:pStyle w:val="ListBullet"/>
      </w:pPr>
      <w:r>
        <w:rPr>
          <w:rFonts w:ascii="Arial" w:hAnsi="Arial" w:eastAsia="Arial" w:cs="Arial"/>
          <w:b/>
          <w:sz w:val="22"/>
        </w:rPr>
        <w:t>รหัส GL ไม่ใช่ฟิลด์ schema ที่บังคับ</w:t>
      </w:r>
      <w:r>
        <w:rPr>
          <w:rFonts w:ascii="Arial" w:hAnsi="Arial" w:eastAsia="Arial" w:cs="Arial"/>
          <w:b w:val="0"/>
          <w:sz w:val="22"/>
        </w:rPr>
        <w:t xml:space="preserve"> — อยู่ในข้อความหมายเหตุเท่านั้น ไม่สามารถค้นหา/กรองตามรหัส GL ได้อัตโนมัติ</w:t>
      </w:r>
    </w:p>
    <w:p>
      <w:pPr>
        <w:pStyle w:val="ListBullet"/>
      </w:pPr>
      <w:r>
        <w:rPr>
          <w:rFonts w:ascii="Arial" w:hAnsi="Arial" w:eastAsia="Arial" w:cs="Arial"/>
          <w:b/>
          <w:sz w:val="22"/>
        </w:rPr>
        <w:t>Recurring Billing</w:t>
      </w:r>
      <w:r>
        <w:rPr>
          <w:rFonts w:ascii="Arial" w:hAnsi="Arial" w:eastAsia="Arial" w:cs="Arial"/>
          <w:b w:val="0"/>
          <w:sz w:val="22"/>
        </w:rPr>
        <w:t xml:space="preserve"> มี UI/API แต่กลไกตั้งเวลาการเรียกเก็บเงินจริงยังไม่ได้รับการยืนยันครบถ้วน</w:t>
      </w:r>
    </w:p>
    <w:p>
      <w:pPr>
        <w:pStyle w:val="ListBullet"/>
      </w:pPr>
      <w:r>
        <w:rPr>
          <w:rFonts w:ascii="Arial" w:hAnsi="Arial" w:eastAsia="Arial" w:cs="Arial"/>
          <w:b/>
          <w:sz w:val="22"/>
        </w:rPr>
        <w:t>ไม่มีหลักฐานยืนยันการมีปุ่มสลับภาษาไทย/อังกฤษทั้งระบบ</w:t>
      </w:r>
      <w:r>
        <w:rPr>
          <w:rFonts w:ascii="Arial" w:hAnsi="Arial" w:eastAsia="Arial" w:cs="Arial"/>
          <w:b w:val="0"/>
          <w:sz w:val="22"/>
        </w:rPr>
        <w:t xml:space="preserve"> — Unknown</w:t>
      </w:r>
    </w:p>
    <w:p>
      <w:pPr>
        <w:pStyle w:val="ListBullet"/>
      </w:pPr>
      <w:r>
        <w:rPr>
          <w:rFonts w:ascii="Arial" w:hAnsi="Arial" w:eastAsia="Arial" w:cs="Arial"/>
          <w:b/>
          <w:sz w:val="22"/>
        </w:rPr>
        <w:t>ไม่พบ "Codex Task 05" หรือ "September patch"</w:t>
      </w:r>
      <w:r>
        <w:rPr>
          <w:rFonts w:ascii="Arial" w:hAnsi="Arial" w:eastAsia="Arial" w:cs="Arial"/>
          <w:b w:val="0"/>
          <w:sz w:val="22"/>
        </w:rPr>
        <w:t xml:space="preserve"> ในซอร์สโค้ดหรือประวัติ git เลย</w:t>
      </w:r>
    </w:p>
    <w:p>
      <w:pPr>
        <w:pStyle w:val="Heading3"/>
      </w:pPr>
      <w:r>
        <w:rPr>
          <w:rFonts w:ascii="Arial" w:hAnsi="Arial" w:eastAsia="Arial" w:cs="Arial"/>
          <w:b/>
          <w:color w:val="1F2D50"/>
          <w:sz w:val="28"/>
        </w:rPr>
        <w:t>24. Developer Notes for Next Patch</w:t>
      </w:r>
    </w:p>
    <w:p>
      <w:r>
        <w:rPr>
          <w:rFonts w:ascii="Arial" w:hAnsi="Arial" w:eastAsia="Arial" w:cs="Arial"/>
          <w:b w:val="0"/>
          <w:sz w:val="22"/>
        </w:rPr>
        <w:t>ข้อเสนอแนะสำหรับการพัฒนารอบถัดไป โดยอิงจากช่องว่างที่พบ:</w:t>
      </w:r>
    </w:p>
    <w:p>
      <w:pPr>
        <w:pStyle w:val="ListNumber"/>
      </w:pPr>
      <w:r>
        <w:rPr>
          <w:rFonts w:ascii="Arial" w:hAnsi="Arial" w:eastAsia="Arial" w:cs="Arial"/>
          <w:b w:val="0"/>
          <w:sz w:val="22"/>
        </w:rPr>
        <w:t>พิจารณาสร้างฟอร์มการจองแบบรวมศูนย์เดียว (Unified New Booking Wizard) ที่รวม vessel info, truck/lift selection, multi-service, price summary ตามที่ทีมปฏิบัติการต้องการ</w:t>
      </w:r>
    </w:p>
    <w:p>
      <w:pPr>
        <w:pStyle w:val="ListNumber"/>
      </w:pPr>
      <w:r>
        <w:rPr>
          <w:rFonts w:ascii="Arial" w:hAnsi="Arial" w:eastAsia="Arial" w:cs="Arial"/>
          <w:b w:val="0"/>
          <w:sz w:val="22"/>
        </w:rPr>
        <w:t>เพิ่มฟิลด์ `gl_code` ที่เป็นโครงสร้างจริงใน `PricingMaster` model แทนการฝังในข้อความหมายเหตุ เพื่อให้ FC ค้นหา/ตรวจสอบได้อัตโนมัติ</w:t>
      </w:r>
    </w:p>
    <w:p>
      <w:pPr>
        <w:pStyle w:val="ListNumber"/>
      </w:pPr>
      <w:r>
        <w:rPr>
          <w:rFonts w:ascii="Arial" w:hAnsi="Arial" w:eastAsia="Arial" w:cs="Arial"/>
          <w:b w:val="0"/>
          <w:sz w:val="22"/>
        </w:rPr>
        <w:t>ยืนยันและบันทึกเป็นลายลักษณ์อักษรว่า speedboat haul-out เป็นราคาเหมาจ่ายหรือไม่ (ปัจจุบันไม่มีหลักฐาน) เพื่อป้องกันความสับสนในการออกใบเสนอราคา</w:t>
      </w:r>
    </w:p>
    <w:p>
      <w:pPr>
        <w:pStyle w:val="ListNumber"/>
      </w:pPr>
      <w:r>
        <w:rPr>
          <w:rFonts w:ascii="Arial" w:hAnsi="Arial" w:eastAsia="Arial" w:cs="Arial"/>
          <w:b w:val="0"/>
          <w:sz w:val="22"/>
        </w:rPr>
        <w:t>ตรวจสอบและยืนยันกลไกการทำงานจริงของ Recurring Billing ให้ครบวงจร</w:t>
      </w:r>
    </w:p>
    <w:p>
      <w:pPr>
        <w:pStyle w:val="ListNumber"/>
      </w:pPr>
      <w:r>
        <w:rPr>
          <w:rFonts w:ascii="Arial" w:hAnsi="Arial" w:eastAsia="Arial" w:cs="Arial"/>
          <w:b w:val="0"/>
          <w:sz w:val="22"/>
        </w:rPr>
        <w:t>พิจารณาบันทึก "Codex Task 05" หรือ patch note รูปแบบเดียวกันในไฟล์ changelog ที่มีวันที่และหมายเลข task ชัดเจน เพื่อให้การตรวจสอบย้อนหลังทำได้ง่ายขึ้นในอนาคต</w:t>
      </w:r>
    </w:p>
    <w:p>
      <w:pPr>
        <w:pStyle w:val="ListNumber"/>
      </w:pPr>
      <w:r>
        <w:rPr>
          <w:rFonts w:ascii="Arial" w:hAnsi="Arial" w:eastAsia="Arial" w:cs="Arial"/>
          <w:b w:val="0"/>
          <w:sz w:val="22"/>
        </w:rPr>
        <w:t>เพิ่มเอกสารอ้างอิงจำนวนช่องจอดสูงสุดต่อโซน (C/W/B/WB) ให้ชัดเจนในระดับ config หรือ schema</w:t>
      </w:r>
    </w:p>
    <w:p>
      <w:r>
        <w:rPr>
          <w:rFonts w:ascii="Arial" w:hAnsi="Arial" w:eastAsia="Arial" w:cs="Arial"/>
          <w:b w:val="0"/>
          <w:sz w:val="22"/>
        </w:rPr>
        <w:t>*คู่มือฉบับนี้จัดทำจากหลักฐานที่ตรวจสอบได้ในซอร์สโค้ดปัจจุบันเท่านั้น ทุกจุดที่ไม่สามารถยืนยันได้ถูกทำเครื่องหมายไว้อย่างชัดเจน แทนที่จะสันนิษฐานว่าใช้งานได้ ดูรายละเอียดหลักฐานทั้งหมดที่ `docs/USER_MANUAL_CHANGELOG_FROM_CODEX_TASK_05.md`*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Arial"/>
        <w:b w:val="0"/>
        <w:color w:val="606060"/>
        <w:sz w:val="18"/>
      </w:rPr>
      <w:t>Marina MMS Pilot Manual | Internal Training Use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