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195" w:rsidRPr="001D1195" w:rsidRDefault="001D1195" w:rsidP="001D11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D1195">
        <w:rPr>
          <w:rFonts w:ascii="Times New Roman" w:eastAsia="Times New Roman" w:hAnsi="Times New Roman" w:cs="Times New Roman"/>
          <w:b/>
          <w:sz w:val="24"/>
          <w:szCs w:val="24"/>
        </w:rPr>
        <w:t>Excel Challenge Report</w:t>
      </w:r>
    </w:p>
    <w:p w:rsidR="001D1195" w:rsidRDefault="001D1195" w:rsidP="001D1195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D1195">
        <w:rPr>
          <w:rFonts w:ascii="Times New Roman" w:eastAsia="Times New Roman" w:hAnsi="Times New Roman" w:cs="Times New Roman"/>
          <w:b/>
          <w:sz w:val="24"/>
          <w:szCs w:val="24"/>
        </w:rPr>
        <w:t>Kickstarter Campaign Analysis Overview</w:t>
      </w:r>
    </w:p>
    <w:p w:rsidR="002A44F8" w:rsidRPr="001D1195" w:rsidRDefault="002A44F8" w:rsidP="001D11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F383A" w:rsidRPr="002A44F8" w:rsidRDefault="002F383A" w:rsidP="001D1195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F383A">
        <w:rPr>
          <w:rFonts w:ascii="Times New Roman" w:eastAsia="Times New Roman" w:hAnsi="Times New Roman" w:cs="Times New Roman"/>
          <w:b/>
          <w:sz w:val="24"/>
          <w:szCs w:val="24"/>
        </w:rPr>
        <w:t>Given the provided data, what are three conclusions we can draw about Kickstarter campaigns?</w:t>
      </w:r>
    </w:p>
    <w:p w:rsidR="0023518F" w:rsidRDefault="0023518F" w:rsidP="0023518F">
      <w:pPr>
        <w:spacing w:before="100" w:beforeAutospacing="1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One conclusion that can be made is that Kickstarter campaigns are more likely to be successful in the Film &amp; Video, Music, and Theater Categories. </w:t>
      </w:r>
    </w:p>
    <w:p w:rsidR="002A44F8" w:rsidRDefault="0023518F" w:rsidP="0023518F">
      <w:pPr>
        <w:spacing w:before="100" w:beforeAutospacing="1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second conclusion that can be made is that specifically</w:t>
      </w:r>
      <w:r w:rsidR="002A44F8">
        <w:rPr>
          <w:rFonts w:ascii="Times New Roman" w:eastAsia="Times New Roman" w:hAnsi="Times New Roman" w:cs="Times New Roman"/>
          <w:sz w:val="24"/>
          <w:szCs w:val="24"/>
        </w:rPr>
        <w:t xml:space="preserve"> Plays in the Theater Category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A44F8">
        <w:rPr>
          <w:rFonts w:ascii="Times New Roman" w:eastAsia="Times New Roman" w:hAnsi="Times New Roman" w:cs="Times New Roman"/>
          <w:sz w:val="24"/>
          <w:szCs w:val="24"/>
        </w:rPr>
        <w:t>were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more </w:t>
      </w:r>
      <w:r w:rsidR="002A44F8">
        <w:rPr>
          <w:rFonts w:ascii="Times New Roman" w:eastAsia="Times New Roman" w:hAnsi="Times New Roman" w:cs="Times New Roman"/>
          <w:sz w:val="24"/>
          <w:szCs w:val="24"/>
        </w:rPr>
        <w:t xml:space="preserve">successful overall other and in the month of May. </w:t>
      </w:r>
    </w:p>
    <w:p w:rsidR="001D1195" w:rsidRDefault="002A44F8" w:rsidP="002A44F8">
      <w:pPr>
        <w:spacing w:before="100" w:beforeAutospacing="1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third conclusion that can be made is that the </w:t>
      </w:r>
      <w:proofErr w:type="spellStart"/>
      <w:r w:rsidRPr="002A44F8">
        <w:rPr>
          <w:rFonts w:ascii="Times New Roman" w:eastAsia="Times New Roman" w:hAnsi="Times New Roman" w:cs="Times New Roman"/>
          <w:sz w:val="24"/>
          <w:szCs w:val="24"/>
        </w:rPr>
        <w:t>Trekkayak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Kickstarter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campaign,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was successful with an average donation of $2,500. </w:t>
      </w:r>
    </w:p>
    <w:p w:rsidR="002A44F8" w:rsidRPr="002F383A" w:rsidRDefault="002A44F8" w:rsidP="002A44F8">
      <w:pPr>
        <w:spacing w:before="100" w:beforeAutospacing="1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2F383A" w:rsidRPr="002A44F8" w:rsidRDefault="002F383A" w:rsidP="001D1195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F383A">
        <w:rPr>
          <w:rFonts w:ascii="Times New Roman" w:eastAsia="Times New Roman" w:hAnsi="Times New Roman" w:cs="Times New Roman"/>
          <w:b/>
          <w:sz w:val="24"/>
          <w:szCs w:val="24"/>
        </w:rPr>
        <w:t>What are some limitations of this dataset?</w:t>
      </w:r>
    </w:p>
    <w:p w:rsidR="001D1195" w:rsidRPr="002F383A" w:rsidRDefault="00FC4150" w:rsidP="001D1195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C4150">
        <w:rPr>
          <w:rFonts w:ascii="Times New Roman" w:eastAsia="Times New Roman" w:hAnsi="Times New Roman" w:cs="Times New Roman"/>
          <w:sz w:val="24"/>
          <w:szCs w:val="24"/>
        </w:rPr>
        <w:t xml:space="preserve">While the goal and pledged amount columns are showing in standard $ currency, the columns that follow stated what currency and country. The limitation I see with </w:t>
      </w:r>
      <w:proofErr w:type="gramStart"/>
      <w:r w:rsidRPr="00FC4150">
        <w:rPr>
          <w:rFonts w:ascii="Times New Roman" w:eastAsia="Times New Roman" w:hAnsi="Times New Roman" w:cs="Times New Roman"/>
          <w:sz w:val="24"/>
          <w:szCs w:val="24"/>
        </w:rPr>
        <w:t>this,</w:t>
      </w:r>
      <w:proofErr w:type="gramEnd"/>
      <w:r w:rsidRPr="00FC4150">
        <w:rPr>
          <w:rFonts w:ascii="Times New Roman" w:eastAsia="Times New Roman" w:hAnsi="Times New Roman" w:cs="Times New Roman"/>
          <w:sz w:val="24"/>
          <w:szCs w:val="24"/>
        </w:rPr>
        <w:t xml:space="preserve"> is that I am not sure if that means that the amounts stated were converted to the US dollar or if those amounts are represented in the currency listed. A currency conversion column would have been good to have to provide this clarity. </w:t>
      </w:r>
    </w:p>
    <w:p w:rsidR="002F383A" w:rsidRPr="002F383A" w:rsidRDefault="002F383A" w:rsidP="001D1195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F383A">
        <w:rPr>
          <w:rFonts w:ascii="Times New Roman" w:eastAsia="Times New Roman" w:hAnsi="Times New Roman" w:cs="Times New Roman"/>
          <w:b/>
          <w:sz w:val="24"/>
          <w:szCs w:val="24"/>
        </w:rPr>
        <w:t>What are some other possible tables and/or graphs that we could create?</w:t>
      </w:r>
    </w:p>
    <w:p w:rsidR="003C28DB" w:rsidRDefault="003C28DB" w:rsidP="001D1195">
      <w:pPr>
        <w:spacing w:after="0" w:line="240" w:lineRule="auto"/>
      </w:pPr>
    </w:p>
    <w:p w:rsidR="00C14333" w:rsidRDefault="00C14333" w:rsidP="001D1195">
      <w:pPr>
        <w:spacing w:after="0" w:line="240" w:lineRule="auto"/>
      </w:pPr>
    </w:p>
    <w:p w:rsidR="00C14333" w:rsidRDefault="001C2A0F" w:rsidP="001D1195">
      <w:pPr>
        <w:spacing w:after="0" w:line="240" w:lineRule="auto"/>
      </w:pPr>
      <w:r>
        <w:t xml:space="preserve">A graph or table that would have been good to create and visually see what was the percent funded and/or average donation for each Kickstarter campaign that was successfully </w:t>
      </w:r>
      <w:proofErr w:type="gramStart"/>
      <w:r>
        <w:t>completed,</w:t>
      </w:r>
      <w:proofErr w:type="gramEnd"/>
      <w:r>
        <w:t xml:space="preserve"> Failed, etc. </w:t>
      </w:r>
      <w:bookmarkStart w:id="0" w:name="_GoBack"/>
      <w:bookmarkEnd w:id="0"/>
    </w:p>
    <w:sectPr w:rsidR="00C14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C1403"/>
    <w:multiLevelType w:val="multilevel"/>
    <w:tmpl w:val="DF5C7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5E3DD9"/>
    <w:multiLevelType w:val="multilevel"/>
    <w:tmpl w:val="ED42B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83A"/>
    <w:rsid w:val="001C2A0F"/>
    <w:rsid w:val="001D1195"/>
    <w:rsid w:val="0023518F"/>
    <w:rsid w:val="002A44F8"/>
    <w:rsid w:val="002F383A"/>
    <w:rsid w:val="003C28DB"/>
    <w:rsid w:val="00C14333"/>
    <w:rsid w:val="00FC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3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3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3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Laura</cp:lastModifiedBy>
  <cp:revision>5</cp:revision>
  <dcterms:created xsi:type="dcterms:W3CDTF">2019-12-01T15:21:00Z</dcterms:created>
  <dcterms:modified xsi:type="dcterms:W3CDTF">2019-12-02T04:40:00Z</dcterms:modified>
</cp:coreProperties>
</file>