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1:1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Tropical Punch Moonshot - 1.7oz</w:t>
            </w:r>
          </w:p>
          <w:p/>
          <w:p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2:1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CBC Watermelon Lemonade Shot - 0.07oz</w:t>
            </w:r>
          </w:p>
          <w:p/>
          <w:p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2:1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CBN Blueberry Lemonade Shot - 0.07oz</w:t>
            </w:r>
          </w:p>
          <w:p/>
          <w:p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1:1:1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Agave Lime MAX Wildside Shot - 2oz</w:t>
            </w:r>
          </w:p>
          <w:p/>
          <w:p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>Regular Product Name - 1oz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