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456"/>
        <w:gridCol w:w="3456"/>
        <w:gridCol w:w="3456"/>
      </w:tblGrid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Test description - 3.5g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>
                    <w:rPr>
                      <w:rFonts w:ascii="Arial" w:hAnsi="Arial"/>
                      <w:b/>
                      <w:sz w:val="40"/>
                    </w:rPr>
                    <w:t>$25.00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>
                    <w:rPr>
                      <w:rFonts w:ascii="Arial" w:hAnsi="Arial"/>
                      <w:b/>
                      <w:sz w:val="24"/>
                    </w:rPr>
                    <w:t>THC: 20% CBD: 2%</w:t>
                  </w:r>
                </w:p>
              </w:tc>
            </w:tr>
          </w:tbl>
          <w:p w14:paraId="7C584638" w14:textId="46DF0FED" w:rsidR="00C40B9B" w:rsidRPr="00835830" w:rsidRDefault="00C40B9B" w:rsidP="00835830">
            <w:pPr>
              <w:spacing w:line="240" w:lineRule="auto" w:before="0" w:after="0"/>
              <w:ind w:right="126" w:left="21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•  HYBRID</w:t>
            </w: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  </w:t>
            </w:r>
            <w:r>
              <w:rPr>
                <w:rFonts w:ascii="Arial" w:hAnsi="Arial"/>
                <w:b/>
                <w:color w:val="FFFFFF"/>
                <w:sz w:val="14"/>
                <w:rFonts w:ascii="Arial" w:hAnsi="Arial" w:eastAsia="Arial" w:cs="Arial"/>
                <w:b w:val="1"/>
                <w:sz w:val="14"/>
              </w:rPr>
              <w:t>Test Vendor LLC</w:t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46DF0FED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46DF0FED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46DF0FED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46DF0FED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46DF0FED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46DF0FED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46DF0FED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68B8">
              <w:trPr>
                <w:cantSplit/>
                <w:trHeight w:hRule="exact" w:val="3009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5268B8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46DF0FED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360" w:right="360" w:bottom="360" w:left="36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31C1C"/>
    <w:rsid w:val="0025114E"/>
    <w:rsid w:val="00261B7D"/>
    <w:rsid w:val="00267E50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175</cp:revision>
  <dcterms:created xsi:type="dcterms:W3CDTF">2025-03-30T14:55:00Z</dcterms:created>
  <dcterms:modified xsi:type="dcterms:W3CDTF">2025-07-30T09:14:00Z</dcterms:modified>
  <dc:identifier/>
  <dc:language/>
</cp:coreProperties>
</file>