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D70B" w14:textId="77777777" w:rsidR="000954AF" w:rsidRPr="00124B15" w:rsidRDefault="000954AF" w:rsidP="00BB61B3">
      <w:pPr>
        <w:rPr>
          <w:rFonts w:ascii="Times New Roman" w:hAnsi="Times New Roman" w:cs="Times New Roman"/>
          <w:szCs w:val="24"/>
        </w:rPr>
      </w:pPr>
    </w:p>
    <w:p w14:paraId="7B11AB64" w14:textId="77777777" w:rsidR="000954AF" w:rsidRPr="00124B15" w:rsidRDefault="000954AF" w:rsidP="00BB61B3">
      <w:pPr>
        <w:rPr>
          <w:rFonts w:ascii="Times New Roman" w:hAnsi="Times New Roman" w:cs="Times New Roman"/>
          <w:szCs w:val="24"/>
        </w:rPr>
      </w:pPr>
    </w:p>
    <w:p w14:paraId="6FE918D5" w14:textId="77777777" w:rsidR="000954AF" w:rsidRPr="00124B15" w:rsidRDefault="000954AF" w:rsidP="00BB61B3">
      <w:pPr>
        <w:rPr>
          <w:rFonts w:ascii="Times New Roman" w:hAnsi="Times New Roman" w:cs="Times New Roman"/>
          <w:szCs w:val="24"/>
        </w:rPr>
      </w:pPr>
    </w:p>
    <w:p w14:paraId="5C6A86CF" w14:textId="77777777" w:rsidR="000954AF" w:rsidRPr="00124B15" w:rsidRDefault="000954AF" w:rsidP="00BB61B3">
      <w:pPr>
        <w:rPr>
          <w:rFonts w:ascii="Times New Roman" w:hAnsi="Times New Roman" w:cs="Times New Roman"/>
          <w:szCs w:val="24"/>
        </w:rPr>
      </w:pPr>
    </w:p>
    <w:p w14:paraId="7DC28E89" w14:textId="77777777" w:rsidR="000954AF" w:rsidRPr="00124B15" w:rsidRDefault="000954AF" w:rsidP="00BB61B3">
      <w:pPr>
        <w:rPr>
          <w:rFonts w:ascii="Times New Roman" w:hAnsi="Times New Roman" w:cs="Times New Roman"/>
          <w:szCs w:val="24"/>
        </w:rPr>
      </w:pPr>
    </w:p>
    <w:p w14:paraId="2BE307B8" w14:textId="77777777" w:rsidR="000954AF" w:rsidRPr="00124B15" w:rsidRDefault="000954AF" w:rsidP="00BB61B3">
      <w:pPr>
        <w:rPr>
          <w:rFonts w:ascii="Times New Roman" w:hAnsi="Times New Roman" w:cs="Times New Roman"/>
          <w:szCs w:val="24"/>
        </w:rPr>
      </w:pPr>
    </w:p>
    <w:p w14:paraId="3FABF1B0" w14:textId="77777777" w:rsidR="000954AF" w:rsidRPr="00124B15" w:rsidRDefault="000954AF" w:rsidP="00BB61B3">
      <w:pPr>
        <w:rPr>
          <w:rFonts w:ascii="Times New Roman" w:hAnsi="Times New Roman" w:cs="Times New Roman"/>
          <w:szCs w:val="24"/>
        </w:rPr>
      </w:pPr>
    </w:p>
    <w:p w14:paraId="4263D098" w14:textId="77777777" w:rsidR="000954AF" w:rsidRPr="00124B15" w:rsidRDefault="000954AF" w:rsidP="00BB61B3">
      <w:pPr>
        <w:rPr>
          <w:rFonts w:ascii="Times New Roman" w:hAnsi="Times New Roman" w:cs="Times New Roman"/>
          <w:szCs w:val="24"/>
        </w:rPr>
      </w:pPr>
    </w:p>
    <w:p w14:paraId="0A462107" w14:textId="77777777" w:rsidR="000954AF" w:rsidRPr="00124B15" w:rsidRDefault="000954AF" w:rsidP="00BB61B3">
      <w:pPr>
        <w:rPr>
          <w:rFonts w:ascii="Times New Roman" w:hAnsi="Times New Roman" w:cs="Times New Roman"/>
          <w:szCs w:val="24"/>
        </w:rPr>
      </w:pPr>
    </w:p>
    <w:sdt>
      <w:sdtPr>
        <w:alias w:val="Title"/>
        <w:tag w:val=""/>
        <w:id w:val="-398515949"/>
        <w:placeholder>
          <w:docPart w:val="92CC5913FED146998616D419FA2B0717"/>
        </w:placeholder>
        <w:dataBinding w:prefixMappings="xmlns:ns0='http://purl.org/dc/elements/1.1/' xmlns:ns1='http://schemas.openxmlformats.org/package/2006/metadata/core-properties' " w:xpath="/ns1:coreProperties[1]/ns0:title[1]" w:storeItemID="{6C3C8BC8-F283-45AE-878A-BAB7291924A1}"/>
        <w:text/>
      </w:sdtPr>
      <w:sdtEndPr/>
      <w:sdtContent>
        <w:p w14:paraId="0AD4E743" w14:textId="20098B72" w:rsidR="00273A9E" w:rsidRPr="00E758BE" w:rsidRDefault="004D7D18" w:rsidP="00E758BE">
          <w:pPr>
            <w:pStyle w:val="Title"/>
          </w:pPr>
          <w:r>
            <w:t xml:space="preserve">Task 2, Section </w:t>
          </w:r>
          <w:r w:rsidR="000B1BAB">
            <w:t>C</w:t>
          </w:r>
        </w:p>
      </w:sdtContent>
    </w:sdt>
    <w:sdt>
      <w:sdtPr>
        <w:rPr>
          <w:szCs w:val="24"/>
        </w:rPr>
        <w:alias w:val="Subject"/>
        <w:tag w:val=""/>
        <w:id w:val="-1042132561"/>
        <w:placeholder>
          <w:docPart w:val="382B21C5329D434BAC01D3F8575D1666"/>
        </w:placeholder>
        <w:dataBinding w:prefixMappings="xmlns:ns0='http://purl.org/dc/elements/1.1/' xmlns:ns1='http://schemas.openxmlformats.org/package/2006/metadata/core-properties' " w:xpath="/ns1:coreProperties[1]/ns0:subject[1]" w:storeItemID="{6C3C8BC8-F283-45AE-878A-BAB7291924A1}"/>
        <w:text/>
      </w:sdtPr>
      <w:sdtEndPr/>
      <w:sdtContent>
        <w:p w14:paraId="0C65DA11" w14:textId="643315EF" w:rsidR="000954AF" w:rsidRDefault="004D7D18" w:rsidP="009743B9">
          <w:pPr>
            <w:pStyle w:val="Title"/>
            <w:rPr>
              <w:szCs w:val="24"/>
            </w:rPr>
          </w:pPr>
          <w:r>
            <w:rPr>
              <w:szCs w:val="24"/>
            </w:rPr>
            <w:t xml:space="preserve">FS </w:t>
          </w:r>
          <w:proofErr w:type="spellStart"/>
          <w:r>
            <w:rPr>
              <w:szCs w:val="24"/>
            </w:rPr>
            <w:t>InfoCat</w:t>
          </w:r>
          <w:proofErr w:type="spellEnd"/>
          <w:r>
            <w:rPr>
              <w:szCs w:val="24"/>
            </w:rPr>
            <w:t xml:space="preserve"> – </w:t>
          </w:r>
          <w:r w:rsidR="000B1BAB">
            <w:rPr>
              <w:szCs w:val="24"/>
            </w:rPr>
            <w:t>Design Document</w:t>
          </w:r>
        </w:p>
      </w:sdtContent>
    </w:sdt>
    <w:p w14:paraId="5DC64DDA" w14:textId="77777777" w:rsidR="00273A9E" w:rsidRPr="00273A9E" w:rsidRDefault="00273A9E" w:rsidP="00273A9E"/>
    <w:sdt>
      <w:sdtPr>
        <w:rPr>
          <w:szCs w:val="24"/>
        </w:rPr>
        <w:alias w:val="Author"/>
        <w:tag w:val=""/>
        <w:id w:val="1506005634"/>
        <w:placeholder>
          <w:docPart w:val="BF6BB94559654EC7B502E740F8F99635"/>
        </w:placeholder>
        <w:dataBinding w:prefixMappings="xmlns:ns0='http://purl.org/dc/elements/1.1/' xmlns:ns1='http://schemas.openxmlformats.org/package/2006/metadata/core-properties' " w:xpath="/ns1:coreProperties[1]/ns0:creator[1]" w:storeItemID="{6C3C8BC8-F283-45AE-878A-BAB7291924A1}"/>
        <w:text/>
      </w:sdtPr>
      <w:sdtEndPr/>
      <w:sdtContent>
        <w:p w14:paraId="10F45E8B" w14:textId="1BC12971" w:rsidR="000954AF" w:rsidRPr="00124B15" w:rsidRDefault="005076A0" w:rsidP="009743B9">
          <w:pPr>
            <w:pStyle w:val="Title"/>
            <w:rPr>
              <w:szCs w:val="24"/>
            </w:rPr>
          </w:pPr>
          <w:r>
            <w:rPr>
              <w:szCs w:val="24"/>
            </w:rPr>
            <w:t>Leonard T. Erwine</w:t>
          </w:r>
        </w:p>
      </w:sdtContent>
    </w:sdt>
    <w:sdt>
      <w:sdtPr>
        <w:rPr>
          <w:szCs w:val="24"/>
        </w:rPr>
        <w:alias w:val="Company"/>
        <w:tag w:val=""/>
        <w:id w:val="976110294"/>
        <w:placeholder>
          <w:docPart w:val="6A762EC162194859B4CDE1C23B22F7D6"/>
        </w:placeholder>
        <w:dataBinding w:prefixMappings="xmlns:ns0='http://schemas.openxmlformats.org/officeDocument/2006/extended-properties' " w:xpath="/ns0:Properties[1]/ns0:Company[1]" w:storeItemID="{6668398D-A668-4E3E-A5EB-62B293D839F1}"/>
        <w:text/>
      </w:sdtPr>
      <w:sdtEndPr/>
      <w:sdtContent>
        <w:p w14:paraId="4AA2A728" w14:textId="387D54B5" w:rsidR="000954AF" w:rsidRDefault="005076A0" w:rsidP="009743B9">
          <w:pPr>
            <w:pStyle w:val="Title"/>
            <w:rPr>
              <w:szCs w:val="24"/>
            </w:rPr>
          </w:pPr>
          <w:r>
            <w:rPr>
              <w:szCs w:val="24"/>
            </w:rPr>
            <w:t>Western Governors University</w:t>
          </w:r>
        </w:p>
      </w:sdtContent>
    </w:sdt>
    <w:p w14:paraId="34140B5B" w14:textId="42CDA95F" w:rsidR="005F12B2" w:rsidRPr="005F12B2" w:rsidRDefault="005F12B2" w:rsidP="005F12B2">
      <w:pPr>
        <w:pStyle w:val="Title"/>
      </w:pPr>
      <w:r w:rsidRPr="005F12B2">
        <w:t>000356334</w:t>
      </w:r>
    </w:p>
    <w:p w14:paraId="3ADE48AB" w14:textId="77777777" w:rsidR="000954AF" w:rsidRPr="00124B15" w:rsidRDefault="000954AF" w:rsidP="00BB61B3">
      <w:pPr>
        <w:pStyle w:val="NoIndent"/>
      </w:pPr>
      <w:r w:rsidRPr="00124B15">
        <w:br w:type="page"/>
      </w:r>
    </w:p>
    <w:sdt>
      <w:sdtPr>
        <w:rPr>
          <w:rFonts w:asciiTheme="minorHAnsi" w:eastAsiaTheme="minorHAnsi" w:hAnsiTheme="minorHAnsi" w:cstheme="minorBidi"/>
          <w:color w:val="auto"/>
          <w:sz w:val="24"/>
          <w:szCs w:val="22"/>
        </w:rPr>
        <w:id w:val="800192559"/>
        <w:docPartObj>
          <w:docPartGallery w:val="Table of Contents"/>
          <w:docPartUnique/>
        </w:docPartObj>
      </w:sdtPr>
      <w:sdtEndPr>
        <w:rPr>
          <w:b/>
          <w:bCs/>
          <w:noProof/>
        </w:rPr>
      </w:sdtEndPr>
      <w:sdtContent>
        <w:p w14:paraId="11267401" w14:textId="38971A4F" w:rsidR="00A256B2" w:rsidRDefault="00A256B2">
          <w:pPr>
            <w:pStyle w:val="TOCHeading"/>
          </w:pPr>
          <w:r>
            <w:t>Table of Contents</w:t>
          </w:r>
        </w:p>
        <w:p w14:paraId="3212CB67" w14:textId="3685D567" w:rsidR="00977012" w:rsidRDefault="00A256B2">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83355859" w:history="1">
            <w:r w:rsidR="00977012" w:rsidRPr="000B5D05">
              <w:rPr>
                <w:rStyle w:val="Hyperlink"/>
                <w:noProof/>
              </w:rPr>
              <w:t>Class Design</w:t>
            </w:r>
            <w:r w:rsidR="00977012">
              <w:rPr>
                <w:noProof/>
                <w:webHidden/>
              </w:rPr>
              <w:tab/>
            </w:r>
            <w:r w:rsidR="00977012">
              <w:rPr>
                <w:noProof/>
                <w:webHidden/>
              </w:rPr>
              <w:fldChar w:fldCharType="begin"/>
            </w:r>
            <w:r w:rsidR="00977012">
              <w:rPr>
                <w:noProof/>
                <w:webHidden/>
              </w:rPr>
              <w:instrText xml:space="preserve"> PAGEREF _Toc83355859 \h </w:instrText>
            </w:r>
            <w:r w:rsidR="00977012">
              <w:rPr>
                <w:noProof/>
                <w:webHidden/>
              </w:rPr>
            </w:r>
            <w:r w:rsidR="00977012">
              <w:rPr>
                <w:noProof/>
                <w:webHidden/>
              </w:rPr>
              <w:fldChar w:fldCharType="separate"/>
            </w:r>
            <w:r w:rsidR="00977012">
              <w:rPr>
                <w:noProof/>
                <w:webHidden/>
              </w:rPr>
              <w:t>2</w:t>
            </w:r>
            <w:r w:rsidR="00977012">
              <w:rPr>
                <w:noProof/>
                <w:webHidden/>
              </w:rPr>
              <w:fldChar w:fldCharType="end"/>
            </w:r>
          </w:hyperlink>
        </w:p>
        <w:p w14:paraId="16120CAE" w14:textId="64EE2727" w:rsidR="00977012" w:rsidRDefault="00977012">
          <w:pPr>
            <w:pStyle w:val="TOC2"/>
            <w:tabs>
              <w:tab w:val="right" w:leader="dot" w:pos="9350"/>
            </w:tabs>
            <w:rPr>
              <w:rFonts w:eastAsiaTheme="minorEastAsia"/>
              <w:noProof/>
              <w:sz w:val="22"/>
            </w:rPr>
          </w:pPr>
          <w:hyperlink w:anchor="_Toc83355860" w:history="1">
            <w:r w:rsidRPr="000B5D05">
              <w:rPr>
                <w:rStyle w:val="Hyperlink"/>
                <w:noProof/>
              </w:rPr>
              <w:t>Abstract Design Pattern</w:t>
            </w:r>
            <w:r>
              <w:rPr>
                <w:noProof/>
                <w:webHidden/>
              </w:rPr>
              <w:tab/>
            </w:r>
            <w:r>
              <w:rPr>
                <w:noProof/>
                <w:webHidden/>
              </w:rPr>
              <w:fldChar w:fldCharType="begin"/>
            </w:r>
            <w:r>
              <w:rPr>
                <w:noProof/>
                <w:webHidden/>
              </w:rPr>
              <w:instrText xml:space="preserve"> PAGEREF _Toc83355860 \h </w:instrText>
            </w:r>
            <w:r>
              <w:rPr>
                <w:noProof/>
                <w:webHidden/>
              </w:rPr>
            </w:r>
            <w:r>
              <w:rPr>
                <w:noProof/>
                <w:webHidden/>
              </w:rPr>
              <w:fldChar w:fldCharType="separate"/>
            </w:r>
            <w:r>
              <w:rPr>
                <w:noProof/>
                <w:webHidden/>
              </w:rPr>
              <w:t>3</w:t>
            </w:r>
            <w:r>
              <w:rPr>
                <w:noProof/>
                <w:webHidden/>
              </w:rPr>
              <w:fldChar w:fldCharType="end"/>
            </w:r>
          </w:hyperlink>
        </w:p>
        <w:p w14:paraId="4D7D3605" w14:textId="04987860" w:rsidR="00977012" w:rsidRDefault="00977012">
          <w:pPr>
            <w:pStyle w:val="TOC2"/>
            <w:tabs>
              <w:tab w:val="right" w:leader="dot" w:pos="9350"/>
            </w:tabs>
            <w:rPr>
              <w:rFonts w:eastAsiaTheme="minorEastAsia"/>
              <w:noProof/>
              <w:sz w:val="22"/>
            </w:rPr>
          </w:pPr>
          <w:hyperlink w:anchor="_Toc83355861" w:history="1">
            <w:r w:rsidRPr="000B5D05">
              <w:rPr>
                <w:rStyle w:val="Hyperlink"/>
                <w:noProof/>
              </w:rPr>
              <w:t>Hierarchical Structure Entity Types</w:t>
            </w:r>
            <w:r>
              <w:rPr>
                <w:noProof/>
                <w:webHidden/>
              </w:rPr>
              <w:tab/>
            </w:r>
            <w:r>
              <w:rPr>
                <w:noProof/>
                <w:webHidden/>
              </w:rPr>
              <w:fldChar w:fldCharType="begin"/>
            </w:r>
            <w:r>
              <w:rPr>
                <w:noProof/>
                <w:webHidden/>
              </w:rPr>
              <w:instrText xml:space="preserve"> PAGEREF _Toc83355861 \h </w:instrText>
            </w:r>
            <w:r>
              <w:rPr>
                <w:noProof/>
                <w:webHidden/>
              </w:rPr>
            </w:r>
            <w:r>
              <w:rPr>
                <w:noProof/>
                <w:webHidden/>
              </w:rPr>
              <w:fldChar w:fldCharType="separate"/>
            </w:r>
            <w:r>
              <w:rPr>
                <w:noProof/>
                <w:webHidden/>
              </w:rPr>
              <w:t>4</w:t>
            </w:r>
            <w:r>
              <w:rPr>
                <w:noProof/>
                <w:webHidden/>
              </w:rPr>
              <w:fldChar w:fldCharType="end"/>
            </w:r>
          </w:hyperlink>
        </w:p>
        <w:p w14:paraId="578E2A3E" w14:textId="5127979E" w:rsidR="00977012" w:rsidRDefault="00977012">
          <w:pPr>
            <w:pStyle w:val="TOC2"/>
            <w:tabs>
              <w:tab w:val="right" w:leader="dot" w:pos="9350"/>
            </w:tabs>
            <w:rPr>
              <w:rFonts w:eastAsiaTheme="minorEastAsia"/>
              <w:noProof/>
              <w:sz w:val="22"/>
            </w:rPr>
          </w:pPr>
          <w:hyperlink w:anchor="_Toc83355862" w:history="1">
            <w:r w:rsidRPr="000B5D05">
              <w:rPr>
                <w:rStyle w:val="Hyperlink"/>
                <w:noProof/>
              </w:rPr>
              <w:t>Correlation Entity Types</w:t>
            </w:r>
            <w:r>
              <w:rPr>
                <w:noProof/>
                <w:webHidden/>
              </w:rPr>
              <w:tab/>
            </w:r>
            <w:r>
              <w:rPr>
                <w:noProof/>
                <w:webHidden/>
              </w:rPr>
              <w:fldChar w:fldCharType="begin"/>
            </w:r>
            <w:r>
              <w:rPr>
                <w:noProof/>
                <w:webHidden/>
              </w:rPr>
              <w:instrText xml:space="preserve"> PAGEREF _Toc83355862 \h </w:instrText>
            </w:r>
            <w:r>
              <w:rPr>
                <w:noProof/>
                <w:webHidden/>
              </w:rPr>
            </w:r>
            <w:r>
              <w:rPr>
                <w:noProof/>
                <w:webHidden/>
              </w:rPr>
              <w:fldChar w:fldCharType="separate"/>
            </w:r>
            <w:r>
              <w:rPr>
                <w:noProof/>
                <w:webHidden/>
              </w:rPr>
              <w:t>5</w:t>
            </w:r>
            <w:r>
              <w:rPr>
                <w:noProof/>
                <w:webHidden/>
              </w:rPr>
              <w:fldChar w:fldCharType="end"/>
            </w:r>
          </w:hyperlink>
        </w:p>
        <w:p w14:paraId="03F770DB" w14:textId="6B1ADCC5" w:rsidR="00977012" w:rsidRDefault="00977012">
          <w:pPr>
            <w:pStyle w:val="TOC2"/>
            <w:tabs>
              <w:tab w:val="right" w:leader="dot" w:pos="9350"/>
            </w:tabs>
            <w:rPr>
              <w:rFonts w:eastAsiaTheme="minorEastAsia"/>
              <w:noProof/>
              <w:sz w:val="22"/>
            </w:rPr>
          </w:pPr>
          <w:hyperlink w:anchor="_Toc83355863" w:history="1">
            <w:r w:rsidRPr="000B5D05">
              <w:rPr>
                <w:rStyle w:val="Hyperlink"/>
                <w:noProof/>
              </w:rPr>
              <w:t>Other Entity Types</w:t>
            </w:r>
            <w:r>
              <w:rPr>
                <w:noProof/>
                <w:webHidden/>
              </w:rPr>
              <w:tab/>
            </w:r>
            <w:r>
              <w:rPr>
                <w:noProof/>
                <w:webHidden/>
              </w:rPr>
              <w:fldChar w:fldCharType="begin"/>
            </w:r>
            <w:r>
              <w:rPr>
                <w:noProof/>
                <w:webHidden/>
              </w:rPr>
              <w:instrText xml:space="preserve"> PAGEREF _Toc83355863 \h </w:instrText>
            </w:r>
            <w:r>
              <w:rPr>
                <w:noProof/>
                <w:webHidden/>
              </w:rPr>
            </w:r>
            <w:r>
              <w:rPr>
                <w:noProof/>
                <w:webHidden/>
              </w:rPr>
              <w:fldChar w:fldCharType="separate"/>
            </w:r>
            <w:r>
              <w:rPr>
                <w:noProof/>
                <w:webHidden/>
              </w:rPr>
              <w:t>6</w:t>
            </w:r>
            <w:r>
              <w:rPr>
                <w:noProof/>
                <w:webHidden/>
              </w:rPr>
              <w:fldChar w:fldCharType="end"/>
            </w:r>
          </w:hyperlink>
        </w:p>
        <w:p w14:paraId="46B13D5A" w14:textId="7B94FA98" w:rsidR="00977012" w:rsidRDefault="00977012">
          <w:pPr>
            <w:pStyle w:val="TOC2"/>
            <w:tabs>
              <w:tab w:val="right" w:leader="dot" w:pos="9350"/>
            </w:tabs>
            <w:rPr>
              <w:rFonts w:eastAsiaTheme="minorEastAsia"/>
              <w:noProof/>
              <w:sz w:val="22"/>
            </w:rPr>
          </w:pPr>
          <w:hyperlink w:anchor="_Toc83355864" w:history="1">
            <w:r w:rsidRPr="000B5D05">
              <w:rPr>
                <w:rStyle w:val="Hyperlink"/>
                <w:noProof/>
              </w:rPr>
              <w:t>Concrete Design</w:t>
            </w:r>
            <w:r>
              <w:rPr>
                <w:noProof/>
                <w:webHidden/>
              </w:rPr>
              <w:tab/>
            </w:r>
            <w:r>
              <w:rPr>
                <w:noProof/>
                <w:webHidden/>
              </w:rPr>
              <w:fldChar w:fldCharType="begin"/>
            </w:r>
            <w:r>
              <w:rPr>
                <w:noProof/>
                <w:webHidden/>
              </w:rPr>
              <w:instrText xml:space="preserve"> PAGEREF _Toc83355864 \h </w:instrText>
            </w:r>
            <w:r>
              <w:rPr>
                <w:noProof/>
                <w:webHidden/>
              </w:rPr>
            </w:r>
            <w:r>
              <w:rPr>
                <w:noProof/>
                <w:webHidden/>
              </w:rPr>
              <w:fldChar w:fldCharType="separate"/>
            </w:r>
            <w:r>
              <w:rPr>
                <w:noProof/>
                <w:webHidden/>
              </w:rPr>
              <w:t>6</w:t>
            </w:r>
            <w:r>
              <w:rPr>
                <w:noProof/>
                <w:webHidden/>
              </w:rPr>
              <w:fldChar w:fldCharType="end"/>
            </w:r>
          </w:hyperlink>
        </w:p>
        <w:p w14:paraId="188B7D97" w14:textId="20F0E993" w:rsidR="00977012" w:rsidRDefault="00977012">
          <w:pPr>
            <w:pStyle w:val="TOC1"/>
            <w:tabs>
              <w:tab w:val="right" w:leader="dot" w:pos="9350"/>
            </w:tabs>
            <w:rPr>
              <w:rFonts w:eastAsiaTheme="minorEastAsia"/>
              <w:noProof/>
              <w:sz w:val="22"/>
            </w:rPr>
          </w:pPr>
          <w:hyperlink w:anchor="_Toc83355865" w:history="1">
            <w:r w:rsidRPr="000B5D05">
              <w:rPr>
                <w:rStyle w:val="Hyperlink"/>
                <w:noProof/>
              </w:rPr>
              <w:t>Application Design</w:t>
            </w:r>
            <w:r>
              <w:rPr>
                <w:noProof/>
                <w:webHidden/>
              </w:rPr>
              <w:tab/>
            </w:r>
            <w:r>
              <w:rPr>
                <w:noProof/>
                <w:webHidden/>
              </w:rPr>
              <w:fldChar w:fldCharType="begin"/>
            </w:r>
            <w:r>
              <w:rPr>
                <w:noProof/>
                <w:webHidden/>
              </w:rPr>
              <w:instrText xml:space="preserve"> PAGEREF _Toc83355865 \h </w:instrText>
            </w:r>
            <w:r>
              <w:rPr>
                <w:noProof/>
                <w:webHidden/>
              </w:rPr>
            </w:r>
            <w:r>
              <w:rPr>
                <w:noProof/>
                <w:webHidden/>
              </w:rPr>
              <w:fldChar w:fldCharType="separate"/>
            </w:r>
            <w:r>
              <w:rPr>
                <w:noProof/>
                <w:webHidden/>
              </w:rPr>
              <w:t>6</w:t>
            </w:r>
            <w:r>
              <w:rPr>
                <w:noProof/>
                <w:webHidden/>
              </w:rPr>
              <w:fldChar w:fldCharType="end"/>
            </w:r>
          </w:hyperlink>
        </w:p>
        <w:p w14:paraId="3A5DBFCE" w14:textId="401ECFAF" w:rsidR="00977012" w:rsidRDefault="00977012">
          <w:pPr>
            <w:pStyle w:val="TOC2"/>
            <w:tabs>
              <w:tab w:val="right" w:leader="dot" w:pos="9350"/>
            </w:tabs>
            <w:rPr>
              <w:rFonts w:eastAsiaTheme="minorEastAsia"/>
              <w:noProof/>
              <w:sz w:val="22"/>
            </w:rPr>
          </w:pPr>
          <w:hyperlink w:anchor="_Toc83355866" w:history="1">
            <w:r w:rsidRPr="000B5D05">
              <w:rPr>
                <w:rStyle w:val="Hyperlink"/>
                <w:noProof/>
              </w:rPr>
              <w:t>Byte-for-Byte Duplication Handling</w:t>
            </w:r>
            <w:r>
              <w:rPr>
                <w:noProof/>
                <w:webHidden/>
              </w:rPr>
              <w:tab/>
            </w:r>
            <w:r>
              <w:rPr>
                <w:noProof/>
                <w:webHidden/>
              </w:rPr>
              <w:fldChar w:fldCharType="begin"/>
            </w:r>
            <w:r>
              <w:rPr>
                <w:noProof/>
                <w:webHidden/>
              </w:rPr>
              <w:instrText xml:space="preserve"> PAGEREF _Toc83355866 \h </w:instrText>
            </w:r>
            <w:r>
              <w:rPr>
                <w:noProof/>
                <w:webHidden/>
              </w:rPr>
            </w:r>
            <w:r>
              <w:rPr>
                <w:noProof/>
                <w:webHidden/>
              </w:rPr>
              <w:fldChar w:fldCharType="separate"/>
            </w:r>
            <w:r>
              <w:rPr>
                <w:noProof/>
                <w:webHidden/>
              </w:rPr>
              <w:t>7</w:t>
            </w:r>
            <w:r>
              <w:rPr>
                <w:noProof/>
                <w:webHidden/>
              </w:rPr>
              <w:fldChar w:fldCharType="end"/>
            </w:r>
          </w:hyperlink>
        </w:p>
        <w:p w14:paraId="39941349" w14:textId="720BE7A2" w:rsidR="00977012" w:rsidRDefault="00977012">
          <w:pPr>
            <w:pStyle w:val="TOC2"/>
            <w:tabs>
              <w:tab w:val="right" w:leader="dot" w:pos="9350"/>
            </w:tabs>
            <w:rPr>
              <w:rFonts w:eastAsiaTheme="minorEastAsia"/>
              <w:noProof/>
              <w:sz w:val="22"/>
            </w:rPr>
          </w:pPr>
          <w:hyperlink w:anchor="_Toc83355867" w:history="1">
            <w:r w:rsidRPr="000B5D05">
              <w:rPr>
                <w:rStyle w:val="Hyperlink"/>
                <w:noProof/>
              </w:rPr>
              <w:t>Alternate Correlative Listings</w:t>
            </w:r>
            <w:r>
              <w:rPr>
                <w:noProof/>
                <w:webHidden/>
              </w:rPr>
              <w:tab/>
            </w:r>
            <w:r>
              <w:rPr>
                <w:noProof/>
                <w:webHidden/>
              </w:rPr>
              <w:fldChar w:fldCharType="begin"/>
            </w:r>
            <w:r>
              <w:rPr>
                <w:noProof/>
                <w:webHidden/>
              </w:rPr>
              <w:instrText xml:space="preserve"> PAGEREF _Toc83355867 \h </w:instrText>
            </w:r>
            <w:r>
              <w:rPr>
                <w:noProof/>
                <w:webHidden/>
              </w:rPr>
            </w:r>
            <w:r>
              <w:rPr>
                <w:noProof/>
                <w:webHidden/>
              </w:rPr>
              <w:fldChar w:fldCharType="separate"/>
            </w:r>
            <w:r>
              <w:rPr>
                <w:noProof/>
                <w:webHidden/>
              </w:rPr>
              <w:t>7</w:t>
            </w:r>
            <w:r>
              <w:rPr>
                <w:noProof/>
                <w:webHidden/>
              </w:rPr>
              <w:fldChar w:fldCharType="end"/>
            </w:r>
          </w:hyperlink>
        </w:p>
        <w:p w14:paraId="00B49C02" w14:textId="79D311F0" w:rsidR="00977012" w:rsidRDefault="00977012">
          <w:pPr>
            <w:pStyle w:val="TOC1"/>
            <w:tabs>
              <w:tab w:val="right" w:leader="dot" w:pos="9350"/>
            </w:tabs>
            <w:rPr>
              <w:rFonts w:eastAsiaTheme="minorEastAsia"/>
              <w:noProof/>
              <w:sz w:val="22"/>
            </w:rPr>
          </w:pPr>
          <w:hyperlink w:anchor="_Toc83355868" w:history="1">
            <w:r w:rsidRPr="000B5D05">
              <w:rPr>
                <w:rStyle w:val="Hyperlink"/>
                <w:noProof/>
              </w:rPr>
              <w:t>User Interface Design</w:t>
            </w:r>
            <w:r>
              <w:rPr>
                <w:noProof/>
                <w:webHidden/>
              </w:rPr>
              <w:tab/>
            </w:r>
            <w:r>
              <w:rPr>
                <w:noProof/>
                <w:webHidden/>
              </w:rPr>
              <w:fldChar w:fldCharType="begin"/>
            </w:r>
            <w:r>
              <w:rPr>
                <w:noProof/>
                <w:webHidden/>
              </w:rPr>
              <w:instrText xml:space="preserve"> PAGEREF _Toc83355868 \h </w:instrText>
            </w:r>
            <w:r>
              <w:rPr>
                <w:noProof/>
                <w:webHidden/>
              </w:rPr>
            </w:r>
            <w:r>
              <w:rPr>
                <w:noProof/>
                <w:webHidden/>
              </w:rPr>
              <w:fldChar w:fldCharType="separate"/>
            </w:r>
            <w:r>
              <w:rPr>
                <w:noProof/>
                <w:webHidden/>
              </w:rPr>
              <w:t>8</w:t>
            </w:r>
            <w:r>
              <w:rPr>
                <w:noProof/>
                <w:webHidden/>
              </w:rPr>
              <w:fldChar w:fldCharType="end"/>
            </w:r>
          </w:hyperlink>
        </w:p>
        <w:p w14:paraId="0B3CFEAB" w14:textId="2BD1ACF4" w:rsidR="00A256B2" w:rsidRDefault="00A256B2">
          <w:r>
            <w:rPr>
              <w:b/>
              <w:bCs/>
              <w:noProof/>
            </w:rPr>
            <w:fldChar w:fldCharType="end"/>
          </w:r>
        </w:p>
      </w:sdtContent>
    </w:sdt>
    <w:p w14:paraId="3C5F5303" w14:textId="77777777" w:rsidR="00A256B2" w:rsidRDefault="00A256B2" w:rsidP="00A256B2"/>
    <w:p w14:paraId="3834D5A6" w14:textId="0859E235" w:rsidR="007321AD" w:rsidRDefault="00E95922" w:rsidP="00A256B2">
      <w:pPr>
        <w:pStyle w:val="Heading1"/>
      </w:pPr>
      <w:bookmarkStart w:id="0" w:name="_Toc83355859"/>
      <w:r>
        <w:t>Class Design</w:t>
      </w:r>
      <w:bookmarkEnd w:id="0"/>
    </w:p>
    <w:p w14:paraId="3AC396B3" w14:textId="251A0930" w:rsidR="007D1533" w:rsidRDefault="0017779E" w:rsidP="0017779E">
      <w:pPr>
        <w:rPr>
          <w:szCs w:val="24"/>
        </w:rPr>
      </w:pPr>
      <w:r>
        <w:rPr>
          <w:szCs w:val="24"/>
        </w:rPr>
        <w:t xml:space="preserve">When FS </w:t>
      </w:r>
      <w:proofErr w:type="spellStart"/>
      <w:r>
        <w:rPr>
          <w:szCs w:val="24"/>
        </w:rPr>
        <w:t>InfoCat</w:t>
      </w:r>
      <w:proofErr w:type="spellEnd"/>
      <w:r>
        <w:rPr>
          <w:szCs w:val="24"/>
        </w:rPr>
        <w:t xml:space="preserve"> gathers information about files, it stores that information in a local database. T</w:t>
      </w:r>
      <w:r w:rsidR="00067E72">
        <w:rPr>
          <w:szCs w:val="24"/>
        </w:rPr>
        <w:t>he user then has the option to</w:t>
      </w:r>
      <w:r>
        <w:rPr>
          <w:szCs w:val="24"/>
        </w:rPr>
        <w:t xml:space="preserve"> </w:t>
      </w:r>
      <w:r w:rsidR="007D1533">
        <w:rPr>
          <w:szCs w:val="24"/>
        </w:rPr>
        <w:t>synchronize</w:t>
      </w:r>
      <w:r w:rsidR="00067E72">
        <w:rPr>
          <w:szCs w:val="24"/>
        </w:rPr>
        <w:t xml:space="preserve"> it</w:t>
      </w:r>
      <w:r>
        <w:rPr>
          <w:szCs w:val="24"/>
        </w:rPr>
        <w:t xml:space="preserve"> </w:t>
      </w:r>
      <w:r w:rsidR="007D1533">
        <w:rPr>
          <w:szCs w:val="24"/>
        </w:rPr>
        <w:t>with</w:t>
      </w:r>
      <w:r>
        <w:rPr>
          <w:szCs w:val="24"/>
        </w:rPr>
        <w:t xml:space="preserve"> a database that </w:t>
      </w:r>
      <w:r w:rsidR="00067E72">
        <w:rPr>
          <w:szCs w:val="24"/>
        </w:rPr>
        <w:t>everyone shares</w:t>
      </w:r>
      <w:r>
        <w:rPr>
          <w:szCs w:val="24"/>
        </w:rPr>
        <w:t>.</w:t>
      </w:r>
      <w:r w:rsidR="007D1533">
        <w:rPr>
          <w:szCs w:val="24"/>
        </w:rPr>
        <w:t xml:space="preserve"> I have chosen to use GUID values for all primary keys</w:t>
      </w:r>
      <w:r w:rsidR="00067E72">
        <w:rPr>
          <w:szCs w:val="24"/>
        </w:rPr>
        <w:t>, making the differences between the local and remote databases more easily reconcilable</w:t>
      </w:r>
      <w:r w:rsidR="007D1533">
        <w:rPr>
          <w:szCs w:val="24"/>
        </w:rPr>
        <w:t xml:space="preserve">. In that way, </w:t>
      </w:r>
      <w:r w:rsidR="00067E72">
        <w:rPr>
          <w:szCs w:val="24"/>
        </w:rPr>
        <w:t xml:space="preserve">I can use </w:t>
      </w:r>
      <w:r w:rsidR="007D1533">
        <w:rPr>
          <w:szCs w:val="24"/>
        </w:rPr>
        <w:t>the same unique identifier in both databases</w:t>
      </w:r>
      <w:r w:rsidR="00067E72">
        <w:rPr>
          <w:szCs w:val="24"/>
        </w:rPr>
        <w:t xml:space="preserve"> to refer to the same entity.</w:t>
      </w:r>
      <w:r w:rsidR="007D1533">
        <w:rPr>
          <w:szCs w:val="24"/>
        </w:rPr>
        <w:t xml:space="preserve"> </w:t>
      </w:r>
      <w:r w:rsidR="00067E72">
        <w:rPr>
          <w:szCs w:val="24"/>
        </w:rPr>
        <w:t xml:space="preserve">Furthermore, </w:t>
      </w:r>
      <w:r w:rsidR="007D1533">
        <w:rPr>
          <w:szCs w:val="24"/>
        </w:rPr>
        <w:t>I won’t need to worry about either key sequence being out of order</w:t>
      </w:r>
      <w:r w:rsidR="00067E72">
        <w:rPr>
          <w:szCs w:val="24"/>
        </w:rPr>
        <w:t xml:space="preserve"> as they would tend to be with auto-incrementing numerical types</w:t>
      </w:r>
      <w:r w:rsidR="007D1533">
        <w:rPr>
          <w:szCs w:val="24"/>
        </w:rPr>
        <w:t>.</w:t>
      </w:r>
    </w:p>
    <w:p w14:paraId="7D7936DF" w14:textId="58ACD14F" w:rsidR="007D1533" w:rsidRDefault="007D1533" w:rsidP="007D1533">
      <w:pPr>
        <w:pStyle w:val="Heading2"/>
      </w:pPr>
      <w:bookmarkStart w:id="1" w:name="_Toc83355860"/>
      <w:r>
        <w:lastRenderedPageBreak/>
        <w:t>Abstract Design Pattern</w:t>
      </w:r>
      <w:bookmarkEnd w:id="1"/>
    </w:p>
    <w:p w14:paraId="696209A3" w14:textId="72DF2A23" w:rsidR="007D1533" w:rsidRDefault="007D1533" w:rsidP="007D1533">
      <w:pPr>
        <w:rPr>
          <w:szCs w:val="24"/>
        </w:rPr>
      </w:pPr>
      <w:r>
        <w:rPr>
          <w:szCs w:val="24"/>
        </w:rPr>
        <w:t xml:space="preserve">In its published form, the data will need to be presented in the same way that it is locally. </w:t>
      </w:r>
      <w:r w:rsidR="006256CB">
        <w:rPr>
          <w:szCs w:val="24"/>
        </w:rPr>
        <w:t xml:space="preserve">To </w:t>
      </w:r>
      <w:r w:rsidR="0017779E">
        <w:rPr>
          <w:szCs w:val="24"/>
        </w:rPr>
        <w:t>reduce the chance of inaccurate</w:t>
      </w:r>
      <w:r w:rsidR="006256CB">
        <w:rPr>
          <w:szCs w:val="24"/>
        </w:rPr>
        <w:t xml:space="preserve"> data synchronization, I designed a basic set of interface types that specifies the properties and relationships common to both the local and remote databases.</w:t>
      </w:r>
      <w:r w:rsidR="005C208E">
        <w:rPr>
          <w:szCs w:val="24"/>
        </w:rPr>
        <w:t xml:space="preserve"> Additionally, by adhering to common base types, I will afford myself opportunities of reusability by referring to common base types instead of directly referencing concrete classes.</w:t>
      </w:r>
      <w:r w:rsidR="006256CB">
        <w:rPr>
          <w:szCs w:val="24"/>
        </w:rPr>
        <w:t xml:space="preserve"> </w:t>
      </w:r>
    </w:p>
    <w:p w14:paraId="71A5BD43" w14:textId="3A19E516" w:rsidR="00193B20" w:rsidRDefault="00193B20" w:rsidP="007D1533">
      <w:pPr>
        <w:rPr>
          <w:szCs w:val="24"/>
        </w:rPr>
      </w:pPr>
      <w:r>
        <w:rPr>
          <w:noProof/>
          <w:szCs w:val="24"/>
        </w:rPr>
        <w:drawing>
          <wp:anchor distT="0" distB="0" distL="114300" distR="114300" simplePos="0" relativeHeight="251659264" behindDoc="0" locked="0" layoutInCell="1" allowOverlap="1" wp14:anchorId="0BC36744" wp14:editId="0E764FF1">
            <wp:simplePos x="0" y="0"/>
            <wp:positionH relativeFrom="margin">
              <wp:align>right</wp:align>
            </wp:positionH>
            <wp:positionV relativeFrom="paragraph">
              <wp:posOffset>1721485</wp:posOffset>
            </wp:positionV>
            <wp:extent cx="5943600" cy="27844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14:sizeRelH relativeFrom="page">
              <wp14:pctWidth>0</wp14:pctWidth>
            </wp14:sizeRelH>
            <wp14:sizeRelV relativeFrom="page">
              <wp14:pctHeight>0</wp14:pctHeight>
            </wp14:sizeRelV>
          </wp:anchor>
        </w:drawing>
      </w:r>
      <w:r w:rsidR="007D1533">
        <w:rPr>
          <w:szCs w:val="24"/>
        </w:rPr>
        <w:t xml:space="preserve">Since the </w:t>
      </w:r>
      <w:r w:rsidR="00CF1174">
        <w:rPr>
          <w:szCs w:val="24"/>
        </w:rPr>
        <w:t>application’s primary purpose is to collect information about files, I made the File entity</w:t>
      </w:r>
      <w:r w:rsidR="007D1533">
        <w:rPr>
          <w:szCs w:val="24"/>
        </w:rPr>
        <w:t xml:space="preserve"> centr</w:t>
      </w:r>
      <w:r w:rsidR="00CF1174">
        <w:rPr>
          <w:szCs w:val="24"/>
        </w:rPr>
        <w:t>al</w:t>
      </w:r>
      <w:r w:rsidR="007D1533">
        <w:rPr>
          <w:szCs w:val="24"/>
        </w:rPr>
        <w:t xml:space="preserve"> to </w:t>
      </w:r>
      <w:r w:rsidR="00CF1174">
        <w:rPr>
          <w:szCs w:val="24"/>
        </w:rPr>
        <w:t>the</w:t>
      </w:r>
      <w:r w:rsidR="007D1533">
        <w:rPr>
          <w:szCs w:val="24"/>
        </w:rPr>
        <w:t xml:space="preserve"> design, with many parent tables represent</w:t>
      </w:r>
      <w:r w:rsidR="00CF1174">
        <w:rPr>
          <w:szCs w:val="24"/>
        </w:rPr>
        <w:t>ing</w:t>
      </w:r>
      <w:r w:rsidR="007D1533">
        <w:rPr>
          <w:szCs w:val="24"/>
        </w:rPr>
        <w:t xml:space="preserve"> different aspects </w:t>
      </w:r>
      <w:r w:rsidR="00CF1174">
        <w:rPr>
          <w:szCs w:val="24"/>
        </w:rPr>
        <w:t>from</w:t>
      </w:r>
      <w:r w:rsidR="007D1533">
        <w:rPr>
          <w:szCs w:val="24"/>
        </w:rPr>
        <w:t xml:space="preserve"> which </w:t>
      </w:r>
      <w:r w:rsidR="00CF1174">
        <w:rPr>
          <w:szCs w:val="24"/>
        </w:rPr>
        <w:t>the user discovers other correlating facets</w:t>
      </w:r>
      <w:r w:rsidR="007D1533">
        <w:rPr>
          <w:szCs w:val="24"/>
        </w:rPr>
        <w:t xml:space="preserve">. </w:t>
      </w:r>
      <w:r w:rsidR="005C208E">
        <w:rPr>
          <w:szCs w:val="24"/>
        </w:rPr>
        <w:t>Following is a class diagram that depicts the relationships between the most significant entity model types, with the remaining tables d</w:t>
      </w:r>
      <w:r w:rsidR="00CF1174">
        <w:rPr>
          <w:szCs w:val="24"/>
        </w:rPr>
        <w:t>isplay</w:t>
      </w:r>
      <w:r w:rsidR="005C208E">
        <w:rPr>
          <w:szCs w:val="24"/>
        </w:rPr>
        <w:t>ed as properties.</w:t>
      </w:r>
    </w:p>
    <w:p w14:paraId="09B56AC9" w14:textId="4A109A61" w:rsidR="007D1533" w:rsidRPr="007D1533" w:rsidRDefault="00193B20" w:rsidP="007D1533">
      <w:pPr>
        <w:rPr>
          <w:szCs w:val="24"/>
        </w:rPr>
      </w:pPr>
      <w:r>
        <w:rPr>
          <w:szCs w:val="24"/>
        </w:rPr>
        <w:t>I have created special aggregated lookup types</w:t>
      </w:r>
      <w:r w:rsidRPr="00CF1174">
        <w:rPr>
          <w:szCs w:val="24"/>
        </w:rPr>
        <w:t xml:space="preserve"> </w:t>
      </w:r>
      <w:r>
        <w:rPr>
          <w:szCs w:val="24"/>
        </w:rPr>
        <w:t>in the database, known as database views, which improves application performance. These views return the data from the primary table with the columns and calculated data derived from related tables.</w:t>
      </w:r>
      <w:r>
        <w:rPr>
          <w:szCs w:val="24"/>
        </w:rPr>
        <w:t xml:space="preserve"> </w:t>
      </w:r>
      <w:r w:rsidR="005C208E">
        <w:rPr>
          <w:noProof/>
          <w:szCs w:val="24"/>
        </w:rPr>
        <w:t xml:space="preserve">As with the primary entity types, I have also defined </w:t>
      </w:r>
      <w:r w:rsidR="006173DB">
        <w:rPr>
          <w:noProof/>
          <w:szCs w:val="24"/>
        </w:rPr>
        <w:t>standard</w:t>
      </w:r>
      <w:r w:rsidR="005C208E">
        <w:rPr>
          <w:noProof/>
          <w:szCs w:val="24"/>
        </w:rPr>
        <w:t xml:space="preserve"> interface types to represent views on both the local and remote databases. </w:t>
      </w:r>
      <w:r>
        <w:rPr>
          <w:noProof/>
          <w:szCs w:val="24"/>
        </w:rPr>
        <w:t>Therefore</w:t>
      </w:r>
      <w:r w:rsidR="005C208E">
        <w:rPr>
          <w:noProof/>
          <w:szCs w:val="24"/>
        </w:rPr>
        <w:t xml:space="preserve">, entities that represent table rows </w:t>
      </w:r>
      <w:r w:rsidR="006173DB">
        <w:rPr>
          <w:noProof/>
          <w:szCs w:val="24"/>
        </w:rPr>
        <w:t xml:space="preserve">will share the same column types </w:t>
      </w:r>
      <w:r w:rsidR="006173DB">
        <w:rPr>
          <w:noProof/>
          <w:szCs w:val="24"/>
        </w:rPr>
        <w:lastRenderedPageBreak/>
        <w:t xml:space="preserve">of </w:t>
      </w:r>
      <w:r>
        <w:rPr>
          <w:noProof/>
          <w:szCs w:val="24"/>
        </w:rPr>
        <w:t xml:space="preserve">database </w:t>
      </w:r>
      <w:r w:rsidR="006173DB">
        <w:rPr>
          <w:noProof/>
          <w:szCs w:val="24"/>
        </w:rPr>
        <w:t>views based on</w:t>
      </w:r>
      <w:r w:rsidR="005C208E">
        <w:rPr>
          <w:noProof/>
          <w:szCs w:val="24"/>
        </w:rPr>
        <w:t xml:space="preserve"> that same table. </w:t>
      </w:r>
      <w:r w:rsidR="00100B59">
        <w:rPr>
          <w:noProof/>
          <w:szCs w:val="24"/>
        </w:rPr>
        <w:t>As a result, I can be confident that I won’t forget to include any fields in the concrete classes.</w:t>
      </w:r>
      <w:r w:rsidR="0013697D">
        <w:rPr>
          <w:noProof/>
          <w:szCs w:val="24"/>
        </w:rPr>
        <w:t xml:space="preserve"> Following is a </w:t>
      </w:r>
      <w:r w:rsidR="007D1533">
        <w:rPr>
          <w:noProof/>
          <w:szCs w:val="24"/>
        </w:rPr>
        <w:t>graphical</w:t>
      </w:r>
      <w:r w:rsidR="0013697D">
        <w:rPr>
          <w:noProof/>
          <w:szCs w:val="24"/>
        </w:rPr>
        <w:t xml:space="preserve"> </w:t>
      </w:r>
      <w:r w:rsidR="007D1533">
        <w:rPr>
          <w:noProof/>
          <w:szCs w:val="24"/>
        </w:rPr>
        <w:t>repr</w:t>
      </w:r>
      <w:r>
        <w:rPr>
          <w:noProof/>
          <w:szCs w:val="24"/>
        </w:rPr>
        <w:t>e</w:t>
      </w:r>
      <w:r w:rsidR="007D1533">
        <w:rPr>
          <w:noProof/>
          <w:szCs w:val="24"/>
        </w:rPr>
        <w:t xml:space="preserve">sentation </w:t>
      </w:r>
      <w:r w:rsidR="0013697D">
        <w:rPr>
          <w:noProof/>
          <w:szCs w:val="24"/>
        </w:rPr>
        <w:t>depict</w:t>
      </w:r>
      <w:r w:rsidR="007D1533">
        <w:rPr>
          <w:noProof/>
          <w:szCs w:val="24"/>
        </w:rPr>
        <w:t>ing</w:t>
      </w:r>
      <w:r w:rsidR="0013697D">
        <w:rPr>
          <w:noProof/>
          <w:szCs w:val="24"/>
        </w:rPr>
        <w:t xml:space="preserve"> the polymorphis</w:t>
      </w:r>
      <w:r w:rsidR="007D1533">
        <w:rPr>
          <w:noProof/>
          <w:szCs w:val="24"/>
        </w:rPr>
        <w:t>tic inheritance</w:t>
      </w:r>
      <w:r w:rsidR="00100B59" w:rsidRPr="00100B59">
        <w:rPr>
          <w:noProof/>
        </w:rPr>
        <w:t xml:space="preserve"> </w:t>
      </w:r>
      <w:r w:rsidR="007D1533">
        <w:rPr>
          <w:noProof/>
        </w:rPr>
        <w:t>of the</w:t>
      </w:r>
      <w:r w:rsidR="0013697D">
        <w:rPr>
          <w:noProof/>
        </w:rPr>
        <w:t xml:space="preserve"> interface </w:t>
      </w:r>
      <w:r>
        <w:rPr>
          <w:noProof/>
        </w:rPr>
        <w:t xml:space="preserve">design </w:t>
      </w:r>
      <w:r w:rsidR="0013697D">
        <w:rPr>
          <w:noProof/>
        </w:rPr>
        <w:t>pattern</w:t>
      </w:r>
      <w:r>
        <w:rPr>
          <w:noProof/>
        </w:rPr>
        <w:t xml:space="preserve"> previously described</w:t>
      </w:r>
      <w:r w:rsidR="007D1533">
        <w:rPr>
          <w:noProof/>
        </w:rPr>
        <w:t xml:space="preserve"> as applied to a file entity of a record from the File data table and a file entity from a database view.</w:t>
      </w:r>
      <w:r w:rsidR="007D1533">
        <w:rPr>
          <w:noProof/>
        </w:rPr>
        <w:drawing>
          <wp:inline distT="0" distB="0" distL="0" distR="0" wp14:anchorId="28005BAD" wp14:editId="1D985B01">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7680"/>
                    </a:xfrm>
                    <a:prstGeom prst="rect">
                      <a:avLst/>
                    </a:prstGeom>
                  </pic:spPr>
                </pic:pic>
              </a:graphicData>
            </a:graphic>
          </wp:inline>
        </w:drawing>
      </w:r>
    </w:p>
    <w:p w14:paraId="26FB0339" w14:textId="77777777" w:rsidR="007D1533" w:rsidRDefault="007D1533" w:rsidP="007D1533">
      <w:pPr>
        <w:pStyle w:val="Heading2"/>
      </w:pPr>
      <w:bookmarkStart w:id="2" w:name="_Toc83355861"/>
      <w:r>
        <w:t>Hierarchical Structure Entity Types</w:t>
      </w:r>
      <w:bookmarkEnd w:id="2"/>
    </w:p>
    <w:p w14:paraId="0EFB72ED" w14:textId="1DD7EA43" w:rsidR="007D1533" w:rsidRDefault="007D1533" w:rsidP="007D1533">
      <w:pPr>
        <w:rPr>
          <w:szCs w:val="24"/>
        </w:rPr>
      </w:pPr>
      <w:r>
        <w:rPr>
          <w:szCs w:val="24"/>
        </w:rPr>
        <w:t>The Subdirectory table is self-referencing</w:t>
      </w:r>
      <w:r w:rsidR="001D645D">
        <w:rPr>
          <w:szCs w:val="24"/>
        </w:rPr>
        <w:t xml:space="preserve"> to</w:t>
      </w:r>
      <w:r>
        <w:rPr>
          <w:szCs w:val="24"/>
        </w:rPr>
        <w:t xml:space="preserve"> capture the</w:t>
      </w:r>
      <w:r w:rsidR="001D645D">
        <w:rPr>
          <w:szCs w:val="24"/>
        </w:rPr>
        <w:t xml:space="preserve"> hierarchical</w:t>
      </w:r>
      <w:r>
        <w:rPr>
          <w:szCs w:val="24"/>
        </w:rPr>
        <w:t xml:space="preserve"> folder structure of </w:t>
      </w:r>
      <w:r w:rsidR="001D645D">
        <w:rPr>
          <w:szCs w:val="24"/>
        </w:rPr>
        <w:t>the source</w:t>
      </w:r>
      <w:r>
        <w:rPr>
          <w:szCs w:val="24"/>
        </w:rPr>
        <w:t xml:space="preserve"> file</w:t>
      </w:r>
      <w:r w:rsidR="001D645D">
        <w:rPr>
          <w:szCs w:val="24"/>
        </w:rPr>
        <w:t xml:space="preserve"> system</w:t>
      </w:r>
      <w:r>
        <w:rPr>
          <w:szCs w:val="24"/>
        </w:rPr>
        <w:t>. The Volume table is the parent table for top-level subdirectories</w:t>
      </w:r>
      <w:r w:rsidR="001D645D">
        <w:rPr>
          <w:szCs w:val="24"/>
        </w:rPr>
        <w:t>, describing</w:t>
      </w:r>
      <w:r>
        <w:rPr>
          <w:szCs w:val="24"/>
        </w:rPr>
        <w:t xml:space="preserve"> the logical device that contains the file. The volume table, in turn, has a File System parent entity </w:t>
      </w:r>
      <w:r w:rsidR="001D645D">
        <w:rPr>
          <w:szCs w:val="24"/>
        </w:rPr>
        <w:t>that</w:t>
      </w:r>
      <w:r>
        <w:rPr>
          <w:szCs w:val="24"/>
        </w:rPr>
        <w:t xml:space="preserve"> </w:t>
      </w:r>
      <w:r w:rsidR="001D645D">
        <w:rPr>
          <w:szCs w:val="24"/>
        </w:rPr>
        <w:t>represent</w:t>
      </w:r>
      <w:r>
        <w:rPr>
          <w:szCs w:val="24"/>
        </w:rPr>
        <w:t xml:space="preserve">s a specific file system type. Lastly, the “Symbolic Name” table maps well-known symbolic names to </w:t>
      </w:r>
      <w:proofErr w:type="gramStart"/>
      <w:r w:rsidR="001D645D">
        <w:rPr>
          <w:szCs w:val="24"/>
        </w:rPr>
        <w:t>particular</w:t>
      </w:r>
      <w:r>
        <w:rPr>
          <w:szCs w:val="24"/>
        </w:rPr>
        <w:t xml:space="preserve"> file</w:t>
      </w:r>
      <w:proofErr w:type="gramEnd"/>
      <w:r>
        <w:rPr>
          <w:szCs w:val="24"/>
        </w:rPr>
        <w:t xml:space="preserve"> system types listed in the File Systems table. File system type names can vary, depending upon the host system type and version. When the application encounters a file system type that has never existed before, it automatically </w:t>
      </w:r>
      <w:r w:rsidR="001D645D">
        <w:rPr>
          <w:szCs w:val="24"/>
        </w:rPr>
        <w:t>adds</w:t>
      </w:r>
      <w:r>
        <w:rPr>
          <w:szCs w:val="24"/>
        </w:rPr>
        <w:t xml:space="preserve"> a new File System record</w:t>
      </w:r>
      <w:r w:rsidR="001D645D">
        <w:rPr>
          <w:szCs w:val="24"/>
        </w:rPr>
        <w:t xml:space="preserve"> and the new symbolic name</w:t>
      </w:r>
      <w:r>
        <w:rPr>
          <w:szCs w:val="24"/>
        </w:rPr>
        <w:t>. The mappings and display names can be clarified or corrected later without affecting other database relationships.</w:t>
      </w:r>
    </w:p>
    <w:p w14:paraId="1CDBDFDF" w14:textId="16556CF8" w:rsidR="007D1533" w:rsidRDefault="007D1533" w:rsidP="007D1533">
      <w:pPr>
        <w:pStyle w:val="Heading2"/>
      </w:pPr>
      <w:bookmarkStart w:id="3" w:name="_Toc83355862"/>
      <w:r>
        <w:lastRenderedPageBreak/>
        <w:t>Correlation Entity Types</w:t>
      </w:r>
      <w:bookmarkEnd w:id="3"/>
    </w:p>
    <w:p w14:paraId="32C8F175" w14:textId="785EAF49" w:rsidR="007D1533" w:rsidRPr="007D1533" w:rsidRDefault="007D1533" w:rsidP="001D645D">
      <w:pPr>
        <w:rPr>
          <w:szCs w:val="24"/>
        </w:rPr>
      </w:pPr>
      <w:r>
        <w:rPr>
          <w:szCs w:val="24"/>
        </w:rPr>
        <w:t xml:space="preserve">Correlation entity types have a one-to-many relationship with the File entity, with the File entity being the singular endpoint. The first correlation type is the Binary Property Set entity, which contains a file length and cryptographic hash code common to one or more files. The rest of the correlative entity types </w:t>
      </w:r>
      <w:r w:rsidR="001D645D">
        <w:rPr>
          <w:szCs w:val="24"/>
        </w:rPr>
        <w:t xml:space="preserve">represent </w:t>
      </w:r>
      <w:r>
        <w:rPr>
          <w:szCs w:val="24"/>
        </w:rPr>
        <w:t>metadata</w:t>
      </w:r>
      <w:r w:rsidR="001D645D">
        <w:rPr>
          <w:szCs w:val="24"/>
        </w:rPr>
        <w:t xml:space="preserve"> according to various file types</w:t>
      </w:r>
      <w:r>
        <w:rPr>
          <w:szCs w:val="24"/>
        </w:rPr>
        <w:t xml:space="preserve">. </w:t>
      </w:r>
      <w:r w:rsidR="001D645D">
        <w:rPr>
          <w:szCs w:val="24"/>
        </w:rPr>
        <w:t>I loosely based each</w:t>
      </w:r>
      <w:r>
        <w:rPr>
          <w:szCs w:val="24"/>
        </w:rPr>
        <w:t xml:space="preserve"> entity type </w:t>
      </w:r>
      <w:r w:rsidR="001D645D">
        <w:rPr>
          <w:szCs w:val="24"/>
        </w:rPr>
        <w:t>on the</w:t>
      </w:r>
      <w:r>
        <w:rPr>
          <w:szCs w:val="24"/>
        </w:rPr>
        <w:t xml:space="preserve"> categories defined in the Windows Property System, </w:t>
      </w:r>
      <w:r w:rsidR="001D645D">
        <w:rPr>
          <w:szCs w:val="24"/>
        </w:rPr>
        <w:t>which provides the metadata values</w:t>
      </w:r>
      <w:r>
        <w:rPr>
          <w:szCs w:val="24"/>
        </w:rPr>
        <w:t xml:space="preserve">. </w:t>
      </w:r>
    </w:p>
    <w:p w14:paraId="1EB271A0" w14:textId="5B3CF840" w:rsidR="007D1533" w:rsidRDefault="007D1533" w:rsidP="00591EEF">
      <w:pPr>
        <w:pStyle w:val="Heading2"/>
      </w:pPr>
      <w:bookmarkStart w:id="4" w:name="_Toc83355863"/>
      <w:r>
        <w:t>Other Entity Types</w:t>
      </w:r>
      <w:bookmarkEnd w:id="4"/>
    </w:p>
    <w:p w14:paraId="4D0C9F7E" w14:textId="196DD11B" w:rsidR="007D1533" w:rsidRDefault="00591EEF" w:rsidP="007D1533">
      <w:pPr>
        <w:rPr>
          <w:noProof/>
        </w:rPr>
      </w:pPr>
      <w:r>
        <w:rPr>
          <w:noProof/>
        </w:rPr>
        <w:t xml:space="preserve">I </w:t>
      </w:r>
      <w:r w:rsidR="001D645D">
        <w:rPr>
          <w:noProof/>
        </w:rPr>
        <w:t xml:space="preserve">included two </w:t>
      </w:r>
      <w:r>
        <w:rPr>
          <w:noProof/>
        </w:rPr>
        <w:t xml:space="preserve">entity types </w:t>
      </w:r>
      <w:r w:rsidR="001D645D">
        <w:rPr>
          <w:noProof/>
        </w:rPr>
        <w:t>that</w:t>
      </w:r>
      <w:r>
        <w:rPr>
          <w:noProof/>
        </w:rPr>
        <w:t xml:space="preserve"> enable </w:t>
      </w:r>
      <w:r w:rsidR="001D645D">
        <w:rPr>
          <w:noProof/>
        </w:rPr>
        <w:t>users</w:t>
      </w:r>
      <w:r>
        <w:rPr>
          <w:noProof/>
        </w:rPr>
        <w:t xml:space="preserve"> to create </w:t>
      </w:r>
      <w:r w:rsidR="001D645D">
        <w:rPr>
          <w:noProof/>
        </w:rPr>
        <w:t>arbitrary</w:t>
      </w:r>
      <w:r>
        <w:rPr>
          <w:noProof/>
        </w:rPr>
        <w:t xml:space="preserve"> tag names and associate those tags with specific files, subdirectories</w:t>
      </w:r>
      <w:r w:rsidR="001D645D">
        <w:rPr>
          <w:noProof/>
        </w:rPr>
        <w:t>,</w:t>
      </w:r>
      <w:r>
        <w:rPr>
          <w:noProof/>
        </w:rPr>
        <w:t xml:space="preserve"> and volumes. The</w:t>
      </w:r>
      <w:r w:rsidR="001D645D">
        <w:rPr>
          <w:noProof/>
        </w:rPr>
        <w:t xml:space="preserve"> first is</w:t>
      </w:r>
      <w:r>
        <w:rPr>
          <w:noProof/>
        </w:rPr>
        <w:t xml:space="preserve"> </w:t>
      </w:r>
      <w:r w:rsidR="001D645D">
        <w:rPr>
          <w:noProof/>
        </w:rPr>
        <w:t>the</w:t>
      </w:r>
      <w:r>
        <w:rPr>
          <w:noProof/>
        </w:rPr>
        <w:t xml:space="preserve"> Shared Tag Definition entity</w:t>
      </w:r>
      <w:r w:rsidR="001D645D">
        <w:rPr>
          <w:noProof/>
        </w:rPr>
        <w:t xml:space="preserve"> which</w:t>
      </w:r>
      <w:r>
        <w:rPr>
          <w:noProof/>
        </w:rPr>
        <w:t xml:space="preserve"> describes tags that </w:t>
      </w:r>
      <w:r w:rsidR="001D645D">
        <w:rPr>
          <w:noProof/>
        </w:rPr>
        <w:t>anyone can view and use</w:t>
      </w:r>
      <w:r>
        <w:rPr>
          <w:noProof/>
        </w:rPr>
        <w:t>. Conversely, the Personal Tag Definition entity type which describes tags that do not get shared with others. Lastly, The Volume, Subdirectory</w:t>
      </w:r>
      <w:r w:rsidR="001D645D">
        <w:rPr>
          <w:noProof/>
        </w:rPr>
        <w:t>,</w:t>
      </w:r>
      <w:r>
        <w:rPr>
          <w:noProof/>
        </w:rPr>
        <w:t xml:space="preserve"> and File entities each have a related Access Error entity </w:t>
      </w:r>
      <w:r w:rsidR="001D645D">
        <w:rPr>
          <w:noProof/>
        </w:rPr>
        <w:t>for errors</w:t>
      </w:r>
      <w:r>
        <w:rPr>
          <w:noProof/>
        </w:rPr>
        <w:t xml:space="preserve"> </w:t>
      </w:r>
      <w:r w:rsidR="001D645D">
        <w:rPr>
          <w:noProof/>
        </w:rPr>
        <w:t xml:space="preserve">that occur </w:t>
      </w:r>
      <w:r>
        <w:rPr>
          <w:noProof/>
        </w:rPr>
        <w:t xml:space="preserve">while </w:t>
      </w:r>
      <w:r w:rsidR="001D645D">
        <w:rPr>
          <w:noProof/>
        </w:rPr>
        <w:t>accessing</w:t>
      </w:r>
      <w:r>
        <w:rPr>
          <w:noProof/>
        </w:rPr>
        <w:t xml:space="preserve"> the file system node that it represents. The document entitled “CrawlStatusInterfaces.png” gives a </w:t>
      </w:r>
      <w:r w:rsidR="001D645D">
        <w:rPr>
          <w:noProof/>
        </w:rPr>
        <w:t>more extensive</w:t>
      </w:r>
      <w:r>
        <w:rPr>
          <w:noProof/>
        </w:rPr>
        <w:t xml:space="preserve"> graphical repr</w:t>
      </w:r>
      <w:r w:rsidR="00977012">
        <w:rPr>
          <w:noProof/>
        </w:rPr>
        <w:t>es</w:t>
      </w:r>
      <w:r>
        <w:rPr>
          <w:noProof/>
        </w:rPr>
        <w:t>entation of the access error entity types and how they relate to the other entity types.</w:t>
      </w:r>
    </w:p>
    <w:p w14:paraId="7B9883E2" w14:textId="180B9262" w:rsidR="007D1533" w:rsidRDefault="007D1533" w:rsidP="007D1533">
      <w:pPr>
        <w:pStyle w:val="Heading2"/>
        <w:rPr>
          <w:noProof/>
        </w:rPr>
      </w:pPr>
      <w:bookmarkStart w:id="5" w:name="_Toc83355864"/>
      <w:r>
        <w:rPr>
          <w:noProof/>
        </w:rPr>
        <w:t>Concrete Design</w:t>
      </w:r>
      <w:bookmarkEnd w:id="5"/>
    </w:p>
    <w:p w14:paraId="766F2078" w14:textId="7646C882" w:rsidR="005C208E" w:rsidRDefault="007D1533" w:rsidP="007D1533">
      <w:pPr>
        <w:rPr>
          <w:noProof/>
        </w:rPr>
      </w:pPr>
      <w:r>
        <w:rPr>
          <w:noProof/>
        </w:rPr>
        <w:t>All entity types for the local database</w:t>
      </w:r>
      <w:r w:rsidR="00591EEF">
        <w:rPr>
          <w:noProof/>
        </w:rPr>
        <w:t xml:space="preserve"> will</w:t>
      </w:r>
      <w:r>
        <w:rPr>
          <w:noProof/>
        </w:rPr>
        <w:t xml:space="preserve"> have a corresponding entity type </w:t>
      </w:r>
      <w:r w:rsidR="00591EEF">
        <w:rPr>
          <w:noProof/>
        </w:rPr>
        <w:t>targeting</w:t>
      </w:r>
      <w:r>
        <w:rPr>
          <w:noProof/>
        </w:rPr>
        <w:t xml:space="preserve"> the remote database. The remote database will have additional tables </w:t>
      </w:r>
      <w:r w:rsidR="001D645D">
        <w:rPr>
          <w:noProof/>
        </w:rPr>
        <w:t>pertinent to a shared data environment, with the</w:t>
      </w:r>
      <w:r>
        <w:rPr>
          <w:noProof/>
        </w:rPr>
        <w:t xml:space="preserve"> Host Devices </w:t>
      </w:r>
      <w:r w:rsidR="001D645D">
        <w:rPr>
          <w:noProof/>
        </w:rPr>
        <w:t>entity identifying</w:t>
      </w:r>
      <w:r>
        <w:rPr>
          <w:noProof/>
        </w:rPr>
        <w:t xml:space="preserve"> specific host machines and devices of the files in the database. </w:t>
      </w:r>
      <w:r w:rsidR="001D645D">
        <w:rPr>
          <w:noProof/>
        </w:rPr>
        <w:t>Next, the</w:t>
      </w:r>
      <w:r>
        <w:rPr>
          <w:noProof/>
        </w:rPr>
        <w:t xml:space="preserve"> Host Platforms </w:t>
      </w:r>
      <w:r w:rsidR="001D645D">
        <w:rPr>
          <w:noProof/>
        </w:rPr>
        <w:t>describe</w:t>
      </w:r>
      <w:r>
        <w:rPr>
          <w:noProof/>
        </w:rPr>
        <w:t xml:space="preserve">s types of host device platforms, such as Windows and Linux. Other tables in the remote database will be for role-based authorization and simple task tracking. </w:t>
      </w:r>
      <w:r w:rsidR="00591EEF">
        <w:rPr>
          <w:noProof/>
        </w:rPr>
        <w:t xml:space="preserve">Refer to the </w:t>
      </w:r>
      <w:r w:rsidR="001D645D">
        <w:rPr>
          <w:noProof/>
        </w:rPr>
        <w:t>“DbEntityDiagram.xps” file</w:t>
      </w:r>
      <w:r w:rsidR="00591EEF">
        <w:rPr>
          <w:noProof/>
        </w:rPr>
        <w:t xml:space="preserve"> for a </w:t>
      </w:r>
      <w:r w:rsidR="001D645D">
        <w:rPr>
          <w:noProof/>
        </w:rPr>
        <w:t>more extensive</w:t>
      </w:r>
      <w:r w:rsidR="00591EEF">
        <w:rPr>
          <w:noProof/>
        </w:rPr>
        <w:t xml:space="preserve"> graphical </w:t>
      </w:r>
      <w:r w:rsidR="00591EEF">
        <w:rPr>
          <w:noProof/>
        </w:rPr>
        <w:lastRenderedPageBreak/>
        <w:t xml:space="preserve">representation of all concrete database entities. Finally, the “FileMetaDataEntities.png” file accompanying this document </w:t>
      </w:r>
      <w:r w:rsidR="001D645D">
        <w:rPr>
          <w:noProof/>
        </w:rPr>
        <w:t>represents</w:t>
      </w:r>
      <w:r w:rsidR="00591EEF">
        <w:rPr>
          <w:noProof/>
        </w:rPr>
        <w:t xml:space="preserve"> </w:t>
      </w:r>
      <w:r w:rsidR="001D645D">
        <w:rPr>
          <w:noProof/>
        </w:rPr>
        <w:t>all of the entity types</w:t>
      </w:r>
      <w:r w:rsidR="00591EEF">
        <w:rPr>
          <w:noProof/>
        </w:rPr>
        <w:t xml:space="preserve"> implemented for the local database</w:t>
      </w:r>
      <w:r w:rsidR="006E5FBA">
        <w:rPr>
          <w:noProof/>
        </w:rPr>
        <w:t>.</w:t>
      </w:r>
    </w:p>
    <w:p w14:paraId="1224F5E6" w14:textId="6E284E0E" w:rsidR="00591EEF" w:rsidRDefault="00591EEF" w:rsidP="00591EEF">
      <w:pPr>
        <w:pStyle w:val="Heading1"/>
      </w:pPr>
      <w:bookmarkStart w:id="6" w:name="_Toc83355865"/>
      <w:r>
        <w:t>Application Design</w:t>
      </w:r>
      <w:bookmarkEnd w:id="6"/>
    </w:p>
    <w:p w14:paraId="1F30DE9F" w14:textId="4DFEC466" w:rsidR="00591EEF" w:rsidRDefault="00591EEF" w:rsidP="00591EEF">
      <w:r>
        <w:t xml:space="preserve">The application refers to the process of scanning through subdirectories </w:t>
      </w:r>
      <w:r w:rsidR="001D645D">
        <w:t>using the term</w:t>
      </w:r>
      <w:r>
        <w:t xml:space="preserve"> Crawling. Hence, the concept of specifying where the application looks for files is called a Crawl Configuration. Each crawl configuration tells the application where to begin looking for files, how far to go, and how long it can run. Additionally, I have provided fields that allow</w:t>
      </w:r>
      <w:r w:rsidR="001D645D">
        <w:t xml:space="preserve"> users to indicate whether they intend to perform the crawl regularly</w:t>
      </w:r>
      <w:r>
        <w:t xml:space="preserve"> and how often it should occur. </w:t>
      </w:r>
      <w:r w:rsidR="001D645D">
        <w:t>Finally, a</w:t>
      </w:r>
      <w:r>
        <w:t xml:space="preserve">fter the crawl </w:t>
      </w:r>
      <w:r w:rsidR="001D645D">
        <w:t>finishes</w:t>
      </w:r>
      <w:r>
        <w:t xml:space="preserve">, </w:t>
      </w:r>
      <w:r w:rsidR="001D645D">
        <w:t>the application summarizes</w:t>
      </w:r>
      <w:r>
        <w:t xml:space="preserve"> the crawl results in the Crawl Job Log table. There are several ways t</w:t>
      </w:r>
      <w:r w:rsidR="001D645D">
        <w:t>o</w:t>
      </w:r>
      <w:r>
        <w:t xml:space="preserve"> view </w:t>
      </w:r>
      <w:r w:rsidR="001D645D">
        <w:t>the aggregated file information</w:t>
      </w:r>
      <w:r>
        <w:t>, which I will cover next.</w:t>
      </w:r>
    </w:p>
    <w:p w14:paraId="1BD0B379" w14:textId="43A05167" w:rsidR="00591EEF" w:rsidRDefault="00591EEF" w:rsidP="00591EEF">
      <w:pPr>
        <w:pStyle w:val="Heading2"/>
      </w:pPr>
      <w:bookmarkStart w:id="7" w:name="_Toc83355866"/>
      <w:r>
        <w:t>Byte-for-Byte Duplication Handling</w:t>
      </w:r>
      <w:bookmarkEnd w:id="7"/>
    </w:p>
    <w:p w14:paraId="1B475F1B" w14:textId="423BE908" w:rsidR="00591EEF" w:rsidRDefault="00591EEF" w:rsidP="00591EEF">
      <w:r>
        <w:t xml:space="preserve">When the application encounters a file </w:t>
      </w:r>
      <w:r w:rsidR="001D645D">
        <w:t>with</w:t>
      </w:r>
      <w:r>
        <w:t xml:space="preserve"> the same length as another file, it will calculate an MD5 checksum of the binary file contents. If it shares the same checksum value as another file of the same length, </w:t>
      </w:r>
      <w:r w:rsidR="001D645D">
        <w:t>the application treats it as potential</w:t>
      </w:r>
      <w:r>
        <w:t xml:space="preserve"> duplicat</w:t>
      </w:r>
      <w:r w:rsidR="001D645D">
        <w:t>ion</w:t>
      </w:r>
      <w:r>
        <w:t xml:space="preserve">. The Binary Duplications listing shows the potential byte-for-byte </w:t>
      </w:r>
      <w:r w:rsidR="001D645D">
        <w:t>redundancies</w:t>
      </w:r>
      <w:r>
        <w:t xml:space="preserve">. Each Binary Properties entity contains a unique file size and cryptographic hash associated with one or more File entities. Additionally, the Binary Properties entity can have zero or more related Redundancy Set entities.  A Redundancy Set is a </w:t>
      </w:r>
      <w:r w:rsidR="001D645D">
        <w:t>sub-</w:t>
      </w:r>
      <w:r>
        <w:t xml:space="preserve">grouping of </w:t>
      </w:r>
      <w:r w:rsidR="001D645D">
        <w:t xml:space="preserve">potentially duplicate </w:t>
      </w:r>
      <w:r>
        <w:t xml:space="preserve">files that share the same mitigation status. The mitigation status value has the following options: Unconfirmed; Not Redundant, Pending Validation, Deferred, Justified, Insupportable, Violation, Attrition, and Deleted. Files </w:t>
      </w:r>
      <w:r w:rsidR="001D645D">
        <w:t>with the status of</w:t>
      </w:r>
      <w:r>
        <w:t xml:space="preserve"> </w:t>
      </w:r>
      <w:r w:rsidR="001D645D">
        <w:t>I</w:t>
      </w:r>
      <w:r>
        <w:t xml:space="preserve">nsupportable are those that do not belong in their current </w:t>
      </w:r>
      <w:r>
        <w:lastRenderedPageBreak/>
        <w:t xml:space="preserve">location. The violation status </w:t>
      </w:r>
      <w:r w:rsidR="001D645D">
        <w:t>indicates that the file in its current location presents a risk or</w:t>
      </w:r>
      <w:r>
        <w:t xml:space="preserve"> liability, such as </w:t>
      </w:r>
      <w:r w:rsidR="001D645D">
        <w:t xml:space="preserve">a </w:t>
      </w:r>
      <w:r>
        <w:t xml:space="preserve">breach of confidentiality. Attrition </w:t>
      </w:r>
      <w:r w:rsidR="001D645D">
        <w:t>flags a file for deletion</w:t>
      </w:r>
      <w:r>
        <w:t>.</w:t>
      </w:r>
      <w:r w:rsidR="001D645D">
        <w:t xml:space="preserve"> I used the term “Attrition</w:t>
      </w:r>
      <w:proofErr w:type="gramStart"/>
      <w:r w:rsidR="001D645D">
        <w:t>”</w:t>
      </w:r>
      <w:proofErr w:type="gramEnd"/>
      <w:r w:rsidR="001D645D">
        <w:t xml:space="preserve"> so it won’t be confused with the “Deleted” status, which is for files already deleted.</w:t>
      </w:r>
    </w:p>
    <w:p w14:paraId="2062A546" w14:textId="4051C1DE" w:rsidR="00591EEF" w:rsidRDefault="00591EEF" w:rsidP="00591EEF">
      <w:pPr>
        <w:pStyle w:val="Heading2"/>
      </w:pPr>
      <w:bookmarkStart w:id="8" w:name="_Toc83355867"/>
      <w:r>
        <w:t>Alternate Correlative Listings</w:t>
      </w:r>
      <w:bookmarkEnd w:id="8"/>
    </w:p>
    <w:p w14:paraId="1B874AB3" w14:textId="04B06F31" w:rsidR="00591EEF" w:rsidRPr="00591EEF" w:rsidRDefault="001C00E4" w:rsidP="00591EEF">
      <w:r>
        <w:t xml:space="preserve">The Summary Properties list includes extended file property values that are agnostic to any file type. Other correlative listings show file properties according to specific file types, such as video and audio files. The user can sort and review these listings to look for other </w:t>
      </w:r>
      <w:r w:rsidR="001D645D">
        <w:t>kind</w:t>
      </w:r>
      <w:r>
        <w:t xml:space="preserve">s of duplications. </w:t>
      </w:r>
    </w:p>
    <w:p w14:paraId="15E0F5FE" w14:textId="0BB1CE23" w:rsidR="00591EEF" w:rsidRPr="00591EEF" w:rsidRDefault="00591EEF" w:rsidP="003669F4">
      <w:pPr>
        <w:pStyle w:val="Heading1"/>
      </w:pPr>
      <w:bookmarkStart w:id="9" w:name="_Toc83355868"/>
      <w:r>
        <w:t>User Interface Design</w:t>
      </w:r>
      <w:bookmarkEnd w:id="9"/>
    </w:p>
    <w:p w14:paraId="3B64C973" w14:textId="4C0D741C" w:rsidR="008D36F2" w:rsidRDefault="00591EEF" w:rsidP="00591EEF">
      <w:pPr>
        <w:ind w:firstLine="0"/>
        <w:rPr>
          <w:szCs w:val="24"/>
        </w:rPr>
      </w:pPr>
      <w:r>
        <w:rPr>
          <w:szCs w:val="24"/>
        </w:rPr>
        <w:t xml:space="preserve">FS </w:t>
      </w:r>
      <w:proofErr w:type="spellStart"/>
      <w:r>
        <w:rPr>
          <w:szCs w:val="24"/>
        </w:rPr>
        <w:t>InfoCat</w:t>
      </w:r>
      <w:proofErr w:type="spellEnd"/>
      <w:r>
        <w:rPr>
          <w:szCs w:val="24"/>
        </w:rPr>
        <w:t xml:space="preserve"> uses a page-based navigational system to navigate </w:t>
      </w:r>
      <w:r w:rsidR="00C41A27">
        <w:rPr>
          <w:szCs w:val="24"/>
        </w:rPr>
        <w:t>the application’s</w:t>
      </w:r>
      <w:r>
        <w:rPr>
          <w:szCs w:val="24"/>
        </w:rPr>
        <w:t xml:space="preserve"> list views, detailed views</w:t>
      </w:r>
      <w:r w:rsidR="00C41A27">
        <w:rPr>
          <w:szCs w:val="24"/>
        </w:rPr>
        <w:t>,</w:t>
      </w:r>
      <w:r>
        <w:rPr>
          <w:szCs w:val="24"/>
        </w:rPr>
        <w:t xml:space="preserve"> and editing forms.</w:t>
      </w:r>
      <w:r w:rsidR="00C57745">
        <w:rPr>
          <w:szCs w:val="24"/>
        </w:rPr>
        <w:t xml:space="preserve"> The main application window has a static menu bar at the top and </w:t>
      </w:r>
      <w:r w:rsidR="00C41A27">
        <w:rPr>
          <w:szCs w:val="24"/>
        </w:rPr>
        <w:t xml:space="preserve">a </w:t>
      </w:r>
      <w:r w:rsidR="00C57745">
        <w:rPr>
          <w:szCs w:val="24"/>
        </w:rPr>
        <w:t>status bar at the bottom</w:t>
      </w:r>
      <w:r w:rsidR="00C41A27">
        <w:rPr>
          <w:szCs w:val="24"/>
        </w:rPr>
        <w:t>, with the dynamic page content</w:t>
      </w:r>
      <w:r w:rsidR="00C57745">
        <w:rPr>
          <w:szCs w:val="24"/>
        </w:rPr>
        <w:t xml:space="preserve"> in the </w:t>
      </w:r>
      <w:r w:rsidR="00C41A27">
        <w:rPr>
          <w:szCs w:val="24"/>
        </w:rPr>
        <w:t>middle</w:t>
      </w:r>
      <w:r w:rsidR="00C57745">
        <w:rPr>
          <w:szCs w:val="24"/>
        </w:rPr>
        <w:t xml:space="preserve"> </w:t>
      </w:r>
      <w:r w:rsidR="00C41A27">
        <w:rPr>
          <w:szCs w:val="24"/>
        </w:rPr>
        <w:t>region</w:t>
      </w:r>
      <w:r w:rsidR="00C57745">
        <w:rPr>
          <w:szCs w:val="24"/>
        </w:rPr>
        <w:t>.</w:t>
      </w:r>
      <w:r>
        <w:rPr>
          <w:szCs w:val="24"/>
        </w:rPr>
        <w:t xml:space="preserve"> </w:t>
      </w:r>
      <w:r w:rsidR="00C57745">
        <w:rPr>
          <w:szCs w:val="24"/>
        </w:rPr>
        <w:t>I configured</w:t>
      </w:r>
      <w:r>
        <w:rPr>
          <w:szCs w:val="24"/>
        </w:rPr>
        <w:t xml:space="preserve"> the application </w:t>
      </w:r>
      <w:r w:rsidR="00C57745">
        <w:rPr>
          <w:szCs w:val="24"/>
        </w:rPr>
        <w:t>to load</w:t>
      </w:r>
      <w:r>
        <w:rPr>
          <w:szCs w:val="24"/>
        </w:rPr>
        <w:t xml:space="preserve"> </w:t>
      </w:r>
      <w:r w:rsidR="00C57745">
        <w:rPr>
          <w:szCs w:val="24"/>
        </w:rPr>
        <w:t>the</w:t>
      </w:r>
      <w:r>
        <w:rPr>
          <w:szCs w:val="24"/>
        </w:rPr>
        <w:t xml:space="preserve"> listing of </w:t>
      </w:r>
      <w:r w:rsidR="00FA39C6">
        <w:rPr>
          <w:szCs w:val="24"/>
        </w:rPr>
        <w:t>recent and upcoming scheduled crawls</w:t>
      </w:r>
      <w:r w:rsidR="00C57745">
        <w:rPr>
          <w:szCs w:val="24"/>
        </w:rPr>
        <w:t xml:space="preserve"> when the application starts up</w:t>
      </w:r>
      <w:r w:rsidR="00FA39C6">
        <w:rPr>
          <w:szCs w:val="24"/>
        </w:rPr>
        <w:t xml:space="preserve">. I chose this as the initial page because it gives </w:t>
      </w:r>
      <w:r w:rsidR="00C41A27">
        <w:rPr>
          <w:szCs w:val="24"/>
        </w:rPr>
        <w:t>practical</w:t>
      </w:r>
      <w:r w:rsidR="00FA39C6">
        <w:rPr>
          <w:szCs w:val="24"/>
        </w:rPr>
        <w:t xml:space="preserve"> situational awareness of the </w:t>
      </w:r>
      <w:r w:rsidR="00C41A27">
        <w:rPr>
          <w:szCs w:val="24"/>
        </w:rPr>
        <w:t>recently completed crawls</w:t>
      </w:r>
      <w:r w:rsidR="00FA39C6">
        <w:rPr>
          <w:szCs w:val="24"/>
        </w:rPr>
        <w:t xml:space="preserve"> and </w:t>
      </w:r>
      <w:r w:rsidR="00C41A27">
        <w:rPr>
          <w:szCs w:val="24"/>
        </w:rPr>
        <w:t>those whose due dates are soon or overdue</w:t>
      </w:r>
      <w:r w:rsidR="00FA39C6">
        <w:rPr>
          <w:szCs w:val="24"/>
        </w:rPr>
        <w:t>. From there, they can open one of the crawl configurations</w:t>
      </w:r>
      <w:r w:rsidR="00C57745">
        <w:rPr>
          <w:szCs w:val="24"/>
        </w:rPr>
        <w:t xml:space="preserve"> </w:t>
      </w:r>
      <w:r w:rsidR="000A4699">
        <w:rPr>
          <w:szCs w:val="24"/>
        </w:rPr>
        <w:t>listed or</w:t>
      </w:r>
      <w:r w:rsidR="00C57745">
        <w:rPr>
          <w:szCs w:val="24"/>
        </w:rPr>
        <w:t xml:space="preserve"> </w:t>
      </w:r>
      <w:r w:rsidR="00FA39C6">
        <w:rPr>
          <w:szCs w:val="24"/>
        </w:rPr>
        <w:t>navigate to other listings using the menu bar at the top. Th</w:t>
      </w:r>
      <w:r w:rsidR="000A4699">
        <w:rPr>
          <w:szCs w:val="24"/>
        </w:rPr>
        <w:t>e</w:t>
      </w:r>
      <w:r w:rsidR="00FA39C6">
        <w:rPr>
          <w:szCs w:val="24"/>
        </w:rPr>
        <w:t xml:space="preserve"> </w:t>
      </w:r>
      <w:r w:rsidR="000A4699">
        <w:rPr>
          <w:szCs w:val="24"/>
        </w:rPr>
        <w:t>following</w:t>
      </w:r>
      <w:r w:rsidR="00FA39C6">
        <w:rPr>
          <w:szCs w:val="24"/>
        </w:rPr>
        <w:t xml:space="preserve"> illustration is a low-fidelity mock-up of </w:t>
      </w:r>
      <w:r w:rsidR="00977012">
        <w:rPr>
          <w:szCs w:val="24"/>
        </w:rPr>
        <w:t>the</w:t>
      </w:r>
      <w:r w:rsidR="00FA39C6">
        <w:rPr>
          <w:szCs w:val="24"/>
        </w:rPr>
        <w:t xml:space="preserve"> </w:t>
      </w:r>
      <w:r w:rsidR="00C57745">
        <w:rPr>
          <w:szCs w:val="24"/>
        </w:rPr>
        <w:t>main application window</w:t>
      </w:r>
      <w:r w:rsidR="000B0619">
        <w:rPr>
          <w:szCs w:val="24"/>
        </w:rPr>
        <w:t xml:space="preserve"> at startup</w:t>
      </w:r>
      <w:r w:rsidR="00C57745">
        <w:rPr>
          <w:szCs w:val="24"/>
        </w:rPr>
        <w:t>.</w:t>
      </w:r>
    </w:p>
    <w:tbl>
      <w:tblPr>
        <w:tblStyle w:val="TableGrid"/>
        <w:tblW w:w="0" w:type="auto"/>
        <w:tblLook w:val="04A0" w:firstRow="1" w:lastRow="0" w:firstColumn="1" w:lastColumn="0" w:noHBand="0" w:noVBand="1"/>
      </w:tblPr>
      <w:tblGrid>
        <w:gridCol w:w="9350"/>
      </w:tblGrid>
      <w:tr w:rsidR="000A4699" w14:paraId="2C1478B5" w14:textId="77777777" w:rsidTr="000A4699">
        <w:tc>
          <w:tcPr>
            <w:tcW w:w="9350" w:type="dxa"/>
          </w:tcPr>
          <w:p w14:paraId="39C094AD" w14:textId="55FAE065" w:rsidR="000A4699" w:rsidRPr="000A4699" w:rsidRDefault="000A4699" w:rsidP="000A4699">
            <w:pPr>
              <w:ind w:firstLine="0"/>
              <w:rPr>
                <w:b/>
                <w:bCs/>
                <w:szCs w:val="24"/>
              </w:rPr>
            </w:pPr>
            <w:r>
              <w:rPr>
                <w:szCs w:val="24"/>
              </w:rPr>
              <w:t>File | Crawl Configurations | Grouped File Listings</w:t>
            </w:r>
          </w:p>
        </w:tc>
      </w:tr>
      <w:tr w:rsidR="000A4699" w14:paraId="23A61B4E" w14:textId="77777777" w:rsidTr="000A4699">
        <w:tc>
          <w:tcPr>
            <w:tcW w:w="9350" w:type="dxa"/>
          </w:tcPr>
          <w:tbl>
            <w:tblPr>
              <w:tblStyle w:val="PlainTable1"/>
              <w:tblW w:w="0" w:type="auto"/>
              <w:tblLook w:val="04A0" w:firstRow="1" w:lastRow="0" w:firstColumn="1" w:lastColumn="0" w:noHBand="0" w:noVBand="1"/>
            </w:tblPr>
            <w:tblGrid>
              <w:gridCol w:w="3385"/>
              <w:gridCol w:w="1980"/>
              <w:gridCol w:w="1980"/>
              <w:gridCol w:w="1779"/>
            </w:tblGrid>
            <w:tr w:rsidR="000A4699" w14:paraId="04AE1A51" w14:textId="77777777" w:rsidTr="000A4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061A8225" w14:textId="12A15996" w:rsidR="000A4699" w:rsidRDefault="000A4699" w:rsidP="000A4699">
                  <w:pPr>
                    <w:ind w:firstLine="0"/>
                    <w:rPr>
                      <w:szCs w:val="24"/>
                    </w:rPr>
                  </w:pPr>
                  <w:r>
                    <w:rPr>
                      <w:szCs w:val="24"/>
                    </w:rPr>
                    <w:t>Description</w:t>
                  </w:r>
                </w:p>
              </w:tc>
              <w:tc>
                <w:tcPr>
                  <w:tcW w:w="1980" w:type="dxa"/>
                </w:tcPr>
                <w:p w14:paraId="41FF76BF" w14:textId="4802500C" w:rsidR="000A4699" w:rsidRDefault="000A4699" w:rsidP="000A4699">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Last Completed</w:t>
                  </w:r>
                </w:p>
              </w:tc>
              <w:tc>
                <w:tcPr>
                  <w:tcW w:w="1980" w:type="dxa"/>
                </w:tcPr>
                <w:p w14:paraId="007B44CC" w14:textId="45933731" w:rsidR="000A4699" w:rsidRDefault="000A4699" w:rsidP="000A4699">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Next Scheduled</w:t>
                  </w:r>
                </w:p>
              </w:tc>
              <w:tc>
                <w:tcPr>
                  <w:tcW w:w="1779" w:type="dxa"/>
                </w:tcPr>
                <w:p w14:paraId="140AFD8F" w14:textId="3C927524" w:rsidR="000A4699" w:rsidRDefault="000A4699" w:rsidP="000A4699">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Status</w:t>
                  </w:r>
                </w:p>
              </w:tc>
            </w:tr>
            <w:tr w:rsidR="000A4699" w14:paraId="3358C370" w14:textId="77777777" w:rsidTr="000A4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2634395B" w14:textId="528C46F0" w:rsidR="000A4699" w:rsidRDefault="000A4699" w:rsidP="000A4699">
                  <w:pPr>
                    <w:ind w:firstLine="0"/>
                    <w:rPr>
                      <w:szCs w:val="24"/>
                    </w:rPr>
                  </w:pPr>
                  <w:r>
                    <w:rPr>
                      <w:szCs w:val="24"/>
                    </w:rPr>
                    <w:t>Local Downloads</w:t>
                  </w:r>
                </w:p>
              </w:tc>
              <w:tc>
                <w:tcPr>
                  <w:tcW w:w="1980" w:type="dxa"/>
                </w:tcPr>
                <w:p w14:paraId="3C89226D" w14:textId="73F483B0"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9/10/2021</w:t>
                  </w:r>
                </w:p>
              </w:tc>
              <w:tc>
                <w:tcPr>
                  <w:tcW w:w="1980" w:type="dxa"/>
                </w:tcPr>
                <w:p w14:paraId="73FA80EE" w14:textId="42E4362F"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10/10/2021</w:t>
                  </w:r>
                </w:p>
              </w:tc>
              <w:tc>
                <w:tcPr>
                  <w:tcW w:w="1779" w:type="dxa"/>
                </w:tcPr>
                <w:p w14:paraId="6C311DFF" w14:textId="0B8A3993"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Completed</w:t>
                  </w:r>
                </w:p>
              </w:tc>
            </w:tr>
            <w:tr w:rsidR="000A4699" w14:paraId="04E3A9DC" w14:textId="77777777" w:rsidTr="000A4699">
              <w:tc>
                <w:tcPr>
                  <w:cnfStyle w:val="001000000000" w:firstRow="0" w:lastRow="0" w:firstColumn="1" w:lastColumn="0" w:oddVBand="0" w:evenVBand="0" w:oddHBand="0" w:evenHBand="0" w:firstRowFirstColumn="0" w:firstRowLastColumn="0" w:lastRowFirstColumn="0" w:lastRowLastColumn="0"/>
                  <w:tcW w:w="3385" w:type="dxa"/>
                </w:tcPr>
                <w:p w14:paraId="6F4E66A4" w14:textId="3661248B" w:rsidR="000A4699" w:rsidRDefault="000A4699" w:rsidP="000A4699">
                  <w:pPr>
                    <w:ind w:firstLine="0"/>
                    <w:rPr>
                      <w:szCs w:val="24"/>
                    </w:rPr>
                  </w:pPr>
                  <w:r>
                    <w:rPr>
                      <w:szCs w:val="24"/>
                    </w:rPr>
                    <w:t>Web Root Folder</w:t>
                  </w:r>
                </w:p>
              </w:tc>
              <w:tc>
                <w:tcPr>
                  <w:tcW w:w="1980" w:type="dxa"/>
                </w:tcPr>
                <w:p w14:paraId="2DC4A24E" w14:textId="1CB935C3" w:rsidR="000A4699" w:rsidRDefault="000A4699" w:rsidP="000A4699">
                  <w:pPr>
                    <w:ind w:firstLine="0"/>
                    <w:cnfStyle w:val="000000000000" w:firstRow="0" w:lastRow="0" w:firstColumn="0" w:lastColumn="0" w:oddVBand="0" w:evenVBand="0" w:oddHBand="0" w:evenHBand="0" w:firstRowFirstColumn="0" w:firstRowLastColumn="0" w:lastRowFirstColumn="0" w:lastRowLastColumn="0"/>
                    <w:rPr>
                      <w:szCs w:val="24"/>
                    </w:rPr>
                  </w:pPr>
                  <w:r>
                    <w:rPr>
                      <w:szCs w:val="24"/>
                    </w:rPr>
                    <w:t>9/30/2021</w:t>
                  </w:r>
                </w:p>
              </w:tc>
              <w:tc>
                <w:tcPr>
                  <w:tcW w:w="1980" w:type="dxa"/>
                </w:tcPr>
                <w:p w14:paraId="6B936692" w14:textId="77777777" w:rsidR="000A4699" w:rsidRDefault="000A4699" w:rsidP="000A4699">
                  <w:pPr>
                    <w:ind w:firstLine="0"/>
                    <w:cnfStyle w:val="000000000000" w:firstRow="0" w:lastRow="0" w:firstColumn="0" w:lastColumn="0" w:oddVBand="0" w:evenVBand="0" w:oddHBand="0" w:evenHBand="0" w:firstRowFirstColumn="0" w:firstRowLastColumn="0" w:lastRowFirstColumn="0" w:lastRowLastColumn="0"/>
                    <w:rPr>
                      <w:szCs w:val="24"/>
                    </w:rPr>
                  </w:pPr>
                </w:p>
              </w:tc>
              <w:tc>
                <w:tcPr>
                  <w:tcW w:w="1779" w:type="dxa"/>
                </w:tcPr>
                <w:p w14:paraId="10D2DFE2" w14:textId="4C4EB5CA" w:rsidR="000A4699" w:rsidRDefault="000A4699" w:rsidP="000A4699">
                  <w:pPr>
                    <w:ind w:firstLine="0"/>
                    <w:cnfStyle w:val="000000000000" w:firstRow="0" w:lastRow="0" w:firstColumn="0" w:lastColumn="0" w:oddVBand="0" w:evenVBand="0" w:oddHBand="0" w:evenHBand="0" w:firstRowFirstColumn="0" w:firstRowLastColumn="0" w:lastRowFirstColumn="0" w:lastRowLastColumn="0"/>
                    <w:rPr>
                      <w:szCs w:val="24"/>
                    </w:rPr>
                  </w:pPr>
                  <w:r>
                    <w:rPr>
                      <w:szCs w:val="24"/>
                    </w:rPr>
                    <w:t>Access Denied</w:t>
                  </w:r>
                </w:p>
              </w:tc>
            </w:tr>
            <w:tr w:rsidR="000A4699" w14:paraId="67336B73" w14:textId="77777777" w:rsidTr="000A4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2CF81EB6" w14:textId="78DA9122" w:rsidR="000A4699" w:rsidRDefault="000A4699" w:rsidP="000A4699">
                  <w:pPr>
                    <w:ind w:firstLine="0"/>
                    <w:rPr>
                      <w:szCs w:val="24"/>
                    </w:rPr>
                  </w:pPr>
                  <w:r>
                    <w:rPr>
                      <w:szCs w:val="24"/>
                    </w:rPr>
                    <w:t>Pastor’s Podcasts</w:t>
                  </w:r>
                </w:p>
              </w:tc>
              <w:tc>
                <w:tcPr>
                  <w:tcW w:w="1980" w:type="dxa"/>
                </w:tcPr>
                <w:p w14:paraId="45BEF206" w14:textId="6DA04C56"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5/5/2021</w:t>
                  </w:r>
                </w:p>
              </w:tc>
              <w:tc>
                <w:tcPr>
                  <w:tcW w:w="1980" w:type="dxa"/>
                </w:tcPr>
                <w:p w14:paraId="4957BC14" w14:textId="35225839"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9/5/2021</w:t>
                  </w:r>
                </w:p>
              </w:tc>
              <w:tc>
                <w:tcPr>
                  <w:tcW w:w="1779" w:type="dxa"/>
                </w:tcPr>
                <w:p w14:paraId="45D71452" w14:textId="4964BB60"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Not Started</w:t>
                  </w:r>
                </w:p>
              </w:tc>
            </w:tr>
            <w:tr w:rsidR="000A4699" w14:paraId="4A203D13" w14:textId="77777777" w:rsidTr="000A4699">
              <w:tc>
                <w:tcPr>
                  <w:cnfStyle w:val="001000000000" w:firstRow="0" w:lastRow="0" w:firstColumn="1" w:lastColumn="0" w:oddVBand="0" w:evenVBand="0" w:oddHBand="0" w:evenHBand="0" w:firstRowFirstColumn="0" w:firstRowLastColumn="0" w:lastRowFirstColumn="0" w:lastRowLastColumn="0"/>
                  <w:tcW w:w="3385" w:type="dxa"/>
                </w:tcPr>
                <w:p w14:paraId="3835A3CD" w14:textId="77777777" w:rsidR="000A4699" w:rsidRDefault="000A4699" w:rsidP="000A4699">
                  <w:pPr>
                    <w:ind w:firstLine="0"/>
                    <w:rPr>
                      <w:szCs w:val="24"/>
                    </w:rPr>
                  </w:pPr>
                </w:p>
              </w:tc>
              <w:tc>
                <w:tcPr>
                  <w:tcW w:w="1980" w:type="dxa"/>
                </w:tcPr>
                <w:p w14:paraId="7CD9CA6F" w14:textId="77777777" w:rsidR="000A4699" w:rsidRDefault="000A4699" w:rsidP="000A4699">
                  <w:pPr>
                    <w:ind w:firstLine="0"/>
                    <w:cnfStyle w:val="000000000000" w:firstRow="0" w:lastRow="0" w:firstColumn="0" w:lastColumn="0" w:oddVBand="0" w:evenVBand="0" w:oddHBand="0" w:evenHBand="0" w:firstRowFirstColumn="0" w:firstRowLastColumn="0" w:lastRowFirstColumn="0" w:lastRowLastColumn="0"/>
                    <w:rPr>
                      <w:szCs w:val="24"/>
                    </w:rPr>
                  </w:pPr>
                </w:p>
              </w:tc>
              <w:tc>
                <w:tcPr>
                  <w:tcW w:w="1980" w:type="dxa"/>
                </w:tcPr>
                <w:p w14:paraId="4A37F1CB" w14:textId="77777777" w:rsidR="000A4699" w:rsidRDefault="000A4699" w:rsidP="000A4699">
                  <w:pPr>
                    <w:ind w:firstLine="0"/>
                    <w:cnfStyle w:val="000000000000" w:firstRow="0" w:lastRow="0" w:firstColumn="0" w:lastColumn="0" w:oddVBand="0" w:evenVBand="0" w:oddHBand="0" w:evenHBand="0" w:firstRowFirstColumn="0" w:firstRowLastColumn="0" w:lastRowFirstColumn="0" w:lastRowLastColumn="0"/>
                    <w:rPr>
                      <w:szCs w:val="24"/>
                    </w:rPr>
                  </w:pPr>
                </w:p>
              </w:tc>
              <w:tc>
                <w:tcPr>
                  <w:tcW w:w="1779" w:type="dxa"/>
                </w:tcPr>
                <w:p w14:paraId="5F43E11F" w14:textId="77777777" w:rsidR="000A4699" w:rsidRDefault="000A4699" w:rsidP="000A4699">
                  <w:pPr>
                    <w:ind w:firstLine="0"/>
                    <w:cnfStyle w:val="000000000000" w:firstRow="0" w:lastRow="0" w:firstColumn="0" w:lastColumn="0" w:oddVBand="0" w:evenVBand="0" w:oddHBand="0" w:evenHBand="0" w:firstRowFirstColumn="0" w:firstRowLastColumn="0" w:lastRowFirstColumn="0" w:lastRowLastColumn="0"/>
                    <w:rPr>
                      <w:szCs w:val="24"/>
                    </w:rPr>
                  </w:pPr>
                </w:p>
              </w:tc>
            </w:tr>
            <w:tr w:rsidR="000A4699" w14:paraId="4A3416DC" w14:textId="77777777" w:rsidTr="000A4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51D3E16F" w14:textId="77777777" w:rsidR="000A4699" w:rsidRDefault="000A4699" w:rsidP="000A4699">
                  <w:pPr>
                    <w:ind w:firstLine="0"/>
                    <w:rPr>
                      <w:szCs w:val="24"/>
                    </w:rPr>
                  </w:pPr>
                </w:p>
              </w:tc>
              <w:tc>
                <w:tcPr>
                  <w:tcW w:w="1980" w:type="dxa"/>
                </w:tcPr>
                <w:p w14:paraId="487C4FDE" w14:textId="77777777"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p>
              </w:tc>
              <w:tc>
                <w:tcPr>
                  <w:tcW w:w="1980" w:type="dxa"/>
                </w:tcPr>
                <w:p w14:paraId="6410CABE" w14:textId="77777777"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p>
              </w:tc>
              <w:tc>
                <w:tcPr>
                  <w:tcW w:w="1779" w:type="dxa"/>
                </w:tcPr>
                <w:p w14:paraId="733EC5B8" w14:textId="77777777" w:rsidR="000A4699" w:rsidRDefault="000A4699" w:rsidP="000A4699">
                  <w:pPr>
                    <w:ind w:firstLine="0"/>
                    <w:cnfStyle w:val="000000100000" w:firstRow="0" w:lastRow="0" w:firstColumn="0" w:lastColumn="0" w:oddVBand="0" w:evenVBand="0" w:oddHBand="1" w:evenHBand="0" w:firstRowFirstColumn="0" w:firstRowLastColumn="0" w:lastRowFirstColumn="0" w:lastRowLastColumn="0"/>
                    <w:rPr>
                      <w:szCs w:val="24"/>
                    </w:rPr>
                  </w:pPr>
                </w:p>
              </w:tc>
            </w:tr>
          </w:tbl>
          <w:p w14:paraId="286772A6" w14:textId="77777777" w:rsidR="000A4699" w:rsidRDefault="000A4699" w:rsidP="000A4699">
            <w:pPr>
              <w:ind w:firstLine="0"/>
              <w:rPr>
                <w:szCs w:val="24"/>
              </w:rPr>
            </w:pPr>
          </w:p>
        </w:tc>
      </w:tr>
      <w:tr w:rsidR="000A4699" w14:paraId="581C6FD3" w14:textId="77777777" w:rsidTr="000A4699">
        <w:tc>
          <w:tcPr>
            <w:tcW w:w="9350" w:type="dxa"/>
          </w:tcPr>
          <w:p w14:paraId="36724060" w14:textId="2D59C76B" w:rsidR="000A4699" w:rsidRDefault="000A4699" w:rsidP="000A4699">
            <w:pPr>
              <w:ind w:firstLine="0"/>
              <w:rPr>
                <w:szCs w:val="24"/>
              </w:rPr>
            </w:pPr>
            <w:proofErr w:type="spellStart"/>
            <w:r>
              <w:rPr>
                <w:szCs w:val="24"/>
              </w:rPr>
              <w:t>User_name</w:t>
            </w:r>
            <w:proofErr w:type="spellEnd"/>
            <w:r>
              <w:rPr>
                <w:szCs w:val="24"/>
              </w:rPr>
              <w:t xml:space="preserve"> – not logged in</w:t>
            </w:r>
          </w:p>
        </w:tc>
      </w:tr>
    </w:tbl>
    <w:p w14:paraId="04874BD8" w14:textId="77777777" w:rsidR="000B0619" w:rsidRDefault="000B0619" w:rsidP="000A4699">
      <w:pPr>
        <w:ind w:firstLine="0"/>
        <w:rPr>
          <w:szCs w:val="24"/>
        </w:rPr>
      </w:pPr>
    </w:p>
    <w:p w14:paraId="2971B814" w14:textId="707646CE" w:rsidR="00FD7393" w:rsidRDefault="000B0619" w:rsidP="000A4699">
      <w:pPr>
        <w:ind w:firstLine="0"/>
        <w:rPr>
          <w:szCs w:val="24"/>
        </w:rPr>
      </w:pPr>
      <w:r w:rsidRPr="000B0619">
        <w:rPr>
          <w:szCs w:val="24"/>
        </w:rPr>
        <w:drawing>
          <wp:inline distT="0" distB="0" distL="0" distR="0" wp14:anchorId="7DA963C8" wp14:editId="6665EA3D">
            <wp:extent cx="5943600" cy="309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3085"/>
                    </a:xfrm>
                    <a:prstGeom prst="rect">
                      <a:avLst/>
                    </a:prstGeom>
                  </pic:spPr>
                </pic:pic>
              </a:graphicData>
            </a:graphic>
          </wp:inline>
        </w:drawing>
      </w:r>
      <w:r w:rsidRPr="000B0619">
        <w:rPr>
          <w:szCs w:val="24"/>
        </w:rPr>
        <w:t xml:space="preserve"> </w:t>
      </w:r>
      <w:r w:rsidR="00FD7393">
        <w:rPr>
          <w:szCs w:val="24"/>
        </w:rPr>
        <w:br w:type="page"/>
      </w:r>
    </w:p>
    <w:p w14:paraId="11E61459" w14:textId="77777777" w:rsidR="00FD7393" w:rsidRPr="00124B15" w:rsidRDefault="00FD7393" w:rsidP="00FD7393">
      <w:pPr>
        <w:rPr>
          <w:szCs w:val="24"/>
        </w:rPr>
      </w:pPr>
    </w:p>
    <w:p w14:paraId="69C3F624" w14:textId="77777777" w:rsidR="007321AD" w:rsidRPr="00124B15" w:rsidRDefault="007321AD" w:rsidP="00FD7393">
      <w:pPr>
        <w:ind w:firstLine="0"/>
        <w:rPr>
          <w:szCs w:val="24"/>
        </w:rPr>
      </w:pPr>
    </w:p>
    <w:p w14:paraId="1E835D0C" w14:textId="30955E0B" w:rsidR="00946B77" w:rsidRPr="00124B15" w:rsidRDefault="00946B77" w:rsidP="00946B77">
      <w:pPr>
        <w:pStyle w:val="Title"/>
        <w:rPr>
          <w:szCs w:val="24"/>
        </w:rPr>
      </w:pPr>
      <w:r w:rsidRPr="00124B15">
        <w:rPr>
          <w:szCs w:val="24"/>
        </w:rPr>
        <w:t>References</w:t>
      </w:r>
    </w:p>
    <w:p w14:paraId="63CBCA76" w14:textId="6ACD3CB6" w:rsidR="00EF6EBC" w:rsidRPr="00E04775" w:rsidRDefault="00EF6EBC" w:rsidP="00C57543">
      <w:pPr>
        <w:pStyle w:val="Reference"/>
      </w:pPr>
    </w:p>
    <w:sectPr w:rsidR="00EF6EBC" w:rsidRPr="00E04775" w:rsidSect="002E18C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49AA1" w14:textId="77777777" w:rsidR="003920ED" w:rsidRDefault="003920ED" w:rsidP="00575963">
      <w:pPr>
        <w:spacing w:line="240" w:lineRule="auto"/>
      </w:pPr>
      <w:r>
        <w:separator/>
      </w:r>
    </w:p>
  </w:endnote>
  <w:endnote w:type="continuationSeparator" w:id="0">
    <w:p w14:paraId="6989AB19" w14:textId="77777777" w:rsidR="003920ED" w:rsidRDefault="003920ED" w:rsidP="00575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667B" w14:textId="77777777" w:rsidR="003920ED" w:rsidRDefault="003920ED" w:rsidP="00575963">
      <w:pPr>
        <w:spacing w:line="240" w:lineRule="auto"/>
      </w:pPr>
      <w:r>
        <w:separator/>
      </w:r>
    </w:p>
  </w:footnote>
  <w:footnote w:type="continuationSeparator" w:id="0">
    <w:p w14:paraId="68C750F3" w14:textId="77777777" w:rsidR="003920ED" w:rsidRDefault="003920ED" w:rsidP="00575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9D33" w14:textId="45614B43" w:rsidR="00377E44" w:rsidRPr="00202E53" w:rsidRDefault="003920ED" w:rsidP="008B682E">
    <w:pPr>
      <w:pStyle w:val="Header"/>
      <w:ind w:firstLine="0"/>
      <w:rPr>
        <w:rFonts w:ascii="Times New Roman" w:hAnsi="Times New Roman" w:cs="Times New Roman"/>
        <w:szCs w:val="24"/>
      </w:rPr>
    </w:pPr>
    <w:sdt>
      <w:sdtPr>
        <w:rPr>
          <w:rStyle w:val="RunningHeadChar"/>
        </w:rPr>
        <w:alias w:val="Subject"/>
        <w:tag w:val=""/>
        <w:id w:val="1195811492"/>
        <w:placeholder>
          <w:docPart w:val="E77A5B80536D4F0FB3E1158FF93AAFBF"/>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0B1BAB">
          <w:rPr>
            <w:rStyle w:val="RunningHeadChar"/>
          </w:rPr>
          <w:t>FS InfoCat – Design Document</w:t>
        </w:r>
      </w:sdtContent>
    </w:sdt>
    <w:r w:rsidR="00377E44">
      <w:rPr>
        <w:rFonts w:ascii="Times New Roman" w:hAnsi="Times New Roman" w:cs="Times New Roman"/>
        <w:szCs w:val="24"/>
      </w:rPr>
      <w:tab/>
    </w:r>
    <w:r w:rsidR="00377E44">
      <w:tab/>
    </w:r>
    <w:r w:rsidR="00377E44">
      <w:fldChar w:fldCharType="begin"/>
    </w:r>
    <w:r w:rsidR="00377E44">
      <w:instrText xml:space="preserve"> PAGE   \* MERGEFORMAT </w:instrText>
    </w:r>
    <w:r w:rsidR="00377E44">
      <w:fldChar w:fldCharType="separate"/>
    </w:r>
    <w:r w:rsidR="00E758BE">
      <w:rPr>
        <w:noProof/>
      </w:rPr>
      <w:t>2</w:t>
    </w:r>
    <w:r w:rsidR="00377E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D6C5" w14:textId="1B9206CA" w:rsidR="00377E44" w:rsidRPr="00575963" w:rsidRDefault="00377E44" w:rsidP="008B682E">
    <w:pPr>
      <w:pStyle w:val="Header"/>
      <w:ind w:firstLine="0"/>
      <w:rPr>
        <w:rFonts w:ascii="Times New Roman" w:hAnsi="Times New Roman" w:cs="Times New Roman"/>
        <w:szCs w:val="24"/>
      </w:rPr>
    </w:pPr>
    <w:r>
      <w:rPr>
        <w:rFonts w:ascii="Times New Roman" w:hAnsi="Times New Roman" w:cs="Times New Roman"/>
        <w:szCs w:val="24"/>
      </w:rPr>
      <w:t>Running h</w:t>
    </w:r>
    <w:r w:rsidRPr="00575963">
      <w:rPr>
        <w:rFonts w:ascii="Times New Roman" w:hAnsi="Times New Roman" w:cs="Times New Roman"/>
        <w:szCs w:val="24"/>
      </w:rPr>
      <w:t>ead:</w:t>
    </w:r>
    <w:r w:rsidRPr="00E758BE">
      <w:rPr>
        <w:rStyle w:val="RunningHeadChar"/>
      </w:rPr>
      <w:t xml:space="preserve"> </w:t>
    </w:r>
    <w:sdt>
      <w:sdtPr>
        <w:rPr>
          <w:rStyle w:val="RunningHeadChar"/>
        </w:rPr>
        <w:alias w:val="Subject"/>
        <w:tag w:val=""/>
        <w:id w:val="2143382178"/>
        <w:placeholder>
          <w:docPart w:val="571D077333854DADAFA91A21725F6868"/>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0B1BAB">
          <w:rPr>
            <w:rStyle w:val="RunningHeadChar"/>
          </w:rPr>
          <w:t>FS InfoCat – Design Document</w:t>
        </w:r>
      </w:sdtContent>
    </w:sdt>
    <w:r>
      <w:rPr>
        <w:rFonts w:ascii="Times New Roman" w:hAnsi="Times New Roman" w:cs="Times New Roman"/>
        <w:szCs w:val="24"/>
      </w:rPr>
      <w:tab/>
    </w:r>
    <w:r w:rsidRPr="00575963">
      <w:rPr>
        <w:rFonts w:ascii="Times New Roman" w:hAnsi="Times New Roman" w:cs="Times New Roman"/>
        <w:szCs w:val="24"/>
      </w:rPr>
      <w:fldChar w:fldCharType="begin"/>
    </w:r>
    <w:r w:rsidRPr="00575963">
      <w:rPr>
        <w:rFonts w:ascii="Times New Roman" w:hAnsi="Times New Roman" w:cs="Times New Roman"/>
        <w:szCs w:val="24"/>
      </w:rPr>
      <w:instrText xml:space="preserve"> PAGE   \* MERGEFORMAT </w:instrText>
    </w:r>
    <w:r w:rsidRPr="00575963">
      <w:rPr>
        <w:rFonts w:ascii="Times New Roman" w:hAnsi="Times New Roman" w:cs="Times New Roman"/>
        <w:szCs w:val="24"/>
      </w:rPr>
      <w:fldChar w:fldCharType="separate"/>
    </w:r>
    <w:r w:rsidR="00E758BE">
      <w:rPr>
        <w:rFonts w:ascii="Times New Roman" w:hAnsi="Times New Roman" w:cs="Times New Roman"/>
        <w:noProof/>
        <w:szCs w:val="24"/>
      </w:rPr>
      <w:t>1</w:t>
    </w:r>
    <w:r w:rsidRPr="00575963">
      <w:rPr>
        <w:rFonts w:ascii="Times New Roman" w:hAnsi="Times New Roman"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80"/>
    <w:multiLevelType w:val="hybridMultilevel"/>
    <w:tmpl w:val="FA727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85044D"/>
    <w:multiLevelType w:val="hybridMultilevel"/>
    <w:tmpl w:val="61FA5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jUwMjUwNTIFMpR0lIJTi4sz8/NACkxrASpOgUosAAAA"/>
  </w:docVars>
  <w:rsids>
    <w:rsidRoot w:val="00E0148D"/>
    <w:rsid w:val="00031031"/>
    <w:rsid w:val="00065235"/>
    <w:rsid w:val="00065720"/>
    <w:rsid w:val="00066CD3"/>
    <w:rsid w:val="00067E72"/>
    <w:rsid w:val="000763B6"/>
    <w:rsid w:val="00087EF6"/>
    <w:rsid w:val="000954AF"/>
    <w:rsid w:val="000A4699"/>
    <w:rsid w:val="000A79A3"/>
    <w:rsid w:val="000B0619"/>
    <w:rsid w:val="000B14AA"/>
    <w:rsid w:val="000B1BAB"/>
    <w:rsid w:val="000D1634"/>
    <w:rsid w:val="000D1F34"/>
    <w:rsid w:val="000D5A84"/>
    <w:rsid w:val="000F6623"/>
    <w:rsid w:val="00100B59"/>
    <w:rsid w:val="00112A4B"/>
    <w:rsid w:val="00124B15"/>
    <w:rsid w:val="0013697D"/>
    <w:rsid w:val="00143A15"/>
    <w:rsid w:val="00146255"/>
    <w:rsid w:val="00163C90"/>
    <w:rsid w:val="00174C90"/>
    <w:rsid w:val="001775EF"/>
    <w:rsid w:val="0017779E"/>
    <w:rsid w:val="001862E3"/>
    <w:rsid w:val="00193B20"/>
    <w:rsid w:val="001A1E88"/>
    <w:rsid w:val="001A3B12"/>
    <w:rsid w:val="001C00E4"/>
    <w:rsid w:val="001D2845"/>
    <w:rsid w:val="001D645D"/>
    <w:rsid w:val="00202E53"/>
    <w:rsid w:val="0020539E"/>
    <w:rsid w:val="00211B95"/>
    <w:rsid w:val="00215992"/>
    <w:rsid w:val="002738A8"/>
    <w:rsid w:val="00273A9E"/>
    <w:rsid w:val="0028368A"/>
    <w:rsid w:val="00284857"/>
    <w:rsid w:val="002D740F"/>
    <w:rsid w:val="002E18C7"/>
    <w:rsid w:val="002F282B"/>
    <w:rsid w:val="003243D3"/>
    <w:rsid w:val="003657DC"/>
    <w:rsid w:val="003669F4"/>
    <w:rsid w:val="0037749B"/>
    <w:rsid w:val="00377E44"/>
    <w:rsid w:val="003920ED"/>
    <w:rsid w:val="003B0C16"/>
    <w:rsid w:val="003B2F3E"/>
    <w:rsid w:val="003C0754"/>
    <w:rsid w:val="003C2B68"/>
    <w:rsid w:val="003C51EF"/>
    <w:rsid w:val="003F50D3"/>
    <w:rsid w:val="003F58F8"/>
    <w:rsid w:val="003F69B5"/>
    <w:rsid w:val="003F6AFB"/>
    <w:rsid w:val="00431D4D"/>
    <w:rsid w:val="00455813"/>
    <w:rsid w:val="004575AD"/>
    <w:rsid w:val="0046107D"/>
    <w:rsid w:val="0046416B"/>
    <w:rsid w:val="004D506E"/>
    <w:rsid w:val="004D7D18"/>
    <w:rsid w:val="004F7D19"/>
    <w:rsid w:val="004F7DA6"/>
    <w:rsid w:val="005076A0"/>
    <w:rsid w:val="005124DE"/>
    <w:rsid w:val="0051647A"/>
    <w:rsid w:val="00517D5B"/>
    <w:rsid w:val="00540732"/>
    <w:rsid w:val="0055369B"/>
    <w:rsid w:val="00575963"/>
    <w:rsid w:val="00591EEF"/>
    <w:rsid w:val="00597BA4"/>
    <w:rsid w:val="005C208E"/>
    <w:rsid w:val="005C735E"/>
    <w:rsid w:val="005E6C49"/>
    <w:rsid w:val="005F12B2"/>
    <w:rsid w:val="006173DB"/>
    <w:rsid w:val="006256CB"/>
    <w:rsid w:val="006263FA"/>
    <w:rsid w:val="00681E55"/>
    <w:rsid w:val="006859BE"/>
    <w:rsid w:val="006923B6"/>
    <w:rsid w:val="00694558"/>
    <w:rsid w:val="006A3649"/>
    <w:rsid w:val="006C0C43"/>
    <w:rsid w:val="006E55E2"/>
    <w:rsid w:val="006E5FBA"/>
    <w:rsid w:val="006F2837"/>
    <w:rsid w:val="007321AD"/>
    <w:rsid w:val="00732F1D"/>
    <w:rsid w:val="0073378A"/>
    <w:rsid w:val="007359C2"/>
    <w:rsid w:val="00742A89"/>
    <w:rsid w:val="00746E7A"/>
    <w:rsid w:val="00775EEC"/>
    <w:rsid w:val="00780766"/>
    <w:rsid w:val="007A603F"/>
    <w:rsid w:val="007C2A43"/>
    <w:rsid w:val="007D1533"/>
    <w:rsid w:val="007E266A"/>
    <w:rsid w:val="007E7D60"/>
    <w:rsid w:val="007F0E05"/>
    <w:rsid w:val="007F40EA"/>
    <w:rsid w:val="0081400C"/>
    <w:rsid w:val="00820C24"/>
    <w:rsid w:val="008278DD"/>
    <w:rsid w:val="00835BB2"/>
    <w:rsid w:val="00897393"/>
    <w:rsid w:val="008978DC"/>
    <w:rsid w:val="008A0102"/>
    <w:rsid w:val="008B04C0"/>
    <w:rsid w:val="008B682E"/>
    <w:rsid w:val="008D3331"/>
    <w:rsid w:val="008D36F2"/>
    <w:rsid w:val="008F43D6"/>
    <w:rsid w:val="00905249"/>
    <w:rsid w:val="00931E22"/>
    <w:rsid w:val="009361EC"/>
    <w:rsid w:val="00946B77"/>
    <w:rsid w:val="00952BAC"/>
    <w:rsid w:val="009647C4"/>
    <w:rsid w:val="009743B9"/>
    <w:rsid w:val="00977012"/>
    <w:rsid w:val="009B276F"/>
    <w:rsid w:val="009D5BC9"/>
    <w:rsid w:val="009D7F0E"/>
    <w:rsid w:val="00A03A28"/>
    <w:rsid w:val="00A256B2"/>
    <w:rsid w:val="00A769B3"/>
    <w:rsid w:val="00AA07CD"/>
    <w:rsid w:val="00AC07C2"/>
    <w:rsid w:val="00AC71D2"/>
    <w:rsid w:val="00AE13C7"/>
    <w:rsid w:val="00AF3F0F"/>
    <w:rsid w:val="00B02405"/>
    <w:rsid w:val="00B103DA"/>
    <w:rsid w:val="00B65142"/>
    <w:rsid w:val="00B82348"/>
    <w:rsid w:val="00B934DB"/>
    <w:rsid w:val="00B969CC"/>
    <w:rsid w:val="00BB61B3"/>
    <w:rsid w:val="00BC7DA5"/>
    <w:rsid w:val="00BD1C07"/>
    <w:rsid w:val="00BF18DB"/>
    <w:rsid w:val="00C16238"/>
    <w:rsid w:val="00C26E34"/>
    <w:rsid w:val="00C3793E"/>
    <w:rsid w:val="00C41A27"/>
    <w:rsid w:val="00C447AC"/>
    <w:rsid w:val="00C46E05"/>
    <w:rsid w:val="00C57543"/>
    <w:rsid w:val="00C57745"/>
    <w:rsid w:val="00C74F06"/>
    <w:rsid w:val="00C773A0"/>
    <w:rsid w:val="00C8599F"/>
    <w:rsid w:val="00C86329"/>
    <w:rsid w:val="00CB62C8"/>
    <w:rsid w:val="00CF1174"/>
    <w:rsid w:val="00D04CFC"/>
    <w:rsid w:val="00D05F66"/>
    <w:rsid w:val="00D21BAD"/>
    <w:rsid w:val="00D238A4"/>
    <w:rsid w:val="00D66685"/>
    <w:rsid w:val="00D8401F"/>
    <w:rsid w:val="00DA7271"/>
    <w:rsid w:val="00DA7C3B"/>
    <w:rsid w:val="00DB4781"/>
    <w:rsid w:val="00DB6271"/>
    <w:rsid w:val="00DD0DB0"/>
    <w:rsid w:val="00DD3911"/>
    <w:rsid w:val="00DD53F2"/>
    <w:rsid w:val="00E0148D"/>
    <w:rsid w:val="00E04775"/>
    <w:rsid w:val="00E17134"/>
    <w:rsid w:val="00E21A4D"/>
    <w:rsid w:val="00E754B2"/>
    <w:rsid w:val="00E758BE"/>
    <w:rsid w:val="00E77D06"/>
    <w:rsid w:val="00E8491E"/>
    <w:rsid w:val="00E874A7"/>
    <w:rsid w:val="00E92958"/>
    <w:rsid w:val="00E940C8"/>
    <w:rsid w:val="00E95922"/>
    <w:rsid w:val="00EB66BF"/>
    <w:rsid w:val="00EC42EF"/>
    <w:rsid w:val="00ED26E7"/>
    <w:rsid w:val="00EF6EBC"/>
    <w:rsid w:val="00F03265"/>
    <w:rsid w:val="00F2690B"/>
    <w:rsid w:val="00F32DD9"/>
    <w:rsid w:val="00F352C2"/>
    <w:rsid w:val="00F364ED"/>
    <w:rsid w:val="00F633F9"/>
    <w:rsid w:val="00FA39C6"/>
    <w:rsid w:val="00FA48F7"/>
    <w:rsid w:val="00FB4E14"/>
    <w:rsid w:val="00F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E4A6"/>
  <w15:chartTrackingRefBased/>
  <w15:docId w15:val="{6F3545FC-77F1-406C-95FB-32A6F95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58"/>
    <w:pPr>
      <w:spacing w:after="0"/>
      <w:ind w:firstLine="720"/>
    </w:pPr>
    <w:rPr>
      <w:sz w:val="24"/>
    </w:rPr>
  </w:style>
  <w:style w:type="paragraph" w:styleId="Heading1">
    <w:name w:val="heading 1"/>
    <w:basedOn w:val="Normal"/>
    <w:next w:val="Normal"/>
    <w:link w:val="Heading1Char"/>
    <w:uiPriority w:val="9"/>
    <w:rsid w:val="008D36F2"/>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rsid w:val="008D36F2"/>
    <w:pPr>
      <w:keepNext/>
      <w:keepLines/>
      <w:spacing w:before="40"/>
      <w:ind w:firstLine="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69B3"/>
    <w:rPr>
      <w:sz w:val="16"/>
      <w:szCs w:val="16"/>
    </w:rPr>
  </w:style>
  <w:style w:type="paragraph" w:styleId="CommentText">
    <w:name w:val="annotation text"/>
    <w:basedOn w:val="Normal"/>
    <w:link w:val="CommentTextChar"/>
    <w:uiPriority w:val="99"/>
    <w:semiHidden/>
    <w:unhideWhenUsed/>
    <w:rsid w:val="00A769B3"/>
    <w:pPr>
      <w:spacing w:line="240" w:lineRule="auto"/>
    </w:pPr>
    <w:rPr>
      <w:sz w:val="20"/>
      <w:szCs w:val="20"/>
    </w:rPr>
  </w:style>
  <w:style w:type="character" w:customStyle="1" w:styleId="CommentTextChar">
    <w:name w:val="Comment Text Char"/>
    <w:basedOn w:val="DefaultParagraphFont"/>
    <w:link w:val="CommentText"/>
    <w:uiPriority w:val="99"/>
    <w:semiHidden/>
    <w:rsid w:val="00A769B3"/>
    <w:rPr>
      <w:sz w:val="20"/>
      <w:szCs w:val="20"/>
    </w:rPr>
  </w:style>
  <w:style w:type="paragraph" w:styleId="CommentSubject">
    <w:name w:val="annotation subject"/>
    <w:basedOn w:val="CommentText"/>
    <w:next w:val="CommentText"/>
    <w:link w:val="CommentSubjectChar"/>
    <w:uiPriority w:val="99"/>
    <w:semiHidden/>
    <w:unhideWhenUsed/>
    <w:rsid w:val="00A769B3"/>
    <w:rPr>
      <w:b/>
      <w:bCs/>
    </w:rPr>
  </w:style>
  <w:style w:type="character" w:customStyle="1" w:styleId="CommentSubjectChar">
    <w:name w:val="Comment Subject Char"/>
    <w:basedOn w:val="CommentTextChar"/>
    <w:link w:val="CommentSubject"/>
    <w:uiPriority w:val="99"/>
    <w:semiHidden/>
    <w:rsid w:val="00A769B3"/>
    <w:rPr>
      <w:b/>
      <w:bCs/>
      <w:sz w:val="20"/>
      <w:szCs w:val="20"/>
    </w:rPr>
  </w:style>
  <w:style w:type="paragraph" w:styleId="BalloonText">
    <w:name w:val="Balloon Text"/>
    <w:basedOn w:val="Normal"/>
    <w:link w:val="BalloonTextChar"/>
    <w:uiPriority w:val="99"/>
    <w:semiHidden/>
    <w:unhideWhenUsed/>
    <w:rsid w:val="00A7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9B3"/>
    <w:rPr>
      <w:rFonts w:ascii="Segoe UI" w:hAnsi="Segoe UI" w:cs="Segoe UI"/>
      <w:sz w:val="18"/>
      <w:szCs w:val="18"/>
    </w:rPr>
  </w:style>
  <w:style w:type="character" w:customStyle="1" w:styleId="Heading1Char">
    <w:name w:val="Heading 1 Char"/>
    <w:basedOn w:val="DefaultParagraphFont"/>
    <w:link w:val="Heading1"/>
    <w:uiPriority w:val="9"/>
    <w:rsid w:val="008D36F2"/>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575963"/>
    <w:pPr>
      <w:tabs>
        <w:tab w:val="center" w:pos="4680"/>
        <w:tab w:val="right" w:pos="9360"/>
      </w:tabs>
      <w:spacing w:line="240" w:lineRule="auto"/>
    </w:pPr>
  </w:style>
  <w:style w:type="character" w:customStyle="1" w:styleId="HeaderChar">
    <w:name w:val="Header Char"/>
    <w:basedOn w:val="DefaultParagraphFont"/>
    <w:link w:val="Header"/>
    <w:uiPriority w:val="99"/>
    <w:rsid w:val="00575963"/>
  </w:style>
  <w:style w:type="paragraph" w:styleId="Footer">
    <w:name w:val="footer"/>
    <w:basedOn w:val="Normal"/>
    <w:link w:val="FooterChar"/>
    <w:uiPriority w:val="99"/>
    <w:unhideWhenUsed/>
    <w:rsid w:val="00575963"/>
    <w:pPr>
      <w:tabs>
        <w:tab w:val="center" w:pos="4680"/>
        <w:tab w:val="right" w:pos="9360"/>
      </w:tabs>
      <w:spacing w:line="240" w:lineRule="auto"/>
    </w:pPr>
  </w:style>
  <w:style w:type="character" w:customStyle="1" w:styleId="FooterChar">
    <w:name w:val="Footer Char"/>
    <w:basedOn w:val="DefaultParagraphFont"/>
    <w:link w:val="Footer"/>
    <w:uiPriority w:val="99"/>
    <w:rsid w:val="00575963"/>
  </w:style>
  <w:style w:type="character" w:styleId="Hyperlink">
    <w:name w:val="Hyperlink"/>
    <w:basedOn w:val="DefaultParagraphFont"/>
    <w:uiPriority w:val="99"/>
    <w:unhideWhenUsed/>
    <w:rsid w:val="00B103DA"/>
    <w:rPr>
      <w:color w:val="0563C1" w:themeColor="hyperlink"/>
      <w:u w:val="single"/>
    </w:rPr>
  </w:style>
  <w:style w:type="paragraph" w:styleId="Bibliography">
    <w:name w:val="Bibliography"/>
    <w:basedOn w:val="Normal"/>
    <w:next w:val="Normal"/>
    <w:uiPriority w:val="37"/>
    <w:unhideWhenUsed/>
    <w:rsid w:val="00E754B2"/>
  </w:style>
  <w:style w:type="paragraph" w:customStyle="1" w:styleId="NoIndent">
    <w:name w:val="NoIndent"/>
    <w:basedOn w:val="Normal"/>
    <w:next w:val="Normal"/>
    <w:qFormat/>
    <w:rsid w:val="00BB61B3"/>
    <w:pPr>
      <w:ind w:firstLine="0"/>
    </w:pPr>
    <w:rPr>
      <w:rFonts w:ascii="Times New Roman" w:hAnsi="Times New Roman" w:cs="Times New Roman"/>
      <w:szCs w:val="24"/>
    </w:rPr>
  </w:style>
  <w:style w:type="paragraph" w:customStyle="1" w:styleId="BlockQuote">
    <w:name w:val="Block Quote"/>
    <w:basedOn w:val="Normal"/>
    <w:next w:val="Normal"/>
    <w:link w:val="BlockQuoteChar"/>
    <w:qFormat/>
    <w:rsid w:val="009743B9"/>
    <w:pPr>
      <w:ind w:left="1440" w:firstLine="0"/>
    </w:pPr>
    <w:rPr>
      <w:rFonts w:ascii="Times New Roman" w:hAnsi="Times New Roman" w:cs="Times New Roman"/>
      <w:szCs w:val="24"/>
    </w:rPr>
  </w:style>
  <w:style w:type="paragraph" w:styleId="Title">
    <w:name w:val="Title"/>
    <w:basedOn w:val="NoIndent"/>
    <w:next w:val="Normal"/>
    <w:link w:val="TitleChar"/>
    <w:uiPriority w:val="10"/>
    <w:qFormat/>
    <w:rsid w:val="009743B9"/>
    <w:pPr>
      <w:contextualSpacing/>
      <w:jc w:val="center"/>
    </w:pPr>
    <w:rPr>
      <w:rFonts w:asciiTheme="majorHAnsi" w:eastAsiaTheme="majorEastAsia" w:hAnsiTheme="majorHAnsi" w:cstheme="majorBidi"/>
      <w:spacing w:val="-10"/>
      <w:kern w:val="28"/>
      <w:szCs w:val="56"/>
    </w:rPr>
  </w:style>
  <w:style w:type="character" w:customStyle="1" w:styleId="BlockQuoteChar">
    <w:name w:val="Block Quote Char"/>
    <w:basedOn w:val="DefaultParagraphFont"/>
    <w:link w:val="BlockQuote"/>
    <w:rsid w:val="009743B9"/>
    <w:rPr>
      <w:rFonts w:ascii="Times New Roman" w:hAnsi="Times New Roman" w:cs="Times New Roman"/>
      <w:sz w:val="24"/>
      <w:szCs w:val="24"/>
    </w:rPr>
  </w:style>
  <w:style w:type="character" w:customStyle="1" w:styleId="TitleChar">
    <w:name w:val="Title Char"/>
    <w:basedOn w:val="DefaultParagraphFont"/>
    <w:link w:val="Title"/>
    <w:uiPriority w:val="10"/>
    <w:rsid w:val="009743B9"/>
    <w:rPr>
      <w:rFonts w:asciiTheme="majorHAnsi" w:eastAsiaTheme="majorEastAsia" w:hAnsiTheme="majorHAnsi" w:cstheme="majorBidi"/>
      <w:spacing w:val="-10"/>
      <w:kern w:val="28"/>
      <w:sz w:val="24"/>
      <w:szCs w:val="56"/>
    </w:rPr>
  </w:style>
  <w:style w:type="paragraph" w:customStyle="1" w:styleId="Reference">
    <w:name w:val="Reference"/>
    <w:basedOn w:val="Normal"/>
    <w:link w:val="ReferenceChar"/>
    <w:qFormat/>
    <w:rsid w:val="008D3331"/>
    <w:pPr>
      <w:ind w:left="720" w:hanging="720"/>
    </w:pPr>
  </w:style>
  <w:style w:type="character" w:customStyle="1" w:styleId="ReferenceChar">
    <w:name w:val="Reference Char"/>
    <w:basedOn w:val="DefaultParagraphFont"/>
    <w:link w:val="Reference"/>
    <w:rsid w:val="008D3331"/>
  </w:style>
  <w:style w:type="character" w:customStyle="1" w:styleId="Heading2Char">
    <w:name w:val="Heading 2 Char"/>
    <w:basedOn w:val="DefaultParagraphFont"/>
    <w:link w:val="Heading2"/>
    <w:uiPriority w:val="9"/>
    <w:rsid w:val="008D36F2"/>
    <w:rPr>
      <w:rFonts w:asciiTheme="majorHAnsi" w:eastAsiaTheme="majorEastAsia" w:hAnsiTheme="majorHAnsi" w:cstheme="majorBidi"/>
      <w:b/>
      <w:sz w:val="24"/>
      <w:szCs w:val="26"/>
    </w:rPr>
  </w:style>
  <w:style w:type="character" w:customStyle="1" w:styleId="headerfont">
    <w:name w:val="headerfont"/>
    <w:basedOn w:val="DefaultParagraphFont"/>
    <w:rsid w:val="00C773A0"/>
  </w:style>
  <w:style w:type="character" w:styleId="PlaceholderText">
    <w:name w:val="Placeholder Text"/>
    <w:basedOn w:val="DefaultParagraphFont"/>
    <w:uiPriority w:val="99"/>
    <w:semiHidden/>
    <w:rsid w:val="005076A0"/>
    <w:rPr>
      <w:color w:val="808080"/>
    </w:rPr>
  </w:style>
  <w:style w:type="paragraph" w:customStyle="1" w:styleId="RunningHead">
    <w:name w:val="Running Head"/>
    <w:link w:val="RunningHeadChar"/>
    <w:qFormat/>
    <w:rsid w:val="005076A0"/>
    <w:rPr>
      <w:rFonts w:ascii="Times New Roman" w:hAnsi="Times New Roman" w:cs="Times New Roman"/>
      <w:caps/>
      <w:sz w:val="24"/>
      <w:szCs w:val="24"/>
    </w:rPr>
  </w:style>
  <w:style w:type="character" w:customStyle="1" w:styleId="RunningHeadChar">
    <w:name w:val="Running Head Char"/>
    <w:basedOn w:val="DefaultParagraphFont"/>
    <w:link w:val="RunningHead"/>
    <w:rsid w:val="005076A0"/>
    <w:rPr>
      <w:rFonts w:ascii="Times New Roman" w:hAnsi="Times New Roman" w:cs="Times New Roman"/>
      <w:caps/>
      <w:sz w:val="24"/>
      <w:szCs w:val="24"/>
    </w:rPr>
  </w:style>
  <w:style w:type="paragraph" w:customStyle="1" w:styleId="Heading">
    <w:name w:val="Heading"/>
    <w:basedOn w:val="Title"/>
    <w:next w:val="Normal"/>
    <w:link w:val="HeadingChar"/>
    <w:qFormat/>
    <w:rsid w:val="004D7D18"/>
    <w:rPr>
      <w:b/>
    </w:rPr>
  </w:style>
  <w:style w:type="paragraph" w:customStyle="1" w:styleId="Subheading">
    <w:name w:val="Subheading"/>
    <w:basedOn w:val="Title"/>
    <w:next w:val="Normal"/>
    <w:link w:val="SubheadingChar"/>
    <w:qFormat/>
    <w:rsid w:val="004D7D18"/>
    <w:pPr>
      <w:jc w:val="left"/>
    </w:pPr>
    <w:rPr>
      <w:b/>
    </w:rPr>
  </w:style>
  <w:style w:type="character" w:customStyle="1" w:styleId="HeadingChar">
    <w:name w:val="Heading Char"/>
    <w:basedOn w:val="TitleChar"/>
    <w:link w:val="Heading"/>
    <w:rsid w:val="004D7D18"/>
    <w:rPr>
      <w:rFonts w:asciiTheme="majorHAnsi" w:eastAsiaTheme="majorEastAsia" w:hAnsiTheme="majorHAnsi" w:cstheme="majorBidi"/>
      <w:b/>
      <w:spacing w:val="-10"/>
      <w:kern w:val="28"/>
      <w:sz w:val="24"/>
      <w:szCs w:val="56"/>
    </w:rPr>
  </w:style>
  <w:style w:type="paragraph" w:styleId="ListParagraph">
    <w:name w:val="List Paragraph"/>
    <w:basedOn w:val="Normal"/>
    <w:uiPriority w:val="34"/>
    <w:rsid w:val="000D1F34"/>
    <w:pPr>
      <w:ind w:left="720"/>
      <w:contextualSpacing/>
    </w:pPr>
  </w:style>
  <w:style w:type="character" w:customStyle="1" w:styleId="SubheadingChar">
    <w:name w:val="Subheading Char"/>
    <w:basedOn w:val="TitleChar"/>
    <w:link w:val="Subheading"/>
    <w:rsid w:val="004D7D18"/>
    <w:rPr>
      <w:rFonts w:asciiTheme="majorHAnsi" w:eastAsiaTheme="majorEastAsia" w:hAnsiTheme="majorHAnsi" w:cstheme="majorBidi"/>
      <w:b/>
      <w:spacing w:val="-10"/>
      <w:kern w:val="28"/>
      <w:sz w:val="24"/>
      <w:szCs w:val="56"/>
    </w:rPr>
  </w:style>
  <w:style w:type="paragraph" w:styleId="TOCHeading">
    <w:name w:val="TOC Heading"/>
    <w:basedOn w:val="Heading1"/>
    <w:next w:val="Normal"/>
    <w:uiPriority w:val="39"/>
    <w:unhideWhenUsed/>
    <w:qFormat/>
    <w:rsid w:val="00A256B2"/>
    <w:pPr>
      <w:spacing w:line="259" w:lineRule="auto"/>
      <w:ind w:firstLine="0"/>
      <w:outlineLvl w:val="9"/>
    </w:pPr>
  </w:style>
  <w:style w:type="paragraph" w:styleId="TOC1">
    <w:name w:val="toc 1"/>
    <w:basedOn w:val="Normal"/>
    <w:next w:val="Normal"/>
    <w:autoRedefine/>
    <w:uiPriority w:val="39"/>
    <w:unhideWhenUsed/>
    <w:rsid w:val="00A256B2"/>
    <w:pPr>
      <w:spacing w:after="100"/>
    </w:pPr>
  </w:style>
  <w:style w:type="paragraph" w:styleId="TOC2">
    <w:name w:val="toc 2"/>
    <w:basedOn w:val="Normal"/>
    <w:next w:val="Normal"/>
    <w:autoRedefine/>
    <w:uiPriority w:val="39"/>
    <w:unhideWhenUsed/>
    <w:rsid w:val="00A256B2"/>
    <w:pPr>
      <w:spacing w:after="100"/>
      <w:ind w:left="240"/>
    </w:pPr>
  </w:style>
  <w:style w:type="table" w:styleId="TableGrid">
    <w:name w:val="Table Grid"/>
    <w:basedOn w:val="TableNormal"/>
    <w:uiPriority w:val="39"/>
    <w:rsid w:val="000A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A46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453">
      <w:bodyDiv w:val="1"/>
      <w:marLeft w:val="0"/>
      <w:marRight w:val="0"/>
      <w:marTop w:val="0"/>
      <w:marBottom w:val="0"/>
      <w:divBdr>
        <w:top w:val="none" w:sz="0" w:space="0" w:color="auto"/>
        <w:left w:val="none" w:sz="0" w:space="0" w:color="auto"/>
        <w:bottom w:val="none" w:sz="0" w:space="0" w:color="auto"/>
        <w:right w:val="none" w:sz="0" w:space="0" w:color="auto"/>
      </w:divBdr>
    </w:div>
    <w:div w:id="86967013">
      <w:bodyDiv w:val="1"/>
      <w:marLeft w:val="0"/>
      <w:marRight w:val="0"/>
      <w:marTop w:val="0"/>
      <w:marBottom w:val="0"/>
      <w:divBdr>
        <w:top w:val="none" w:sz="0" w:space="0" w:color="auto"/>
        <w:left w:val="none" w:sz="0" w:space="0" w:color="auto"/>
        <w:bottom w:val="none" w:sz="0" w:space="0" w:color="auto"/>
        <w:right w:val="none" w:sz="0" w:space="0" w:color="auto"/>
      </w:divBdr>
    </w:div>
    <w:div w:id="137840888">
      <w:bodyDiv w:val="1"/>
      <w:marLeft w:val="0"/>
      <w:marRight w:val="0"/>
      <w:marTop w:val="0"/>
      <w:marBottom w:val="0"/>
      <w:divBdr>
        <w:top w:val="none" w:sz="0" w:space="0" w:color="auto"/>
        <w:left w:val="none" w:sz="0" w:space="0" w:color="auto"/>
        <w:bottom w:val="none" w:sz="0" w:space="0" w:color="auto"/>
        <w:right w:val="none" w:sz="0" w:space="0" w:color="auto"/>
      </w:divBdr>
    </w:div>
    <w:div w:id="179007663">
      <w:bodyDiv w:val="1"/>
      <w:marLeft w:val="0"/>
      <w:marRight w:val="0"/>
      <w:marTop w:val="0"/>
      <w:marBottom w:val="0"/>
      <w:divBdr>
        <w:top w:val="none" w:sz="0" w:space="0" w:color="auto"/>
        <w:left w:val="none" w:sz="0" w:space="0" w:color="auto"/>
        <w:bottom w:val="none" w:sz="0" w:space="0" w:color="auto"/>
        <w:right w:val="none" w:sz="0" w:space="0" w:color="auto"/>
      </w:divBdr>
    </w:div>
    <w:div w:id="179245099">
      <w:bodyDiv w:val="1"/>
      <w:marLeft w:val="0"/>
      <w:marRight w:val="0"/>
      <w:marTop w:val="0"/>
      <w:marBottom w:val="0"/>
      <w:divBdr>
        <w:top w:val="none" w:sz="0" w:space="0" w:color="auto"/>
        <w:left w:val="none" w:sz="0" w:space="0" w:color="auto"/>
        <w:bottom w:val="none" w:sz="0" w:space="0" w:color="auto"/>
        <w:right w:val="none" w:sz="0" w:space="0" w:color="auto"/>
      </w:divBdr>
    </w:div>
    <w:div w:id="200556549">
      <w:bodyDiv w:val="1"/>
      <w:marLeft w:val="0"/>
      <w:marRight w:val="0"/>
      <w:marTop w:val="0"/>
      <w:marBottom w:val="0"/>
      <w:divBdr>
        <w:top w:val="none" w:sz="0" w:space="0" w:color="auto"/>
        <w:left w:val="none" w:sz="0" w:space="0" w:color="auto"/>
        <w:bottom w:val="none" w:sz="0" w:space="0" w:color="auto"/>
        <w:right w:val="none" w:sz="0" w:space="0" w:color="auto"/>
      </w:divBdr>
    </w:div>
    <w:div w:id="202064072">
      <w:bodyDiv w:val="1"/>
      <w:marLeft w:val="0"/>
      <w:marRight w:val="0"/>
      <w:marTop w:val="0"/>
      <w:marBottom w:val="0"/>
      <w:divBdr>
        <w:top w:val="none" w:sz="0" w:space="0" w:color="auto"/>
        <w:left w:val="none" w:sz="0" w:space="0" w:color="auto"/>
        <w:bottom w:val="none" w:sz="0" w:space="0" w:color="auto"/>
        <w:right w:val="none" w:sz="0" w:space="0" w:color="auto"/>
      </w:divBdr>
    </w:div>
    <w:div w:id="294217320">
      <w:bodyDiv w:val="1"/>
      <w:marLeft w:val="0"/>
      <w:marRight w:val="0"/>
      <w:marTop w:val="0"/>
      <w:marBottom w:val="0"/>
      <w:divBdr>
        <w:top w:val="none" w:sz="0" w:space="0" w:color="auto"/>
        <w:left w:val="none" w:sz="0" w:space="0" w:color="auto"/>
        <w:bottom w:val="none" w:sz="0" w:space="0" w:color="auto"/>
        <w:right w:val="none" w:sz="0" w:space="0" w:color="auto"/>
      </w:divBdr>
    </w:div>
    <w:div w:id="401486234">
      <w:bodyDiv w:val="1"/>
      <w:marLeft w:val="0"/>
      <w:marRight w:val="0"/>
      <w:marTop w:val="0"/>
      <w:marBottom w:val="0"/>
      <w:divBdr>
        <w:top w:val="none" w:sz="0" w:space="0" w:color="auto"/>
        <w:left w:val="none" w:sz="0" w:space="0" w:color="auto"/>
        <w:bottom w:val="none" w:sz="0" w:space="0" w:color="auto"/>
        <w:right w:val="none" w:sz="0" w:space="0" w:color="auto"/>
      </w:divBdr>
    </w:div>
    <w:div w:id="470558532">
      <w:bodyDiv w:val="1"/>
      <w:marLeft w:val="0"/>
      <w:marRight w:val="0"/>
      <w:marTop w:val="0"/>
      <w:marBottom w:val="0"/>
      <w:divBdr>
        <w:top w:val="none" w:sz="0" w:space="0" w:color="auto"/>
        <w:left w:val="none" w:sz="0" w:space="0" w:color="auto"/>
        <w:bottom w:val="none" w:sz="0" w:space="0" w:color="auto"/>
        <w:right w:val="none" w:sz="0" w:space="0" w:color="auto"/>
      </w:divBdr>
    </w:div>
    <w:div w:id="478497023">
      <w:bodyDiv w:val="1"/>
      <w:marLeft w:val="0"/>
      <w:marRight w:val="0"/>
      <w:marTop w:val="0"/>
      <w:marBottom w:val="0"/>
      <w:divBdr>
        <w:top w:val="none" w:sz="0" w:space="0" w:color="auto"/>
        <w:left w:val="none" w:sz="0" w:space="0" w:color="auto"/>
        <w:bottom w:val="none" w:sz="0" w:space="0" w:color="auto"/>
        <w:right w:val="none" w:sz="0" w:space="0" w:color="auto"/>
      </w:divBdr>
    </w:div>
    <w:div w:id="685325959">
      <w:bodyDiv w:val="1"/>
      <w:marLeft w:val="0"/>
      <w:marRight w:val="0"/>
      <w:marTop w:val="0"/>
      <w:marBottom w:val="0"/>
      <w:divBdr>
        <w:top w:val="none" w:sz="0" w:space="0" w:color="auto"/>
        <w:left w:val="none" w:sz="0" w:space="0" w:color="auto"/>
        <w:bottom w:val="none" w:sz="0" w:space="0" w:color="auto"/>
        <w:right w:val="none" w:sz="0" w:space="0" w:color="auto"/>
      </w:divBdr>
    </w:div>
    <w:div w:id="766266597">
      <w:bodyDiv w:val="1"/>
      <w:marLeft w:val="0"/>
      <w:marRight w:val="0"/>
      <w:marTop w:val="0"/>
      <w:marBottom w:val="0"/>
      <w:divBdr>
        <w:top w:val="none" w:sz="0" w:space="0" w:color="auto"/>
        <w:left w:val="none" w:sz="0" w:space="0" w:color="auto"/>
        <w:bottom w:val="none" w:sz="0" w:space="0" w:color="auto"/>
        <w:right w:val="none" w:sz="0" w:space="0" w:color="auto"/>
      </w:divBdr>
    </w:div>
    <w:div w:id="778915016">
      <w:bodyDiv w:val="1"/>
      <w:marLeft w:val="0"/>
      <w:marRight w:val="0"/>
      <w:marTop w:val="0"/>
      <w:marBottom w:val="0"/>
      <w:divBdr>
        <w:top w:val="none" w:sz="0" w:space="0" w:color="auto"/>
        <w:left w:val="none" w:sz="0" w:space="0" w:color="auto"/>
        <w:bottom w:val="none" w:sz="0" w:space="0" w:color="auto"/>
        <w:right w:val="none" w:sz="0" w:space="0" w:color="auto"/>
      </w:divBdr>
    </w:div>
    <w:div w:id="822234874">
      <w:bodyDiv w:val="1"/>
      <w:marLeft w:val="0"/>
      <w:marRight w:val="0"/>
      <w:marTop w:val="0"/>
      <w:marBottom w:val="0"/>
      <w:divBdr>
        <w:top w:val="none" w:sz="0" w:space="0" w:color="auto"/>
        <w:left w:val="none" w:sz="0" w:space="0" w:color="auto"/>
        <w:bottom w:val="none" w:sz="0" w:space="0" w:color="auto"/>
        <w:right w:val="none" w:sz="0" w:space="0" w:color="auto"/>
      </w:divBdr>
    </w:div>
    <w:div w:id="915357059">
      <w:bodyDiv w:val="1"/>
      <w:marLeft w:val="0"/>
      <w:marRight w:val="0"/>
      <w:marTop w:val="0"/>
      <w:marBottom w:val="0"/>
      <w:divBdr>
        <w:top w:val="none" w:sz="0" w:space="0" w:color="auto"/>
        <w:left w:val="none" w:sz="0" w:space="0" w:color="auto"/>
        <w:bottom w:val="none" w:sz="0" w:space="0" w:color="auto"/>
        <w:right w:val="none" w:sz="0" w:space="0" w:color="auto"/>
      </w:divBdr>
    </w:div>
    <w:div w:id="963775449">
      <w:bodyDiv w:val="1"/>
      <w:marLeft w:val="0"/>
      <w:marRight w:val="0"/>
      <w:marTop w:val="0"/>
      <w:marBottom w:val="0"/>
      <w:divBdr>
        <w:top w:val="none" w:sz="0" w:space="0" w:color="auto"/>
        <w:left w:val="none" w:sz="0" w:space="0" w:color="auto"/>
        <w:bottom w:val="none" w:sz="0" w:space="0" w:color="auto"/>
        <w:right w:val="none" w:sz="0" w:space="0" w:color="auto"/>
      </w:divBdr>
    </w:div>
    <w:div w:id="1097209169">
      <w:bodyDiv w:val="1"/>
      <w:marLeft w:val="0"/>
      <w:marRight w:val="0"/>
      <w:marTop w:val="0"/>
      <w:marBottom w:val="0"/>
      <w:divBdr>
        <w:top w:val="none" w:sz="0" w:space="0" w:color="auto"/>
        <w:left w:val="none" w:sz="0" w:space="0" w:color="auto"/>
        <w:bottom w:val="none" w:sz="0" w:space="0" w:color="auto"/>
        <w:right w:val="none" w:sz="0" w:space="0" w:color="auto"/>
      </w:divBdr>
    </w:div>
    <w:div w:id="1101070463">
      <w:bodyDiv w:val="1"/>
      <w:marLeft w:val="0"/>
      <w:marRight w:val="0"/>
      <w:marTop w:val="0"/>
      <w:marBottom w:val="0"/>
      <w:divBdr>
        <w:top w:val="none" w:sz="0" w:space="0" w:color="auto"/>
        <w:left w:val="none" w:sz="0" w:space="0" w:color="auto"/>
        <w:bottom w:val="none" w:sz="0" w:space="0" w:color="auto"/>
        <w:right w:val="none" w:sz="0" w:space="0" w:color="auto"/>
      </w:divBdr>
    </w:div>
    <w:div w:id="1104762246">
      <w:bodyDiv w:val="1"/>
      <w:marLeft w:val="0"/>
      <w:marRight w:val="0"/>
      <w:marTop w:val="0"/>
      <w:marBottom w:val="0"/>
      <w:divBdr>
        <w:top w:val="none" w:sz="0" w:space="0" w:color="auto"/>
        <w:left w:val="none" w:sz="0" w:space="0" w:color="auto"/>
        <w:bottom w:val="none" w:sz="0" w:space="0" w:color="auto"/>
        <w:right w:val="none" w:sz="0" w:space="0" w:color="auto"/>
      </w:divBdr>
    </w:div>
    <w:div w:id="1120415210">
      <w:bodyDiv w:val="1"/>
      <w:marLeft w:val="0"/>
      <w:marRight w:val="0"/>
      <w:marTop w:val="0"/>
      <w:marBottom w:val="0"/>
      <w:divBdr>
        <w:top w:val="none" w:sz="0" w:space="0" w:color="auto"/>
        <w:left w:val="none" w:sz="0" w:space="0" w:color="auto"/>
        <w:bottom w:val="none" w:sz="0" w:space="0" w:color="auto"/>
        <w:right w:val="none" w:sz="0" w:space="0" w:color="auto"/>
      </w:divBdr>
    </w:div>
    <w:div w:id="1134568337">
      <w:bodyDiv w:val="1"/>
      <w:marLeft w:val="0"/>
      <w:marRight w:val="0"/>
      <w:marTop w:val="0"/>
      <w:marBottom w:val="0"/>
      <w:divBdr>
        <w:top w:val="none" w:sz="0" w:space="0" w:color="auto"/>
        <w:left w:val="none" w:sz="0" w:space="0" w:color="auto"/>
        <w:bottom w:val="none" w:sz="0" w:space="0" w:color="auto"/>
        <w:right w:val="none" w:sz="0" w:space="0" w:color="auto"/>
      </w:divBdr>
    </w:div>
    <w:div w:id="1248003775">
      <w:bodyDiv w:val="1"/>
      <w:marLeft w:val="0"/>
      <w:marRight w:val="0"/>
      <w:marTop w:val="0"/>
      <w:marBottom w:val="0"/>
      <w:divBdr>
        <w:top w:val="none" w:sz="0" w:space="0" w:color="auto"/>
        <w:left w:val="none" w:sz="0" w:space="0" w:color="auto"/>
        <w:bottom w:val="none" w:sz="0" w:space="0" w:color="auto"/>
        <w:right w:val="none" w:sz="0" w:space="0" w:color="auto"/>
      </w:divBdr>
    </w:div>
    <w:div w:id="1259288995">
      <w:bodyDiv w:val="1"/>
      <w:marLeft w:val="0"/>
      <w:marRight w:val="0"/>
      <w:marTop w:val="0"/>
      <w:marBottom w:val="0"/>
      <w:divBdr>
        <w:top w:val="none" w:sz="0" w:space="0" w:color="auto"/>
        <w:left w:val="none" w:sz="0" w:space="0" w:color="auto"/>
        <w:bottom w:val="none" w:sz="0" w:space="0" w:color="auto"/>
        <w:right w:val="none" w:sz="0" w:space="0" w:color="auto"/>
      </w:divBdr>
    </w:div>
    <w:div w:id="1297681809">
      <w:bodyDiv w:val="1"/>
      <w:marLeft w:val="0"/>
      <w:marRight w:val="0"/>
      <w:marTop w:val="0"/>
      <w:marBottom w:val="0"/>
      <w:divBdr>
        <w:top w:val="none" w:sz="0" w:space="0" w:color="auto"/>
        <w:left w:val="none" w:sz="0" w:space="0" w:color="auto"/>
        <w:bottom w:val="none" w:sz="0" w:space="0" w:color="auto"/>
        <w:right w:val="none" w:sz="0" w:space="0" w:color="auto"/>
      </w:divBdr>
    </w:div>
    <w:div w:id="1322932665">
      <w:bodyDiv w:val="1"/>
      <w:marLeft w:val="0"/>
      <w:marRight w:val="0"/>
      <w:marTop w:val="0"/>
      <w:marBottom w:val="0"/>
      <w:divBdr>
        <w:top w:val="none" w:sz="0" w:space="0" w:color="auto"/>
        <w:left w:val="none" w:sz="0" w:space="0" w:color="auto"/>
        <w:bottom w:val="none" w:sz="0" w:space="0" w:color="auto"/>
        <w:right w:val="none" w:sz="0" w:space="0" w:color="auto"/>
      </w:divBdr>
    </w:div>
    <w:div w:id="1340700230">
      <w:bodyDiv w:val="1"/>
      <w:marLeft w:val="0"/>
      <w:marRight w:val="0"/>
      <w:marTop w:val="0"/>
      <w:marBottom w:val="0"/>
      <w:divBdr>
        <w:top w:val="none" w:sz="0" w:space="0" w:color="auto"/>
        <w:left w:val="none" w:sz="0" w:space="0" w:color="auto"/>
        <w:bottom w:val="none" w:sz="0" w:space="0" w:color="auto"/>
        <w:right w:val="none" w:sz="0" w:space="0" w:color="auto"/>
      </w:divBdr>
    </w:div>
    <w:div w:id="1400975738">
      <w:bodyDiv w:val="1"/>
      <w:marLeft w:val="0"/>
      <w:marRight w:val="0"/>
      <w:marTop w:val="0"/>
      <w:marBottom w:val="0"/>
      <w:divBdr>
        <w:top w:val="none" w:sz="0" w:space="0" w:color="auto"/>
        <w:left w:val="none" w:sz="0" w:space="0" w:color="auto"/>
        <w:bottom w:val="none" w:sz="0" w:space="0" w:color="auto"/>
        <w:right w:val="none" w:sz="0" w:space="0" w:color="auto"/>
      </w:divBdr>
    </w:div>
    <w:div w:id="1405104181">
      <w:bodyDiv w:val="1"/>
      <w:marLeft w:val="0"/>
      <w:marRight w:val="0"/>
      <w:marTop w:val="0"/>
      <w:marBottom w:val="0"/>
      <w:divBdr>
        <w:top w:val="none" w:sz="0" w:space="0" w:color="auto"/>
        <w:left w:val="none" w:sz="0" w:space="0" w:color="auto"/>
        <w:bottom w:val="none" w:sz="0" w:space="0" w:color="auto"/>
        <w:right w:val="none" w:sz="0" w:space="0" w:color="auto"/>
      </w:divBdr>
    </w:div>
    <w:div w:id="1470128179">
      <w:bodyDiv w:val="1"/>
      <w:marLeft w:val="0"/>
      <w:marRight w:val="0"/>
      <w:marTop w:val="0"/>
      <w:marBottom w:val="0"/>
      <w:divBdr>
        <w:top w:val="none" w:sz="0" w:space="0" w:color="auto"/>
        <w:left w:val="none" w:sz="0" w:space="0" w:color="auto"/>
        <w:bottom w:val="none" w:sz="0" w:space="0" w:color="auto"/>
        <w:right w:val="none" w:sz="0" w:space="0" w:color="auto"/>
      </w:divBdr>
    </w:div>
    <w:div w:id="1481117390">
      <w:bodyDiv w:val="1"/>
      <w:marLeft w:val="0"/>
      <w:marRight w:val="0"/>
      <w:marTop w:val="0"/>
      <w:marBottom w:val="0"/>
      <w:divBdr>
        <w:top w:val="none" w:sz="0" w:space="0" w:color="auto"/>
        <w:left w:val="none" w:sz="0" w:space="0" w:color="auto"/>
        <w:bottom w:val="none" w:sz="0" w:space="0" w:color="auto"/>
        <w:right w:val="none" w:sz="0" w:space="0" w:color="auto"/>
      </w:divBdr>
    </w:div>
    <w:div w:id="1498031715">
      <w:bodyDiv w:val="1"/>
      <w:marLeft w:val="0"/>
      <w:marRight w:val="0"/>
      <w:marTop w:val="0"/>
      <w:marBottom w:val="0"/>
      <w:divBdr>
        <w:top w:val="none" w:sz="0" w:space="0" w:color="auto"/>
        <w:left w:val="none" w:sz="0" w:space="0" w:color="auto"/>
        <w:bottom w:val="none" w:sz="0" w:space="0" w:color="auto"/>
        <w:right w:val="none" w:sz="0" w:space="0" w:color="auto"/>
      </w:divBdr>
    </w:div>
    <w:div w:id="1514957333">
      <w:bodyDiv w:val="1"/>
      <w:marLeft w:val="0"/>
      <w:marRight w:val="0"/>
      <w:marTop w:val="0"/>
      <w:marBottom w:val="0"/>
      <w:divBdr>
        <w:top w:val="none" w:sz="0" w:space="0" w:color="auto"/>
        <w:left w:val="none" w:sz="0" w:space="0" w:color="auto"/>
        <w:bottom w:val="none" w:sz="0" w:space="0" w:color="auto"/>
        <w:right w:val="none" w:sz="0" w:space="0" w:color="auto"/>
      </w:divBdr>
    </w:div>
    <w:div w:id="1537039518">
      <w:bodyDiv w:val="1"/>
      <w:marLeft w:val="0"/>
      <w:marRight w:val="0"/>
      <w:marTop w:val="0"/>
      <w:marBottom w:val="0"/>
      <w:divBdr>
        <w:top w:val="none" w:sz="0" w:space="0" w:color="auto"/>
        <w:left w:val="none" w:sz="0" w:space="0" w:color="auto"/>
        <w:bottom w:val="none" w:sz="0" w:space="0" w:color="auto"/>
        <w:right w:val="none" w:sz="0" w:space="0" w:color="auto"/>
      </w:divBdr>
    </w:div>
    <w:div w:id="1680885641">
      <w:bodyDiv w:val="1"/>
      <w:marLeft w:val="0"/>
      <w:marRight w:val="0"/>
      <w:marTop w:val="0"/>
      <w:marBottom w:val="0"/>
      <w:divBdr>
        <w:top w:val="none" w:sz="0" w:space="0" w:color="auto"/>
        <w:left w:val="none" w:sz="0" w:space="0" w:color="auto"/>
        <w:bottom w:val="none" w:sz="0" w:space="0" w:color="auto"/>
        <w:right w:val="none" w:sz="0" w:space="0" w:color="auto"/>
      </w:divBdr>
    </w:div>
    <w:div w:id="1714234367">
      <w:bodyDiv w:val="1"/>
      <w:marLeft w:val="0"/>
      <w:marRight w:val="0"/>
      <w:marTop w:val="0"/>
      <w:marBottom w:val="0"/>
      <w:divBdr>
        <w:top w:val="none" w:sz="0" w:space="0" w:color="auto"/>
        <w:left w:val="none" w:sz="0" w:space="0" w:color="auto"/>
        <w:bottom w:val="none" w:sz="0" w:space="0" w:color="auto"/>
        <w:right w:val="none" w:sz="0" w:space="0" w:color="auto"/>
      </w:divBdr>
    </w:div>
    <w:div w:id="1714770744">
      <w:bodyDiv w:val="1"/>
      <w:marLeft w:val="0"/>
      <w:marRight w:val="0"/>
      <w:marTop w:val="0"/>
      <w:marBottom w:val="0"/>
      <w:divBdr>
        <w:top w:val="none" w:sz="0" w:space="0" w:color="auto"/>
        <w:left w:val="none" w:sz="0" w:space="0" w:color="auto"/>
        <w:bottom w:val="none" w:sz="0" w:space="0" w:color="auto"/>
        <w:right w:val="none" w:sz="0" w:space="0" w:color="auto"/>
      </w:divBdr>
    </w:div>
    <w:div w:id="1739202455">
      <w:bodyDiv w:val="1"/>
      <w:marLeft w:val="0"/>
      <w:marRight w:val="0"/>
      <w:marTop w:val="0"/>
      <w:marBottom w:val="0"/>
      <w:divBdr>
        <w:top w:val="none" w:sz="0" w:space="0" w:color="auto"/>
        <w:left w:val="none" w:sz="0" w:space="0" w:color="auto"/>
        <w:bottom w:val="none" w:sz="0" w:space="0" w:color="auto"/>
        <w:right w:val="none" w:sz="0" w:space="0" w:color="auto"/>
      </w:divBdr>
    </w:div>
    <w:div w:id="1844012503">
      <w:bodyDiv w:val="1"/>
      <w:marLeft w:val="0"/>
      <w:marRight w:val="0"/>
      <w:marTop w:val="0"/>
      <w:marBottom w:val="0"/>
      <w:divBdr>
        <w:top w:val="none" w:sz="0" w:space="0" w:color="auto"/>
        <w:left w:val="none" w:sz="0" w:space="0" w:color="auto"/>
        <w:bottom w:val="none" w:sz="0" w:space="0" w:color="auto"/>
        <w:right w:val="none" w:sz="0" w:space="0" w:color="auto"/>
      </w:divBdr>
    </w:div>
    <w:div w:id="1974748972">
      <w:bodyDiv w:val="1"/>
      <w:marLeft w:val="0"/>
      <w:marRight w:val="0"/>
      <w:marTop w:val="0"/>
      <w:marBottom w:val="0"/>
      <w:divBdr>
        <w:top w:val="none" w:sz="0" w:space="0" w:color="auto"/>
        <w:left w:val="none" w:sz="0" w:space="0" w:color="auto"/>
        <w:bottom w:val="none" w:sz="0" w:space="0" w:color="auto"/>
        <w:right w:val="none" w:sz="0" w:space="0" w:color="auto"/>
      </w:divBdr>
    </w:div>
    <w:div w:id="1979260315">
      <w:bodyDiv w:val="1"/>
      <w:marLeft w:val="0"/>
      <w:marRight w:val="0"/>
      <w:marTop w:val="0"/>
      <w:marBottom w:val="0"/>
      <w:divBdr>
        <w:top w:val="none" w:sz="0" w:space="0" w:color="auto"/>
        <w:left w:val="none" w:sz="0" w:space="0" w:color="auto"/>
        <w:bottom w:val="none" w:sz="0" w:space="0" w:color="auto"/>
        <w:right w:val="none" w:sz="0" w:space="0" w:color="auto"/>
      </w:divBdr>
    </w:div>
    <w:div w:id="1991246286">
      <w:bodyDiv w:val="1"/>
      <w:marLeft w:val="0"/>
      <w:marRight w:val="0"/>
      <w:marTop w:val="0"/>
      <w:marBottom w:val="0"/>
      <w:divBdr>
        <w:top w:val="none" w:sz="0" w:space="0" w:color="auto"/>
        <w:left w:val="none" w:sz="0" w:space="0" w:color="auto"/>
        <w:bottom w:val="none" w:sz="0" w:space="0" w:color="auto"/>
        <w:right w:val="none" w:sz="0" w:space="0" w:color="auto"/>
      </w:divBdr>
    </w:div>
    <w:div w:id="20520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C5913FED146998616D419FA2B0717"/>
        <w:category>
          <w:name w:val="General"/>
          <w:gallery w:val="placeholder"/>
        </w:category>
        <w:types>
          <w:type w:val="bbPlcHdr"/>
        </w:types>
        <w:behaviors>
          <w:behavior w:val="content"/>
        </w:behaviors>
        <w:guid w:val="{8CC94713-9DA5-411B-AA27-7A79F21466C5}"/>
      </w:docPartPr>
      <w:docPartBody>
        <w:p w:rsidR="00900767" w:rsidRDefault="001F77EA">
          <w:r w:rsidRPr="004326CF">
            <w:rPr>
              <w:rStyle w:val="PlaceholderText"/>
            </w:rPr>
            <w:t>[Title]</w:t>
          </w:r>
        </w:p>
      </w:docPartBody>
    </w:docPart>
    <w:docPart>
      <w:docPartPr>
        <w:name w:val="382B21C5329D434BAC01D3F8575D1666"/>
        <w:category>
          <w:name w:val="General"/>
          <w:gallery w:val="placeholder"/>
        </w:category>
        <w:types>
          <w:type w:val="bbPlcHdr"/>
        </w:types>
        <w:behaviors>
          <w:behavior w:val="content"/>
        </w:behaviors>
        <w:guid w:val="{32620434-9B46-4B4F-8169-44CE61725185}"/>
      </w:docPartPr>
      <w:docPartBody>
        <w:p w:rsidR="00900767" w:rsidRDefault="001F77EA">
          <w:r w:rsidRPr="004326CF">
            <w:rPr>
              <w:rStyle w:val="PlaceholderText"/>
            </w:rPr>
            <w:t>[Subject]</w:t>
          </w:r>
        </w:p>
      </w:docPartBody>
    </w:docPart>
    <w:docPart>
      <w:docPartPr>
        <w:name w:val="BF6BB94559654EC7B502E740F8F99635"/>
        <w:category>
          <w:name w:val="General"/>
          <w:gallery w:val="placeholder"/>
        </w:category>
        <w:types>
          <w:type w:val="bbPlcHdr"/>
        </w:types>
        <w:behaviors>
          <w:behavior w:val="content"/>
        </w:behaviors>
        <w:guid w:val="{2B8FC8D9-76C1-4854-B7C5-FF933661D0E5}"/>
      </w:docPartPr>
      <w:docPartBody>
        <w:p w:rsidR="00900767" w:rsidRDefault="001F77EA">
          <w:r w:rsidRPr="004326CF">
            <w:rPr>
              <w:rStyle w:val="PlaceholderText"/>
            </w:rPr>
            <w:t>[Author]</w:t>
          </w:r>
        </w:p>
      </w:docPartBody>
    </w:docPart>
    <w:docPart>
      <w:docPartPr>
        <w:name w:val="571D077333854DADAFA91A21725F6868"/>
        <w:category>
          <w:name w:val="General"/>
          <w:gallery w:val="placeholder"/>
        </w:category>
        <w:types>
          <w:type w:val="bbPlcHdr"/>
        </w:types>
        <w:behaviors>
          <w:behavior w:val="content"/>
        </w:behaviors>
        <w:guid w:val="{44D860B0-BF4E-4868-BC06-FFF3C8B3D407}"/>
      </w:docPartPr>
      <w:docPartBody>
        <w:p w:rsidR="00900767" w:rsidRDefault="001F77EA">
          <w:r w:rsidRPr="004326CF">
            <w:rPr>
              <w:rStyle w:val="PlaceholderText"/>
            </w:rPr>
            <w:t>[Subject]</w:t>
          </w:r>
        </w:p>
      </w:docPartBody>
    </w:docPart>
    <w:docPart>
      <w:docPartPr>
        <w:name w:val="E77A5B80536D4F0FB3E1158FF93AAFBF"/>
        <w:category>
          <w:name w:val="General"/>
          <w:gallery w:val="placeholder"/>
        </w:category>
        <w:types>
          <w:type w:val="bbPlcHdr"/>
        </w:types>
        <w:behaviors>
          <w:behavior w:val="content"/>
        </w:behaviors>
        <w:guid w:val="{554DA731-F3E6-4460-B252-F525FD094E71}"/>
      </w:docPartPr>
      <w:docPartBody>
        <w:p w:rsidR="00900767" w:rsidRDefault="001F77EA">
          <w:r w:rsidRPr="004326CF">
            <w:rPr>
              <w:rStyle w:val="PlaceholderText"/>
            </w:rPr>
            <w:t>[Subject]</w:t>
          </w:r>
        </w:p>
      </w:docPartBody>
    </w:docPart>
    <w:docPart>
      <w:docPartPr>
        <w:name w:val="6A762EC162194859B4CDE1C23B22F7D6"/>
        <w:category>
          <w:name w:val="General"/>
          <w:gallery w:val="placeholder"/>
        </w:category>
        <w:types>
          <w:type w:val="bbPlcHdr"/>
        </w:types>
        <w:behaviors>
          <w:behavior w:val="content"/>
        </w:behaviors>
        <w:guid w:val="{70C96D07-5BC9-4F37-907B-BE99E956160C}"/>
      </w:docPartPr>
      <w:docPartBody>
        <w:p w:rsidR="00900767" w:rsidRDefault="001F77EA">
          <w:r w:rsidRPr="004326CF">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EA"/>
    <w:rsid w:val="001F77EA"/>
    <w:rsid w:val="003165D1"/>
    <w:rsid w:val="005916A8"/>
    <w:rsid w:val="006B741D"/>
    <w:rsid w:val="00750014"/>
    <w:rsid w:val="007550F4"/>
    <w:rsid w:val="00900767"/>
    <w:rsid w:val="00A0474A"/>
    <w:rsid w:val="00AA48C4"/>
    <w:rsid w:val="00EC23BE"/>
    <w:rsid w:val="00F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7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A Forma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Han16</b:Tag>
    <b:SourceType>InternetSite</b:SourceType>
    <b:Guid>{FF63F847-6F26-4499-9A5E-7729BAEFDD86}</b:Guid>
    <b:Title>Hand-Over-Hand Steering</b:Title>
    <b:InternetSiteTitle>DriversEd.com</b:InternetSiteTitle>
    <b:Year>2016</b:Year>
    <b:URL>https://driversed.com/driving-information/driving-techniques/hand-over-hand-steering.aspx</b:URL>
    <b:RefOrder>3</b:RefOrder>
  </b:Source>
  <b:Source>
    <b:Tag>Qui16</b:Tag>
    <b:SourceType>InternetSite</b:SourceType>
    <b:Guid>{6F3FA22C-FE9B-4D41-AF54-387CFC6D300E}</b:Guid>
    <b:Title>Quick Facts</b:Title>
    <b:InternetSiteTitle>SaferCar.gov</b:InternetSiteTitle>
    <b:Year>2016</b:Year>
    <b:URL>http://www.safercar.gov/Vehicle+Shoppers/Air+Bags/Quick+Facts</b:URL>
    <b:RefOrder>1</b:RefOrder>
  </b:Source>
  <b:Source>
    <b:Tag>DOT96</b:Tag>
    <b:SourceType>InternetSite</b:SourceType>
    <b:Guid>{B365284C-5033-44CF-A3E6-6D6E3BEAEFEC}</b:Guid>
    <b:Title>DOT HS 808 470 - Fatality Reduction by Air Bags</b:Title>
    <b:InternetSiteTitle>NHTSA Research</b:InternetSiteTitle>
    <b:Year>1996</b:Year>
    <b:Month>August</b:Month>
    <b:URL>http://www-nrd.nhtsa.dot.gov/Pubs/808470.PDF</b:URL>
    <b:RefOrder>2</b:RefOrder>
  </b:Source>
  <b:Source>
    <b:Tag>Vir15</b:Tag>
    <b:SourceType>InternetSite</b:SourceType>
    <b:Guid>{B717DB33-EA12-465B-98ED-49EAA1099B57}</b:Guid>
    <b:Title>Virginia Driver's Manual</b:Title>
    <b:Year>2015</b:Year>
    <b:InternetSiteTitle>DMV Now</b:InternetSiteTitle>
    <b:Month>December</b:Month>
    <b:Day>3</b:Day>
    <b:URL>http://www.dmv.state.va.us/webdoc/pdf/dmv39.pdf</b:URL>
    <b:RefOrder>4</b:RefOrder>
  </b:Source>
  <b:Source>
    <b:Tag>Bot12</b:Tag>
    <b:SourceType>InternetSite</b:SourceType>
    <b:Guid>{63A71CF8-16CB-498F-9776-48C064CE3084}</b:Guid>
    <b:Author>
      <b:Author>
        <b:NameList>
          <b:Person>
            <b:Last>Line</b:Last>
            <b:First>Bottom</b:First>
          </b:Person>
        </b:NameList>
      </b:Author>
    </b:Author>
    <b:Title>Get with the times: You're driving all wrong</b:Title>
    <b:InternetSiteTitle>NBC News</b:InternetSiteTitle>
    <b:Year>2012</b:Year>
    <b:Month>March</b:Month>
    <b:Day>22</b:Day>
    <b:URL>http://www.nbcnews.com/business/get-times-youre-driving-all-wrong-518710</b:URL>
    <b:RefOrder>5</b:RefOrder>
  </b:Source>
  <b:Source>
    <b:Tag>Usi11</b:Tag>
    <b:SourceType>InternetSite</b:SourceType>
    <b:Guid>{F77AE0E7-2391-4E59-9582-33A0C3308672}</b:Guid>
    <b:Title>Using Efficient Steering Techniques</b:Title>
    <b:InternetSiteTitle>NHTSA - National Highway Traffic Safety Administration</b:InternetSiteTitle>
    <b:Year>2011</b:Year>
    <b:Month>April</b:Month>
    <b:Day>11</b:Day>
    <b:URL>http://www.nhtsa.gov/staticfiles/nti/teen-drivers/pdf/steeringtechniques.pdf</b:URL>
    <b:RefOrder>6</b:RefOrder>
  </b:Source>
  <b:Source>
    <b:Tag>Ste13</b:Tag>
    <b:SourceType>InternetSite</b:SourceType>
    <b:Guid>{E31351ED-A5E3-4F2A-A84E-9CCDBA0B7C10}</b:Guid>
    <b:Title>Steering Wheel Hand Position — What You Need to Know</b:Title>
    <b:InternetSiteTitle>AARP Driving Resource Center</b:InternetSiteTitle>
    <b:Year>2013</b:Year>
    <b:Month>September</b:Month>
    <b:Day>3</b:Day>
    <b:URL>http://www.aarp.org/home-family/getting-around/driving-resource-center/info-08-2013/steering-wheel-hand-position-what-you-need-to-know.html</b:URL>
    <b:RefOrder>7</b:RefOrder>
  </b:Source>
</b:Sources>
</file>

<file path=customXml/itemProps1.xml><?xml version="1.0" encoding="utf-8"?>
<ds:datastoreItem xmlns:ds="http://schemas.openxmlformats.org/officeDocument/2006/customXml" ds:itemID="{87D646D6-CB5D-4B27-A5A6-1B8D9017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9</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Task 2, Section C</vt:lpstr>
    </vt:vector>
  </TitlesOfParts>
  <Company>Western Governors University</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Section C</dc:title>
  <dc:subject>FS InfoCat – Design Document</dc:subject>
  <dc:creator>Leonard T. Erwine</dc:creator>
  <cp:keywords/>
  <dc:description/>
  <cp:lastModifiedBy>Leonard Erwine</cp:lastModifiedBy>
  <cp:revision>19</cp:revision>
  <dcterms:created xsi:type="dcterms:W3CDTF">2021-09-24T01:16:00Z</dcterms:created>
  <dcterms:modified xsi:type="dcterms:W3CDTF">2021-09-24T12:23:00Z</dcterms:modified>
</cp:coreProperties>
</file>