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2005C" w14:textId="77777777" w:rsidR="008177EB" w:rsidRDefault="00405BDB">
      <w:pPr>
        <w:spacing w:line="240" w:lineRule="auto"/>
        <w:rPr>
          <w:b/>
          <w:sz w:val="60"/>
          <w:szCs w:val="60"/>
        </w:rPr>
      </w:pPr>
      <w:r>
        <w:rPr>
          <w:b/>
          <w:sz w:val="60"/>
          <w:szCs w:val="60"/>
        </w:rPr>
        <w:t>Plan-cadre</w:t>
      </w:r>
    </w:p>
    <w:p w14:paraId="38E4AFC6" w14:textId="77777777" w:rsidR="008177EB" w:rsidRDefault="00405BDB">
      <w:r>
        <w:t>Version de travail : 28 avril février 2020</w:t>
      </w:r>
    </w:p>
    <w:p w14:paraId="38381D6A" w14:textId="77777777" w:rsidR="008177EB" w:rsidRDefault="00405BDB">
      <w:pPr>
        <w:rPr>
          <w:i/>
          <w:highlight w:val="yellow"/>
        </w:rPr>
      </w:pPr>
      <w:r>
        <w:t>Révision : 28 février 2020</w:t>
      </w:r>
    </w:p>
    <w:p w14:paraId="5BCD4738" w14:textId="77777777" w:rsidR="008177EB" w:rsidRDefault="00405BDB">
      <w:pPr>
        <w:keepNext/>
        <w:keepLines/>
        <w:pBdr>
          <w:top w:val="nil"/>
          <w:left w:val="nil"/>
          <w:bottom w:val="single" w:sz="4" w:space="1" w:color="808080"/>
          <w:right w:val="nil"/>
          <w:between w:val="nil"/>
        </w:pBdr>
        <w:spacing w:before="240" w:line="240" w:lineRule="auto"/>
        <w:rPr>
          <w:b/>
          <w:color w:val="000000"/>
          <w:sz w:val="32"/>
          <w:szCs w:val="32"/>
        </w:rPr>
      </w:pPr>
      <w:r>
        <w:rPr>
          <w:b/>
          <w:color w:val="000000"/>
          <w:sz w:val="32"/>
          <w:szCs w:val="32"/>
        </w:rPr>
        <w:t>1. Identification du cours</w:t>
      </w:r>
    </w:p>
    <w:p w14:paraId="6D3215C5" w14:textId="77777777" w:rsidR="008177EB" w:rsidRDefault="008177EB"/>
    <w:tbl>
      <w:tblPr>
        <w:tblStyle w:val="affd"/>
        <w:tblW w:w="144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1052"/>
      </w:tblGrid>
      <w:tr w:rsidR="008177EB" w14:paraId="7F2B8352" w14:textId="77777777">
        <w:tc>
          <w:tcPr>
            <w:tcW w:w="3397" w:type="dxa"/>
            <w:tcBorders>
              <w:bottom w:val="nil"/>
            </w:tcBorders>
            <w:shd w:val="clear" w:color="auto" w:fill="D9D9D9"/>
          </w:tcPr>
          <w:p w14:paraId="357A0C05" w14:textId="77777777" w:rsidR="008177EB" w:rsidRDefault="00405BDB">
            <w:pPr>
              <w:spacing w:line="240" w:lineRule="auto"/>
              <w:jc w:val="right"/>
              <w:rPr>
                <w:b/>
              </w:rPr>
            </w:pPr>
            <w:r>
              <w:rPr>
                <w:b/>
              </w:rPr>
              <w:t>Programme :</w:t>
            </w:r>
          </w:p>
        </w:tc>
        <w:tc>
          <w:tcPr>
            <w:tcW w:w="11052" w:type="dxa"/>
          </w:tcPr>
          <w:p w14:paraId="262BF38F" w14:textId="77777777" w:rsidR="008177EB" w:rsidRDefault="00405BDB">
            <w:pPr>
              <w:spacing w:line="240" w:lineRule="auto"/>
            </w:pPr>
            <w:r>
              <w:t>Conception et programmation de sites Web (AEC)</w:t>
            </w:r>
          </w:p>
        </w:tc>
      </w:tr>
      <w:tr w:rsidR="008177EB" w14:paraId="0979C666" w14:textId="77777777">
        <w:tc>
          <w:tcPr>
            <w:tcW w:w="3397" w:type="dxa"/>
            <w:tcBorders>
              <w:top w:val="nil"/>
              <w:bottom w:val="nil"/>
            </w:tcBorders>
            <w:shd w:val="clear" w:color="auto" w:fill="D9D9D9"/>
          </w:tcPr>
          <w:p w14:paraId="4359E0D7" w14:textId="77777777" w:rsidR="008177EB" w:rsidRDefault="00405BDB">
            <w:pPr>
              <w:spacing w:line="240" w:lineRule="auto"/>
              <w:jc w:val="right"/>
              <w:rPr>
                <w:b/>
              </w:rPr>
            </w:pPr>
            <w:r>
              <w:rPr>
                <w:b/>
              </w:rPr>
              <w:t>Titre du cours :</w:t>
            </w:r>
          </w:p>
        </w:tc>
        <w:tc>
          <w:tcPr>
            <w:tcW w:w="11052" w:type="dxa"/>
          </w:tcPr>
          <w:p w14:paraId="6A138247" w14:textId="77777777" w:rsidR="008177EB" w:rsidRDefault="00405BDB">
            <w:pPr>
              <w:spacing w:line="240" w:lineRule="auto"/>
            </w:pPr>
            <w:r>
              <w:t>UX/UI appliqué au projet</w:t>
            </w:r>
          </w:p>
        </w:tc>
      </w:tr>
      <w:tr w:rsidR="008177EB" w14:paraId="194419B6" w14:textId="77777777">
        <w:tc>
          <w:tcPr>
            <w:tcW w:w="3397" w:type="dxa"/>
            <w:tcBorders>
              <w:top w:val="nil"/>
              <w:bottom w:val="nil"/>
            </w:tcBorders>
            <w:shd w:val="clear" w:color="auto" w:fill="D9D9D9"/>
          </w:tcPr>
          <w:p w14:paraId="1FBCDA0C" w14:textId="77777777" w:rsidR="008177EB" w:rsidRDefault="00405BDB">
            <w:pPr>
              <w:spacing w:line="240" w:lineRule="auto"/>
              <w:jc w:val="right"/>
              <w:rPr>
                <w:b/>
              </w:rPr>
            </w:pPr>
            <w:r>
              <w:rPr>
                <w:b/>
              </w:rPr>
              <w:t>Numéro du cours :</w:t>
            </w:r>
          </w:p>
        </w:tc>
        <w:tc>
          <w:tcPr>
            <w:tcW w:w="11052" w:type="dxa"/>
          </w:tcPr>
          <w:p w14:paraId="2B05D188" w14:textId="77777777" w:rsidR="008177EB" w:rsidRDefault="00405BDB">
            <w:pPr>
              <w:spacing w:line="240" w:lineRule="auto"/>
            </w:pPr>
            <w:r>
              <w:t>582-31D</w:t>
            </w:r>
          </w:p>
        </w:tc>
      </w:tr>
      <w:tr w:rsidR="008177EB" w14:paraId="340B757F" w14:textId="77777777">
        <w:tc>
          <w:tcPr>
            <w:tcW w:w="3397" w:type="dxa"/>
            <w:tcBorders>
              <w:top w:val="nil"/>
              <w:bottom w:val="nil"/>
            </w:tcBorders>
            <w:shd w:val="clear" w:color="auto" w:fill="D9D9D9"/>
          </w:tcPr>
          <w:p w14:paraId="649B23A5" w14:textId="77777777" w:rsidR="008177EB" w:rsidRDefault="00405BDB">
            <w:pPr>
              <w:spacing w:line="240" w:lineRule="auto"/>
              <w:jc w:val="right"/>
              <w:rPr>
                <w:b/>
              </w:rPr>
            </w:pPr>
            <w:r>
              <w:rPr>
                <w:b/>
              </w:rPr>
              <w:t>Discipline(s) concernée(s) :</w:t>
            </w:r>
          </w:p>
        </w:tc>
        <w:tc>
          <w:tcPr>
            <w:tcW w:w="11052" w:type="dxa"/>
          </w:tcPr>
          <w:p w14:paraId="2EB36A8D" w14:textId="77777777" w:rsidR="008177EB" w:rsidRDefault="00405BDB">
            <w:pPr>
              <w:spacing w:line="240" w:lineRule="auto"/>
            </w:pPr>
            <w:r>
              <w:t>Multimédia</w:t>
            </w:r>
          </w:p>
        </w:tc>
      </w:tr>
      <w:tr w:rsidR="008177EB" w14:paraId="5B2F886F" w14:textId="77777777">
        <w:tc>
          <w:tcPr>
            <w:tcW w:w="3397" w:type="dxa"/>
            <w:tcBorders>
              <w:top w:val="nil"/>
              <w:bottom w:val="nil"/>
            </w:tcBorders>
            <w:shd w:val="clear" w:color="auto" w:fill="D9D9D9"/>
          </w:tcPr>
          <w:p w14:paraId="36A74D8C" w14:textId="77777777" w:rsidR="008177EB" w:rsidRDefault="00405BDB">
            <w:pPr>
              <w:spacing w:line="240" w:lineRule="auto"/>
              <w:jc w:val="right"/>
              <w:rPr>
                <w:b/>
              </w:rPr>
            </w:pPr>
            <w:r>
              <w:rPr>
                <w:b/>
              </w:rPr>
              <w:t>Pondération :</w:t>
            </w:r>
          </w:p>
        </w:tc>
        <w:tc>
          <w:tcPr>
            <w:tcW w:w="11052" w:type="dxa"/>
          </w:tcPr>
          <w:p w14:paraId="4B56C77B" w14:textId="77777777" w:rsidR="008177EB" w:rsidRDefault="00405BDB">
            <w:pPr>
              <w:spacing w:line="240" w:lineRule="auto"/>
            </w:pPr>
            <w:r>
              <w:t>1-2-2</w:t>
            </w:r>
          </w:p>
        </w:tc>
      </w:tr>
      <w:tr w:rsidR="008177EB" w14:paraId="40AF6F35" w14:textId="77777777">
        <w:tc>
          <w:tcPr>
            <w:tcW w:w="3397" w:type="dxa"/>
            <w:tcBorders>
              <w:top w:val="nil"/>
              <w:bottom w:val="nil"/>
            </w:tcBorders>
            <w:shd w:val="clear" w:color="auto" w:fill="D9D9D9"/>
          </w:tcPr>
          <w:p w14:paraId="4991E07E" w14:textId="77777777" w:rsidR="008177EB" w:rsidRDefault="00405BDB">
            <w:pPr>
              <w:spacing w:line="240" w:lineRule="auto"/>
              <w:jc w:val="right"/>
              <w:rPr>
                <w:b/>
              </w:rPr>
            </w:pPr>
            <w:r>
              <w:rPr>
                <w:b/>
              </w:rPr>
              <w:t>Unités :</w:t>
            </w:r>
          </w:p>
        </w:tc>
        <w:tc>
          <w:tcPr>
            <w:tcW w:w="11052" w:type="dxa"/>
          </w:tcPr>
          <w:p w14:paraId="7C5E1743" w14:textId="77777777" w:rsidR="008177EB" w:rsidRDefault="00405BDB">
            <w:pPr>
              <w:spacing w:line="240" w:lineRule="auto"/>
            </w:pPr>
            <w:r>
              <w:t>1,66</w:t>
            </w:r>
          </w:p>
        </w:tc>
      </w:tr>
      <w:tr w:rsidR="008177EB" w14:paraId="7FF43978" w14:textId="77777777">
        <w:tc>
          <w:tcPr>
            <w:tcW w:w="3397" w:type="dxa"/>
            <w:tcBorders>
              <w:top w:val="nil"/>
              <w:bottom w:val="nil"/>
            </w:tcBorders>
            <w:shd w:val="clear" w:color="auto" w:fill="D9D9D9"/>
          </w:tcPr>
          <w:p w14:paraId="254A267D" w14:textId="77777777" w:rsidR="008177EB" w:rsidRDefault="00405BDB">
            <w:pPr>
              <w:spacing w:line="240" w:lineRule="auto"/>
              <w:jc w:val="right"/>
              <w:rPr>
                <w:b/>
              </w:rPr>
            </w:pPr>
            <w:r>
              <w:rPr>
                <w:b/>
              </w:rPr>
              <w:t xml:space="preserve">Session : </w:t>
            </w:r>
          </w:p>
        </w:tc>
        <w:tc>
          <w:tcPr>
            <w:tcW w:w="11052" w:type="dxa"/>
          </w:tcPr>
          <w:p w14:paraId="28B341E8" w14:textId="77777777" w:rsidR="008177EB" w:rsidRDefault="00405BDB">
            <w:pPr>
              <w:spacing w:line="240" w:lineRule="auto"/>
            </w:pPr>
            <w:r>
              <w:t>3</w:t>
            </w:r>
          </w:p>
        </w:tc>
      </w:tr>
      <w:tr w:rsidR="008177EB" w14:paraId="0A20B6C0" w14:textId="77777777">
        <w:tc>
          <w:tcPr>
            <w:tcW w:w="3397" w:type="dxa"/>
            <w:tcBorders>
              <w:top w:val="nil"/>
            </w:tcBorders>
            <w:shd w:val="clear" w:color="auto" w:fill="D9D9D9"/>
          </w:tcPr>
          <w:p w14:paraId="574DA8C7" w14:textId="77777777" w:rsidR="008177EB" w:rsidRDefault="00405BDB">
            <w:pPr>
              <w:spacing w:line="240" w:lineRule="auto"/>
              <w:jc w:val="right"/>
              <w:rPr>
                <w:b/>
              </w:rPr>
            </w:pPr>
            <w:r>
              <w:rPr>
                <w:b/>
              </w:rPr>
              <w:t>Préalables :</w:t>
            </w:r>
          </w:p>
        </w:tc>
        <w:tc>
          <w:tcPr>
            <w:tcW w:w="11052" w:type="dxa"/>
          </w:tcPr>
          <w:p w14:paraId="5950C19E" w14:textId="77777777" w:rsidR="008177EB" w:rsidRDefault="00405BDB">
            <w:pPr>
              <w:spacing w:line="276" w:lineRule="auto"/>
              <w:rPr>
                <w:sz w:val="18"/>
                <w:szCs w:val="18"/>
              </w:rPr>
            </w:pPr>
            <w:r>
              <w:rPr>
                <w:sz w:val="18"/>
                <w:szCs w:val="18"/>
              </w:rPr>
              <w:t>PA : 582-21W;</w:t>
            </w:r>
          </w:p>
        </w:tc>
      </w:tr>
    </w:tbl>
    <w:p w14:paraId="240F89E4" w14:textId="77777777" w:rsidR="008177EB" w:rsidRDefault="008177EB"/>
    <w:tbl>
      <w:tblPr>
        <w:tblStyle w:val="affe"/>
        <w:tblW w:w="144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1052"/>
      </w:tblGrid>
      <w:tr w:rsidR="008177EB" w14:paraId="62A06085" w14:textId="77777777">
        <w:tc>
          <w:tcPr>
            <w:tcW w:w="3397" w:type="dxa"/>
            <w:shd w:val="clear" w:color="auto" w:fill="D9D9D9"/>
          </w:tcPr>
          <w:p w14:paraId="0329B4C4" w14:textId="77777777" w:rsidR="008177EB" w:rsidRDefault="00405BDB">
            <w:pPr>
              <w:spacing w:line="240" w:lineRule="auto"/>
              <w:jc w:val="right"/>
              <w:rPr>
                <w:b/>
              </w:rPr>
            </w:pPr>
            <w:r>
              <w:rPr>
                <w:b/>
              </w:rPr>
              <w:t>Description sommaire du cours :</w:t>
            </w:r>
          </w:p>
          <w:p w14:paraId="72087ADF" w14:textId="77777777" w:rsidR="008177EB" w:rsidRDefault="008177EB"/>
          <w:p w14:paraId="4A5EBBA4" w14:textId="77777777" w:rsidR="008177EB" w:rsidRDefault="008177EB"/>
        </w:tc>
        <w:tc>
          <w:tcPr>
            <w:tcW w:w="11052" w:type="dxa"/>
          </w:tcPr>
          <w:p w14:paraId="2F517273" w14:textId="77777777" w:rsidR="008177EB" w:rsidRDefault="00405BDB">
            <w:pPr>
              <w:pBdr>
                <w:top w:val="nil"/>
                <w:left w:val="nil"/>
                <w:bottom w:val="nil"/>
                <w:right w:val="nil"/>
                <w:between w:val="nil"/>
              </w:pBdr>
              <w:jc w:val="both"/>
              <w:rPr>
                <w:color w:val="000000"/>
              </w:rPr>
            </w:pPr>
            <w:r>
              <w:rPr>
                <w:color w:val="000000"/>
              </w:rPr>
              <w:t>Cours de design appliqué. Dans ce cours, l'étudiant développe une maquette complète en HTML/CSS qui répond à un besoin spécifique. Il apprend à créer une maquette complète et à définir les paramètres de test de l’interface Web.</w:t>
            </w:r>
          </w:p>
        </w:tc>
      </w:tr>
    </w:tbl>
    <w:p w14:paraId="3DA3B7BE" w14:textId="77777777" w:rsidR="008177EB" w:rsidRDefault="008177EB"/>
    <w:p w14:paraId="4CCCBD4E" w14:textId="77777777" w:rsidR="008177EB" w:rsidRDefault="00405BDB">
      <w:pPr>
        <w:spacing w:line="240" w:lineRule="auto"/>
        <w:rPr>
          <w:b/>
          <w:color w:val="000000"/>
          <w:sz w:val="32"/>
          <w:szCs w:val="32"/>
        </w:rPr>
      </w:pPr>
      <w:r>
        <w:br w:type="page"/>
      </w:r>
    </w:p>
    <w:p w14:paraId="65872589" w14:textId="77777777" w:rsidR="008177EB" w:rsidRDefault="00405BDB">
      <w:pPr>
        <w:keepNext/>
        <w:keepLines/>
        <w:pBdr>
          <w:top w:val="nil"/>
          <w:left w:val="nil"/>
          <w:bottom w:val="single" w:sz="4" w:space="1" w:color="808080"/>
          <w:right w:val="nil"/>
          <w:between w:val="nil"/>
        </w:pBdr>
        <w:spacing w:before="240" w:line="240" w:lineRule="auto"/>
        <w:rPr>
          <w:b/>
          <w:color w:val="000000"/>
          <w:sz w:val="32"/>
          <w:szCs w:val="32"/>
        </w:rPr>
      </w:pPr>
      <w:r>
        <w:rPr>
          <w:b/>
          <w:color w:val="000000"/>
          <w:sz w:val="32"/>
          <w:szCs w:val="32"/>
        </w:rPr>
        <w:lastRenderedPageBreak/>
        <w:t>2. Place du cours dans le programme</w:t>
      </w:r>
    </w:p>
    <w:p w14:paraId="0CB7EE8F" w14:textId="77777777" w:rsidR="008177EB" w:rsidRDefault="008177EB"/>
    <w:p w14:paraId="0747AC1C"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2.1 Compétence(s) développée(s) dans le cours</w:t>
      </w:r>
    </w:p>
    <w:tbl>
      <w:tblPr>
        <w:tblStyle w:val="afff"/>
        <w:tblW w:w="143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7087"/>
        <w:gridCol w:w="2835"/>
        <w:gridCol w:w="1843"/>
        <w:gridCol w:w="1637"/>
      </w:tblGrid>
      <w:tr w:rsidR="008177EB" w14:paraId="46D98C85" w14:textId="77777777">
        <w:tc>
          <w:tcPr>
            <w:tcW w:w="988" w:type="dxa"/>
            <w:shd w:val="clear" w:color="auto" w:fill="D9D9D9"/>
          </w:tcPr>
          <w:p w14:paraId="63A25E93" w14:textId="77777777" w:rsidR="008177EB" w:rsidRDefault="00405BDB">
            <w:r>
              <w:rPr>
                <w:b/>
              </w:rPr>
              <w:t>N</w:t>
            </w:r>
            <w:r>
              <w:rPr>
                <w:b/>
                <w:vertAlign w:val="superscript"/>
              </w:rPr>
              <w:t>o</w:t>
            </w:r>
          </w:p>
        </w:tc>
        <w:tc>
          <w:tcPr>
            <w:tcW w:w="7087" w:type="dxa"/>
            <w:shd w:val="clear" w:color="auto" w:fill="D9D9D9"/>
          </w:tcPr>
          <w:p w14:paraId="67131447" w14:textId="77777777" w:rsidR="008177EB" w:rsidRDefault="00405BDB">
            <w:r>
              <w:rPr>
                <w:b/>
              </w:rPr>
              <w:t>Énoncé de la compétence</w:t>
            </w:r>
          </w:p>
        </w:tc>
        <w:tc>
          <w:tcPr>
            <w:tcW w:w="2835" w:type="dxa"/>
            <w:shd w:val="clear" w:color="auto" w:fill="D9D9D9"/>
          </w:tcPr>
          <w:p w14:paraId="61FDD0B1" w14:textId="77777777" w:rsidR="008177EB" w:rsidRDefault="00405BDB">
            <w:r>
              <w:rPr>
                <w:b/>
              </w:rPr>
              <w:t>Éléments de compétence associés au cours</w:t>
            </w:r>
          </w:p>
        </w:tc>
        <w:tc>
          <w:tcPr>
            <w:tcW w:w="1843" w:type="dxa"/>
            <w:shd w:val="clear" w:color="auto" w:fill="D9D9D9"/>
          </w:tcPr>
          <w:p w14:paraId="613BFB87" w14:textId="77777777" w:rsidR="008177EB" w:rsidRDefault="00405BDB">
            <w:pPr>
              <w:jc w:val="center"/>
              <w:rPr>
                <w:b/>
              </w:rPr>
            </w:pPr>
            <w:r>
              <w:rPr>
                <w:b/>
              </w:rPr>
              <w:t>Nb heures associées</w:t>
            </w:r>
          </w:p>
        </w:tc>
        <w:tc>
          <w:tcPr>
            <w:tcW w:w="1637" w:type="dxa"/>
            <w:shd w:val="clear" w:color="auto" w:fill="D9D9D9"/>
          </w:tcPr>
          <w:p w14:paraId="552D5317" w14:textId="77777777" w:rsidR="008177EB" w:rsidRDefault="00405BDB">
            <w:pPr>
              <w:jc w:val="center"/>
              <w:rPr>
                <w:b/>
              </w:rPr>
            </w:pPr>
            <w:r>
              <w:rPr>
                <w:b/>
              </w:rPr>
              <w:t>Statut de la</w:t>
            </w:r>
            <w:r>
              <w:rPr>
                <w:b/>
              </w:rPr>
              <w:br/>
              <w:t xml:space="preserve"> compétence</w:t>
            </w:r>
          </w:p>
        </w:tc>
      </w:tr>
      <w:tr w:rsidR="008177EB" w14:paraId="77079C55" w14:textId="77777777">
        <w:tc>
          <w:tcPr>
            <w:tcW w:w="988" w:type="dxa"/>
          </w:tcPr>
          <w:p w14:paraId="22F0AB20" w14:textId="77777777" w:rsidR="008177EB" w:rsidRDefault="00405BDB">
            <w:r>
              <w:t>EHD1</w:t>
            </w:r>
          </w:p>
        </w:tc>
        <w:tc>
          <w:tcPr>
            <w:tcW w:w="7087" w:type="dxa"/>
          </w:tcPr>
          <w:p w14:paraId="05E1B82E" w14:textId="77777777" w:rsidR="008177EB" w:rsidRDefault="00405BDB">
            <w:r>
              <w:t>Adapter le design des interfaces Web animées et interactives</w:t>
            </w:r>
          </w:p>
        </w:tc>
        <w:tc>
          <w:tcPr>
            <w:tcW w:w="2835" w:type="dxa"/>
          </w:tcPr>
          <w:p w14:paraId="3F63701D" w14:textId="77777777" w:rsidR="008177EB" w:rsidRDefault="00405BDB">
            <w:r>
              <w:t>Tous</w:t>
            </w:r>
          </w:p>
        </w:tc>
        <w:tc>
          <w:tcPr>
            <w:tcW w:w="1843" w:type="dxa"/>
          </w:tcPr>
          <w:p w14:paraId="64D0D33D" w14:textId="77777777" w:rsidR="008177EB" w:rsidRDefault="00405BDB">
            <w:pPr>
              <w:jc w:val="center"/>
            </w:pPr>
            <w:r>
              <w:t>30</w:t>
            </w:r>
          </w:p>
        </w:tc>
        <w:tc>
          <w:tcPr>
            <w:tcW w:w="1637" w:type="dxa"/>
            <w:shd w:val="clear" w:color="auto" w:fill="F2F2F2"/>
          </w:tcPr>
          <w:p w14:paraId="3A44A8AC" w14:textId="77777777" w:rsidR="008177EB" w:rsidRDefault="00405BDB">
            <w:pPr>
              <w:jc w:val="center"/>
            </w:pPr>
            <w:r>
              <w:t>P-T</w:t>
            </w:r>
          </w:p>
        </w:tc>
      </w:tr>
      <w:tr w:rsidR="008177EB" w14:paraId="3F0ACE94" w14:textId="77777777">
        <w:tc>
          <w:tcPr>
            <w:tcW w:w="988" w:type="dxa"/>
          </w:tcPr>
          <w:p w14:paraId="7A055E83" w14:textId="77777777" w:rsidR="008177EB" w:rsidRDefault="00405BDB">
            <w:r>
              <w:t>EHN1</w:t>
            </w:r>
          </w:p>
        </w:tc>
        <w:tc>
          <w:tcPr>
            <w:tcW w:w="7087" w:type="dxa"/>
          </w:tcPr>
          <w:p w14:paraId="3B07CEB0" w14:textId="77777777" w:rsidR="008177EB" w:rsidRDefault="00405BDB">
            <w:r>
              <w:t>Produire des interfaces Web animées et interactives</w:t>
            </w:r>
          </w:p>
        </w:tc>
        <w:tc>
          <w:tcPr>
            <w:tcW w:w="2835" w:type="dxa"/>
          </w:tcPr>
          <w:p w14:paraId="3590FC99" w14:textId="77777777" w:rsidR="008177EB" w:rsidRDefault="00405BDB">
            <w:r>
              <w:t>1, 2 et 3</w:t>
            </w:r>
          </w:p>
        </w:tc>
        <w:tc>
          <w:tcPr>
            <w:tcW w:w="1843" w:type="dxa"/>
          </w:tcPr>
          <w:p w14:paraId="16373813" w14:textId="77777777" w:rsidR="008177EB" w:rsidRDefault="00405BDB">
            <w:pPr>
              <w:jc w:val="center"/>
            </w:pPr>
            <w:r>
              <w:t>15</w:t>
            </w:r>
          </w:p>
        </w:tc>
        <w:tc>
          <w:tcPr>
            <w:tcW w:w="1637" w:type="dxa"/>
            <w:shd w:val="clear" w:color="auto" w:fill="F2F2F2"/>
          </w:tcPr>
          <w:p w14:paraId="5F6EF71C" w14:textId="77777777" w:rsidR="008177EB" w:rsidRDefault="00405BDB">
            <w:pPr>
              <w:jc w:val="center"/>
            </w:pPr>
            <w:r>
              <w:t>P-T</w:t>
            </w:r>
          </w:p>
        </w:tc>
      </w:tr>
      <w:tr w:rsidR="008177EB" w14:paraId="6D51B723" w14:textId="77777777">
        <w:tc>
          <w:tcPr>
            <w:tcW w:w="988" w:type="dxa"/>
            <w:tcBorders>
              <w:left w:val="nil"/>
              <w:bottom w:val="nil"/>
              <w:right w:val="nil"/>
            </w:tcBorders>
          </w:tcPr>
          <w:p w14:paraId="1CA3E2B4" w14:textId="77777777" w:rsidR="008177EB" w:rsidRDefault="008177EB"/>
        </w:tc>
        <w:tc>
          <w:tcPr>
            <w:tcW w:w="7087" w:type="dxa"/>
            <w:tcBorders>
              <w:left w:val="nil"/>
              <w:bottom w:val="nil"/>
            </w:tcBorders>
          </w:tcPr>
          <w:p w14:paraId="563CCC2F" w14:textId="77777777" w:rsidR="008177EB" w:rsidRDefault="008177EB"/>
        </w:tc>
        <w:tc>
          <w:tcPr>
            <w:tcW w:w="2835" w:type="dxa"/>
            <w:shd w:val="clear" w:color="auto" w:fill="404040"/>
          </w:tcPr>
          <w:p w14:paraId="75721B23" w14:textId="77777777" w:rsidR="008177EB" w:rsidRDefault="00405BDB">
            <w:pPr>
              <w:jc w:val="right"/>
              <w:rPr>
                <w:b/>
                <w:color w:val="FFFFFF"/>
              </w:rPr>
            </w:pPr>
            <w:r>
              <w:rPr>
                <w:b/>
                <w:color w:val="FFFFFF"/>
              </w:rPr>
              <w:t xml:space="preserve">TOTAL : </w:t>
            </w:r>
          </w:p>
        </w:tc>
        <w:tc>
          <w:tcPr>
            <w:tcW w:w="1843" w:type="dxa"/>
            <w:shd w:val="clear" w:color="auto" w:fill="404040"/>
          </w:tcPr>
          <w:p w14:paraId="3587F56B" w14:textId="77777777" w:rsidR="008177EB" w:rsidRDefault="00405BDB">
            <w:pPr>
              <w:jc w:val="center"/>
              <w:rPr>
                <w:b/>
                <w:color w:val="FFFFFF"/>
              </w:rPr>
            </w:pPr>
            <w:r>
              <w:rPr>
                <w:b/>
                <w:color w:val="FFFFFF"/>
              </w:rPr>
              <w:t>45 heures</w:t>
            </w:r>
          </w:p>
        </w:tc>
        <w:tc>
          <w:tcPr>
            <w:tcW w:w="1637" w:type="dxa"/>
            <w:tcBorders>
              <w:bottom w:val="nil"/>
              <w:right w:val="nil"/>
            </w:tcBorders>
            <w:shd w:val="clear" w:color="auto" w:fill="auto"/>
          </w:tcPr>
          <w:p w14:paraId="3BDECC55" w14:textId="77777777" w:rsidR="008177EB" w:rsidRDefault="008177EB">
            <w:pPr>
              <w:jc w:val="center"/>
              <w:rPr>
                <w:b/>
                <w:color w:val="FFFFFF"/>
              </w:rPr>
            </w:pPr>
          </w:p>
        </w:tc>
      </w:tr>
    </w:tbl>
    <w:p w14:paraId="72EBA6E2" w14:textId="77777777" w:rsidR="008177EB" w:rsidRDefault="008177EB"/>
    <w:p w14:paraId="556E1EF7" w14:textId="77777777" w:rsidR="008177EB" w:rsidRDefault="008177EB"/>
    <w:p w14:paraId="7CA6D519" w14:textId="77777777" w:rsidR="008177EB" w:rsidRDefault="008177EB"/>
    <w:p w14:paraId="274A2B73"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2.2 Liste des cours contribuant au développement de ces compétences :</w:t>
      </w:r>
    </w:p>
    <w:tbl>
      <w:tblPr>
        <w:tblStyle w:val="afff0"/>
        <w:tblW w:w="14396"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6237"/>
        <w:gridCol w:w="2410"/>
        <w:gridCol w:w="2126"/>
        <w:gridCol w:w="1779"/>
      </w:tblGrid>
      <w:tr w:rsidR="008177EB" w14:paraId="1B506CE7" w14:textId="77777777">
        <w:trPr>
          <w:trHeight w:val="312"/>
        </w:trPr>
        <w:tc>
          <w:tcPr>
            <w:tcW w:w="14396" w:type="dxa"/>
            <w:gridSpan w:val="5"/>
            <w:shd w:val="clear" w:color="auto" w:fill="404040"/>
          </w:tcPr>
          <w:p w14:paraId="6371AEEC" w14:textId="77777777" w:rsidR="008177EB" w:rsidRDefault="00405BDB">
            <w:pPr>
              <w:pBdr>
                <w:top w:val="nil"/>
                <w:left w:val="nil"/>
                <w:bottom w:val="nil"/>
                <w:right w:val="nil"/>
                <w:between w:val="nil"/>
              </w:pBdr>
              <w:spacing w:before="60" w:line="240" w:lineRule="auto"/>
              <w:rPr>
                <w:b/>
                <w:color w:val="F2F2F2"/>
              </w:rPr>
            </w:pPr>
            <w:r>
              <w:rPr>
                <w:b/>
                <w:color w:val="F2F2F2"/>
              </w:rPr>
              <w:t>EHD1 – Adapter le design des interfaces Web animées et interactives</w:t>
            </w:r>
          </w:p>
        </w:tc>
      </w:tr>
      <w:tr w:rsidR="008177EB" w14:paraId="6D596A35" w14:textId="77777777">
        <w:trPr>
          <w:trHeight w:val="291"/>
        </w:trPr>
        <w:tc>
          <w:tcPr>
            <w:tcW w:w="1844" w:type="dxa"/>
            <w:shd w:val="clear" w:color="auto" w:fill="BFBFBF"/>
          </w:tcPr>
          <w:p w14:paraId="776E933C" w14:textId="77777777" w:rsidR="008177EB" w:rsidRDefault="00405BDB">
            <w:pPr>
              <w:pBdr>
                <w:top w:val="nil"/>
                <w:left w:val="nil"/>
                <w:bottom w:val="nil"/>
                <w:right w:val="nil"/>
                <w:between w:val="nil"/>
              </w:pBdr>
              <w:spacing w:before="60" w:line="240" w:lineRule="auto"/>
              <w:rPr>
                <w:color w:val="000000"/>
              </w:rPr>
            </w:pPr>
            <w:r>
              <w:rPr>
                <w:b/>
                <w:color w:val="000000"/>
              </w:rPr>
              <w:t>N</w:t>
            </w:r>
            <w:r>
              <w:rPr>
                <w:b/>
                <w:color w:val="000000"/>
                <w:vertAlign w:val="superscript"/>
              </w:rPr>
              <w:t>o</w:t>
            </w:r>
          </w:p>
        </w:tc>
        <w:tc>
          <w:tcPr>
            <w:tcW w:w="6237" w:type="dxa"/>
            <w:shd w:val="clear" w:color="auto" w:fill="BFBFBF"/>
          </w:tcPr>
          <w:p w14:paraId="68136346" w14:textId="77777777" w:rsidR="008177EB" w:rsidRDefault="00405BDB">
            <w:pPr>
              <w:pBdr>
                <w:top w:val="nil"/>
                <w:left w:val="nil"/>
                <w:bottom w:val="nil"/>
                <w:right w:val="nil"/>
                <w:between w:val="nil"/>
              </w:pBdr>
              <w:spacing w:before="60" w:line="240" w:lineRule="auto"/>
              <w:rPr>
                <w:b/>
                <w:color w:val="000000"/>
              </w:rPr>
            </w:pPr>
            <w:r>
              <w:rPr>
                <w:b/>
                <w:color w:val="000000"/>
              </w:rPr>
              <w:t>Titre du cours</w:t>
            </w:r>
          </w:p>
        </w:tc>
        <w:tc>
          <w:tcPr>
            <w:tcW w:w="2410" w:type="dxa"/>
            <w:shd w:val="clear" w:color="auto" w:fill="BFBFBF"/>
          </w:tcPr>
          <w:p w14:paraId="4AD465A5" w14:textId="77777777" w:rsidR="008177EB" w:rsidRDefault="00405BDB">
            <w:pPr>
              <w:pBdr>
                <w:top w:val="nil"/>
                <w:left w:val="nil"/>
                <w:bottom w:val="nil"/>
                <w:right w:val="nil"/>
                <w:between w:val="nil"/>
              </w:pBdr>
              <w:spacing w:before="60" w:line="240" w:lineRule="auto"/>
              <w:rPr>
                <w:b/>
                <w:color w:val="000000"/>
              </w:rPr>
            </w:pPr>
            <w:r>
              <w:rPr>
                <w:b/>
                <w:color w:val="000000"/>
              </w:rPr>
              <w:t>Élément(s)</w:t>
            </w:r>
          </w:p>
        </w:tc>
        <w:tc>
          <w:tcPr>
            <w:tcW w:w="2126" w:type="dxa"/>
            <w:shd w:val="clear" w:color="auto" w:fill="BFBFBF"/>
          </w:tcPr>
          <w:p w14:paraId="514C5663" w14:textId="77777777" w:rsidR="008177EB" w:rsidRDefault="00405BDB">
            <w:pPr>
              <w:pBdr>
                <w:top w:val="nil"/>
                <w:left w:val="nil"/>
                <w:bottom w:val="nil"/>
                <w:right w:val="nil"/>
                <w:between w:val="nil"/>
              </w:pBdr>
              <w:spacing w:before="60" w:line="240" w:lineRule="auto"/>
              <w:jc w:val="center"/>
              <w:rPr>
                <w:b/>
                <w:color w:val="000000"/>
              </w:rPr>
            </w:pPr>
            <w:r>
              <w:rPr>
                <w:b/>
                <w:color w:val="000000"/>
              </w:rPr>
              <w:t>Nb heures associées</w:t>
            </w:r>
          </w:p>
        </w:tc>
        <w:tc>
          <w:tcPr>
            <w:tcW w:w="1779" w:type="dxa"/>
            <w:shd w:val="clear" w:color="auto" w:fill="BFBFBF"/>
          </w:tcPr>
          <w:p w14:paraId="789AFFEF" w14:textId="77777777" w:rsidR="008177EB" w:rsidRDefault="00405BDB">
            <w:pPr>
              <w:pBdr>
                <w:top w:val="nil"/>
                <w:left w:val="nil"/>
                <w:bottom w:val="nil"/>
                <w:right w:val="nil"/>
                <w:between w:val="nil"/>
              </w:pBdr>
              <w:spacing w:before="60" w:line="240" w:lineRule="auto"/>
              <w:jc w:val="center"/>
              <w:rPr>
                <w:b/>
                <w:color w:val="000000"/>
              </w:rPr>
            </w:pPr>
            <w:r>
              <w:rPr>
                <w:b/>
                <w:color w:val="000000"/>
              </w:rPr>
              <w:t>Étape</w:t>
            </w:r>
          </w:p>
        </w:tc>
      </w:tr>
      <w:tr w:rsidR="008177EB" w14:paraId="71ED085C" w14:textId="77777777">
        <w:trPr>
          <w:trHeight w:val="312"/>
        </w:trPr>
        <w:tc>
          <w:tcPr>
            <w:tcW w:w="1844" w:type="dxa"/>
          </w:tcPr>
          <w:p w14:paraId="1A4C7329" w14:textId="77777777" w:rsidR="008177EB" w:rsidRDefault="00405BDB">
            <w:r>
              <w:t>582-11W</w:t>
            </w:r>
          </w:p>
        </w:tc>
        <w:tc>
          <w:tcPr>
            <w:tcW w:w="6237" w:type="dxa"/>
          </w:tcPr>
          <w:p w14:paraId="01EAA1C6" w14:textId="77777777" w:rsidR="008177EB" w:rsidRDefault="00405BDB">
            <w:r>
              <w:t>Initiation à la création de site Web</w:t>
            </w:r>
          </w:p>
        </w:tc>
        <w:tc>
          <w:tcPr>
            <w:tcW w:w="2410" w:type="dxa"/>
          </w:tcPr>
          <w:p w14:paraId="214CCD0C" w14:textId="77777777" w:rsidR="008177EB" w:rsidRDefault="00405BDB">
            <w:r>
              <w:t>1,2 et 3</w:t>
            </w:r>
          </w:p>
        </w:tc>
        <w:tc>
          <w:tcPr>
            <w:tcW w:w="2126" w:type="dxa"/>
          </w:tcPr>
          <w:p w14:paraId="1A630DF8" w14:textId="77777777" w:rsidR="008177EB" w:rsidRDefault="00405BDB">
            <w:pPr>
              <w:jc w:val="center"/>
            </w:pPr>
            <w:r>
              <w:t>15</w:t>
            </w:r>
          </w:p>
        </w:tc>
        <w:tc>
          <w:tcPr>
            <w:tcW w:w="1779" w:type="dxa"/>
          </w:tcPr>
          <w:p w14:paraId="651BADF2" w14:textId="77777777" w:rsidR="008177EB" w:rsidRDefault="00405BDB">
            <w:pPr>
              <w:jc w:val="center"/>
            </w:pPr>
            <w:r>
              <w:t>1</w:t>
            </w:r>
          </w:p>
        </w:tc>
      </w:tr>
      <w:tr w:rsidR="008177EB" w14:paraId="55662CC2" w14:textId="77777777">
        <w:trPr>
          <w:trHeight w:val="291"/>
        </w:trPr>
        <w:tc>
          <w:tcPr>
            <w:tcW w:w="1844" w:type="dxa"/>
          </w:tcPr>
          <w:p w14:paraId="2D669D65" w14:textId="77777777" w:rsidR="008177EB" w:rsidRDefault="00405BDB">
            <w:r>
              <w:t>582-21W</w:t>
            </w:r>
          </w:p>
        </w:tc>
        <w:tc>
          <w:tcPr>
            <w:tcW w:w="6237" w:type="dxa"/>
          </w:tcPr>
          <w:p w14:paraId="54B0FBCA" w14:textId="77777777" w:rsidR="008177EB" w:rsidRDefault="00405BDB">
            <w:r>
              <w:t>Création et design de site Web</w:t>
            </w:r>
          </w:p>
        </w:tc>
        <w:tc>
          <w:tcPr>
            <w:tcW w:w="2410" w:type="dxa"/>
          </w:tcPr>
          <w:p w14:paraId="24B854E4" w14:textId="77777777" w:rsidR="008177EB" w:rsidRDefault="00405BDB">
            <w:r>
              <w:t>Tous</w:t>
            </w:r>
          </w:p>
        </w:tc>
        <w:tc>
          <w:tcPr>
            <w:tcW w:w="2126" w:type="dxa"/>
          </w:tcPr>
          <w:p w14:paraId="4E9D86DE" w14:textId="77777777" w:rsidR="008177EB" w:rsidRDefault="00405BDB">
            <w:pPr>
              <w:jc w:val="center"/>
            </w:pPr>
            <w:r>
              <w:t>45</w:t>
            </w:r>
          </w:p>
        </w:tc>
        <w:tc>
          <w:tcPr>
            <w:tcW w:w="1779" w:type="dxa"/>
          </w:tcPr>
          <w:p w14:paraId="0C4BDCE6" w14:textId="77777777" w:rsidR="008177EB" w:rsidRDefault="00405BDB">
            <w:pPr>
              <w:jc w:val="center"/>
            </w:pPr>
            <w:r>
              <w:t>2</w:t>
            </w:r>
          </w:p>
        </w:tc>
      </w:tr>
      <w:tr w:rsidR="008177EB" w14:paraId="3A2B74D2" w14:textId="77777777">
        <w:trPr>
          <w:trHeight w:val="291"/>
        </w:trPr>
        <w:tc>
          <w:tcPr>
            <w:tcW w:w="1844" w:type="dxa"/>
          </w:tcPr>
          <w:p w14:paraId="4BCFFA13" w14:textId="77777777" w:rsidR="008177EB" w:rsidRDefault="00405BDB">
            <w:r>
              <w:t>582-31D</w:t>
            </w:r>
          </w:p>
        </w:tc>
        <w:tc>
          <w:tcPr>
            <w:tcW w:w="6237" w:type="dxa"/>
          </w:tcPr>
          <w:p w14:paraId="04B97E74" w14:textId="77777777" w:rsidR="008177EB" w:rsidRDefault="00405BDB">
            <w:r>
              <w:t>UX/UI appliqué au projet</w:t>
            </w:r>
          </w:p>
        </w:tc>
        <w:tc>
          <w:tcPr>
            <w:tcW w:w="2410" w:type="dxa"/>
          </w:tcPr>
          <w:p w14:paraId="5B34C98F" w14:textId="77777777" w:rsidR="008177EB" w:rsidRDefault="00405BDB">
            <w:r>
              <w:t>Tous</w:t>
            </w:r>
          </w:p>
        </w:tc>
        <w:tc>
          <w:tcPr>
            <w:tcW w:w="2126" w:type="dxa"/>
          </w:tcPr>
          <w:p w14:paraId="13254D3E" w14:textId="77777777" w:rsidR="008177EB" w:rsidRDefault="00405BDB">
            <w:pPr>
              <w:jc w:val="center"/>
            </w:pPr>
            <w:r>
              <w:t>30</w:t>
            </w:r>
          </w:p>
        </w:tc>
        <w:tc>
          <w:tcPr>
            <w:tcW w:w="1779" w:type="dxa"/>
          </w:tcPr>
          <w:p w14:paraId="1910F248" w14:textId="77777777" w:rsidR="008177EB" w:rsidRDefault="00405BDB">
            <w:pPr>
              <w:jc w:val="center"/>
            </w:pPr>
            <w:r>
              <w:t>3</w:t>
            </w:r>
          </w:p>
        </w:tc>
      </w:tr>
    </w:tbl>
    <w:p w14:paraId="302D6CC3" w14:textId="77777777" w:rsidR="008177EB" w:rsidRDefault="008177EB"/>
    <w:p w14:paraId="59B251D3" w14:textId="77777777" w:rsidR="008177EB" w:rsidRDefault="008177EB"/>
    <w:tbl>
      <w:tblPr>
        <w:tblStyle w:val="afff1"/>
        <w:tblW w:w="14396"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6237"/>
        <w:gridCol w:w="2410"/>
        <w:gridCol w:w="2126"/>
        <w:gridCol w:w="1779"/>
      </w:tblGrid>
      <w:tr w:rsidR="008177EB" w14:paraId="184A28E7" w14:textId="77777777">
        <w:trPr>
          <w:trHeight w:val="312"/>
        </w:trPr>
        <w:tc>
          <w:tcPr>
            <w:tcW w:w="14396" w:type="dxa"/>
            <w:gridSpan w:val="5"/>
            <w:shd w:val="clear" w:color="auto" w:fill="404040"/>
          </w:tcPr>
          <w:p w14:paraId="28F9F574" w14:textId="77777777" w:rsidR="008177EB" w:rsidRDefault="00405BDB">
            <w:pPr>
              <w:pBdr>
                <w:top w:val="nil"/>
                <w:left w:val="nil"/>
                <w:bottom w:val="nil"/>
                <w:right w:val="nil"/>
                <w:between w:val="nil"/>
              </w:pBdr>
              <w:spacing w:before="60" w:line="240" w:lineRule="auto"/>
              <w:rPr>
                <w:b/>
                <w:color w:val="F2F2F2"/>
              </w:rPr>
            </w:pPr>
            <w:r>
              <w:rPr>
                <w:b/>
                <w:color w:val="F2F2F2"/>
              </w:rPr>
              <w:t>EHN1 – Produire des interfaces Web animées et interactives</w:t>
            </w:r>
          </w:p>
        </w:tc>
      </w:tr>
      <w:tr w:rsidR="008177EB" w14:paraId="38991391" w14:textId="77777777">
        <w:trPr>
          <w:trHeight w:val="291"/>
        </w:trPr>
        <w:tc>
          <w:tcPr>
            <w:tcW w:w="1844" w:type="dxa"/>
            <w:shd w:val="clear" w:color="auto" w:fill="BFBFBF"/>
          </w:tcPr>
          <w:p w14:paraId="700FDD83" w14:textId="77777777" w:rsidR="008177EB" w:rsidRDefault="00405BDB">
            <w:pPr>
              <w:pBdr>
                <w:top w:val="nil"/>
                <w:left w:val="nil"/>
                <w:bottom w:val="nil"/>
                <w:right w:val="nil"/>
                <w:between w:val="nil"/>
              </w:pBdr>
              <w:spacing w:before="60" w:line="240" w:lineRule="auto"/>
              <w:rPr>
                <w:color w:val="000000"/>
              </w:rPr>
            </w:pPr>
            <w:r>
              <w:rPr>
                <w:b/>
                <w:color w:val="000000"/>
              </w:rPr>
              <w:t>N</w:t>
            </w:r>
            <w:r>
              <w:rPr>
                <w:b/>
                <w:color w:val="000000"/>
                <w:vertAlign w:val="superscript"/>
              </w:rPr>
              <w:t>o</w:t>
            </w:r>
          </w:p>
        </w:tc>
        <w:tc>
          <w:tcPr>
            <w:tcW w:w="6237" w:type="dxa"/>
            <w:shd w:val="clear" w:color="auto" w:fill="BFBFBF"/>
          </w:tcPr>
          <w:p w14:paraId="2BB1E240" w14:textId="77777777" w:rsidR="008177EB" w:rsidRDefault="00405BDB">
            <w:pPr>
              <w:pBdr>
                <w:top w:val="nil"/>
                <w:left w:val="nil"/>
                <w:bottom w:val="nil"/>
                <w:right w:val="nil"/>
                <w:between w:val="nil"/>
              </w:pBdr>
              <w:spacing w:before="60" w:line="240" w:lineRule="auto"/>
              <w:rPr>
                <w:b/>
                <w:color w:val="000000"/>
              </w:rPr>
            </w:pPr>
            <w:r>
              <w:rPr>
                <w:b/>
                <w:color w:val="000000"/>
              </w:rPr>
              <w:t>Titre du cours</w:t>
            </w:r>
          </w:p>
        </w:tc>
        <w:tc>
          <w:tcPr>
            <w:tcW w:w="2410" w:type="dxa"/>
            <w:shd w:val="clear" w:color="auto" w:fill="BFBFBF"/>
          </w:tcPr>
          <w:p w14:paraId="62418E3C" w14:textId="77777777" w:rsidR="008177EB" w:rsidRDefault="00405BDB">
            <w:pPr>
              <w:pBdr>
                <w:top w:val="nil"/>
                <w:left w:val="nil"/>
                <w:bottom w:val="nil"/>
                <w:right w:val="nil"/>
                <w:between w:val="nil"/>
              </w:pBdr>
              <w:spacing w:before="60" w:line="240" w:lineRule="auto"/>
              <w:rPr>
                <w:b/>
                <w:color w:val="000000"/>
              </w:rPr>
            </w:pPr>
            <w:r>
              <w:rPr>
                <w:b/>
                <w:color w:val="000000"/>
              </w:rPr>
              <w:t>Élément(s)</w:t>
            </w:r>
          </w:p>
        </w:tc>
        <w:tc>
          <w:tcPr>
            <w:tcW w:w="2126" w:type="dxa"/>
            <w:shd w:val="clear" w:color="auto" w:fill="BFBFBF"/>
          </w:tcPr>
          <w:p w14:paraId="07FA7D99" w14:textId="77777777" w:rsidR="008177EB" w:rsidRDefault="00405BDB">
            <w:pPr>
              <w:pBdr>
                <w:top w:val="nil"/>
                <w:left w:val="nil"/>
                <w:bottom w:val="nil"/>
                <w:right w:val="nil"/>
                <w:between w:val="nil"/>
              </w:pBdr>
              <w:spacing w:before="60" w:line="240" w:lineRule="auto"/>
              <w:jc w:val="center"/>
              <w:rPr>
                <w:b/>
                <w:color w:val="000000"/>
              </w:rPr>
            </w:pPr>
            <w:r>
              <w:rPr>
                <w:b/>
                <w:color w:val="000000"/>
              </w:rPr>
              <w:t>Nb heures associées</w:t>
            </w:r>
          </w:p>
        </w:tc>
        <w:tc>
          <w:tcPr>
            <w:tcW w:w="1779" w:type="dxa"/>
            <w:shd w:val="clear" w:color="auto" w:fill="BFBFBF"/>
          </w:tcPr>
          <w:p w14:paraId="2FB11C57" w14:textId="77777777" w:rsidR="008177EB" w:rsidRDefault="00405BDB">
            <w:pPr>
              <w:pBdr>
                <w:top w:val="nil"/>
                <w:left w:val="nil"/>
                <w:bottom w:val="nil"/>
                <w:right w:val="nil"/>
                <w:between w:val="nil"/>
              </w:pBdr>
              <w:spacing w:before="60" w:line="240" w:lineRule="auto"/>
              <w:jc w:val="center"/>
              <w:rPr>
                <w:b/>
                <w:color w:val="000000"/>
              </w:rPr>
            </w:pPr>
            <w:r>
              <w:rPr>
                <w:b/>
                <w:color w:val="000000"/>
              </w:rPr>
              <w:t>Étape</w:t>
            </w:r>
          </w:p>
        </w:tc>
      </w:tr>
      <w:tr w:rsidR="008177EB" w14:paraId="5F0172DF" w14:textId="77777777">
        <w:trPr>
          <w:trHeight w:val="312"/>
        </w:trPr>
        <w:tc>
          <w:tcPr>
            <w:tcW w:w="1844" w:type="dxa"/>
          </w:tcPr>
          <w:p w14:paraId="639072F9" w14:textId="77777777" w:rsidR="008177EB" w:rsidRDefault="00405BDB">
            <w:r>
              <w:t>582-11W</w:t>
            </w:r>
          </w:p>
        </w:tc>
        <w:tc>
          <w:tcPr>
            <w:tcW w:w="6237" w:type="dxa"/>
          </w:tcPr>
          <w:p w14:paraId="3797975E" w14:textId="77777777" w:rsidR="008177EB" w:rsidRDefault="00405BDB">
            <w:r>
              <w:t>Initiation à la création de site Web</w:t>
            </w:r>
          </w:p>
        </w:tc>
        <w:tc>
          <w:tcPr>
            <w:tcW w:w="2410" w:type="dxa"/>
          </w:tcPr>
          <w:p w14:paraId="4D96D3FA" w14:textId="77777777" w:rsidR="008177EB" w:rsidRDefault="00405BDB">
            <w:pPr>
              <w:pBdr>
                <w:top w:val="nil"/>
                <w:left w:val="nil"/>
                <w:bottom w:val="nil"/>
                <w:right w:val="nil"/>
                <w:between w:val="nil"/>
              </w:pBdr>
              <w:spacing w:before="60" w:line="240" w:lineRule="auto"/>
              <w:rPr>
                <w:color w:val="000000"/>
              </w:rPr>
            </w:pPr>
            <w:r>
              <w:rPr>
                <w:color w:val="000000"/>
              </w:rPr>
              <w:t>1, 2 et 3</w:t>
            </w:r>
          </w:p>
        </w:tc>
        <w:tc>
          <w:tcPr>
            <w:tcW w:w="2126" w:type="dxa"/>
          </w:tcPr>
          <w:p w14:paraId="2E4F0E10" w14:textId="77777777" w:rsidR="008177EB" w:rsidRDefault="00405BDB">
            <w:pPr>
              <w:pBdr>
                <w:top w:val="nil"/>
                <w:left w:val="nil"/>
                <w:bottom w:val="nil"/>
                <w:right w:val="nil"/>
                <w:between w:val="nil"/>
              </w:pBdr>
              <w:spacing w:before="60" w:line="240" w:lineRule="auto"/>
              <w:jc w:val="center"/>
              <w:rPr>
                <w:color w:val="000000"/>
              </w:rPr>
            </w:pPr>
            <w:r>
              <w:rPr>
                <w:color w:val="000000"/>
              </w:rPr>
              <w:t>60</w:t>
            </w:r>
          </w:p>
        </w:tc>
        <w:tc>
          <w:tcPr>
            <w:tcW w:w="1779" w:type="dxa"/>
          </w:tcPr>
          <w:p w14:paraId="29DB5966" w14:textId="77777777" w:rsidR="008177EB" w:rsidRDefault="00405BDB">
            <w:pPr>
              <w:pBdr>
                <w:top w:val="nil"/>
                <w:left w:val="nil"/>
                <w:bottom w:val="nil"/>
                <w:right w:val="nil"/>
                <w:between w:val="nil"/>
              </w:pBdr>
              <w:spacing w:before="60" w:line="240" w:lineRule="auto"/>
              <w:jc w:val="center"/>
              <w:rPr>
                <w:color w:val="000000"/>
              </w:rPr>
            </w:pPr>
            <w:r>
              <w:rPr>
                <w:color w:val="000000"/>
              </w:rPr>
              <w:t>1</w:t>
            </w:r>
          </w:p>
        </w:tc>
      </w:tr>
      <w:tr w:rsidR="008177EB" w14:paraId="33EC8356" w14:textId="77777777">
        <w:trPr>
          <w:trHeight w:val="291"/>
        </w:trPr>
        <w:tc>
          <w:tcPr>
            <w:tcW w:w="1844" w:type="dxa"/>
          </w:tcPr>
          <w:p w14:paraId="55A0C687" w14:textId="77777777" w:rsidR="008177EB" w:rsidRDefault="00405BDB">
            <w:r>
              <w:t>582-21W</w:t>
            </w:r>
          </w:p>
        </w:tc>
        <w:tc>
          <w:tcPr>
            <w:tcW w:w="6237" w:type="dxa"/>
          </w:tcPr>
          <w:p w14:paraId="13ED0A01" w14:textId="77777777" w:rsidR="008177EB" w:rsidRDefault="00405BDB">
            <w:r>
              <w:t>Création et design de site Web</w:t>
            </w:r>
          </w:p>
        </w:tc>
        <w:tc>
          <w:tcPr>
            <w:tcW w:w="2410" w:type="dxa"/>
          </w:tcPr>
          <w:p w14:paraId="07A57D7E" w14:textId="77777777" w:rsidR="008177EB" w:rsidRDefault="00405BDB">
            <w:pPr>
              <w:pBdr>
                <w:top w:val="nil"/>
                <w:left w:val="nil"/>
                <w:bottom w:val="nil"/>
                <w:right w:val="nil"/>
                <w:between w:val="nil"/>
              </w:pBdr>
              <w:spacing w:before="60" w:line="240" w:lineRule="auto"/>
              <w:rPr>
                <w:color w:val="000000"/>
              </w:rPr>
            </w:pPr>
            <w:r>
              <w:rPr>
                <w:color w:val="000000"/>
              </w:rPr>
              <w:t>Tous</w:t>
            </w:r>
          </w:p>
        </w:tc>
        <w:tc>
          <w:tcPr>
            <w:tcW w:w="2126" w:type="dxa"/>
          </w:tcPr>
          <w:p w14:paraId="72CBF5EE" w14:textId="77777777" w:rsidR="008177EB" w:rsidRDefault="00405BDB">
            <w:pPr>
              <w:pBdr>
                <w:top w:val="nil"/>
                <w:left w:val="nil"/>
                <w:bottom w:val="nil"/>
                <w:right w:val="nil"/>
                <w:between w:val="nil"/>
              </w:pBdr>
              <w:spacing w:before="60" w:line="240" w:lineRule="auto"/>
              <w:jc w:val="center"/>
              <w:rPr>
                <w:color w:val="000000"/>
              </w:rPr>
            </w:pPr>
            <w:r>
              <w:rPr>
                <w:color w:val="000000"/>
              </w:rPr>
              <w:t>30</w:t>
            </w:r>
          </w:p>
        </w:tc>
        <w:tc>
          <w:tcPr>
            <w:tcW w:w="1779" w:type="dxa"/>
          </w:tcPr>
          <w:p w14:paraId="15A69D48" w14:textId="77777777" w:rsidR="008177EB" w:rsidRDefault="00405BDB">
            <w:pPr>
              <w:pBdr>
                <w:top w:val="nil"/>
                <w:left w:val="nil"/>
                <w:bottom w:val="nil"/>
                <w:right w:val="nil"/>
                <w:between w:val="nil"/>
              </w:pBdr>
              <w:spacing w:before="60" w:line="240" w:lineRule="auto"/>
              <w:jc w:val="center"/>
              <w:rPr>
                <w:color w:val="000000"/>
              </w:rPr>
            </w:pPr>
            <w:r>
              <w:rPr>
                <w:color w:val="000000"/>
              </w:rPr>
              <w:t>2</w:t>
            </w:r>
          </w:p>
        </w:tc>
      </w:tr>
      <w:tr w:rsidR="008177EB" w14:paraId="4DE8C745" w14:textId="77777777">
        <w:trPr>
          <w:trHeight w:val="291"/>
        </w:trPr>
        <w:tc>
          <w:tcPr>
            <w:tcW w:w="1844" w:type="dxa"/>
          </w:tcPr>
          <w:p w14:paraId="13774C37" w14:textId="77777777" w:rsidR="008177EB" w:rsidRDefault="00405BDB">
            <w:r>
              <w:t>582-31D</w:t>
            </w:r>
          </w:p>
        </w:tc>
        <w:tc>
          <w:tcPr>
            <w:tcW w:w="6237" w:type="dxa"/>
          </w:tcPr>
          <w:p w14:paraId="62B3A8E1" w14:textId="77777777" w:rsidR="008177EB" w:rsidRDefault="00405BDB">
            <w:r>
              <w:t>UX appliqué au projet</w:t>
            </w:r>
          </w:p>
        </w:tc>
        <w:tc>
          <w:tcPr>
            <w:tcW w:w="2410" w:type="dxa"/>
          </w:tcPr>
          <w:p w14:paraId="2162A3D8" w14:textId="77777777" w:rsidR="008177EB" w:rsidRDefault="00405BDB">
            <w:pPr>
              <w:pBdr>
                <w:top w:val="nil"/>
                <w:left w:val="nil"/>
                <w:bottom w:val="nil"/>
                <w:right w:val="nil"/>
                <w:between w:val="nil"/>
              </w:pBdr>
              <w:spacing w:before="60" w:line="240" w:lineRule="auto"/>
              <w:rPr>
                <w:color w:val="000000"/>
              </w:rPr>
            </w:pPr>
            <w:r>
              <w:rPr>
                <w:color w:val="000000"/>
              </w:rPr>
              <w:t>1,2 et 3</w:t>
            </w:r>
          </w:p>
        </w:tc>
        <w:tc>
          <w:tcPr>
            <w:tcW w:w="2126" w:type="dxa"/>
          </w:tcPr>
          <w:p w14:paraId="603462B8" w14:textId="77777777" w:rsidR="008177EB" w:rsidRDefault="00405BDB">
            <w:pPr>
              <w:pBdr>
                <w:top w:val="nil"/>
                <w:left w:val="nil"/>
                <w:bottom w:val="nil"/>
                <w:right w:val="nil"/>
                <w:between w:val="nil"/>
              </w:pBdr>
              <w:spacing w:before="60" w:line="240" w:lineRule="auto"/>
              <w:jc w:val="center"/>
              <w:rPr>
                <w:color w:val="000000"/>
              </w:rPr>
            </w:pPr>
            <w:r>
              <w:rPr>
                <w:color w:val="000000"/>
              </w:rPr>
              <w:t>15</w:t>
            </w:r>
          </w:p>
        </w:tc>
        <w:tc>
          <w:tcPr>
            <w:tcW w:w="1779" w:type="dxa"/>
          </w:tcPr>
          <w:p w14:paraId="54BC1119" w14:textId="77777777" w:rsidR="008177EB" w:rsidRDefault="00405BDB">
            <w:pPr>
              <w:pBdr>
                <w:top w:val="nil"/>
                <w:left w:val="nil"/>
                <w:bottom w:val="nil"/>
                <w:right w:val="nil"/>
                <w:between w:val="nil"/>
              </w:pBdr>
              <w:spacing w:before="60" w:line="240" w:lineRule="auto"/>
              <w:jc w:val="center"/>
              <w:rPr>
                <w:color w:val="000000"/>
              </w:rPr>
            </w:pPr>
            <w:r>
              <w:rPr>
                <w:color w:val="000000"/>
              </w:rPr>
              <w:t>3</w:t>
            </w:r>
          </w:p>
        </w:tc>
      </w:tr>
    </w:tbl>
    <w:p w14:paraId="76317E13" w14:textId="77777777" w:rsidR="008177EB" w:rsidRDefault="008177EB"/>
    <w:p w14:paraId="63BEA133" w14:textId="77777777" w:rsidR="008177EB" w:rsidRDefault="008177EB"/>
    <w:p w14:paraId="233B1CF0" w14:textId="77777777" w:rsidR="008177EB" w:rsidRDefault="008177EB"/>
    <w:p w14:paraId="2DD1DCE2" w14:textId="77777777" w:rsidR="008177EB" w:rsidRDefault="008177EB"/>
    <w:p w14:paraId="67139EB2"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lastRenderedPageBreak/>
        <w:t>2.3 Place du cours dans la formation de l'étudiant</w:t>
      </w:r>
    </w:p>
    <w:p w14:paraId="76BBEF46" w14:textId="3D665B1F" w:rsidR="008177EB" w:rsidRDefault="00405BDB">
      <w:pPr>
        <w:pBdr>
          <w:top w:val="nil"/>
          <w:left w:val="nil"/>
          <w:bottom w:val="nil"/>
          <w:right w:val="nil"/>
          <w:between w:val="nil"/>
        </w:pBdr>
        <w:jc w:val="both"/>
      </w:pPr>
      <w:r>
        <w:t xml:space="preserve">Le cours </w:t>
      </w:r>
      <w:r>
        <w:rPr>
          <w:i/>
        </w:rPr>
        <w:t>UX/UI appliqué au projet</w:t>
      </w:r>
      <w:r>
        <w:t xml:space="preserve"> (582-31D) se situe à la 3e étape du programme de formation et constitue le troisième cours relié aux champs de compétences </w:t>
      </w:r>
      <w:r w:rsidRPr="00800702">
        <w:rPr>
          <w:b/>
          <w:bCs/>
        </w:rPr>
        <w:t>Design</w:t>
      </w:r>
      <w:r w:rsidR="0079452A" w:rsidRPr="00800702">
        <w:rPr>
          <w:b/>
          <w:bCs/>
        </w:rPr>
        <w:t xml:space="preserve"> et</w:t>
      </w:r>
      <w:r w:rsidRPr="00800702">
        <w:rPr>
          <w:b/>
          <w:bCs/>
        </w:rPr>
        <w:t xml:space="preserve"> ergonomie</w:t>
      </w:r>
      <w:r w:rsidR="00800702">
        <w:t xml:space="preserve"> ainsi qu’</w:t>
      </w:r>
      <w:r w:rsidR="00800702">
        <w:rPr>
          <w:b/>
          <w:bCs/>
        </w:rPr>
        <w:t>I</w:t>
      </w:r>
      <w:r w:rsidRPr="00800702">
        <w:rPr>
          <w:b/>
          <w:bCs/>
        </w:rPr>
        <w:t>ntégration</w:t>
      </w:r>
      <w:r>
        <w:t>. Il permet à l’étudiant d’acquérir des notions d’analyse des besoins et des attentes dans la création d’interfaces utilisateur en intégrant des méthodes de conception ergonomique et de concevoir des interfaces interactives adaptées aux différentes plateformes à l’aide des langages appropriés.</w:t>
      </w:r>
    </w:p>
    <w:p w14:paraId="22D73DC1" w14:textId="77777777" w:rsidR="008177EB" w:rsidRDefault="008177EB">
      <w:pPr>
        <w:pBdr>
          <w:top w:val="nil"/>
          <w:left w:val="nil"/>
          <w:bottom w:val="nil"/>
          <w:right w:val="nil"/>
          <w:between w:val="nil"/>
        </w:pBdr>
        <w:jc w:val="both"/>
      </w:pPr>
    </w:p>
    <w:p w14:paraId="6CFB197E" w14:textId="43AD1812" w:rsidR="008177EB" w:rsidRPr="000673D9" w:rsidRDefault="00405BDB">
      <w:pPr>
        <w:pBdr>
          <w:top w:val="nil"/>
          <w:left w:val="nil"/>
          <w:bottom w:val="nil"/>
          <w:right w:val="nil"/>
          <w:between w:val="nil"/>
        </w:pBdr>
        <w:jc w:val="both"/>
      </w:pPr>
      <w:r>
        <w:t xml:space="preserve">Le cours </w:t>
      </w:r>
      <w:r>
        <w:rPr>
          <w:i/>
        </w:rPr>
        <w:t>UX/UI appliqué au projet</w:t>
      </w:r>
      <w:r>
        <w:t xml:space="preserve"> (582-31D) est un cours de troisième session et a comme préalable absolu le cours </w:t>
      </w:r>
      <w:r>
        <w:rPr>
          <w:i/>
        </w:rPr>
        <w:t>Création et design de site Web</w:t>
      </w:r>
      <w:r>
        <w:t xml:space="preserve"> (582-21W)</w:t>
      </w:r>
      <w:r w:rsidR="00B31028">
        <w:t xml:space="preserve"> et </w:t>
      </w:r>
      <w:r w:rsidR="00523AED">
        <w:t xml:space="preserve">est un </w:t>
      </w:r>
      <w:r w:rsidR="00B31028">
        <w:t xml:space="preserve">préalable </w:t>
      </w:r>
      <w:r w:rsidR="00826A3D">
        <w:t xml:space="preserve">absolu </w:t>
      </w:r>
      <w:r w:rsidR="00B31028">
        <w:t xml:space="preserve">au cours </w:t>
      </w:r>
      <w:r w:rsidR="00523AED" w:rsidRPr="00546F9C">
        <w:rPr>
          <w:i/>
          <w:iCs/>
        </w:rPr>
        <w:t>Projet Web 1</w:t>
      </w:r>
      <w:r w:rsidR="00523AED">
        <w:t xml:space="preserve"> (582-</w:t>
      </w:r>
      <w:r w:rsidR="003B584E">
        <w:t>32W)</w:t>
      </w:r>
      <w:r w:rsidR="000673D9">
        <w:t>.</w:t>
      </w:r>
    </w:p>
    <w:p w14:paraId="780DD58E" w14:textId="77777777" w:rsidR="008177EB" w:rsidRDefault="008177EB"/>
    <w:p w14:paraId="45C6A03F"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2.4 Apport spécifique du cours à la formation</w:t>
      </w:r>
    </w:p>
    <w:p w14:paraId="0359C9C1" w14:textId="49C38616" w:rsidR="008177EB" w:rsidRDefault="00405BDB" w:rsidP="00C03A7D">
      <w:pPr>
        <w:jc w:val="both"/>
      </w:pPr>
      <w:r>
        <w:t>Ce cours permet aux étudiants d’acquérir les compétences nécessaires pour concevoir des interfaces interactives, ergonomiques et adaptatives avec l’aide des langages de mise en page web. Les notions et outils de test et validation de qualité du montage et de l’utilisabilité des interfaces sont étudiés.</w:t>
      </w:r>
      <w:r w:rsidR="001D0C87">
        <w:t xml:space="preserve"> </w:t>
      </w:r>
      <w:r>
        <w:t xml:space="preserve">En plus de permettre l’atteinte terminal des deux compétences sur lequel repose le cours, il arrive en continuité avec le cours </w:t>
      </w:r>
      <w:r>
        <w:rPr>
          <w:i/>
        </w:rPr>
        <w:t xml:space="preserve">Projet Web 1 </w:t>
      </w:r>
      <w:r>
        <w:t xml:space="preserve">(582-32W). </w:t>
      </w:r>
      <w:r w:rsidR="00D52E3B">
        <w:t>L</w:t>
      </w:r>
      <w:r>
        <w:t xml:space="preserve">a production finale du cours </w:t>
      </w:r>
      <w:r w:rsidRPr="00C54F44">
        <w:rPr>
          <w:i/>
          <w:iCs/>
        </w:rPr>
        <w:t>UX/UI appliqué au projet</w:t>
      </w:r>
      <w:r>
        <w:t xml:space="preserve"> servira de base à la réalisation d’un projet de site Web individuel, réalisé dans le cours </w:t>
      </w:r>
      <w:r>
        <w:rPr>
          <w:i/>
        </w:rPr>
        <w:t>Projet Web 1</w:t>
      </w:r>
      <w:r>
        <w:t xml:space="preserve">. </w:t>
      </w:r>
    </w:p>
    <w:p w14:paraId="269D9C33" w14:textId="77777777" w:rsidR="008177EB" w:rsidRDefault="008177EB"/>
    <w:p w14:paraId="077E1504"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2.5 Contribution du cours aux visées éducatives institutionnelles</w:t>
      </w:r>
    </w:p>
    <w:p w14:paraId="0AF8EEAF" w14:textId="77777777" w:rsidR="008177EB" w:rsidRDefault="00405BDB">
      <w:pPr>
        <w:pBdr>
          <w:top w:val="nil"/>
          <w:left w:val="nil"/>
          <w:bottom w:val="nil"/>
          <w:right w:val="nil"/>
          <w:between w:val="nil"/>
        </w:pBdr>
        <w:jc w:val="both"/>
        <w:rPr>
          <w:color w:val="000000"/>
        </w:rPr>
      </w:pPr>
      <w:r>
        <w:rPr>
          <w:color w:val="000000"/>
        </w:rPr>
        <w:t>Les visées éducatives institutionnelles sont en révision au moment de la rédaction de ce plan-cadre.</w:t>
      </w:r>
    </w:p>
    <w:p w14:paraId="0AE953D8" w14:textId="77777777" w:rsidR="008177EB" w:rsidRDefault="008177EB">
      <w:pPr>
        <w:pBdr>
          <w:top w:val="nil"/>
          <w:left w:val="nil"/>
          <w:bottom w:val="nil"/>
          <w:right w:val="nil"/>
          <w:between w:val="nil"/>
        </w:pBdr>
        <w:jc w:val="both"/>
        <w:rPr>
          <w:color w:val="000000"/>
        </w:rPr>
      </w:pPr>
    </w:p>
    <w:p w14:paraId="344235A6" w14:textId="10D79CD8" w:rsidR="008177EB" w:rsidRPr="00E8103B" w:rsidRDefault="00E8103B" w:rsidP="00E8103B">
      <w:pPr>
        <w:keepNext/>
        <w:keepLines/>
        <w:pBdr>
          <w:top w:val="nil"/>
          <w:left w:val="nil"/>
          <w:bottom w:val="nil"/>
          <w:right w:val="nil"/>
          <w:between w:val="nil"/>
        </w:pBdr>
        <w:spacing w:before="40" w:after="200"/>
        <w:rPr>
          <w:color w:val="2F5496"/>
          <w:sz w:val="26"/>
          <w:szCs w:val="26"/>
        </w:rPr>
      </w:pPr>
      <w:r w:rsidRPr="00E8103B">
        <w:rPr>
          <w:color w:val="2F5496"/>
          <w:sz w:val="26"/>
          <w:szCs w:val="26"/>
        </w:rPr>
        <w:t>2.</w:t>
      </w:r>
      <w:r>
        <w:rPr>
          <w:color w:val="2F5496"/>
          <w:sz w:val="26"/>
          <w:szCs w:val="26"/>
        </w:rPr>
        <w:t>6</w:t>
      </w:r>
      <w:r w:rsidRPr="00E8103B">
        <w:rPr>
          <w:color w:val="2F5496"/>
          <w:sz w:val="26"/>
          <w:szCs w:val="26"/>
        </w:rPr>
        <w:t xml:space="preserve"> Contribution du cours à la poursuite d'intentions éducatives particulières au programme</w:t>
      </w:r>
    </w:p>
    <w:p w14:paraId="03C6BCC0" w14:textId="596A1AD5" w:rsidR="008177EB" w:rsidRDefault="00405BDB" w:rsidP="00E8103B">
      <w:pPr>
        <w:keepNext/>
        <w:keepLines/>
        <w:pBdr>
          <w:bottom w:val="single" w:sz="4" w:space="1" w:color="808080"/>
        </w:pBdr>
        <w:spacing w:before="240" w:line="240" w:lineRule="auto"/>
        <w:rPr>
          <w:b/>
          <w:color w:val="000000"/>
          <w:sz w:val="32"/>
          <w:szCs w:val="32"/>
        </w:rPr>
      </w:pPr>
      <w:r>
        <w:t xml:space="preserve">Le cours </w:t>
      </w:r>
      <w:r w:rsidRPr="00157C0C">
        <w:rPr>
          <w:i/>
          <w:iCs/>
        </w:rPr>
        <w:t>UX/U</w:t>
      </w:r>
      <w:r w:rsidR="007D53A9" w:rsidRPr="00157C0C">
        <w:rPr>
          <w:i/>
          <w:iCs/>
        </w:rPr>
        <w:t>I</w:t>
      </w:r>
      <w:r w:rsidRPr="00157C0C">
        <w:rPr>
          <w:i/>
          <w:iCs/>
        </w:rPr>
        <w:t xml:space="preserve"> appliqué au projet</w:t>
      </w:r>
      <w:r>
        <w:t xml:space="preserve"> (582-31D) contribue aux intentions éducatives du programme puisqu’il permet à l’étudiant d'acquérir des compétences de conception d’ergonomique, d’utilisabilité des interfaces web et ainsi de développer son esprit analyse, son sens critique et sa créativité.</w:t>
      </w:r>
      <w:r>
        <w:br w:type="column"/>
      </w:r>
      <w:r>
        <w:rPr>
          <w:b/>
          <w:color w:val="000000"/>
          <w:sz w:val="32"/>
          <w:szCs w:val="32"/>
        </w:rPr>
        <w:lastRenderedPageBreak/>
        <w:t>3. Balises de contenu</w:t>
      </w:r>
    </w:p>
    <w:p w14:paraId="7A43D029" w14:textId="77777777" w:rsidR="008177EB" w:rsidRDefault="008177EB"/>
    <w:tbl>
      <w:tblPr>
        <w:tblStyle w:val="afff2"/>
        <w:tblW w:w="1439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7"/>
        <w:gridCol w:w="9677"/>
      </w:tblGrid>
      <w:tr w:rsidR="008177EB" w14:paraId="53E92356" w14:textId="77777777" w:rsidTr="00EF4081">
        <w:trPr>
          <w:trHeight w:val="249"/>
        </w:trPr>
        <w:tc>
          <w:tcPr>
            <w:tcW w:w="4717" w:type="dxa"/>
            <w:shd w:val="clear" w:color="auto" w:fill="595959"/>
          </w:tcPr>
          <w:p w14:paraId="1695C0DD" w14:textId="77777777" w:rsidR="008177EB" w:rsidRDefault="00405BDB">
            <w:pPr>
              <w:spacing w:line="240" w:lineRule="auto"/>
              <w:jc w:val="right"/>
              <w:rPr>
                <w:b/>
                <w:color w:val="FFFFFF"/>
              </w:rPr>
            </w:pPr>
            <w:r>
              <w:rPr>
                <w:b/>
                <w:color w:val="FFFFFF"/>
              </w:rPr>
              <w:t>Code de la compétence :</w:t>
            </w:r>
          </w:p>
        </w:tc>
        <w:tc>
          <w:tcPr>
            <w:tcW w:w="9677" w:type="dxa"/>
            <w:shd w:val="clear" w:color="auto" w:fill="595959"/>
          </w:tcPr>
          <w:p w14:paraId="0A149D74" w14:textId="77777777" w:rsidR="008177EB" w:rsidRDefault="00405BDB">
            <w:pPr>
              <w:spacing w:line="240" w:lineRule="auto"/>
              <w:rPr>
                <w:b/>
                <w:color w:val="FFFFFF"/>
              </w:rPr>
            </w:pPr>
            <w:r>
              <w:rPr>
                <w:b/>
                <w:color w:val="FFFFFF"/>
              </w:rPr>
              <w:t>EHD1</w:t>
            </w:r>
          </w:p>
        </w:tc>
      </w:tr>
      <w:tr w:rsidR="008177EB" w14:paraId="0DA80177" w14:textId="77777777" w:rsidTr="00EF4081">
        <w:trPr>
          <w:trHeight w:val="249"/>
        </w:trPr>
        <w:tc>
          <w:tcPr>
            <w:tcW w:w="4717" w:type="dxa"/>
            <w:shd w:val="clear" w:color="auto" w:fill="595959"/>
          </w:tcPr>
          <w:p w14:paraId="31FD7CED" w14:textId="77777777" w:rsidR="008177EB" w:rsidRDefault="00405BDB">
            <w:pPr>
              <w:spacing w:line="240" w:lineRule="auto"/>
              <w:jc w:val="right"/>
              <w:rPr>
                <w:b/>
                <w:color w:val="FFFFFF"/>
              </w:rPr>
            </w:pPr>
            <w:r>
              <w:rPr>
                <w:b/>
                <w:color w:val="FFFFFF"/>
              </w:rPr>
              <w:t>Énoncé de la compétence :</w:t>
            </w:r>
          </w:p>
        </w:tc>
        <w:tc>
          <w:tcPr>
            <w:tcW w:w="9677" w:type="dxa"/>
            <w:shd w:val="clear" w:color="auto" w:fill="595959"/>
          </w:tcPr>
          <w:p w14:paraId="64AE4C0A" w14:textId="77777777" w:rsidR="008177EB" w:rsidRDefault="00405BDB">
            <w:pPr>
              <w:spacing w:line="240" w:lineRule="auto"/>
              <w:rPr>
                <w:b/>
                <w:color w:val="FFFFFF"/>
              </w:rPr>
            </w:pPr>
            <w:r>
              <w:rPr>
                <w:b/>
                <w:color w:val="FFFFFF"/>
              </w:rPr>
              <w:t>Adapter le design des interfaces Web animées et interactives</w:t>
            </w:r>
          </w:p>
        </w:tc>
      </w:tr>
      <w:tr w:rsidR="008177EB" w14:paraId="60A8AF68" w14:textId="77777777" w:rsidTr="00EF4081">
        <w:trPr>
          <w:trHeight w:val="496"/>
        </w:trPr>
        <w:tc>
          <w:tcPr>
            <w:tcW w:w="4717" w:type="dxa"/>
            <w:shd w:val="clear" w:color="auto" w:fill="D9D9D9"/>
          </w:tcPr>
          <w:p w14:paraId="014CDFF1" w14:textId="77777777" w:rsidR="008177EB" w:rsidRDefault="00405BDB">
            <w:pPr>
              <w:spacing w:line="240" w:lineRule="auto"/>
              <w:jc w:val="right"/>
              <w:rPr>
                <w:b/>
              </w:rPr>
            </w:pPr>
            <w:r>
              <w:rPr>
                <w:b/>
              </w:rPr>
              <w:t>Nombres d'heures prévues dans le cours pour le développement de cette compétence :</w:t>
            </w:r>
          </w:p>
        </w:tc>
        <w:tc>
          <w:tcPr>
            <w:tcW w:w="9677" w:type="dxa"/>
            <w:shd w:val="clear" w:color="auto" w:fill="D9D9D9"/>
            <w:vAlign w:val="center"/>
          </w:tcPr>
          <w:p w14:paraId="7D37CC61" w14:textId="77777777" w:rsidR="008177EB" w:rsidRDefault="00405BDB">
            <w:pPr>
              <w:spacing w:line="240" w:lineRule="auto"/>
            </w:pPr>
            <w:r>
              <w:t>30 heures</w:t>
            </w:r>
          </w:p>
        </w:tc>
      </w:tr>
      <w:tr w:rsidR="008177EB" w14:paraId="351D7B81" w14:textId="77777777" w:rsidTr="00EF4081">
        <w:trPr>
          <w:trHeight w:val="2797"/>
        </w:trPr>
        <w:tc>
          <w:tcPr>
            <w:tcW w:w="4717" w:type="dxa"/>
            <w:shd w:val="clear" w:color="auto" w:fill="D9D9D9"/>
          </w:tcPr>
          <w:p w14:paraId="425E0C10" w14:textId="77777777" w:rsidR="008177EB" w:rsidRDefault="00405BDB">
            <w:pPr>
              <w:spacing w:line="240" w:lineRule="auto"/>
              <w:jc w:val="right"/>
              <w:rPr>
                <w:b/>
              </w:rPr>
            </w:pPr>
            <w:r>
              <w:rPr>
                <w:b/>
              </w:rPr>
              <w:t>Contexte de réalisation :</w:t>
            </w:r>
          </w:p>
        </w:tc>
        <w:tc>
          <w:tcPr>
            <w:tcW w:w="9677" w:type="dxa"/>
            <w:shd w:val="clear" w:color="auto" w:fill="D9D9D9"/>
          </w:tcPr>
          <w:p w14:paraId="2D018F24" w14:textId="77777777" w:rsidR="008177EB" w:rsidRDefault="00405BDB">
            <w:pPr>
              <w:widowControl w:val="0"/>
              <w:numPr>
                <w:ilvl w:val="0"/>
                <w:numId w:val="13"/>
              </w:numPr>
              <w:spacing w:line="240" w:lineRule="auto"/>
              <w:ind w:left="432" w:hanging="432"/>
            </w:pPr>
            <w:r>
              <w:t>Sous la supervision d’un ou d’une directrice artistique ou d’un ou une designer Web.</w:t>
            </w:r>
          </w:p>
          <w:p w14:paraId="2FDD1CF0" w14:textId="77777777" w:rsidR="008177EB" w:rsidRDefault="00405BDB">
            <w:pPr>
              <w:numPr>
                <w:ilvl w:val="0"/>
                <w:numId w:val="13"/>
              </w:numPr>
              <w:spacing w:line="240" w:lineRule="auto"/>
              <w:ind w:left="432" w:hanging="432"/>
            </w:pPr>
            <w:r>
              <w:t>Individuellement ou en collaboration avec une équipe de travail</w:t>
            </w:r>
          </w:p>
          <w:p w14:paraId="50ABFA41" w14:textId="77777777" w:rsidR="008177EB" w:rsidRDefault="00405BDB">
            <w:pPr>
              <w:numPr>
                <w:ilvl w:val="0"/>
                <w:numId w:val="13"/>
              </w:numPr>
              <w:spacing w:line="240" w:lineRule="auto"/>
              <w:ind w:left="432" w:hanging="432"/>
            </w:pPr>
            <w:r>
              <w:t>En lien avec un projet de production de site Web.</w:t>
            </w:r>
          </w:p>
          <w:p w14:paraId="70AC6BFF" w14:textId="77777777" w:rsidR="008177EB" w:rsidRDefault="00405BDB">
            <w:pPr>
              <w:numPr>
                <w:ilvl w:val="0"/>
                <w:numId w:val="13"/>
              </w:numPr>
              <w:spacing w:line="240" w:lineRule="auto"/>
              <w:ind w:left="432" w:hanging="432"/>
            </w:pPr>
            <w:r>
              <w:t>À partir :</w:t>
            </w:r>
          </w:p>
          <w:p w14:paraId="21B8146B" w14:textId="77777777" w:rsidR="008177EB" w:rsidRDefault="00405BDB">
            <w:pPr>
              <w:numPr>
                <w:ilvl w:val="0"/>
                <w:numId w:val="3"/>
              </w:numPr>
              <w:tabs>
                <w:tab w:val="left" w:pos="793"/>
              </w:tabs>
              <w:spacing w:line="240" w:lineRule="auto"/>
              <w:ind w:left="792"/>
              <w:rPr>
                <w:color w:val="000000"/>
              </w:rPr>
            </w:pPr>
            <w:r>
              <w:t>de devis de production, de scénarios ou de scénarimages</w:t>
            </w:r>
            <w:r>
              <w:rPr>
                <w:color w:val="000000"/>
              </w:rPr>
              <w:t>;</w:t>
            </w:r>
          </w:p>
          <w:p w14:paraId="2DF40D3C" w14:textId="77777777" w:rsidR="008177EB" w:rsidRDefault="00405BDB">
            <w:pPr>
              <w:numPr>
                <w:ilvl w:val="0"/>
                <w:numId w:val="3"/>
              </w:numPr>
              <w:tabs>
                <w:tab w:val="left" w:pos="793"/>
              </w:tabs>
              <w:spacing w:line="240" w:lineRule="auto"/>
              <w:ind w:left="792"/>
              <w:rPr>
                <w:color w:val="000000"/>
              </w:rPr>
            </w:pPr>
            <w:r>
              <w:rPr>
                <w:color w:val="000000"/>
              </w:rPr>
              <w:t>de maquettes de sites Web</w:t>
            </w:r>
          </w:p>
          <w:p w14:paraId="06AC91C3" w14:textId="77777777" w:rsidR="008177EB" w:rsidRDefault="00405BDB">
            <w:pPr>
              <w:numPr>
                <w:ilvl w:val="0"/>
                <w:numId w:val="3"/>
              </w:numPr>
              <w:tabs>
                <w:tab w:val="left" w:pos="793"/>
              </w:tabs>
              <w:spacing w:line="240" w:lineRule="auto"/>
              <w:ind w:left="792"/>
              <w:rPr>
                <w:color w:val="000000"/>
              </w:rPr>
            </w:pPr>
            <w:r>
              <w:rPr>
                <w:color w:val="000000"/>
              </w:rPr>
              <w:t>de sites Web existants</w:t>
            </w:r>
          </w:p>
          <w:p w14:paraId="2560ACF3" w14:textId="77777777" w:rsidR="008177EB" w:rsidRDefault="00405BDB">
            <w:pPr>
              <w:numPr>
                <w:ilvl w:val="0"/>
                <w:numId w:val="3"/>
              </w:numPr>
              <w:tabs>
                <w:tab w:val="left" w:pos="793"/>
              </w:tabs>
              <w:spacing w:line="240" w:lineRule="auto"/>
              <w:ind w:left="792"/>
              <w:rPr>
                <w:color w:val="000000"/>
              </w:rPr>
            </w:pPr>
            <w:r>
              <w:rPr>
                <w:color w:val="000000"/>
              </w:rPr>
              <w:t>de médias numériques</w:t>
            </w:r>
          </w:p>
          <w:p w14:paraId="08D7A838" w14:textId="77777777" w:rsidR="008177EB" w:rsidRDefault="00405BDB">
            <w:pPr>
              <w:numPr>
                <w:ilvl w:val="0"/>
                <w:numId w:val="13"/>
              </w:numPr>
              <w:spacing w:line="240" w:lineRule="auto"/>
              <w:ind w:left="432" w:hanging="432"/>
            </w:pPr>
            <w:r>
              <w:t>À l’aide :</w:t>
            </w:r>
          </w:p>
          <w:p w14:paraId="545D19D3" w14:textId="77777777" w:rsidR="008177EB" w:rsidRDefault="00405BDB">
            <w:pPr>
              <w:numPr>
                <w:ilvl w:val="0"/>
                <w:numId w:val="3"/>
              </w:numPr>
              <w:tabs>
                <w:tab w:val="left" w:pos="793"/>
              </w:tabs>
              <w:spacing w:line="240" w:lineRule="auto"/>
              <w:ind w:left="792"/>
              <w:rPr>
                <w:color w:val="000000"/>
              </w:rPr>
            </w:pPr>
            <w:r>
              <w:t xml:space="preserve">d’un </w:t>
            </w:r>
            <w:r>
              <w:rPr>
                <w:color w:val="000000"/>
              </w:rPr>
              <w:t>ordinateur équipé des logiciels appropriés;</w:t>
            </w:r>
          </w:p>
          <w:p w14:paraId="12B4974F" w14:textId="77777777" w:rsidR="008177EB" w:rsidRDefault="00405BDB">
            <w:pPr>
              <w:numPr>
                <w:ilvl w:val="0"/>
                <w:numId w:val="3"/>
              </w:numPr>
              <w:tabs>
                <w:tab w:val="left" w:pos="793"/>
              </w:tabs>
              <w:spacing w:line="240" w:lineRule="auto"/>
              <w:ind w:left="792"/>
              <w:rPr>
                <w:color w:val="000000"/>
              </w:rPr>
            </w:pPr>
            <w:r>
              <w:rPr>
                <w:color w:val="000000"/>
              </w:rPr>
              <w:t>de documentation</w:t>
            </w:r>
            <w:r>
              <w:t>.</w:t>
            </w:r>
          </w:p>
        </w:tc>
      </w:tr>
    </w:tbl>
    <w:p w14:paraId="4717DA7B" w14:textId="77777777" w:rsidR="008177EB" w:rsidRDefault="008177EB"/>
    <w:tbl>
      <w:tblPr>
        <w:tblStyle w:val="afff3"/>
        <w:tblW w:w="14317"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056"/>
        <w:gridCol w:w="3535"/>
        <w:gridCol w:w="1994"/>
        <w:gridCol w:w="3747"/>
      </w:tblGrid>
      <w:tr w:rsidR="008177EB" w14:paraId="087C6000" w14:textId="77777777">
        <w:tc>
          <w:tcPr>
            <w:tcW w:w="1985" w:type="dxa"/>
            <w:vMerge w:val="restart"/>
            <w:shd w:val="clear" w:color="auto" w:fill="D9D9D9"/>
          </w:tcPr>
          <w:p w14:paraId="7925799F" w14:textId="77777777" w:rsidR="008177EB" w:rsidRDefault="00405BDB">
            <w:pPr>
              <w:spacing w:line="240" w:lineRule="auto"/>
              <w:jc w:val="center"/>
              <w:rPr>
                <w:b/>
              </w:rPr>
            </w:pPr>
            <w:r>
              <w:rPr>
                <w:b/>
              </w:rPr>
              <w:t>Éléments de la compétence</w:t>
            </w:r>
          </w:p>
          <w:p w14:paraId="2DB7B9E8" w14:textId="77777777" w:rsidR="008177EB" w:rsidRDefault="00405BDB">
            <w:pPr>
              <w:spacing w:line="240" w:lineRule="auto"/>
              <w:jc w:val="center"/>
              <w:rPr>
                <w:i/>
                <w:sz w:val="16"/>
                <w:szCs w:val="16"/>
              </w:rPr>
            </w:pPr>
            <w:r>
              <w:rPr>
                <w:i/>
                <w:sz w:val="16"/>
                <w:szCs w:val="16"/>
              </w:rPr>
              <w:t>L'action dont l'étudiant doit être capable</w:t>
            </w:r>
          </w:p>
        </w:tc>
        <w:tc>
          <w:tcPr>
            <w:tcW w:w="8585" w:type="dxa"/>
            <w:gridSpan w:val="3"/>
            <w:shd w:val="clear" w:color="auto" w:fill="D9D9D9"/>
          </w:tcPr>
          <w:p w14:paraId="7C63B78B" w14:textId="77777777" w:rsidR="008177EB" w:rsidRDefault="00405BDB">
            <w:pPr>
              <w:spacing w:line="240" w:lineRule="auto"/>
              <w:jc w:val="center"/>
              <w:rPr>
                <w:b/>
              </w:rPr>
            </w:pPr>
            <w:r>
              <w:rPr>
                <w:b/>
              </w:rPr>
              <w:t>Objets d'apprentissages</w:t>
            </w:r>
          </w:p>
          <w:p w14:paraId="18854D87" w14:textId="77777777" w:rsidR="008177EB" w:rsidRDefault="00405BDB">
            <w:pPr>
              <w:spacing w:line="240" w:lineRule="auto"/>
              <w:jc w:val="center"/>
              <w:rPr>
                <w:i/>
                <w:sz w:val="16"/>
                <w:szCs w:val="16"/>
              </w:rPr>
            </w:pPr>
            <w:r>
              <w:rPr>
                <w:i/>
                <w:sz w:val="16"/>
                <w:szCs w:val="16"/>
              </w:rPr>
              <w:t>Ce que l'étudiant doit savoir pour réussir l'action attendue</w:t>
            </w:r>
          </w:p>
        </w:tc>
        <w:tc>
          <w:tcPr>
            <w:tcW w:w="3747" w:type="dxa"/>
            <w:vMerge w:val="restart"/>
            <w:shd w:val="clear" w:color="auto" w:fill="D9D9D9"/>
          </w:tcPr>
          <w:p w14:paraId="4CFBFB99" w14:textId="77777777" w:rsidR="008177EB" w:rsidRDefault="00405BDB">
            <w:pPr>
              <w:spacing w:line="240" w:lineRule="auto"/>
              <w:jc w:val="center"/>
              <w:rPr>
                <w:b/>
              </w:rPr>
            </w:pPr>
            <w:r>
              <w:rPr>
                <w:b/>
              </w:rPr>
              <w:t>Critères de performance</w:t>
            </w:r>
          </w:p>
          <w:p w14:paraId="79F00853" w14:textId="77777777" w:rsidR="008177EB" w:rsidRDefault="00405BDB">
            <w:pPr>
              <w:spacing w:line="240" w:lineRule="auto"/>
              <w:jc w:val="center"/>
              <w:rPr>
                <w:i/>
                <w:sz w:val="16"/>
                <w:szCs w:val="16"/>
              </w:rPr>
            </w:pPr>
            <w:r>
              <w:rPr>
                <w:i/>
                <w:sz w:val="16"/>
                <w:szCs w:val="16"/>
              </w:rPr>
              <w:t xml:space="preserve">Ce que l'enseignant-e regarde et </w:t>
            </w:r>
            <w:r>
              <w:rPr>
                <w:i/>
                <w:sz w:val="16"/>
                <w:szCs w:val="16"/>
              </w:rPr>
              <w:br/>
              <w:t>évalue de l'action de l'étudiant</w:t>
            </w:r>
          </w:p>
        </w:tc>
      </w:tr>
      <w:tr w:rsidR="008177EB" w14:paraId="2EB849E1" w14:textId="77777777">
        <w:tc>
          <w:tcPr>
            <w:tcW w:w="1985" w:type="dxa"/>
            <w:vMerge/>
            <w:shd w:val="clear" w:color="auto" w:fill="D9D9D9"/>
          </w:tcPr>
          <w:p w14:paraId="267B9F9E" w14:textId="77777777" w:rsidR="008177EB" w:rsidRDefault="008177EB">
            <w:pPr>
              <w:widowControl w:val="0"/>
              <w:pBdr>
                <w:top w:val="nil"/>
                <w:left w:val="nil"/>
                <w:bottom w:val="nil"/>
                <w:right w:val="nil"/>
                <w:between w:val="nil"/>
              </w:pBdr>
              <w:spacing w:line="276" w:lineRule="auto"/>
              <w:rPr>
                <w:i/>
                <w:sz w:val="16"/>
                <w:szCs w:val="16"/>
              </w:rPr>
            </w:pPr>
          </w:p>
        </w:tc>
        <w:tc>
          <w:tcPr>
            <w:tcW w:w="3056" w:type="dxa"/>
            <w:shd w:val="clear" w:color="auto" w:fill="D9D9D9"/>
          </w:tcPr>
          <w:p w14:paraId="6FA72C0A" w14:textId="77777777" w:rsidR="008177EB" w:rsidRDefault="00405BDB">
            <w:pPr>
              <w:spacing w:line="240" w:lineRule="auto"/>
              <w:jc w:val="center"/>
              <w:rPr>
                <w:b/>
              </w:rPr>
            </w:pPr>
            <w:r>
              <w:rPr>
                <w:b/>
              </w:rPr>
              <w:t>Savoirs</w:t>
            </w:r>
          </w:p>
          <w:p w14:paraId="7B516BF2" w14:textId="77777777" w:rsidR="008177EB" w:rsidRDefault="00405BDB">
            <w:pPr>
              <w:spacing w:line="240" w:lineRule="auto"/>
              <w:jc w:val="center"/>
              <w:rPr>
                <w:i/>
                <w:sz w:val="16"/>
                <w:szCs w:val="16"/>
              </w:rPr>
            </w:pPr>
            <w:r>
              <w:rPr>
                <w:i/>
                <w:sz w:val="16"/>
                <w:szCs w:val="16"/>
              </w:rPr>
              <w:t>(Connaissances)</w:t>
            </w:r>
          </w:p>
        </w:tc>
        <w:tc>
          <w:tcPr>
            <w:tcW w:w="3535" w:type="dxa"/>
            <w:shd w:val="clear" w:color="auto" w:fill="D9D9D9"/>
          </w:tcPr>
          <w:p w14:paraId="7DA72DE7" w14:textId="77777777" w:rsidR="008177EB" w:rsidRDefault="00405BDB">
            <w:pPr>
              <w:spacing w:line="240" w:lineRule="auto"/>
              <w:jc w:val="center"/>
              <w:rPr>
                <w:b/>
              </w:rPr>
            </w:pPr>
            <w:r>
              <w:rPr>
                <w:b/>
              </w:rPr>
              <w:t>Savoir-Faire</w:t>
            </w:r>
          </w:p>
          <w:p w14:paraId="1198F507" w14:textId="77777777" w:rsidR="008177EB" w:rsidRDefault="00405BDB">
            <w:pPr>
              <w:spacing w:line="240" w:lineRule="auto"/>
              <w:jc w:val="center"/>
              <w:rPr>
                <w:i/>
                <w:sz w:val="16"/>
                <w:szCs w:val="16"/>
              </w:rPr>
            </w:pPr>
            <w:r>
              <w:rPr>
                <w:i/>
                <w:sz w:val="16"/>
                <w:szCs w:val="16"/>
              </w:rPr>
              <w:t>(Habiletés)</w:t>
            </w:r>
          </w:p>
        </w:tc>
        <w:tc>
          <w:tcPr>
            <w:tcW w:w="1994" w:type="dxa"/>
            <w:shd w:val="clear" w:color="auto" w:fill="D9D9D9"/>
          </w:tcPr>
          <w:p w14:paraId="33FCB5A1" w14:textId="77777777" w:rsidR="008177EB" w:rsidRDefault="00405BDB">
            <w:pPr>
              <w:spacing w:line="240" w:lineRule="auto"/>
              <w:jc w:val="center"/>
              <w:rPr>
                <w:b/>
              </w:rPr>
            </w:pPr>
            <w:r>
              <w:rPr>
                <w:b/>
              </w:rPr>
              <w:t>Savoir-Être</w:t>
            </w:r>
          </w:p>
          <w:p w14:paraId="00D0C226" w14:textId="77777777" w:rsidR="008177EB" w:rsidRDefault="00405BDB">
            <w:pPr>
              <w:spacing w:line="240" w:lineRule="auto"/>
              <w:jc w:val="center"/>
              <w:rPr>
                <w:i/>
                <w:sz w:val="16"/>
                <w:szCs w:val="16"/>
              </w:rPr>
            </w:pPr>
            <w:r>
              <w:rPr>
                <w:i/>
                <w:sz w:val="16"/>
                <w:szCs w:val="16"/>
              </w:rPr>
              <w:t>(Attitudes, qualités personnelles)</w:t>
            </w:r>
          </w:p>
        </w:tc>
        <w:tc>
          <w:tcPr>
            <w:tcW w:w="3747" w:type="dxa"/>
            <w:vMerge/>
            <w:shd w:val="clear" w:color="auto" w:fill="D9D9D9"/>
          </w:tcPr>
          <w:p w14:paraId="63B4EB6B" w14:textId="77777777" w:rsidR="008177EB" w:rsidRDefault="008177EB">
            <w:pPr>
              <w:widowControl w:val="0"/>
              <w:pBdr>
                <w:top w:val="nil"/>
                <w:left w:val="nil"/>
                <w:bottom w:val="nil"/>
                <w:right w:val="nil"/>
                <w:between w:val="nil"/>
              </w:pBdr>
              <w:spacing w:line="276" w:lineRule="auto"/>
              <w:rPr>
                <w:i/>
                <w:sz w:val="16"/>
                <w:szCs w:val="16"/>
              </w:rPr>
            </w:pPr>
          </w:p>
        </w:tc>
      </w:tr>
      <w:tr w:rsidR="008177EB" w14:paraId="74EFC7D0" w14:textId="77777777">
        <w:tc>
          <w:tcPr>
            <w:tcW w:w="1985" w:type="dxa"/>
          </w:tcPr>
          <w:p w14:paraId="6EF71227" w14:textId="77777777" w:rsidR="008177EB" w:rsidRDefault="00405BDB">
            <w:pPr>
              <w:numPr>
                <w:ilvl w:val="0"/>
                <w:numId w:val="1"/>
              </w:numPr>
              <w:spacing w:before="120" w:line="240" w:lineRule="auto"/>
              <w:ind w:left="391" w:hanging="391"/>
            </w:pPr>
            <w:r>
              <w:t>Analyser les besoins selon le devis</w:t>
            </w:r>
          </w:p>
        </w:tc>
        <w:tc>
          <w:tcPr>
            <w:tcW w:w="3056" w:type="dxa"/>
          </w:tcPr>
          <w:p w14:paraId="17806512" w14:textId="77777777" w:rsidR="008177EB" w:rsidRDefault="00405BDB">
            <w:pPr>
              <w:widowControl w:val="0"/>
              <w:spacing w:before="77" w:line="240" w:lineRule="auto"/>
            </w:pPr>
            <w:r>
              <w:t>Principes de communication graphique</w:t>
            </w:r>
          </w:p>
          <w:p w14:paraId="33B2239B" w14:textId="77777777" w:rsidR="008177EB" w:rsidRDefault="00405BDB">
            <w:pPr>
              <w:widowControl w:val="0"/>
              <w:spacing w:before="77" w:line="240" w:lineRule="auto"/>
            </w:pPr>
            <w:r>
              <w:t>Contraintes techniques des environnements de diffusion</w:t>
            </w:r>
          </w:p>
        </w:tc>
        <w:tc>
          <w:tcPr>
            <w:tcW w:w="3535" w:type="dxa"/>
          </w:tcPr>
          <w:p w14:paraId="540CB066" w14:textId="77777777" w:rsidR="008177EB" w:rsidRDefault="00405BDB">
            <w:pPr>
              <w:widowControl w:val="0"/>
              <w:spacing w:before="77" w:line="240" w:lineRule="auto"/>
            </w:pPr>
            <w:r>
              <w:t>Comprendre un scénario ou un devis</w:t>
            </w:r>
          </w:p>
          <w:p w14:paraId="05D810A6" w14:textId="77777777" w:rsidR="008177EB" w:rsidRDefault="00405BDB">
            <w:pPr>
              <w:widowControl w:val="0"/>
              <w:spacing w:before="77" w:line="240" w:lineRule="auto"/>
            </w:pPr>
            <w:r>
              <w:t>Définir un public-cible</w:t>
            </w:r>
          </w:p>
        </w:tc>
        <w:tc>
          <w:tcPr>
            <w:tcW w:w="1994" w:type="dxa"/>
          </w:tcPr>
          <w:p w14:paraId="4D0370BE" w14:textId="77777777" w:rsidR="008177EB" w:rsidRDefault="008177EB">
            <w:pPr>
              <w:spacing w:before="77"/>
            </w:pPr>
          </w:p>
        </w:tc>
        <w:tc>
          <w:tcPr>
            <w:tcW w:w="3747" w:type="dxa"/>
          </w:tcPr>
          <w:p w14:paraId="18090AF5" w14:textId="77777777" w:rsidR="008177EB" w:rsidRDefault="00405BDB">
            <w:pPr>
              <w:numPr>
                <w:ilvl w:val="0"/>
                <w:numId w:val="4"/>
              </w:numPr>
              <w:pBdr>
                <w:top w:val="nil"/>
                <w:left w:val="nil"/>
                <w:bottom w:val="nil"/>
                <w:right w:val="nil"/>
                <w:between w:val="nil"/>
              </w:pBdr>
              <w:spacing w:before="120" w:line="240" w:lineRule="auto"/>
              <w:ind w:left="720" w:hanging="720"/>
              <w:rPr>
                <w:color w:val="000000"/>
              </w:rPr>
            </w:pPr>
            <w:r>
              <w:rPr>
                <w:color w:val="000000"/>
              </w:rPr>
              <w:t>Compréhension correcte du scénario.</w:t>
            </w:r>
          </w:p>
          <w:p w14:paraId="2DF61BFE" w14:textId="77777777" w:rsidR="008177EB" w:rsidRDefault="00405BDB">
            <w:pPr>
              <w:numPr>
                <w:ilvl w:val="0"/>
                <w:numId w:val="4"/>
              </w:numPr>
              <w:pBdr>
                <w:top w:val="nil"/>
                <w:left w:val="nil"/>
                <w:bottom w:val="nil"/>
                <w:right w:val="nil"/>
                <w:between w:val="nil"/>
              </w:pBdr>
              <w:spacing w:before="120" w:line="240" w:lineRule="auto"/>
              <w:ind w:left="720" w:hanging="720"/>
              <w:rPr>
                <w:color w:val="000000"/>
              </w:rPr>
            </w:pPr>
            <w:r>
              <w:rPr>
                <w:color w:val="000000"/>
              </w:rPr>
              <w:t>Définition précise du public-cible.</w:t>
            </w:r>
          </w:p>
          <w:p w14:paraId="559CA196" w14:textId="77777777" w:rsidR="008177EB" w:rsidRDefault="00405BDB">
            <w:pPr>
              <w:numPr>
                <w:ilvl w:val="0"/>
                <w:numId w:val="4"/>
              </w:numPr>
              <w:pBdr>
                <w:top w:val="nil"/>
                <w:left w:val="nil"/>
                <w:bottom w:val="nil"/>
                <w:right w:val="nil"/>
                <w:between w:val="nil"/>
              </w:pBdr>
              <w:spacing w:before="120" w:line="240" w:lineRule="auto"/>
              <w:ind w:left="720" w:hanging="720"/>
              <w:rPr>
                <w:color w:val="000000"/>
              </w:rPr>
            </w:pPr>
            <w:r>
              <w:rPr>
                <w:color w:val="000000"/>
              </w:rPr>
              <w:t>Détermination précise des contraintes et des besoins.</w:t>
            </w:r>
          </w:p>
        </w:tc>
      </w:tr>
      <w:tr w:rsidR="008177EB" w14:paraId="1B4079C9" w14:textId="77777777">
        <w:trPr>
          <w:trHeight w:val="5205"/>
        </w:trPr>
        <w:tc>
          <w:tcPr>
            <w:tcW w:w="1985" w:type="dxa"/>
          </w:tcPr>
          <w:p w14:paraId="2DD16BFA" w14:textId="77777777" w:rsidR="008177EB" w:rsidRDefault="00405BDB">
            <w:pPr>
              <w:numPr>
                <w:ilvl w:val="0"/>
                <w:numId w:val="1"/>
              </w:numPr>
              <w:spacing w:before="120" w:line="240" w:lineRule="auto"/>
            </w:pPr>
            <w:r>
              <w:lastRenderedPageBreak/>
              <w:t>Analyser le design et l’interactivité d’une interface Web</w:t>
            </w:r>
          </w:p>
        </w:tc>
        <w:tc>
          <w:tcPr>
            <w:tcW w:w="3056" w:type="dxa"/>
          </w:tcPr>
          <w:p w14:paraId="56282192" w14:textId="77777777" w:rsidR="008177EB" w:rsidRDefault="00300E65">
            <w:pPr>
              <w:widowControl w:val="0"/>
              <w:spacing w:before="77" w:line="240" w:lineRule="auto"/>
            </w:pPr>
            <w:sdt>
              <w:sdtPr>
                <w:tag w:val="goog_rdk_4"/>
                <w:id w:val="-1335682219"/>
              </w:sdtPr>
              <w:sdtEndPr/>
              <w:sdtContent/>
            </w:sdt>
            <w:r w:rsidR="00405BDB">
              <w:t>Composantes et fonctionnalités d'une interface interactive</w:t>
            </w:r>
          </w:p>
          <w:p w14:paraId="5C9CD061" w14:textId="77777777" w:rsidR="008177EB" w:rsidRDefault="00405BDB">
            <w:pPr>
              <w:widowControl w:val="0"/>
              <w:spacing w:before="77" w:line="240" w:lineRule="auto"/>
            </w:pPr>
            <w:r>
              <w:t>Type de structure de contenu et de schémas de navigation</w:t>
            </w:r>
          </w:p>
          <w:p w14:paraId="06F2FA20" w14:textId="77777777" w:rsidR="008177EB" w:rsidRDefault="00405BDB">
            <w:pPr>
              <w:widowControl w:val="0"/>
              <w:spacing w:before="77" w:line="240" w:lineRule="auto"/>
            </w:pPr>
            <w:r>
              <w:t>Évolution des tendances du design des interfaces interactives</w:t>
            </w:r>
          </w:p>
          <w:p w14:paraId="32724BC8" w14:textId="77777777" w:rsidR="008177EB" w:rsidRDefault="00405BDB">
            <w:pPr>
              <w:widowControl w:val="0"/>
              <w:spacing w:before="77" w:line="240" w:lineRule="auto"/>
            </w:pPr>
            <w:r>
              <w:t>Étapes de conception d’une interface interactive</w:t>
            </w:r>
          </w:p>
          <w:p w14:paraId="65D20D4C" w14:textId="77777777" w:rsidR="008177EB" w:rsidRDefault="00405BDB">
            <w:pPr>
              <w:widowControl w:val="0"/>
              <w:spacing w:before="77" w:line="240" w:lineRule="auto"/>
            </w:pPr>
            <w:r>
              <w:t>Modalités de validation du design et de l'interactivité des interfaces Web</w:t>
            </w:r>
          </w:p>
          <w:p w14:paraId="46550E0D" w14:textId="77777777" w:rsidR="008177EB" w:rsidRDefault="008177EB">
            <w:pPr>
              <w:widowControl w:val="0"/>
              <w:spacing w:before="77" w:line="240" w:lineRule="auto"/>
            </w:pPr>
          </w:p>
        </w:tc>
        <w:tc>
          <w:tcPr>
            <w:tcW w:w="3535" w:type="dxa"/>
          </w:tcPr>
          <w:p w14:paraId="4808E2B6" w14:textId="77777777" w:rsidR="008177EB" w:rsidRDefault="00405BDB">
            <w:pPr>
              <w:widowControl w:val="0"/>
              <w:spacing w:before="77" w:line="240" w:lineRule="auto"/>
            </w:pPr>
            <w:r>
              <w:t>Définir les spécifications techniques en fonction du contexte de diffusion</w:t>
            </w:r>
          </w:p>
          <w:p w14:paraId="17EE3FBA" w14:textId="77777777" w:rsidR="008177EB" w:rsidRDefault="00405BDB">
            <w:pPr>
              <w:widowControl w:val="0"/>
              <w:spacing w:before="77" w:line="240" w:lineRule="auto"/>
            </w:pPr>
            <w:r>
              <w:t>Analyser les composants d'une interface</w:t>
            </w:r>
          </w:p>
          <w:p w14:paraId="2A0F93B8" w14:textId="77777777" w:rsidR="008177EB" w:rsidRDefault="00405BDB">
            <w:pPr>
              <w:widowControl w:val="0"/>
              <w:spacing w:before="77" w:line="240" w:lineRule="auto"/>
            </w:pPr>
            <w:r>
              <w:t>Analyser l'efficacité, l’utilisabilité et l'ergonomie d'une interface</w:t>
            </w:r>
          </w:p>
          <w:p w14:paraId="32A2C8D2" w14:textId="77777777" w:rsidR="008177EB" w:rsidRDefault="00405BDB">
            <w:pPr>
              <w:widowControl w:val="0"/>
              <w:spacing w:before="77" w:line="240" w:lineRule="auto"/>
            </w:pPr>
            <w:r>
              <w:t xml:space="preserve">Définir les composantes, animations et interactivité de l’interface en suivant les principes d’utilisabilité et les tendances du design </w:t>
            </w:r>
          </w:p>
        </w:tc>
        <w:tc>
          <w:tcPr>
            <w:tcW w:w="1994" w:type="dxa"/>
          </w:tcPr>
          <w:p w14:paraId="29FEE500" w14:textId="77777777" w:rsidR="008177EB" w:rsidRDefault="00405BDB">
            <w:pPr>
              <w:widowControl w:val="0"/>
              <w:spacing w:before="77" w:line="240" w:lineRule="auto"/>
            </w:pPr>
            <w:r>
              <w:t>Faire preuve de rigueur et d’esprit d’analyse en évaluant les composants et l’ergonomie d’une interface</w:t>
            </w:r>
          </w:p>
        </w:tc>
        <w:tc>
          <w:tcPr>
            <w:tcW w:w="3747" w:type="dxa"/>
          </w:tcPr>
          <w:p w14:paraId="32A3FA22" w14:textId="77777777" w:rsidR="008177EB" w:rsidRDefault="00405BDB">
            <w:pPr>
              <w:numPr>
                <w:ilvl w:val="0"/>
                <w:numId w:val="5"/>
              </w:numPr>
              <w:pBdr>
                <w:top w:val="nil"/>
                <w:left w:val="nil"/>
                <w:bottom w:val="nil"/>
                <w:right w:val="nil"/>
                <w:between w:val="nil"/>
              </w:pBdr>
              <w:spacing w:before="120" w:line="240" w:lineRule="auto"/>
              <w:ind w:left="720" w:hanging="720"/>
              <w:rPr>
                <w:color w:val="000000"/>
              </w:rPr>
            </w:pPr>
            <w:r>
              <w:rPr>
                <w:color w:val="000000"/>
              </w:rPr>
              <w:t>Analyse adéquate de la cohérence entre le public-cible et les éléments graphiques du design.</w:t>
            </w:r>
          </w:p>
          <w:p w14:paraId="57BFA89E" w14:textId="77777777" w:rsidR="008177EB" w:rsidRDefault="00405BDB">
            <w:pPr>
              <w:numPr>
                <w:ilvl w:val="0"/>
                <w:numId w:val="5"/>
              </w:numPr>
              <w:pBdr>
                <w:top w:val="nil"/>
                <w:left w:val="nil"/>
                <w:bottom w:val="nil"/>
                <w:right w:val="nil"/>
                <w:between w:val="nil"/>
              </w:pBdr>
              <w:spacing w:before="120" w:line="240" w:lineRule="auto"/>
              <w:ind w:left="720" w:hanging="720"/>
              <w:rPr>
                <w:color w:val="000000"/>
              </w:rPr>
            </w:pPr>
            <w:r>
              <w:rPr>
                <w:color w:val="000000"/>
              </w:rPr>
              <w:t>Analyse adéquate de l’harmonie des éléments composant le design.</w:t>
            </w:r>
          </w:p>
          <w:p w14:paraId="6EB48D10" w14:textId="77777777" w:rsidR="008177EB" w:rsidRDefault="00405BDB">
            <w:pPr>
              <w:numPr>
                <w:ilvl w:val="0"/>
                <w:numId w:val="5"/>
              </w:numPr>
              <w:pBdr>
                <w:top w:val="nil"/>
                <w:left w:val="nil"/>
                <w:bottom w:val="nil"/>
                <w:right w:val="nil"/>
                <w:between w:val="nil"/>
              </w:pBdr>
              <w:spacing w:before="120" w:line="240" w:lineRule="auto"/>
              <w:ind w:left="720" w:hanging="720"/>
              <w:rPr>
                <w:color w:val="000000"/>
              </w:rPr>
            </w:pPr>
            <w:r>
              <w:rPr>
                <w:color w:val="000000"/>
              </w:rPr>
              <w:t>Analyse exacte de la hiérarchisation des contenus et éléments médiatiques.</w:t>
            </w:r>
          </w:p>
          <w:p w14:paraId="1F948C96" w14:textId="77777777" w:rsidR="008177EB" w:rsidRDefault="00405BDB">
            <w:pPr>
              <w:numPr>
                <w:ilvl w:val="0"/>
                <w:numId w:val="5"/>
              </w:numPr>
              <w:pBdr>
                <w:top w:val="nil"/>
                <w:left w:val="nil"/>
                <w:bottom w:val="nil"/>
                <w:right w:val="nil"/>
                <w:between w:val="nil"/>
              </w:pBdr>
              <w:spacing w:before="120" w:line="240" w:lineRule="auto"/>
              <w:ind w:left="720" w:hanging="720"/>
              <w:rPr>
                <w:color w:val="000000"/>
              </w:rPr>
            </w:pPr>
            <w:r>
              <w:rPr>
                <w:color w:val="000000"/>
              </w:rPr>
              <w:t>Analyse rigoureuse de l'ergonomie.</w:t>
            </w:r>
          </w:p>
          <w:p w14:paraId="20E20E04" w14:textId="77777777" w:rsidR="008177EB" w:rsidRDefault="00405BDB">
            <w:pPr>
              <w:numPr>
                <w:ilvl w:val="0"/>
                <w:numId w:val="5"/>
              </w:numPr>
              <w:pBdr>
                <w:top w:val="nil"/>
                <w:left w:val="nil"/>
                <w:bottom w:val="nil"/>
                <w:right w:val="nil"/>
                <w:between w:val="nil"/>
              </w:pBdr>
              <w:spacing w:before="120" w:line="240" w:lineRule="auto"/>
              <w:ind w:left="720" w:hanging="720"/>
              <w:rPr>
                <w:color w:val="000000"/>
              </w:rPr>
            </w:pPr>
            <w:r>
              <w:rPr>
                <w:color w:val="000000"/>
              </w:rPr>
              <w:t>Analyse exacte de l’impact et de la pertinence des animations et de l’interactivité.</w:t>
            </w:r>
          </w:p>
        </w:tc>
      </w:tr>
      <w:tr w:rsidR="008177EB" w14:paraId="5F5C4857" w14:textId="77777777">
        <w:trPr>
          <w:trHeight w:val="4380"/>
        </w:trPr>
        <w:tc>
          <w:tcPr>
            <w:tcW w:w="1985" w:type="dxa"/>
          </w:tcPr>
          <w:p w14:paraId="138CCEB1" w14:textId="77777777" w:rsidR="008177EB" w:rsidRDefault="00405BDB">
            <w:pPr>
              <w:numPr>
                <w:ilvl w:val="0"/>
                <w:numId w:val="1"/>
              </w:numPr>
              <w:spacing w:before="120" w:line="240" w:lineRule="auto"/>
            </w:pPr>
            <w:r>
              <w:t>Proposer des adaptations au design et à l’interactivité d’une interface Web</w:t>
            </w:r>
          </w:p>
        </w:tc>
        <w:tc>
          <w:tcPr>
            <w:tcW w:w="3056" w:type="dxa"/>
          </w:tcPr>
          <w:p w14:paraId="1BE21865" w14:textId="77777777" w:rsidR="008177EB" w:rsidRDefault="00405BDB">
            <w:pPr>
              <w:widowControl w:val="0"/>
              <w:spacing w:before="77" w:line="240" w:lineRule="auto"/>
            </w:pPr>
            <w:r>
              <w:t>Techniques de création d’une maquette interactive</w:t>
            </w:r>
          </w:p>
          <w:p w14:paraId="4BCEA818" w14:textId="77777777" w:rsidR="008177EB" w:rsidRDefault="00405BDB">
            <w:pPr>
              <w:widowControl w:val="0"/>
              <w:spacing w:before="77" w:line="240" w:lineRule="auto"/>
            </w:pPr>
            <w:r>
              <w:t>Démarche itérative</w:t>
            </w:r>
          </w:p>
          <w:p w14:paraId="52136C8C" w14:textId="77777777" w:rsidR="008177EB" w:rsidRDefault="00405BDB">
            <w:pPr>
              <w:widowControl w:val="0"/>
              <w:spacing w:before="77" w:line="240" w:lineRule="auto"/>
            </w:pPr>
            <w:r>
              <w:t>Fonctionnement d’un logiciel de prototypage interactif</w:t>
            </w:r>
          </w:p>
        </w:tc>
        <w:tc>
          <w:tcPr>
            <w:tcW w:w="3535" w:type="dxa"/>
          </w:tcPr>
          <w:p w14:paraId="4E3809CE" w14:textId="77777777" w:rsidR="008177EB" w:rsidRDefault="00405BDB">
            <w:pPr>
              <w:spacing w:line="240" w:lineRule="auto"/>
            </w:pPr>
            <w:r>
              <w:t>Appliquer les règles d'utilisabilité et d'accessibilité dans la réalisation des interfaces Web</w:t>
            </w:r>
          </w:p>
          <w:p w14:paraId="56DD0099" w14:textId="77777777" w:rsidR="008177EB" w:rsidRDefault="00405BDB">
            <w:pPr>
              <w:spacing w:line="240" w:lineRule="auto"/>
            </w:pPr>
            <w:r>
              <w:t>Assembler les composantes de l’interfaces</w:t>
            </w:r>
          </w:p>
          <w:p w14:paraId="776CC279" w14:textId="77777777" w:rsidR="008177EB" w:rsidRDefault="00405BDB">
            <w:pPr>
              <w:spacing w:line="240" w:lineRule="auto"/>
            </w:pPr>
            <w:r>
              <w:t>Concevoir une interface interactive pour différents types de plateforme</w:t>
            </w:r>
          </w:p>
        </w:tc>
        <w:tc>
          <w:tcPr>
            <w:tcW w:w="1994" w:type="dxa"/>
          </w:tcPr>
          <w:p w14:paraId="226D9472" w14:textId="77777777" w:rsidR="008177EB" w:rsidRDefault="00405BDB">
            <w:pPr>
              <w:widowControl w:val="0"/>
              <w:spacing w:before="77" w:line="240" w:lineRule="auto"/>
            </w:pPr>
            <w:r>
              <w:t>Faire preuve de créativité dans la conception et l’assemblage des composantes d’interfaces</w:t>
            </w:r>
          </w:p>
        </w:tc>
        <w:tc>
          <w:tcPr>
            <w:tcW w:w="3747" w:type="dxa"/>
          </w:tcPr>
          <w:p w14:paraId="60E48FE3" w14:textId="77777777" w:rsidR="008177EB" w:rsidRDefault="00405BDB">
            <w:pPr>
              <w:numPr>
                <w:ilvl w:val="0"/>
                <w:numId w:val="10"/>
              </w:numPr>
              <w:pBdr>
                <w:top w:val="nil"/>
                <w:left w:val="nil"/>
                <w:bottom w:val="nil"/>
                <w:right w:val="nil"/>
                <w:between w:val="nil"/>
              </w:pBdr>
              <w:spacing w:before="120" w:line="240" w:lineRule="auto"/>
              <w:ind w:left="720" w:hanging="720"/>
              <w:rPr>
                <w:color w:val="000000"/>
              </w:rPr>
            </w:pPr>
            <w:r>
              <w:rPr>
                <w:color w:val="000000"/>
              </w:rPr>
              <w:t xml:space="preserve">Organisation fonctionnelle et cohérente des composantes </w:t>
            </w:r>
          </w:p>
          <w:p w14:paraId="3B70D354" w14:textId="77777777" w:rsidR="008177EB" w:rsidRDefault="00405BDB">
            <w:pPr>
              <w:numPr>
                <w:ilvl w:val="0"/>
                <w:numId w:val="10"/>
              </w:numPr>
              <w:pBdr>
                <w:top w:val="nil"/>
                <w:left w:val="nil"/>
                <w:bottom w:val="nil"/>
                <w:right w:val="nil"/>
                <w:between w:val="nil"/>
              </w:pBdr>
              <w:spacing w:before="120" w:line="240" w:lineRule="auto"/>
              <w:ind w:left="720" w:hanging="720"/>
              <w:rPr>
                <w:color w:val="000000"/>
              </w:rPr>
            </w:pPr>
            <w:r>
              <w:rPr>
                <w:color w:val="000000"/>
              </w:rPr>
              <w:t>Création précise des maquettes interactives</w:t>
            </w:r>
          </w:p>
          <w:p w14:paraId="72680B83" w14:textId="77777777" w:rsidR="008177EB" w:rsidRDefault="00405BDB">
            <w:pPr>
              <w:numPr>
                <w:ilvl w:val="0"/>
                <w:numId w:val="10"/>
              </w:numPr>
              <w:pBdr>
                <w:top w:val="nil"/>
                <w:left w:val="nil"/>
                <w:bottom w:val="nil"/>
                <w:right w:val="nil"/>
                <w:between w:val="nil"/>
              </w:pBdr>
              <w:spacing w:before="120" w:line="240" w:lineRule="auto"/>
              <w:ind w:left="720" w:hanging="720"/>
              <w:rPr>
                <w:color w:val="000000"/>
              </w:rPr>
            </w:pPr>
            <w:r>
              <w:rPr>
                <w:color w:val="000000"/>
              </w:rPr>
              <w:t>Adaptation originale du design</w:t>
            </w:r>
          </w:p>
          <w:p w14:paraId="1C8EA42B" w14:textId="77777777" w:rsidR="008177EB" w:rsidRDefault="00405BDB">
            <w:pPr>
              <w:numPr>
                <w:ilvl w:val="0"/>
                <w:numId w:val="10"/>
              </w:numPr>
              <w:pBdr>
                <w:top w:val="nil"/>
                <w:left w:val="nil"/>
                <w:bottom w:val="nil"/>
                <w:right w:val="nil"/>
                <w:between w:val="nil"/>
              </w:pBdr>
              <w:spacing w:before="120" w:line="240" w:lineRule="auto"/>
              <w:ind w:left="720" w:hanging="720"/>
              <w:rPr>
                <w:color w:val="000000"/>
              </w:rPr>
            </w:pPr>
            <w:r>
              <w:rPr>
                <w:color w:val="000000"/>
              </w:rPr>
              <w:t>Respect des éléments du scénario initial.</w:t>
            </w:r>
          </w:p>
          <w:p w14:paraId="273CB79A" w14:textId="77777777" w:rsidR="008177EB" w:rsidRDefault="00405BDB">
            <w:pPr>
              <w:numPr>
                <w:ilvl w:val="0"/>
                <w:numId w:val="10"/>
              </w:numPr>
              <w:pBdr>
                <w:top w:val="nil"/>
                <w:left w:val="nil"/>
                <w:bottom w:val="nil"/>
                <w:right w:val="nil"/>
                <w:between w:val="nil"/>
              </w:pBdr>
              <w:spacing w:before="120" w:line="240" w:lineRule="auto"/>
              <w:ind w:left="720" w:hanging="720"/>
              <w:rPr>
                <w:color w:val="000000"/>
              </w:rPr>
            </w:pPr>
            <w:r>
              <w:rPr>
                <w:color w:val="000000"/>
              </w:rPr>
              <w:t>Application correcte des principes de design et d’ergonomie.</w:t>
            </w:r>
          </w:p>
        </w:tc>
      </w:tr>
      <w:tr w:rsidR="008177EB" w14:paraId="3F6198F8" w14:textId="77777777">
        <w:tc>
          <w:tcPr>
            <w:tcW w:w="1985" w:type="dxa"/>
          </w:tcPr>
          <w:p w14:paraId="725010B0" w14:textId="77777777" w:rsidR="008177EB" w:rsidRDefault="00405BDB">
            <w:pPr>
              <w:numPr>
                <w:ilvl w:val="0"/>
                <w:numId w:val="1"/>
              </w:numPr>
              <w:spacing w:before="120" w:line="240" w:lineRule="auto"/>
            </w:pPr>
            <w:r>
              <w:lastRenderedPageBreak/>
              <w:t>Évaluer le design et l’interactivité d'une interface Web.</w:t>
            </w:r>
          </w:p>
        </w:tc>
        <w:tc>
          <w:tcPr>
            <w:tcW w:w="3056" w:type="dxa"/>
          </w:tcPr>
          <w:p w14:paraId="049D1D09" w14:textId="77777777" w:rsidR="008177EB" w:rsidRDefault="00405BDB">
            <w:pPr>
              <w:spacing w:line="240" w:lineRule="auto"/>
            </w:pPr>
            <w:r>
              <w:t>Type et méthodologie des tests d’évaluation</w:t>
            </w:r>
          </w:p>
          <w:p w14:paraId="1A6FA7BB" w14:textId="77777777" w:rsidR="008177EB" w:rsidRDefault="00405BDB">
            <w:pPr>
              <w:spacing w:line="240" w:lineRule="auto"/>
            </w:pPr>
            <w:r>
              <w:t>Erreurs de design courantes</w:t>
            </w:r>
          </w:p>
        </w:tc>
        <w:tc>
          <w:tcPr>
            <w:tcW w:w="3535" w:type="dxa"/>
          </w:tcPr>
          <w:p w14:paraId="48827305" w14:textId="77777777" w:rsidR="008177EB" w:rsidRDefault="00405BDB">
            <w:pPr>
              <w:spacing w:line="240" w:lineRule="auto"/>
            </w:pPr>
            <w:r>
              <w:t>Mise en place et utilisation des outils de tests</w:t>
            </w:r>
          </w:p>
          <w:p w14:paraId="4F836899" w14:textId="77777777" w:rsidR="008177EB" w:rsidRDefault="00405BDB">
            <w:pPr>
              <w:spacing w:line="240" w:lineRule="auto"/>
            </w:pPr>
            <w:r>
              <w:t>Adapter le design et l’interactivité</w:t>
            </w:r>
          </w:p>
        </w:tc>
        <w:tc>
          <w:tcPr>
            <w:tcW w:w="1994" w:type="dxa"/>
          </w:tcPr>
          <w:p w14:paraId="7F5090FE" w14:textId="77777777" w:rsidR="008177EB" w:rsidRDefault="00405BDB">
            <w:pPr>
              <w:widowControl w:val="0"/>
              <w:spacing w:before="77" w:line="240" w:lineRule="auto"/>
            </w:pPr>
            <w:r>
              <w:t>Faire preuve de rigueur dans la mise en place et utilisation des différentes méthodes de test d’interface</w:t>
            </w:r>
          </w:p>
        </w:tc>
        <w:tc>
          <w:tcPr>
            <w:tcW w:w="3747" w:type="dxa"/>
          </w:tcPr>
          <w:p w14:paraId="50D75131" w14:textId="77777777" w:rsidR="008177EB" w:rsidRDefault="00405BDB">
            <w:pPr>
              <w:numPr>
                <w:ilvl w:val="0"/>
                <w:numId w:val="6"/>
              </w:numPr>
              <w:pBdr>
                <w:top w:val="nil"/>
                <w:left w:val="nil"/>
                <w:bottom w:val="nil"/>
                <w:right w:val="nil"/>
                <w:between w:val="nil"/>
              </w:pBdr>
              <w:spacing w:before="120" w:line="240" w:lineRule="auto"/>
              <w:ind w:left="720" w:hanging="720"/>
              <w:rPr>
                <w:color w:val="000000"/>
              </w:rPr>
            </w:pPr>
            <w:r>
              <w:rPr>
                <w:color w:val="000000"/>
              </w:rPr>
              <w:t>Mise en place correct des tests de validation.</w:t>
            </w:r>
          </w:p>
          <w:p w14:paraId="6F529472" w14:textId="77777777" w:rsidR="008177EB" w:rsidRDefault="00405BDB">
            <w:pPr>
              <w:numPr>
                <w:ilvl w:val="0"/>
                <w:numId w:val="6"/>
              </w:numPr>
              <w:pBdr>
                <w:top w:val="nil"/>
                <w:left w:val="nil"/>
                <w:bottom w:val="nil"/>
                <w:right w:val="nil"/>
                <w:between w:val="nil"/>
              </w:pBdr>
              <w:spacing w:before="120" w:line="240" w:lineRule="auto"/>
              <w:ind w:left="720" w:hanging="720"/>
              <w:rPr>
                <w:color w:val="000000"/>
              </w:rPr>
            </w:pPr>
            <w:r>
              <w:rPr>
                <w:color w:val="000000"/>
              </w:rPr>
              <w:t>Repérage complet des erreurs de design.</w:t>
            </w:r>
          </w:p>
          <w:p w14:paraId="4E15DCD6" w14:textId="77777777" w:rsidR="008177EB" w:rsidRDefault="00405BDB">
            <w:pPr>
              <w:numPr>
                <w:ilvl w:val="0"/>
                <w:numId w:val="6"/>
              </w:numPr>
              <w:pBdr>
                <w:top w:val="nil"/>
                <w:left w:val="nil"/>
                <w:bottom w:val="nil"/>
                <w:right w:val="nil"/>
                <w:between w:val="nil"/>
              </w:pBdr>
              <w:spacing w:before="120" w:line="240" w:lineRule="auto"/>
              <w:ind w:left="720" w:hanging="720"/>
              <w:rPr>
                <w:color w:val="000000"/>
              </w:rPr>
            </w:pPr>
            <w:r>
              <w:rPr>
                <w:color w:val="000000"/>
              </w:rPr>
              <w:t>Pertinence des correctifs.</w:t>
            </w:r>
          </w:p>
          <w:p w14:paraId="37C5EEA9" w14:textId="77777777" w:rsidR="008177EB" w:rsidRDefault="00405BDB">
            <w:pPr>
              <w:numPr>
                <w:ilvl w:val="0"/>
                <w:numId w:val="6"/>
              </w:numPr>
              <w:pBdr>
                <w:top w:val="nil"/>
                <w:left w:val="nil"/>
                <w:bottom w:val="nil"/>
                <w:right w:val="nil"/>
                <w:between w:val="nil"/>
              </w:pBdr>
              <w:spacing w:before="120" w:line="240" w:lineRule="auto"/>
              <w:ind w:left="720" w:hanging="720"/>
              <w:rPr>
                <w:color w:val="000000"/>
              </w:rPr>
            </w:pPr>
            <w:r>
              <w:rPr>
                <w:color w:val="000000"/>
              </w:rPr>
              <w:t>Adaptation judicieuse du design.</w:t>
            </w:r>
          </w:p>
        </w:tc>
      </w:tr>
    </w:tbl>
    <w:p w14:paraId="1E363830" w14:textId="77777777" w:rsidR="008177EB" w:rsidRDefault="008177EB">
      <w:pPr>
        <w:spacing w:line="240" w:lineRule="auto"/>
      </w:pPr>
    </w:p>
    <w:p w14:paraId="211657F7" w14:textId="77777777" w:rsidR="008177EB" w:rsidRDefault="00405BDB">
      <w:pPr>
        <w:spacing w:line="240" w:lineRule="auto"/>
      </w:pPr>
      <w:r>
        <w:br w:type="page"/>
      </w:r>
    </w:p>
    <w:p w14:paraId="71395FFE" w14:textId="77777777" w:rsidR="008177EB" w:rsidRDefault="008177EB">
      <w:pPr>
        <w:spacing w:line="240" w:lineRule="auto"/>
      </w:pPr>
    </w:p>
    <w:tbl>
      <w:tblPr>
        <w:tblStyle w:val="afff4"/>
        <w:tblW w:w="14402"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3"/>
        <w:gridCol w:w="9829"/>
      </w:tblGrid>
      <w:tr w:rsidR="008177EB" w14:paraId="7113A3AF" w14:textId="77777777" w:rsidTr="00EF4081">
        <w:tc>
          <w:tcPr>
            <w:tcW w:w="4573" w:type="dxa"/>
            <w:shd w:val="clear" w:color="auto" w:fill="595959"/>
          </w:tcPr>
          <w:p w14:paraId="41247521" w14:textId="77777777" w:rsidR="008177EB" w:rsidRDefault="00405BDB">
            <w:pPr>
              <w:spacing w:line="240" w:lineRule="auto"/>
              <w:jc w:val="right"/>
              <w:rPr>
                <w:b/>
                <w:color w:val="FFFFFF"/>
              </w:rPr>
            </w:pPr>
            <w:r>
              <w:rPr>
                <w:b/>
                <w:color w:val="FFFFFF"/>
              </w:rPr>
              <w:t>Code de la compétence :</w:t>
            </w:r>
          </w:p>
        </w:tc>
        <w:tc>
          <w:tcPr>
            <w:tcW w:w="9829" w:type="dxa"/>
            <w:shd w:val="clear" w:color="auto" w:fill="595959"/>
          </w:tcPr>
          <w:p w14:paraId="2EAE5585" w14:textId="77777777" w:rsidR="008177EB" w:rsidRDefault="00405BDB">
            <w:pPr>
              <w:spacing w:line="240" w:lineRule="auto"/>
              <w:rPr>
                <w:b/>
                <w:color w:val="FFFFFF"/>
              </w:rPr>
            </w:pPr>
            <w:r>
              <w:rPr>
                <w:b/>
                <w:color w:val="FFFFFF"/>
              </w:rPr>
              <w:t>EHN1</w:t>
            </w:r>
          </w:p>
        </w:tc>
      </w:tr>
      <w:tr w:rsidR="008177EB" w14:paraId="42EECA73" w14:textId="77777777" w:rsidTr="00EF4081">
        <w:tc>
          <w:tcPr>
            <w:tcW w:w="4573" w:type="dxa"/>
            <w:shd w:val="clear" w:color="auto" w:fill="595959"/>
          </w:tcPr>
          <w:p w14:paraId="197B5EA6" w14:textId="77777777" w:rsidR="008177EB" w:rsidRDefault="00405BDB">
            <w:pPr>
              <w:spacing w:line="240" w:lineRule="auto"/>
              <w:jc w:val="right"/>
              <w:rPr>
                <w:b/>
                <w:color w:val="FFFFFF"/>
              </w:rPr>
            </w:pPr>
            <w:r>
              <w:rPr>
                <w:b/>
                <w:color w:val="FFFFFF"/>
              </w:rPr>
              <w:t>Énoncé de la compétence :</w:t>
            </w:r>
          </w:p>
        </w:tc>
        <w:tc>
          <w:tcPr>
            <w:tcW w:w="9829" w:type="dxa"/>
            <w:shd w:val="clear" w:color="auto" w:fill="595959"/>
          </w:tcPr>
          <w:p w14:paraId="2CEAB357" w14:textId="77777777" w:rsidR="008177EB" w:rsidRDefault="00405BDB">
            <w:pPr>
              <w:spacing w:line="240" w:lineRule="auto"/>
              <w:rPr>
                <w:b/>
                <w:color w:val="FFFFFF"/>
              </w:rPr>
            </w:pPr>
            <w:r>
              <w:rPr>
                <w:b/>
                <w:color w:val="FFFFFF"/>
              </w:rPr>
              <w:t>Produire des interfaces Web animées et interactives</w:t>
            </w:r>
          </w:p>
        </w:tc>
      </w:tr>
      <w:tr w:rsidR="008177EB" w14:paraId="5FAD193E" w14:textId="77777777" w:rsidTr="00EF4081">
        <w:tc>
          <w:tcPr>
            <w:tcW w:w="4573" w:type="dxa"/>
            <w:shd w:val="clear" w:color="auto" w:fill="D9D9D9"/>
          </w:tcPr>
          <w:p w14:paraId="5DD9804E" w14:textId="77777777" w:rsidR="008177EB" w:rsidRDefault="00405BDB">
            <w:pPr>
              <w:spacing w:line="240" w:lineRule="auto"/>
              <w:jc w:val="right"/>
              <w:rPr>
                <w:b/>
              </w:rPr>
            </w:pPr>
            <w:r>
              <w:rPr>
                <w:b/>
              </w:rPr>
              <w:t>Nombres d'heures prévues dans le cours pour le développement de cette compétence :</w:t>
            </w:r>
          </w:p>
        </w:tc>
        <w:tc>
          <w:tcPr>
            <w:tcW w:w="9829" w:type="dxa"/>
            <w:shd w:val="clear" w:color="auto" w:fill="D9D9D9"/>
            <w:vAlign w:val="center"/>
          </w:tcPr>
          <w:p w14:paraId="7C1C2B11" w14:textId="77777777" w:rsidR="008177EB" w:rsidRDefault="00405BDB">
            <w:pPr>
              <w:spacing w:line="240" w:lineRule="auto"/>
            </w:pPr>
            <w:r>
              <w:t>15 heures</w:t>
            </w:r>
          </w:p>
        </w:tc>
      </w:tr>
      <w:tr w:rsidR="008177EB" w14:paraId="0B8285CE" w14:textId="77777777" w:rsidTr="00EF4081">
        <w:tc>
          <w:tcPr>
            <w:tcW w:w="4573" w:type="dxa"/>
            <w:shd w:val="clear" w:color="auto" w:fill="D9D9D9"/>
          </w:tcPr>
          <w:p w14:paraId="0EAE5949" w14:textId="77777777" w:rsidR="008177EB" w:rsidRDefault="00405BDB">
            <w:pPr>
              <w:spacing w:line="240" w:lineRule="auto"/>
              <w:jc w:val="right"/>
              <w:rPr>
                <w:b/>
              </w:rPr>
            </w:pPr>
            <w:r>
              <w:rPr>
                <w:b/>
              </w:rPr>
              <w:t>Contexte de réalisation :</w:t>
            </w:r>
          </w:p>
        </w:tc>
        <w:tc>
          <w:tcPr>
            <w:tcW w:w="9829" w:type="dxa"/>
            <w:shd w:val="clear" w:color="auto" w:fill="D9D9D9"/>
          </w:tcPr>
          <w:p w14:paraId="51A3FF5D" w14:textId="77777777" w:rsidR="008177EB" w:rsidRDefault="00405BDB">
            <w:pPr>
              <w:numPr>
                <w:ilvl w:val="0"/>
                <w:numId w:val="2"/>
              </w:numPr>
              <w:spacing w:line="240" w:lineRule="auto"/>
            </w:pPr>
            <w:r>
              <w:t>Individuellement ou en collaboration avec une équipe de travail</w:t>
            </w:r>
          </w:p>
          <w:p w14:paraId="1B887552" w14:textId="77777777" w:rsidR="008177EB" w:rsidRDefault="00405BDB">
            <w:pPr>
              <w:numPr>
                <w:ilvl w:val="0"/>
                <w:numId w:val="2"/>
              </w:numPr>
              <w:spacing w:line="240" w:lineRule="auto"/>
            </w:pPr>
            <w:r>
              <w:t>En lien avec un projet de production de site Web.</w:t>
            </w:r>
          </w:p>
          <w:p w14:paraId="5D0978CB" w14:textId="77777777" w:rsidR="008177EB" w:rsidRDefault="00405BDB">
            <w:pPr>
              <w:numPr>
                <w:ilvl w:val="0"/>
                <w:numId w:val="2"/>
              </w:numPr>
              <w:spacing w:line="240" w:lineRule="auto"/>
            </w:pPr>
            <w:r>
              <w:t>À partir :</w:t>
            </w:r>
          </w:p>
          <w:p w14:paraId="4F6BF1D1" w14:textId="77777777" w:rsidR="008177EB" w:rsidRDefault="00405BDB">
            <w:pPr>
              <w:numPr>
                <w:ilvl w:val="1"/>
                <w:numId w:val="2"/>
              </w:numPr>
              <w:spacing w:line="240" w:lineRule="auto"/>
            </w:pPr>
            <w:r>
              <w:t>de devis de production, de scénarios ou de scénarimages;</w:t>
            </w:r>
          </w:p>
          <w:p w14:paraId="7B28B23E" w14:textId="77777777" w:rsidR="008177EB" w:rsidRDefault="00405BDB">
            <w:pPr>
              <w:numPr>
                <w:ilvl w:val="1"/>
                <w:numId w:val="2"/>
              </w:numPr>
              <w:spacing w:line="240" w:lineRule="auto"/>
            </w:pPr>
            <w:r>
              <w:t>de maquettes de sites Web</w:t>
            </w:r>
          </w:p>
          <w:p w14:paraId="634AF420" w14:textId="77777777" w:rsidR="008177EB" w:rsidRDefault="00405BDB">
            <w:pPr>
              <w:numPr>
                <w:ilvl w:val="1"/>
                <w:numId w:val="2"/>
              </w:numPr>
              <w:spacing w:line="240" w:lineRule="auto"/>
            </w:pPr>
            <w:r>
              <w:t>de médias numériques</w:t>
            </w:r>
          </w:p>
          <w:p w14:paraId="4D84565A" w14:textId="77777777" w:rsidR="008177EB" w:rsidRDefault="00405BDB">
            <w:pPr>
              <w:numPr>
                <w:ilvl w:val="0"/>
                <w:numId w:val="2"/>
              </w:numPr>
              <w:spacing w:line="240" w:lineRule="auto"/>
            </w:pPr>
            <w:r>
              <w:t>À l’aide :</w:t>
            </w:r>
          </w:p>
          <w:p w14:paraId="68F195A8" w14:textId="77777777" w:rsidR="008177EB" w:rsidRDefault="00405BDB">
            <w:pPr>
              <w:numPr>
                <w:ilvl w:val="1"/>
                <w:numId w:val="2"/>
              </w:numPr>
              <w:spacing w:line="240" w:lineRule="auto"/>
            </w:pPr>
            <w:r>
              <w:t>d’un ordinateur équipé des logiciels appropriés;</w:t>
            </w:r>
          </w:p>
          <w:p w14:paraId="17073B81" w14:textId="77777777" w:rsidR="008177EB" w:rsidRDefault="00405BDB">
            <w:pPr>
              <w:numPr>
                <w:ilvl w:val="1"/>
                <w:numId w:val="2"/>
              </w:numPr>
              <w:spacing w:line="240" w:lineRule="auto"/>
            </w:pPr>
            <w:r>
              <w:t xml:space="preserve">de documentation. </w:t>
            </w:r>
          </w:p>
        </w:tc>
      </w:tr>
    </w:tbl>
    <w:p w14:paraId="2953DD52" w14:textId="77777777" w:rsidR="008177EB" w:rsidRDefault="008177EB"/>
    <w:tbl>
      <w:tblPr>
        <w:tblStyle w:val="afff5"/>
        <w:tblW w:w="14317"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9"/>
        <w:gridCol w:w="3402"/>
        <w:gridCol w:w="3535"/>
        <w:gridCol w:w="1994"/>
        <w:gridCol w:w="3747"/>
      </w:tblGrid>
      <w:tr w:rsidR="008177EB" w14:paraId="24117932" w14:textId="77777777">
        <w:tc>
          <w:tcPr>
            <w:tcW w:w="1639" w:type="dxa"/>
            <w:vMerge w:val="restart"/>
            <w:shd w:val="clear" w:color="auto" w:fill="D9D9D9"/>
          </w:tcPr>
          <w:p w14:paraId="115E5015" w14:textId="77777777" w:rsidR="008177EB" w:rsidRDefault="00405BDB">
            <w:pPr>
              <w:spacing w:line="240" w:lineRule="auto"/>
              <w:jc w:val="center"/>
              <w:rPr>
                <w:b/>
              </w:rPr>
            </w:pPr>
            <w:r>
              <w:rPr>
                <w:b/>
              </w:rPr>
              <w:t>Éléments de la compétence</w:t>
            </w:r>
          </w:p>
          <w:p w14:paraId="6A32FF6E" w14:textId="77777777" w:rsidR="008177EB" w:rsidRDefault="00405BDB">
            <w:pPr>
              <w:spacing w:line="240" w:lineRule="auto"/>
              <w:jc w:val="center"/>
              <w:rPr>
                <w:i/>
                <w:sz w:val="16"/>
                <w:szCs w:val="16"/>
              </w:rPr>
            </w:pPr>
            <w:r>
              <w:rPr>
                <w:i/>
                <w:sz w:val="16"/>
                <w:szCs w:val="16"/>
              </w:rPr>
              <w:t>L'action dont l'étudiant doit être capable</w:t>
            </w:r>
          </w:p>
        </w:tc>
        <w:tc>
          <w:tcPr>
            <w:tcW w:w="8931" w:type="dxa"/>
            <w:gridSpan w:val="3"/>
            <w:shd w:val="clear" w:color="auto" w:fill="D9D9D9"/>
          </w:tcPr>
          <w:p w14:paraId="417E1BF1" w14:textId="77777777" w:rsidR="008177EB" w:rsidRDefault="00405BDB">
            <w:pPr>
              <w:spacing w:line="240" w:lineRule="auto"/>
              <w:jc w:val="center"/>
              <w:rPr>
                <w:b/>
              </w:rPr>
            </w:pPr>
            <w:r>
              <w:rPr>
                <w:b/>
              </w:rPr>
              <w:t>Objets d'apprentissages</w:t>
            </w:r>
          </w:p>
          <w:p w14:paraId="1E02C57E" w14:textId="77777777" w:rsidR="008177EB" w:rsidRDefault="00405BDB">
            <w:pPr>
              <w:spacing w:line="240" w:lineRule="auto"/>
              <w:jc w:val="center"/>
              <w:rPr>
                <w:i/>
                <w:sz w:val="16"/>
                <w:szCs w:val="16"/>
              </w:rPr>
            </w:pPr>
            <w:r>
              <w:rPr>
                <w:i/>
                <w:sz w:val="16"/>
                <w:szCs w:val="16"/>
              </w:rPr>
              <w:t>Ce que l'étudiant doit savoir pour réussir l'action attendue</w:t>
            </w:r>
          </w:p>
        </w:tc>
        <w:tc>
          <w:tcPr>
            <w:tcW w:w="3747" w:type="dxa"/>
            <w:vMerge w:val="restart"/>
            <w:shd w:val="clear" w:color="auto" w:fill="D9D9D9"/>
          </w:tcPr>
          <w:p w14:paraId="6B5F3D8D" w14:textId="77777777" w:rsidR="008177EB" w:rsidRDefault="00405BDB">
            <w:pPr>
              <w:spacing w:line="240" w:lineRule="auto"/>
              <w:jc w:val="center"/>
              <w:rPr>
                <w:b/>
              </w:rPr>
            </w:pPr>
            <w:r>
              <w:rPr>
                <w:b/>
              </w:rPr>
              <w:t>Critères de performance</w:t>
            </w:r>
          </w:p>
          <w:p w14:paraId="3FC92EB4" w14:textId="77777777" w:rsidR="008177EB" w:rsidRDefault="00405BDB">
            <w:pPr>
              <w:spacing w:line="240" w:lineRule="auto"/>
              <w:jc w:val="center"/>
              <w:rPr>
                <w:i/>
                <w:sz w:val="16"/>
                <w:szCs w:val="16"/>
              </w:rPr>
            </w:pPr>
            <w:r>
              <w:rPr>
                <w:i/>
                <w:sz w:val="16"/>
                <w:szCs w:val="16"/>
              </w:rPr>
              <w:t xml:space="preserve">Ce que l'enseignant-e regarde et </w:t>
            </w:r>
            <w:r>
              <w:rPr>
                <w:i/>
                <w:sz w:val="16"/>
                <w:szCs w:val="16"/>
              </w:rPr>
              <w:br/>
              <w:t>évalue de l'action de l'étudiant</w:t>
            </w:r>
          </w:p>
        </w:tc>
      </w:tr>
      <w:tr w:rsidR="008177EB" w14:paraId="4001F68F" w14:textId="77777777">
        <w:tc>
          <w:tcPr>
            <w:tcW w:w="1639" w:type="dxa"/>
            <w:vMerge/>
            <w:shd w:val="clear" w:color="auto" w:fill="D9D9D9"/>
          </w:tcPr>
          <w:p w14:paraId="4D6349C8" w14:textId="77777777" w:rsidR="008177EB" w:rsidRDefault="008177EB">
            <w:pPr>
              <w:widowControl w:val="0"/>
              <w:pBdr>
                <w:top w:val="nil"/>
                <w:left w:val="nil"/>
                <w:bottom w:val="nil"/>
                <w:right w:val="nil"/>
                <w:between w:val="nil"/>
              </w:pBdr>
              <w:spacing w:line="276" w:lineRule="auto"/>
              <w:rPr>
                <w:i/>
                <w:sz w:val="16"/>
                <w:szCs w:val="16"/>
              </w:rPr>
            </w:pPr>
          </w:p>
        </w:tc>
        <w:tc>
          <w:tcPr>
            <w:tcW w:w="3402" w:type="dxa"/>
            <w:shd w:val="clear" w:color="auto" w:fill="D9D9D9"/>
          </w:tcPr>
          <w:p w14:paraId="75125698" w14:textId="77777777" w:rsidR="008177EB" w:rsidRDefault="00405BDB">
            <w:pPr>
              <w:spacing w:line="240" w:lineRule="auto"/>
              <w:jc w:val="center"/>
              <w:rPr>
                <w:b/>
              </w:rPr>
            </w:pPr>
            <w:r>
              <w:rPr>
                <w:b/>
              </w:rPr>
              <w:t>Savoirs</w:t>
            </w:r>
          </w:p>
          <w:p w14:paraId="5B90F65C" w14:textId="77777777" w:rsidR="008177EB" w:rsidRDefault="00405BDB">
            <w:pPr>
              <w:spacing w:line="240" w:lineRule="auto"/>
              <w:jc w:val="center"/>
              <w:rPr>
                <w:i/>
                <w:sz w:val="16"/>
                <w:szCs w:val="16"/>
              </w:rPr>
            </w:pPr>
            <w:r>
              <w:rPr>
                <w:i/>
                <w:sz w:val="16"/>
                <w:szCs w:val="16"/>
              </w:rPr>
              <w:t>(Connaissances)</w:t>
            </w:r>
          </w:p>
        </w:tc>
        <w:tc>
          <w:tcPr>
            <w:tcW w:w="3535" w:type="dxa"/>
            <w:shd w:val="clear" w:color="auto" w:fill="D9D9D9"/>
          </w:tcPr>
          <w:p w14:paraId="63480C0C" w14:textId="77777777" w:rsidR="008177EB" w:rsidRDefault="00405BDB">
            <w:pPr>
              <w:spacing w:line="240" w:lineRule="auto"/>
              <w:jc w:val="center"/>
              <w:rPr>
                <w:b/>
              </w:rPr>
            </w:pPr>
            <w:r>
              <w:rPr>
                <w:b/>
              </w:rPr>
              <w:t>Savoir-Faire</w:t>
            </w:r>
          </w:p>
          <w:p w14:paraId="5E032663" w14:textId="77777777" w:rsidR="008177EB" w:rsidRDefault="00405BDB">
            <w:pPr>
              <w:spacing w:line="240" w:lineRule="auto"/>
              <w:jc w:val="center"/>
              <w:rPr>
                <w:i/>
                <w:sz w:val="16"/>
                <w:szCs w:val="16"/>
              </w:rPr>
            </w:pPr>
            <w:r>
              <w:rPr>
                <w:i/>
                <w:sz w:val="16"/>
                <w:szCs w:val="16"/>
              </w:rPr>
              <w:t>(Habiletés)</w:t>
            </w:r>
          </w:p>
        </w:tc>
        <w:tc>
          <w:tcPr>
            <w:tcW w:w="1994" w:type="dxa"/>
            <w:shd w:val="clear" w:color="auto" w:fill="D9D9D9"/>
          </w:tcPr>
          <w:p w14:paraId="39E491BC" w14:textId="77777777" w:rsidR="008177EB" w:rsidRDefault="00405BDB">
            <w:pPr>
              <w:spacing w:line="240" w:lineRule="auto"/>
              <w:jc w:val="center"/>
              <w:rPr>
                <w:b/>
              </w:rPr>
            </w:pPr>
            <w:r>
              <w:rPr>
                <w:b/>
              </w:rPr>
              <w:t>Savoir-Être</w:t>
            </w:r>
          </w:p>
          <w:p w14:paraId="10B7B71C" w14:textId="77777777" w:rsidR="008177EB" w:rsidRDefault="00405BDB">
            <w:pPr>
              <w:spacing w:line="240" w:lineRule="auto"/>
              <w:jc w:val="center"/>
              <w:rPr>
                <w:i/>
                <w:sz w:val="16"/>
                <w:szCs w:val="16"/>
              </w:rPr>
            </w:pPr>
            <w:r>
              <w:rPr>
                <w:i/>
                <w:sz w:val="16"/>
                <w:szCs w:val="16"/>
              </w:rPr>
              <w:t>(Attitudes, qualités personnelles)</w:t>
            </w:r>
          </w:p>
        </w:tc>
        <w:tc>
          <w:tcPr>
            <w:tcW w:w="3747" w:type="dxa"/>
            <w:vMerge/>
            <w:shd w:val="clear" w:color="auto" w:fill="D9D9D9"/>
          </w:tcPr>
          <w:p w14:paraId="72F87088" w14:textId="77777777" w:rsidR="008177EB" w:rsidRDefault="008177EB">
            <w:pPr>
              <w:widowControl w:val="0"/>
              <w:pBdr>
                <w:top w:val="nil"/>
                <w:left w:val="nil"/>
                <w:bottom w:val="nil"/>
                <w:right w:val="nil"/>
                <w:between w:val="nil"/>
              </w:pBdr>
              <w:spacing w:line="276" w:lineRule="auto"/>
              <w:rPr>
                <w:i/>
                <w:sz w:val="16"/>
                <w:szCs w:val="16"/>
              </w:rPr>
            </w:pPr>
          </w:p>
        </w:tc>
      </w:tr>
      <w:tr w:rsidR="008177EB" w14:paraId="62BEB509" w14:textId="77777777">
        <w:tc>
          <w:tcPr>
            <w:tcW w:w="1639" w:type="dxa"/>
          </w:tcPr>
          <w:p w14:paraId="265CAE2F" w14:textId="77777777" w:rsidR="008177EB" w:rsidRDefault="00405BDB">
            <w:pPr>
              <w:numPr>
                <w:ilvl w:val="0"/>
                <w:numId w:val="7"/>
              </w:numPr>
              <w:spacing w:before="120" w:line="240" w:lineRule="auto"/>
            </w:pPr>
            <w:r>
              <w:t>Planifier le montage</w:t>
            </w:r>
          </w:p>
        </w:tc>
        <w:tc>
          <w:tcPr>
            <w:tcW w:w="3402" w:type="dxa"/>
          </w:tcPr>
          <w:p w14:paraId="4C92F992" w14:textId="77777777" w:rsidR="008177EB" w:rsidRDefault="00405BDB">
            <w:pPr>
              <w:widowControl w:val="0"/>
              <w:spacing w:before="77" w:line="240" w:lineRule="auto"/>
            </w:pPr>
            <w:r>
              <w:t>Éléments structuraux de l’interface interactive</w:t>
            </w:r>
          </w:p>
          <w:p w14:paraId="3D7D2E3B" w14:textId="77777777" w:rsidR="008177EB" w:rsidRDefault="00405BDB">
            <w:pPr>
              <w:widowControl w:val="0"/>
              <w:spacing w:before="77" w:line="240" w:lineRule="auto"/>
            </w:pPr>
            <w:r>
              <w:t xml:space="preserve">Éléments de contenu </w:t>
            </w:r>
          </w:p>
          <w:p w14:paraId="06635F42" w14:textId="77777777" w:rsidR="008177EB" w:rsidRDefault="00405BDB">
            <w:pPr>
              <w:widowControl w:val="0"/>
              <w:spacing w:before="77" w:line="240" w:lineRule="auto"/>
            </w:pPr>
            <w:r>
              <w:t>Animations et interactivité de l’interface</w:t>
            </w:r>
          </w:p>
        </w:tc>
        <w:tc>
          <w:tcPr>
            <w:tcW w:w="3535" w:type="dxa"/>
          </w:tcPr>
          <w:p w14:paraId="2D4A27F1" w14:textId="77777777" w:rsidR="008177EB" w:rsidRDefault="00405BDB">
            <w:pPr>
              <w:widowControl w:val="0"/>
              <w:spacing w:before="77" w:line="240" w:lineRule="auto"/>
            </w:pPr>
            <w:r>
              <w:t>Identifier les éléments médiatiques et textuels du montage</w:t>
            </w:r>
          </w:p>
          <w:p w14:paraId="10EB0E89" w14:textId="77777777" w:rsidR="008177EB" w:rsidRDefault="00405BDB">
            <w:pPr>
              <w:widowControl w:val="0"/>
              <w:spacing w:before="77" w:line="240" w:lineRule="auto"/>
            </w:pPr>
            <w:r>
              <w:t>Identifier les éléments de navigation</w:t>
            </w:r>
          </w:p>
          <w:p w14:paraId="24996A46" w14:textId="77777777" w:rsidR="008177EB" w:rsidRDefault="00405BDB">
            <w:pPr>
              <w:widowControl w:val="0"/>
              <w:spacing w:before="77" w:line="240" w:lineRule="auto"/>
            </w:pPr>
            <w:r>
              <w:t>Identifier les éléments de structure</w:t>
            </w:r>
          </w:p>
          <w:p w14:paraId="2C8EC45D" w14:textId="77777777" w:rsidR="008177EB" w:rsidRDefault="00405BDB">
            <w:pPr>
              <w:widowControl w:val="0"/>
              <w:spacing w:before="77" w:line="240" w:lineRule="auto"/>
            </w:pPr>
            <w:r>
              <w:t>Identifier les éléments de contenu</w:t>
            </w:r>
          </w:p>
          <w:p w14:paraId="7C1001D1" w14:textId="77777777" w:rsidR="008177EB" w:rsidRDefault="00405BDB">
            <w:pPr>
              <w:widowControl w:val="0"/>
              <w:spacing w:before="77" w:line="240" w:lineRule="auto"/>
            </w:pPr>
            <w:r>
              <w:t>Identifier les éléments interactifs</w:t>
            </w:r>
          </w:p>
          <w:p w14:paraId="0D22AD8F" w14:textId="77777777" w:rsidR="008177EB" w:rsidRDefault="00405BDB">
            <w:pPr>
              <w:widowControl w:val="0"/>
              <w:spacing w:before="77" w:line="240" w:lineRule="auto"/>
            </w:pPr>
            <w:r>
              <w:t>Identifier les éléments animés</w:t>
            </w:r>
          </w:p>
        </w:tc>
        <w:tc>
          <w:tcPr>
            <w:tcW w:w="1994" w:type="dxa"/>
          </w:tcPr>
          <w:p w14:paraId="0668F988" w14:textId="77777777" w:rsidR="008177EB" w:rsidRDefault="008177EB">
            <w:pPr>
              <w:spacing w:before="77"/>
            </w:pPr>
          </w:p>
        </w:tc>
        <w:tc>
          <w:tcPr>
            <w:tcW w:w="3747" w:type="dxa"/>
          </w:tcPr>
          <w:p w14:paraId="04397AD3" w14:textId="77777777" w:rsidR="008177EB" w:rsidRDefault="00405BDB">
            <w:pPr>
              <w:numPr>
                <w:ilvl w:val="0"/>
                <w:numId w:val="8"/>
              </w:numPr>
              <w:pBdr>
                <w:top w:val="nil"/>
                <w:left w:val="nil"/>
                <w:bottom w:val="nil"/>
                <w:right w:val="nil"/>
                <w:between w:val="nil"/>
              </w:pBdr>
              <w:spacing w:before="120" w:after="120" w:line="240" w:lineRule="auto"/>
              <w:ind w:hanging="720"/>
              <w:rPr>
                <w:color w:val="000000"/>
              </w:rPr>
            </w:pPr>
            <w:r>
              <w:rPr>
                <w:color w:val="000000"/>
              </w:rPr>
              <w:t>Compréhension claire des éléments du design</w:t>
            </w:r>
          </w:p>
          <w:p w14:paraId="2C29AEC5" w14:textId="77777777" w:rsidR="008177EB" w:rsidRDefault="00405BDB">
            <w:pPr>
              <w:numPr>
                <w:ilvl w:val="0"/>
                <w:numId w:val="8"/>
              </w:numPr>
              <w:pBdr>
                <w:top w:val="nil"/>
                <w:left w:val="nil"/>
                <w:bottom w:val="nil"/>
                <w:right w:val="nil"/>
                <w:between w:val="nil"/>
              </w:pBdr>
              <w:spacing w:before="120" w:after="120" w:line="240" w:lineRule="auto"/>
              <w:ind w:hanging="720"/>
              <w:rPr>
                <w:color w:val="000000"/>
              </w:rPr>
            </w:pPr>
            <w:r>
              <w:rPr>
                <w:color w:val="000000"/>
              </w:rPr>
              <w:t xml:space="preserve">Identification exacte des éléments nécessaires au montage. </w:t>
            </w:r>
          </w:p>
          <w:p w14:paraId="5622854B" w14:textId="77777777" w:rsidR="008177EB" w:rsidRDefault="00405BDB">
            <w:pPr>
              <w:numPr>
                <w:ilvl w:val="0"/>
                <w:numId w:val="8"/>
              </w:numPr>
              <w:pBdr>
                <w:top w:val="nil"/>
                <w:left w:val="nil"/>
                <w:bottom w:val="nil"/>
                <w:right w:val="nil"/>
                <w:between w:val="nil"/>
              </w:pBdr>
              <w:spacing w:before="120" w:after="120" w:line="240" w:lineRule="auto"/>
              <w:ind w:hanging="720"/>
              <w:rPr>
                <w:color w:val="000000"/>
              </w:rPr>
            </w:pPr>
            <w:r>
              <w:rPr>
                <w:color w:val="000000"/>
              </w:rPr>
              <w:t>Identification exacte de l’arborescence du site Web</w:t>
            </w:r>
          </w:p>
          <w:p w14:paraId="05608443" w14:textId="77777777" w:rsidR="008177EB" w:rsidRDefault="00405BDB">
            <w:pPr>
              <w:numPr>
                <w:ilvl w:val="0"/>
                <w:numId w:val="8"/>
              </w:numPr>
              <w:pBdr>
                <w:top w:val="nil"/>
                <w:left w:val="nil"/>
                <w:bottom w:val="nil"/>
                <w:right w:val="nil"/>
                <w:between w:val="nil"/>
              </w:pBdr>
              <w:spacing w:before="120" w:after="120" w:line="240" w:lineRule="auto"/>
              <w:ind w:hanging="720"/>
              <w:rPr>
                <w:color w:val="000000"/>
              </w:rPr>
            </w:pPr>
            <w:r>
              <w:rPr>
                <w:color w:val="000000"/>
              </w:rPr>
              <w:t>Identification claire de la hiérarchie des contenus</w:t>
            </w:r>
          </w:p>
        </w:tc>
      </w:tr>
      <w:tr w:rsidR="008177EB" w14:paraId="23155005" w14:textId="77777777">
        <w:tc>
          <w:tcPr>
            <w:tcW w:w="1639" w:type="dxa"/>
          </w:tcPr>
          <w:p w14:paraId="49340B09" w14:textId="77777777" w:rsidR="008177EB" w:rsidRDefault="00405BDB">
            <w:pPr>
              <w:numPr>
                <w:ilvl w:val="0"/>
                <w:numId w:val="7"/>
              </w:numPr>
              <w:spacing w:before="120" w:line="240" w:lineRule="auto"/>
            </w:pPr>
            <w:r>
              <w:t>Créer les interfaces Web</w:t>
            </w:r>
          </w:p>
        </w:tc>
        <w:tc>
          <w:tcPr>
            <w:tcW w:w="3402" w:type="dxa"/>
          </w:tcPr>
          <w:p w14:paraId="6C984045" w14:textId="77777777" w:rsidR="008177EB" w:rsidRDefault="00405BDB">
            <w:pPr>
              <w:widowControl w:val="0"/>
              <w:spacing w:before="77" w:line="240" w:lineRule="auto"/>
            </w:pPr>
            <w:r>
              <w:t>Syntaxe et structure du HTML</w:t>
            </w:r>
          </w:p>
          <w:p w14:paraId="27E67567" w14:textId="77777777" w:rsidR="008177EB" w:rsidRDefault="00405BDB">
            <w:pPr>
              <w:widowControl w:val="0"/>
              <w:spacing w:before="77" w:line="240" w:lineRule="auto"/>
            </w:pPr>
            <w:r>
              <w:t>Sémantique du HTML</w:t>
            </w:r>
          </w:p>
          <w:p w14:paraId="4F32BE45" w14:textId="77777777" w:rsidR="008177EB" w:rsidRDefault="00405BDB">
            <w:pPr>
              <w:widowControl w:val="0"/>
              <w:spacing w:before="77" w:line="240" w:lineRule="auto"/>
            </w:pPr>
            <w:r>
              <w:t>Propriété des éléments HTML</w:t>
            </w:r>
          </w:p>
          <w:p w14:paraId="68BA2C57" w14:textId="77777777" w:rsidR="008177EB" w:rsidRDefault="00405BDB">
            <w:pPr>
              <w:widowControl w:val="0"/>
              <w:spacing w:before="77" w:line="240" w:lineRule="auto"/>
            </w:pPr>
            <w:r>
              <w:t>Syntaxe, structure et fonctionnement des feuilles de style</w:t>
            </w:r>
          </w:p>
          <w:p w14:paraId="4943E630" w14:textId="77777777" w:rsidR="008177EB" w:rsidRDefault="00405BDB">
            <w:pPr>
              <w:widowControl w:val="0"/>
              <w:spacing w:before="77" w:line="240" w:lineRule="auto"/>
            </w:pPr>
            <w:r>
              <w:t>Propriétés de mise en page et d’animation CSS</w:t>
            </w:r>
          </w:p>
          <w:p w14:paraId="4CE29E72" w14:textId="77777777" w:rsidR="008177EB" w:rsidRDefault="00405BDB">
            <w:pPr>
              <w:widowControl w:val="0"/>
              <w:spacing w:before="77" w:line="240" w:lineRule="auto"/>
            </w:pPr>
            <w:r>
              <w:t xml:space="preserve">Techniques de mise en page avec </w:t>
            </w:r>
            <w:r>
              <w:lastRenderedPageBreak/>
              <w:t>HTML/CSS</w:t>
            </w:r>
          </w:p>
          <w:p w14:paraId="2CE5618B" w14:textId="77777777" w:rsidR="008177EB" w:rsidRDefault="00405BDB">
            <w:pPr>
              <w:widowControl w:val="0"/>
              <w:spacing w:before="77" w:line="240" w:lineRule="auto"/>
            </w:pPr>
            <w:r>
              <w:t>Techniques d'intégration du texte et des éléments médiatiques</w:t>
            </w:r>
          </w:p>
          <w:p w14:paraId="76DBDB13" w14:textId="77777777" w:rsidR="008177EB" w:rsidRDefault="00405BDB">
            <w:pPr>
              <w:widowControl w:val="0"/>
              <w:spacing w:before="77" w:line="240" w:lineRule="auto"/>
            </w:pPr>
            <w:r>
              <w:t>Bonnes pratiques en vigueur</w:t>
            </w:r>
          </w:p>
          <w:p w14:paraId="6B704FFA" w14:textId="77777777" w:rsidR="008177EB" w:rsidRDefault="00405BDB">
            <w:pPr>
              <w:widowControl w:val="0"/>
              <w:spacing w:before="77" w:line="240" w:lineRule="auto"/>
            </w:pPr>
            <w:bookmarkStart w:id="0" w:name="_heading=h.gjdgxs" w:colFirst="0" w:colLast="0"/>
            <w:bookmarkEnd w:id="0"/>
            <w:r>
              <w:t>Méthodes de création des éléments interactifs</w:t>
            </w:r>
          </w:p>
          <w:p w14:paraId="4EB90F33" w14:textId="77777777" w:rsidR="008177EB" w:rsidRDefault="00405BDB">
            <w:pPr>
              <w:widowControl w:val="0"/>
              <w:spacing w:before="77" w:line="240" w:lineRule="auto"/>
            </w:pPr>
            <w:r>
              <w:t>Méthode de création de la navigation</w:t>
            </w:r>
          </w:p>
          <w:p w14:paraId="2C88E83A" w14:textId="77777777" w:rsidR="008177EB" w:rsidRDefault="00405BDB">
            <w:pPr>
              <w:widowControl w:val="0"/>
              <w:spacing w:before="77" w:line="240" w:lineRule="auto"/>
            </w:pPr>
            <w:r>
              <w:t>Principes et techniques d'adaptation des interfaces aux différentes plateformes</w:t>
            </w:r>
          </w:p>
          <w:p w14:paraId="1B41C49A" w14:textId="77777777" w:rsidR="008177EB" w:rsidRDefault="00405BDB">
            <w:pPr>
              <w:widowControl w:val="0"/>
              <w:spacing w:before="77" w:line="240" w:lineRule="auto"/>
            </w:pPr>
            <w:r>
              <w:t>Principes de référencement</w:t>
            </w:r>
          </w:p>
          <w:p w14:paraId="451FFF05" w14:textId="02F3DD82" w:rsidR="008177EB" w:rsidRDefault="00405BDB">
            <w:pPr>
              <w:widowControl w:val="0"/>
              <w:spacing w:before="77" w:line="240" w:lineRule="auto"/>
            </w:pPr>
            <w:r>
              <w:t xml:space="preserve">Méthodes et outils de </w:t>
            </w:r>
            <w:r w:rsidR="00037417">
              <w:t>débogage</w:t>
            </w:r>
          </w:p>
          <w:p w14:paraId="778729B2" w14:textId="77777777" w:rsidR="008177EB" w:rsidRDefault="00405BDB">
            <w:pPr>
              <w:widowControl w:val="0"/>
              <w:spacing w:before="77" w:line="240" w:lineRule="auto"/>
            </w:pPr>
            <w:r>
              <w:t>Méthodes et outils de validation du code</w:t>
            </w:r>
          </w:p>
          <w:p w14:paraId="17578B6D" w14:textId="77777777" w:rsidR="008177EB" w:rsidRDefault="00405BDB">
            <w:pPr>
              <w:widowControl w:val="0"/>
              <w:spacing w:before="77" w:line="240" w:lineRule="auto"/>
            </w:pPr>
            <w:r>
              <w:t>Techniques d’utilisation des librairies, préprocesseur CSS ou cadres applicatifs de mise en page.</w:t>
            </w:r>
          </w:p>
        </w:tc>
        <w:tc>
          <w:tcPr>
            <w:tcW w:w="3535" w:type="dxa"/>
          </w:tcPr>
          <w:p w14:paraId="148C8E85" w14:textId="77777777" w:rsidR="008177EB" w:rsidRDefault="00405BDB">
            <w:pPr>
              <w:widowControl w:val="0"/>
              <w:spacing w:before="77" w:line="240" w:lineRule="auto"/>
            </w:pPr>
            <w:r>
              <w:lastRenderedPageBreak/>
              <w:t>Créer une structure HTML</w:t>
            </w:r>
          </w:p>
          <w:p w14:paraId="6F444773" w14:textId="77777777" w:rsidR="008177EB" w:rsidRDefault="00405BDB">
            <w:pPr>
              <w:widowControl w:val="0"/>
              <w:spacing w:before="77" w:line="240" w:lineRule="auto"/>
            </w:pPr>
            <w:r>
              <w:t>Faire la mise en page à l'aide des feuilles de style</w:t>
            </w:r>
          </w:p>
          <w:p w14:paraId="2975FD64" w14:textId="77777777" w:rsidR="008177EB" w:rsidRDefault="00405BDB">
            <w:pPr>
              <w:widowControl w:val="0"/>
              <w:spacing w:before="77" w:line="240" w:lineRule="auto"/>
            </w:pPr>
            <w:r>
              <w:t>Intégrer des médias</w:t>
            </w:r>
          </w:p>
          <w:p w14:paraId="2E86AD7C" w14:textId="77777777" w:rsidR="008177EB" w:rsidRDefault="00405BDB">
            <w:pPr>
              <w:widowControl w:val="0"/>
              <w:spacing w:before="77" w:line="240" w:lineRule="auto"/>
            </w:pPr>
            <w:r>
              <w:t>Intégrer du texte</w:t>
            </w:r>
          </w:p>
          <w:p w14:paraId="7FBA44CF" w14:textId="77777777" w:rsidR="008177EB" w:rsidRDefault="00405BDB">
            <w:pPr>
              <w:widowControl w:val="0"/>
              <w:spacing w:before="77" w:line="240" w:lineRule="auto"/>
            </w:pPr>
            <w:r>
              <w:t>Appliquer les bonnes pratiques</w:t>
            </w:r>
          </w:p>
          <w:p w14:paraId="27EEC671" w14:textId="77777777" w:rsidR="008177EB" w:rsidRDefault="00405BDB">
            <w:pPr>
              <w:widowControl w:val="0"/>
              <w:spacing w:before="77" w:line="240" w:lineRule="auto"/>
            </w:pPr>
            <w:r>
              <w:t>Créer les éléments interactifs</w:t>
            </w:r>
          </w:p>
          <w:p w14:paraId="0E3F9FAA" w14:textId="77777777" w:rsidR="008177EB" w:rsidRDefault="00405BDB">
            <w:pPr>
              <w:widowControl w:val="0"/>
              <w:spacing w:before="77" w:line="240" w:lineRule="auto"/>
            </w:pPr>
            <w:r>
              <w:t>Créer les éléments de navigation</w:t>
            </w:r>
          </w:p>
          <w:p w14:paraId="39DD0297" w14:textId="77777777" w:rsidR="008177EB" w:rsidRDefault="00405BDB">
            <w:pPr>
              <w:widowControl w:val="0"/>
              <w:spacing w:before="77" w:line="240" w:lineRule="auto"/>
            </w:pPr>
            <w:r>
              <w:lastRenderedPageBreak/>
              <w:t>Adapter la mise en page aux différentes plateformes</w:t>
            </w:r>
          </w:p>
          <w:p w14:paraId="6EB93FC8" w14:textId="77777777" w:rsidR="008177EB" w:rsidRDefault="00405BDB">
            <w:pPr>
              <w:widowControl w:val="0"/>
              <w:spacing w:before="77" w:line="240" w:lineRule="auto"/>
            </w:pPr>
            <w:r>
              <w:t>Appliquer les principes de référencement</w:t>
            </w:r>
          </w:p>
          <w:p w14:paraId="53D0CF32" w14:textId="77777777" w:rsidR="008177EB" w:rsidRDefault="00405BDB">
            <w:pPr>
              <w:widowControl w:val="0"/>
              <w:spacing w:before="77" w:line="240" w:lineRule="auto"/>
            </w:pPr>
            <w:r>
              <w:t>Utiliser des outils de débogage</w:t>
            </w:r>
          </w:p>
          <w:p w14:paraId="0CA98E9A" w14:textId="77777777" w:rsidR="008177EB" w:rsidRDefault="00405BDB">
            <w:pPr>
              <w:widowControl w:val="0"/>
              <w:spacing w:before="77" w:line="240" w:lineRule="auto"/>
            </w:pPr>
            <w:r>
              <w:t>Utiliser des outils de validation</w:t>
            </w:r>
          </w:p>
          <w:p w14:paraId="5FD070D3" w14:textId="77777777" w:rsidR="008177EB" w:rsidRDefault="00405BDB">
            <w:pPr>
              <w:widowControl w:val="0"/>
              <w:spacing w:before="77" w:line="240" w:lineRule="auto"/>
            </w:pPr>
            <w:r>
              <w:t>Utiliser des préprocesseurs CSS</w:t>
            </w:r>
          </w:p>
          <w:p w14:paraId="5A854869" w14:textId="77777777" w:rsidR="008177EB" w:rsidRDefault="00405BDB">
            <w:pPr>
              <w:widowControl w:val="0"/>
              <w:spacing w:before="77" w:line="240" w:lineRule="auto"/>
            </w:pPr>
            <w:r>
              <w:t>Utiliser des librairies ou cadre applicatif de mise en page.</w:t>
            </w:r>
          </w:p>
          <w:p w14:paraId="4637C45A" w14:textId="77777777" w:rsidR="008177EB" w:rsidRDefault="00405BDB">
            <w:pPr>
              <w:widowControl w:val="0"/>
              <w:spacing w:before="77" w:line="240" w:lineRule="auto"/>
            </w:pPr>
            <w:r>
              <w:t>Adapter le balisage pour l'utilisation d'une librairie.</w:t>
            </w:r>
          </w:p>
        </w:tc>
        <w:tc>
          <w:tcPr>
            <w:tcW w:w="1994" w:type="dxa"/>
          </w:tcPr>
          <w:p w14:paraId="64749339" w14:textId="77777777" w:rsidR="008177EB" w:rsidRDefault="00405BDB">
            <w:pPr>
              <w:widowControl w:val="0"/>
              <w:spacing w:before="77" w:line="240" w:lineRule="auto"/>
            </w:pPr>
            <w:r>
              <w:lastRenderedPageBreak/>
              <w:t>Faire preuve de précision et de rigueur dans la création d’interfaces web et concevoir de façon méthodique les différentes composantes.</w:t>
            </w:r>
          </w:p>
        </w:tc>
        <w:tc>
          <w:tcPr>
            <w:tcW w:w="3747" w:type="dxa"/>
          </w:tcPr>
          <w:p w14:paraId="6740EC70"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Exploitation adéquate du langage de balisage</w:t>
            </w:r>
          </w:p>
          <w:p w14:paraId="40BB72C2"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Utilisation appropriée des éléments des feuilles de style</w:t>
            </w:r>
          </w:p>
          <w:p w14:paraId="722E4FCB"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Intégration précise des médias</w:t>
            </w:r>
          </w:p>
          <w:p w14:paraId="75B81E59"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Intégration précise du texte</w:t>
            </w:r>
          </w:p>
          <w:p w14:paraId="3371230F"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Création appropriée des éléments interactifs</w:t>
            </w:r>
          </w:p>
          <w:p w14:paraId="165AD17D"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lastRenderedPageBreak/>
              <w:t>Création rigoureuse des éléments de navigation</w:t>
            </w:r>
          </w:p>
          <w:p w14:paraId="3523767D"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Qualité adéquate des animations</w:t>
            </w:r>
          </w:p>
          <w:p w14:paraId="2C85573A"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Adaptation précise de l'interface aux différentes plateformes.</w:t>
            </w:r>
          </w:p>
          <w:p w14:paraId="1270204B"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Application rigoureuse des principes de référencement</w:t>
            </w:r>
          </w:p>
          <w:p w14:paraId="72939703" w14:textId="77777777" w:rsidR="008177EB" w:rsidRDefault="00405BDB">
            <w:pPr>
              <w:numPr>
                <w:ilvl w:val="0"/>
                <w:numId w:val="9"/>
              </w:numPr>
              <w:pBdr>
                <w:top w:val="nil"/>
                <w:left w:val="nil"/>
                <w:bottom w:val="nil"/>
                <w:right w:val="nil"/>
                <w:between w:val="nil"/>
              </w:pBdr>
              <w:spacing w:before="120" w:line="240" w:lineRule="auto"/>
              <w:ind w:hanging="720"/>
              <w:rPr>
                <w:color w:val="000000"/>
              </w:rPr>
            </w:pPr>
            <w:r>
              <w:rPr>
                <w:color w:val="000000"/>
              </w:rPr>
              <w:t>Respect des bonnes pratiques en vigueur</w:t>
            </w:r>
          </w:p>
        </w:tc>
      </w:tr>
      <w:tr w:rsidR="008177EB" w14:paraId="233D0658" w14:textId="77777777">
        <w:tc>
          <w:tcPr>
            <w:tcW w:w="1639" w:type="dxa"/>
          </w:tcPr>
          <w:p w14:paraId="03AB8219" w14:textId="77777777" w:rsidR="008177EB" w:rsidRDefault="00405BDB">
            <w:pPr>
              <w:numPr>
                <w:ilvl w:val="0"/>
                <w:numId w:val="7"/>
              </w:numPr>
              <w:spacing w:before="120" w:line="240" w:lineRule="auto"/>
            </w:pPr>
            <w:r>
              <w:lastRenderedPageBreak/>
              <w:t>Évaluer la qualité du montage.</w:t>
            </w:r>
          </w:p>
        </w:tc>
        <w:tc>
          <w:tcPr>
            <w:tcW w:w="3402" w:type="dxa"/>
          </w:tcPr>
          <w:p w14:paraId="65AAA7FC" w14:textId="77777777" w:rsidR="008177EB" w:rsidRDefault="00405BDB">
            <w:pPr>
              <w:widowControl w:val="0"/>
              <w:spacing w:before="77" w:line="240" w:lineRule="auto"/>
            </w:pPr>
            <w:r>
              <w:t>Principaux tests de validation et d’utilisabilité de l’interface</w:t>
            </w:r>
          </w:p>
          <w:p w14:paraId="5EFB6382" w14:textId="77777777" w:rsidR="008177EB" w:rsidRDefault="00405BDB">
            <w:pPr>
              <w:widowControl w:val="0"/>
              <w:spacing w:before="77" w:line="240" w:lineRule="auto"/>
            </w:pPr>
            <w:r>
              <w:t>Outils de test (manuels et automatisés)</w:t>
            </w:r>
          </w:p>
          <w:p w14:paraId="6D2560D1" w14:textId="77777777" w:rsidR="008177EB" w:rsidRDefault="00405BDB">
            <w:pPr>
              <w:widowControl w:val="0"/>
              <w:spacing w:before="77" w:line="240" w:lineRule="auto"/>
            </w:pPr>
            <w:r>
              <w:t>Normes et standards</w:t>
            </w:r>
          </w:p>
          <w:p w14:paraId="4E003606" w14:textId="77777777" w:rsidR="008177EB" w:rsidRDefault="00405BDB">
            <w:pPr>
              <w:widowControl w:val="0"/>
              <w:spacing w:before="77" w:line="240" w:lineRule="auto"/>
            </w:pPr>
            <w:r>
              <w:t>Types d'erreur</w:t>
            </w:r>
          </w:p>
          <w:p w14:paraId="79256702" w14:textId="77777777" w:rsidR="008177EB" w:rsidRDefault="00405BDB">
            <w:pPr>
              <w:widowControl w:val="0"/>
              <w:spacing w:before="77" w:line="240" w:lineRule="auto"/>
            </w:pPr>
            <w:r>
              <w:t>Stratégie et méthode de correction des erreurs</w:t>
            </w:r>
          </w:p>
        </w:tc>
        <w:tc>
          <w:tcPr>
            <w:tcW w:w="3535" w:type="dxa"/>
          </w:tcPr>
          <w:p w14:paraId="2AEDA7F9" w14:textId="77777777" w:rsidR="008177EB" w:rsidRDefault="00405BDB">
            <w:pPr>
              <w:widowControl w:val="0"/>
              <w:spacing w:before="77" w:line="240" w:lineRule="auto"/>
            </w:pPr>
            <w:r>
              <w:t>Analyser la qualité de l'intégration</w:t>
            </w:r>
          </w:p>
          <w:p w14:paraId="7A51B2D3" w14:textId="77777777" w:rsidR="008177EB" w:rsidRDefault="00405BDB">
            <w:pPr>
              <w:widowControl w:val="0"/>
              <w:spacing w:before="77" w:line="240" w:lineRule="auto"/>
            </w:pPr>
            <w:r>
              <w:t>Appliquer des tests</w:t>
            </w:r>
          </w:p>
          <w:p w14:paraId="2B4651C6" w14:textId="77777777" w:rsidR="008177EB" w:rsidRDefault="00405BDB">
            <w:pPr>
              <w:widowControl w:val="0"/>
              <w:spacing w:before="77" w:line="240" w:lineRule="auto"/>
            </w:pPr>
            <w:r>
              <w:t>Valider le site en fonction de normes et de standards</w:t>
            </w:r>
          </w:p>
          <w:p w14:paraId="43BBDBFE" w14:textId="77777777" w:rsidR="008177EB" w:rsidRDefault="00405BDB">
            <w:pPr>
              <w:widowControl w:val="0"/>
              <w:spacing w:before="77" w:line="240" w:lineRule="auto"/>
            </w:pPr>
            <w:r>
              <w:t>Faire un diagnostic des erreurs</w:t>
            </w:r>
          </w:p>
          <w:p w14:paraId="18F3688E" w14:textId="77777777" w:rsidR="008177EB" w:rsidRDefault="00405BDB">
            <w:pPr>
              <w:widowControl w:val="0"/>
              <w:spacing w:before="77" w:line="240" w:lineRule="auto"/>
            </w:pPr>
            <w:r>
              <w:t>Identifier les correctifs requis</w:t>
            </w:r>
          </w:p>
          <w:p w14:paraId="4CFEDBCA" w14:textId="77777777" w:rsidR="008177EB" w:rsidRDefault="00405BDB">
            <w:pPr>
              <w:widowControl w:val="0"/>
              <w:spacing w:before="77" w:line="240" w:lineRule="auto"/>
            </w:pPr>
            <w:r>
              <w:t>Appliquer les correctifs</w:t>
            </w:r>
          </w:p>
        </w:tc>
        <w:tc>
          <w:tcPr>
            <w:tcW w:w="1994" w:type="dxa"/>
          </w:tcPr>
          <w:p w14:paraId="6842A3CE" w14:textId="77777777" w:rsidR="008177EB" w:rsidRDefault="00405BDB">
            <w:pPr>
              <w:widowControl w:val="0"/>
              <w:spacing w:before="77" w:line="240" w:lineRule="auto"/>
            </w:pPr>
            <w:r>
              <w:t>Faire preuve de rigueur dans les tests et analyse des erreurs de conception.</w:t>
            </w:r>
          </w:p>
        </w:tc>
        <w:tc>
          <w:tcPr>
            <w:tcW w:w="3747" w:type="dxa"/>
          </w:tcPr>
          <w:p w14:paraId="5F93045B" w14:textId="77777777" w:rsidR="008177EB" w:rsidRDefault="00405BDB">
            <w:pPr>
              <w:numPr>
                <w:ilvl w:val="0"/>
                <w:numId w:val="11"/>
              </w:numPr>
              <w:pBdr>
                <w:top w:val="nil"/>
                <w:left w:val="nil"/>
                <w:bottom w:val="nil"/>
                <w:right w:val="nil"/>
                <w:between w:val="nil"/>
              </w:pBdr>
              <w:spacing w:before="120" w:line="240" w:lineRule="auto"/>
              <w:ind w:hanging="720"/>
              <w:rPr>
                <w:color w:val="000000"/>
              </w:rPr>
            </w:pPr>
            <w:r>
              <w:rPr>
                <w:color w:val="000000"/>
              </w:rPr>
              <w:t>Respect du design et de l’interactivité prévu</w:t>
            </w:r>
          </w:p>
          <w:p w14:paraId="261AEDD4" w14:textId="77777777" w:rsidR="008177EB" w:rsidRDefault="00405BDB">
            <w:pPr>
              <w:numPr>
                <w:ilvl w:val="0"/>
                <w:numId w:val="11"/>
              </w:numPr>
              <w:pBdr>
                <w:top w:val="nil"/>
                <w:left w:val="nil"/>
                <w:bottom w:val="nil"/>
                <w:right w:val="nil"/>
                <w:between w:val="nil"/>
              </w:pBdr>
              <w:spacing w:before="120" w:line="240" w:lineRule="auto"/>
              <w:ind w:hanging="720"/>
              <w:rPr>
                <w:color w:val="000000"/>
              </w:rPr>
            </w:pPr>
            <w:r>
              <w:rPr>
                <w:color w:val="000000"/>
              </w:rPr>
              <w:t xml:space="preserve">Application rigoureuse des tests </w:t>
            </w:r>
          </w:p>
          <w:p w14:paraId="72229E87" w14:textId="77777777" w:rsidR="008177EB" w:rsidRDefault="00405BDB">
            <w:pPr>
              <w:numPr>
                <w:ilvl w:val="0"/>
                <w:numId w:val="11"/>
              </w:numPr>
              <w:pBdr>
                <w:top w:val="nil"/>
                <w:left w:val="nil"/>
                <w:bottom w:val="nil"/>
                <w:right w:val="nil"/>
                <w:between w:val="nil"/>
              </w:pBdr>
              <w:spacing w:before="120" w:line="240" w:lineRule="auto"/>
              <w:ind w:hanging="720"/>
              <w:rPr>
                <w:color w:val="000000"/>
              </w:rPr>
            </w:pPr>
            <w:r>
              <w:rPr>
                <w:color w:val="000000"/>
              </w:rPr>
              <w:t>Validation rigoureuse de l’application des normes et standards</w:t>
            </w:r>
          </w:p>
          <w:p w14:paraId="352889F2" w14:textId="77777777" w:rsidR="008177EB" w:rsidRDefault="00405BDB">
            <w:pPr>
              <w:numPr>
                <w:ilvl w:val="0"/>
                <w:numId w:val="11"/>
              </w:numPr>
              <w:pBdr>
                <w:top w:val="nil"/>
                <w:left w:val="nil"/>
                <w:bottom w:val="nil"/>
                <w:right w:val="nil"/>
                <w:between w:val="nil"/>
              </w:pBdr>
              <w:spacing w:before="120" w:line="240" w:lineRule="auto"/>
              <w:ind w:hanging="720"/>
              <w:rPr>
                <w:color w:val="000000"/>
              </w:rPr>
            </w:pPr>
            <w:r>
              <w:rPr>
                <w:color w:val="000000"/>
              </w:rPr>
              <w:t>Identification adéquate des erreurs</w:t>
            </w:r>
          </w:p>
          <w:p w14:paraId="6F40C7C7" w14:textId="77777777" w:rsidR="008177EB" w:rsidRDefault="00405BDB">
            <w:pPr>
              <w:numPr>
                <w:ilvl w:val="0"/>
                <w:numId w:val="11"/>
              </w:numPr>
              <w:pBdr>
                <w:top w:val="nil"/>
                <w:left w:val="nil"/>
                <w:bottom w:val="nil"/>
                <w:right w:val="nil"/>
                <w:between w:val="nil"/>
              </w:pBdr>
              <w:spacing w:before="120" w:line="240" w:lineRule="auto"/>
              <w:ind w:hanging="720"/>
              <w:rPr>
                <w:color w:val="000000"/>
              </w:rPr>
            </w:pPr>
            <w:r>
              <w:rPr>
                <w:color w:val="000000"/>
              </w:rPr>
              <w:t>Application précise des corrections</w:t>
            </w:r>
          </w:p>
        </w:tc>
      </w:tr>
      <w:tr w:rsidR="008177EB" w14:paraId="657FCC33" w14:textId="77777777">
        <w:tc>
          <w:tcPr>
            <w:tcW w:w="1639" w:type="dxa"/>
          </w:tcPr>
          <w:p w14:paraId="77292AEB" w14:textId="77777777" w:rsidR="008177EB" w:rsidRDefault="00405BDB">
            <w:pPr>
              <w:numPr>
                <w:ilvl w:val="0"/>
                <w:numId w:val="7"/>
              </w:numPr>
              <w:spacing w:before="120" w:line="240" w:lineRule="auto"/>
            </w:pPr>
            <w:r>
              <w:t>Optimiser le code source</w:t>
            </w:r>
          </w:p>
        </w:tc>
        <w:tc>
          <w:tcPr>
            <w:tcW w:w="3402" w:type="dxa"/>
          </w:tcPr>
          <w:p w14:paraId="0160681F" w14:textId="77777777" w:rsidR="008177EB" w:rsidRDefault="00405BDB">
            <w:pPr>
              <w:widowControl w:val="0"/>
              <w:spacing w:before="77" w:line="240" w:lineRule="auto"/>
            </w:pPr>
            <w:r>
              <w:t>Méthode d'optimisation (taille et nombre de fichier, minification, vitesse de chargement, etc)</w:t>
            </w:r>
          </w:p>
          <w:p w14:paraId="6A870C5B" w14:textId="5D4FC0E0" w:rsidR="008177EB" w:rsidRDefault="00405BDB">
            <w:pPr>
              <w:widowControl w:val="0"/>
              <w:spacing w:before="77" w:line="240" w:lineRule="auto"/>
            </w:pPr>
            <w:r>
              <w:t>Outils d'optimisation</w:t>
            </w:r>
            <w:r w:rsidR="00AB2F85">
              <w:t xml:space="preserve"> </w:t>
            </w:r>
            <w:r>
              <w:t>(</w:t>
            </w:r>
            <w:r w:rsidR="00A1738D">
              <w:t>babel, w</w:t>
            </w:r>
            <w:r>
              <w:t xml:space="preserve">ebpack, </w:t>
            </w:r>
            <w:r w:rsidR="00A1738D">
              <w:t xml:space="preserve">grunt, </w:t>
            </w:r>
            <w:r>
              <w:t>etc)</w:t>
            </w:r>
          </w:p>
        </w:tc>
        <w:tc>
          <w:tcPr>
            <w:tcW w:w="3535" w:type="dxa"/>
          </w:tcPr>
          <w:p w14:paraId="59F1E782" w14:textId="77777777" w:rsidR="008177EB" w:rsidRDefault="00405BDB">
            <w:pPr>
              <w:widowControl w:val="0"/>
              <w:spacing w:before="77" w:line="240" w:lineRule="auto"/>
            </w:pPr>
            <w:r>
              <w:t>Optimiser la taille des fichiers</w:t>
            </w:r>
          </w:p>
          <w:p w14:paraId="304B5379" w14:textId="77777777" w:rsidR="008177EB" w:rsidRDefault="00405BDB">
            <w:pPr>
              <w:widowControl w:val="0"/>
              <w:spacing w:before="77" w:line="240" w:lineRule="auto"/>
            </w:pPr>
            <w:r>
              <w:t>Optimiser le code source</w:t>
            </w:r>
          </w:p>
          <w:p w14:paraId="54CE1C5A" w14:textId="77777777" w:rsidR="008177EB" w:rsidRDefault="00405BDB">
            <w:pPr>
              <w:widowControl w:val="0"/>
              <w:spacing w:before="77" w:line="240" w:lineRule="auto"/>
            </w:pPr>
            <w:r>
              <w:t>Appliquer des méthodes d'optimisation</w:t>
            </w:r>
          </w:p>
        </w:tc>
        <w:tc>
          <w:tcPr>
            <w:tcW w:w="1994" w:type="dxa"/>
          </w:tcPr>
          <w:p w14:paraId="022288E8" w14:textId="77777777" w:rsidR="008177EB" w:rsidRDefault="008177EB">
            <w:pPr>
              <w:spacing w:before="77"/>
            </w:pPr>
          </w:p>
        </w:tc>
        <w:tc>
          <w:tcPr>
            <w:tcW w:w="3747" w:type="dxa"/>
          </w:tcPr>
          <w:p w14:paraId="01EAE874" w14:textId="77777777" w:rsidR="008177EB" w:rsidRDefault="00405BDB">
            <w:pPr>
              <w:numPr>
                <w:ilvl w:val="0"/>
                <w:numId w:val="12"/>
              </w:numPr>
              <w:pBdr>
                <w:top w:val="nil"/>
                <w:left w:val="nil"/>
                <w:bottom w:val="nil"/>
                <w:right w:val="nil"/>
                <w:between w:val="nil"/>
              </w:pBdr>
              <w:spacing w:before="120" w:line="240" w:lineRule="auto"/>
              <w:ind w:hanging="720"/>
              <w:rPr>
                <w:color w:val="000000"/>
              </w:rPr>
            </w:pPr>
            <w:r>
              <w:rPr>
                <w:color w:val="000000"/>
              </w:rPr>
              <w:t>Utilisation adéquate des techniques d’optimisation des fichiers</w:t>
            </w:r>
          </w:p>
          <w:p w14:paraId="2BE45827" w14:textId="77777777" w:rsidR="008177EB" w:rsidRDefault="00405BDB">
            <w:pPr>
              <w:numPr>
                <w:ilvl w:val="0"/>
                <w:numId w:val="12"/>
              </w:numPr>
              <w:pBdr>
                <w:top w:val="nil"/>
                <w:left w:val="nil"/>
                <w:bottom w:val="nil"/>
                <w:right w:val="nil"/>
                <w:between w:val="nil"/>
              </w:pBdr>
              <w:spacing w:before="120" w:line="240" w:lineRule="auto"/>
              <w:ind w:hanging="720"/>
              <w:rPr>
                <w:color w:val="000000"/>
              </w:rPr>
            </w:pPr>
            <w:r>
              <w:rPr>
                <w:color w:val="000000"/>
              </w:rPr>
              <w:t>Optimisation adéquate en fonction des diverses plateformes</w:t>
            </w:r>
          </w:p>
          <w:p w14:paraId="72168882" w14:textId="77777777" w:rsidR="008177EB" w:rsidRDefault="00405BDB">
            <w:pPr>
              <w:numPr>
                <w:ilvl w:val="0"/>
                <w:numId w:val="12"/>
              </w:numPr>
              <w:pBdr>
                <w:top w:val="nil"/>
                <w:left w:val="nil"/>
                <w:bottom w:val="nil"/>
                <w:right w:val="nil"/>
                <w:between w:val="nil"/>
              </w:pBdr>
              <w:spacing w:before="120" w:line="240" w:lineRule="auto"/>
              <w:ind w:hanging="720"/>
              <w:rPr>
                <w:color w:val="000000"/>
              </w:rPr>
            </w:pPr>
            <w:r>
              <w:rPr>
                <w:color w:val="000000"/>
              </w:rPr>
              <w:t>Compression adéquate des fichiers</w:t>
            </w:r>
          </w:p>
        </w:tc>
      </w:tr>
    </w:tbl>
    <w:p w14:paraId="72C9ACCC" w14:textId="77777777" w:rsidR="008177EB" w:rsidRDefault="008177EB"/>
    <w:p w14:paraId="3DF6FA02" w14:textId="77777777" w:rsidR="008177EB" w:rsidRDefault="008177EB"/>
    <w:p w14:paraId="46E1E7C8" w14:textId="77777777" w:rsidR="008177EB" w:rsidRDefault="008177EB"/>
    <w:p w14:paraId="6385C151" w14:textId="77777777" w:rsidR="008177EB" w:rsidRDefault="00405BDB">
      <w:pPr>
        <w:keepNext/>
        <w:keepLines/>
        <w:pBdr>
          <w:top w:val="nil"/>
          <w:left w:val="nil"/>
          <w:bottom w:val="single" w:sz="4" w:space="1" w:color="808080"/>
          <w:right w:val="nil"/>
          <w:between w:val="nil"/>
        </w:pBdr>
        <w:spacing w:before="240" w:line="240" w:lineRule="auto"/>
        <w:rPr>
          <w:b/>
          <w:color w:val="000000"/>
          <w:sz w:val="32"/>
          <w:szCs w:val="32"/>
        </w:rPr>
      </w:pPr>
      <w:r>
        <w:rPr>
          <w:b/>
          <w:color w:val="000000"/>
          <w:sz w:val="32"/>
          <w:szCs w:val="32"/>
        </w:rPr>
        <w:t>4. Démarche pédagogique</w:t>
      </w:r>
    </w:p>
    <w:p w14:paraId="1D561C37" w14:textId="77777777" w:rsidR="008177EB" w:rsidRDefault="008177EB"/>
    <w:p w14:paraId="0B853104"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4.1 Étapes de la progression des apprentissages</w:t>
      </w:r>
    </w:p>
    <w:tbl>
      <w:tblPr>
        <w:tblStyle w:val="afff6"/>
        <w:tblW w:w="143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938"/>
        <w:gridCol w:w="2268"/>
        <w:gridCol w:w="3055"/>
      </w:tblGrid>
      <w:tr w:rsidR="008177EB" w14:paraId="54025CE7" w14:textId="77777777">
        <w:tc>
          <w:tcPr>
            <w:tcW w:w="1129" w:type="dxa"/>
            <w:shd w:val="clear" w:color="auto" w:fill="D9D9D9"/>
          </w:tcPr>
          <w:p w14:paraId="0FB6216D" w14:textId="77777777" w:rsidR="008177EB" w:rsidRDefault="00405BDB">
            <w:pPr>
              <w:rPr>
                <w:b/>
              </w:rPr>
            </w:pPr>
            <w:r>
              <w:rPr>
                <w:b/>
              </w:rPr>
              <w:t>N</w:t>
            </w:r>
            <w:r>
              <w:rPr>
                <w:b/>
                <w:vertAlign w:val="superscript"/>
              </w:rPr>
              <w:t>o</w:t>
            </w:r>
          </w:p>
        </w:tc>
        <w:tc>
          <w:tcPr>
            <w:tcW w:w="7938" w:type="dxa"/>
            <w:shd w:val="clear" w:color="auto" w:fill="D9D9D9"/>
          </w:tcPr>
          <w:p w14:paraId="592D0433" w14:textId="77777777" w:rsidR="008177EB" w:rsidRDefault="00405BDB">
            <w:pPr>
              <w:rPr>
                <w:b/>
              </w:rPr>
            </w:pPr>
            <w:r>
              <w:rPr>
                <w:b/>
              </w:rPr>
              <w:t>Étapes de la progression des apprentissages</w:t>
            </w:r>
          </w:p>
        </w:tc>
        <w:tc>
          <w:tcPr>
            <w:tcW w:w="2268" w:type="dxa"/>
            <w:shd w:val="clear" w:color="auto" w:fill="D9D9D9"/>
          </w:tcPr>
          <w:p w14:paraId="2F06FBCF" w14:textId="77777777" w:rsidR="008177EB" w:rsidRDefault="00405BDB">
            <w:pPr>
              <w:rPr>
                <w:b/>
              </w:rPr>
            </w:pPr>
            <w:r>
              <w:rPr>
                <w:b/>
              </w:rPr>
              <w:t>Compétences</w:t>
            </w:r>
          </w:p>
        </w:tc>
        <w:tc>
          <w:tcPr>
            <w:tcW w:w="3055" w:type="dxa"/>
            <w:shd w:val="clear" w:color="auto" w:fill="D9D9D9"/>
          </w:tcPr>
          <w:p w14:paraId="39F70187" w14:textId="77777777" w:rsidR="008177EB" w:rsidRDefault="00405BDB">
            <w:pPr>
              <w:rPr>
                <w:b/>
              </w:rPr>
            </w:pPr>
            <w:r>
              <w:rPr>
                <w:b/>
              </w:rPr>
              <w:t>Éléments de compétences visés</w:t>
            </w:r>
          </w:p>
        </w:tc>
      </w:tr>
      <w:tr w:rsidR="008177EB" w14:paraId="6C0DBECF" w14:textId="77777777">
        <w:tc>
          <w:tcPr>
            <w:tcW w:w="1129" w:type="dxa"/>
          </w:tcPr>
          <w:p w14:paraId="79B2E0FB" w14:textId="77777777" w:rsidR="008177EB" w:rsidRDefault="00405BDB">
            <w:r>
              <w:t>1</w:t>
            </w:r>
            <w:r>
              <w:rPr>
                <w:vertAlign w:val="superscript"/>
              </w:rPr>
              <w:t>ère</w:t>
            </w:r>
            <w:r>
              <w:t xml:space="preserve"> étape :</w:t>
            </w:r>
          </w:p>
        </w:tc>
        <w:tc>
          <w:tcPr>
            <w:tcW w:w="7938" w:type="dxa"/>
          </w:tcPr>
          <w:p w14:paraId="5E6DFFEF" w14:textId="77777777" w:rsidR="008177EB" w:rsidRDefault="00405BDB">
            <w:r>
              <w:t>Analyser et évaluer un devis de projet pour en créer une interface Web interactive et animée</w:t>
            </w:r>
          </w:p>
          <w:p w14:paraId="3D004C51" w14:textId="77777777" w:rsidR="008177EB" w:rsidRDefault="008177EB"/>
        </w:tc>
        <w:tc>
          <w:tcPr>
            <w:tcW w:w="2268" w:type="dxa"/>
          </w:tcPr>
          <w:p w14:paraId="4F7C86C2" w14:textId="77777777" w:rsidR="008177EB" w:rsidRDefault="00405BDB">
            <w:r>
              <w:t xml:space="preserve">EHD1 </w:t>
            </w:r>
          </w:p>
          <w:p w14:paraId="774A9751" w14:textId="77777777" w:rsidR="008177EB" w:rsidRDefault="00405BDB">
            <w:r>
              <w:t>EHN1</w:t>
            </w:r>
          </w:p>
        </w:tc>
        <w:tc>
          <w:tcPr>
            <w:tcW w:w="3055" w:type="dxa"/>
          </w:tcPr>
          <w:p w14:paraId="039BEC46" w14:textId="77777777" w:rsidR="008177EB" w:rsidRDefault="00405BDB">
            <w:r>
              <w:t>1 et 2</w:t>
            </w:r>
          </w:p>
          <w:p w14:paraId="0FC3F800" w14:textId="77777777" w:rsidR="008177EB" w:rsidRDefault="00405BDB">
            <w:r>
              <w:t>1</w:t>
            </w:r>
          </w:p>
        </w:tc>
      </w:tr>
      <w:tr w:rsidR="008177EB" w14:paraId="69300934" w14:textId="77777777">
        <w:tc>
          <w:tcPr>
            <w:tcW w:w="1129" w:type="dxa"/>
          </w:tcPr>
          <w:p w14:paraId="665E0ED9" w14:textId="77777777" w:rsidR="008177EB" w:rsidRDefault="00405BDB">
            <w:r>
              <w:t>2</w:t>
            </w:r>
            <w:r>
              <w:rPr>
                <w:vertAlign w:val="superscript"/>
              </w:rPr>
              <w:t>e</w:t>
            </w:r>
            <w:r>
              <w:t xml:space="preserve"> étape :</w:t>
            </w:r>
          </w:p>
        </w:tc>
        <w:tc>
          <w:tcPr>
            <w:tcW w:w="7938" w:type="dxa"/>
          </w:tcPr>
          <w:p w14:paraId="416C7A37" w14:textId="77777777" w:rsidR="008177EB" w:rsidRDefault="00405BDB">
            <w:r>
              <w:t>Créer des propositions pour une interface Web interactive et animée</w:t>
            </w:r>
          </w:p>
        </w:tc>
        <w:tc>
          <w:tcPr>
            <w:tcW w:w="2268" w:type="dxa"/>
          </w:tcPr>
          <w:p w14:paraId="79997295" w14:textId="77777777" w:rsidR="008177EB" w:rsidRDefault="00405BDB">
            <w:r>
              <w:t xml:space="preserve">EHD1 </w:t>
            </w:r>
          </w:p>
          <w:p w14:paraId="0ECDBFD5" w14:textId="77777777" w:rsidR="008177EB" w:rsidRDefault="00405BDB">
            <w:r>
              <w:t>EHN1</w:t>
            </w:r>
          </w:p>
        </w:tc>
        <w:tc>
          <w:tcPr>
            <w:tcW w:w="3055" w:type="dxa"/>
          </w:tcPr>
          <w:p w14:paraId="0645120B" w14:textId="77777777" w:rsidR="008177EB" w:rsidRDefault="00405BDB">
            <w:r>
              <w:t>2 et 3</w:t>
            </w:r>
          </w:p>
          <w:p w14:paraId="22D1E44C" w14:textId="77777777" w:rsidR="008177EB" w:rsidRDefault="00405BDB">
            <w:r>
              <w:t>1 et 2</w:t>
            </w:r>
          </w:p>
        </w:tc>
      </w:tr>
      <w:tr w:rsidR="008177EB" w14:paraId="3AA8A2AB" w14:textId="77777777">
        <w:tc>
          <w:tcPr>
            <w:tcW w:w="1129" w:type="dxa"/>
          </w:tcPr>
          <w:p w14:paraId="72DE08AC" w14:textId="77777777" w:rsidR="008177EB" w:rsidRDefault="00405BDB">
            <w:r>
              <w:t>3</w:t>
            </w:r>
            <w:r>
              <w:rPr>
                <w:vertAlign w:val="superscript"/>
              </w:rPr>
              <w:t>e</w:t>
            </w:r>
            <w:r>
              <w:t xml:space="preserve"> étape :</w:t>
            </w:r>
          </w:p>
        </w:tc>
        <w:tc>
          <w:tcPr>
            <w:tcW w:w="7938" w:type="dxa"/>
          </w:tcPr>
          <w:p w14:paraId="4AFFA732" w14:textId="77777777" w:rsidR="008177EB" w:rsidRDefault="00405BDB">
            <w:r>
              <w:t>Évaluer et adapter des propositions d’interface Web interactive et animée</w:t>
            </w:r>
          </w:p>
        </w:tc>
        <w:tc>
          <w:tcPr>
            <w:tcW w:w="2268" w:type="dxa"/>
          </w:tcPr>
          <w:p w14:paraId="4CBDF49E" w14:textId="77777777" w:rsidR="008177EB" w:rsidRDefault="00405BDB">
            <w:r>
              <w:t xml:space="preserve">EHD1 </w:t>
            </w:r>
          </w:p>
          <w:p w14:paraId="2E5E27DE" w14:textId="77777777" w:rsidR="008177EB" w:rsidRDefault="00405BDB">
            <w:r>
              <w:t>EHN1</w:t>
            </w:r>
          </w:p>
        </w:tc>
        <w:tc>
          <w:tcPr>
            <w:tcW w:w="3055" w:type="dxa"/>
          </w:tcPr>
          <w:p w14:paraId="6D2C3AA6" w14:textId="77777777" w:rsidR="008177EB" w:rsidRDefault="00405BDB">
            <w:r>
              <w:t>2, 3 et 4</w:t>
            </w:r>
          </w:p>
          <w:p w14:paraId="54D2EBB0" w14:textId="77777777" w:rsidR="008177EB" w:rsidRDefault="00405BDB">
            <w:r>
              <w:t>2 et 3</w:t>
            </w:r>
          </w:p>
        </w:tc>
      </w:tr>
      <w:tr w:rsidR="008177EB" w14:paraId="2E201FF3" w14:textId="77777777">
        <w:tc>
          <w:tcPr>
            <w:tcW w:w="1129" w:type="dxa"/>
          </w:tcPr>
          <w:p w14:paraId="72754AE4" w14:textId="77777777" w:rsidR="008177EB" w:rsidRDefault="00405BDB">
            <w:r>
              <w:t>4</w:t>
            </w:r>
            <w:r>
              <w:rPr>
                <w:vertAlign w:val="superscript"/>
              </w:rPr>
              <w:t>e</w:t>
            </w:r>
            <w:r>
              <w:t xml:space="preserve"> étape :</w:t>
            </w:r>
          </w:p>
        </w:tc>
        <w:tc>
          <w:tcPr>
            <w:tcW w:w="7938" w:type="dxa"/>
          </w:tcPr>
          <w:p w14:paraId="18C705B1" w14:textId="77777777" w:rsidR="008177EB" w:rsidRDefault="00405BDB">
            <w:r>
              <w:t>Produire la maquette finale d’une interface Web interactive et animée</w:t>
            </w:r>
          </w:p>
        </w:tc>
        <w:tc>
          <w:tcPr>
            <w:tcW w:w="2268" w:type="dxa"/>
          </w:tcPr>
          <w:p w14:paraId="26320A54" w14:textId="77777777" w:rsidR="008177EB" w:rsidRDefault="00405BDB">
            <w:r>
              <w:t xml:space="preserve">EHD1 </w:t>
            </w:r>
          </w:p>
          <w:p w14:paraId="68C306BD" w14:textId="77777777" w:rsidR="008177EB" w:rsidRDefault="00405BDB">
            <w:r>
              <w:t>EHN1</w:t>
            </w:r>
          </w:p>
        </w:tc>
        <w:tc>
          <w:tcPr>
            <w:tcW w:w="3055" w:type="dxa"/>
          </w:tcPr>
          <w:p w14:paraId="1CE672C7" w14:textId="77777777" w:rsidR="008177EB" w:rsidRDefault="00405BDB">
            <w:r>
              <w:t>Tous</w:t>
            </w:r>
          </w:p>
          <w:p w14:paraId="4FCE0845" w14:textId="77777777" w:rsidR="008177EB" w:rsidRDefault="00405BDB">
            <w:r>
              <w:t>Tous</w:t>
            </w:r>
          </w:p>
        </w:tc>
      </w:tr>
    </w:tbl>
    <w:p w14:paraId="217681CC" w14:textId="77777777" w:rsidR="008177EB" w:rsidRDefault="008177EB"/>
    <w:p w14:paraId="5A5E44C0"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4.2 Explication de la progression des apprentissages</w:t>
      </w:r>
    </w:p>
    <w:p w14:paraId="6D806B30" w14:textId="3A70E12D" w:rsidR="008177EB" w:rsidRDefault="00405BDB">
      <w:r>
        <w:t xml:space="preserve">Ce cours est lié au cours </w:t>
      </w:r>
      <w:r w:rsidR="00426FB5">
        <w:t>582-32W</w:t>
      </w:r>
      <w:r>
        <w:t xml:space="preserve"> Projet Web 1</w:t>
      </w:r>
      <w:r w:rsidR="00426FB5">
        <w:t>. Ce</w:t>
      </w:r>
      <w:r>
        <w:t xml:space="preserve"> cours, l’étudiant est amené à réaliser </w:t>
      </w:r>
      <w:r w:rsidR="00426FB5">
        <w:t>la</w:t>
      </w:r>
      <w:r>
        <w:t xml:space="preserve"> maquette d’une interface Web interactive et animée qu’il aura à intégrer dans le cours </w:t>
      </w:r>
      <w:r w:rsidRPr="00426FB5">
        <w:rPr>
          <w:i/>
          <w:iCs/>
        </w:rPr>
        <w:t>Projet Web 1</w:t>
      </w:r>
      <w:r w:rsidR="002939BC">
        <w:rPr>
          <w:i/>
          <w:iCs/>
        </w:rPr>
        <w:t xml:space="preserve"> </w:t>
      </w:r>
      <w:r w:rsidR="002939BC" w:rsidRPr="00C03213">
        <w:t>(582-</w:t>
      </w:r>
      <w:r w:rsidR="00844B81" w:rsidRPr="00C03213">
        <w:t>32W)</w:t>
      </w:r>
      <w:r>
        <w:t>. À ce titre, la progression des apprentissages correspond aux étapes préparatoires</w:t>
      </w:r>
      <w:r w:rsidR="00426FB5">
        <w:t xml:space="preserve"> </w:t>
      </w:r>
      <w:r>
        <w:t>à la réalisation d</w:t>
      </w:r>
      <w:r w:rsidR="00426FB5">
        <w:t xml:space="preserve">’un </w:t>
      </w:r>
      <w:r>
        <w:t xml:space="preserve">site Web. </w:t>
      </w:r>
    </w:p>
    <w:p w14:paraId="729D10C9" w14:textId="77777777" w:rsidR="008177EB" w:rsidRDefault="008177EB"/>
    <w:p w14:paraId="0E99F512" w14:textId="0A4137FB" w:rsidR="008177EB" w:rsidRDefault="00405BDB">
      <w:r>
        <w:t xml:space="preserve">À la première étape, l’étudiant </w:t>
      </w:r>
      <w:r w:rsidR="00426FB5">
        <w:t xml:space="preserve">doit </w:t>
      </w:r>
      <w:r>
        <w:t>analyser et évaluer un devis de projet pour en réaliser l’interface Web. Pour ce faire, il est amené à se familiarise</w:t>
      </w:r>
      <w:r w:rsidR="00AD025B">
        <w:t>r</w:t>
      </w:r>
      <w:r>
        <w:t xml:space="preserve"> avec le projet, les propositions d’interfaces existantes, les objectifs, </w:t>
      </w:r>
      <w:r w:rsidR="00426FB5">
        <w:t xml:space="preserve">les </w:t>
      </w:r>
      <w:r>
        <w:t xml:space="preserve">publics-cibles et </w:t>
      </w:r>
      <w:r w:rsidR="00426FB5">
        <w:t xml:space="preserve">les </w:t>
      </w:r>
      <w:r>
        <w:t xml:space="preserve">autres éléments du contexte dans lequel le site Web devra être réalisé. Suivant les meilleures pratiques en développement UX, l’étudiant développe les livrables nécessaires à l’élaboration des propositions d’interface Web (cas d’utilisation, personas, </w:t>
      </w:r>
      <w:r>
        <w:rPr>
          <w:i/>
        </w:rPr>
        <w:t>moodboard</w:t>
      </w:r>
      <w:r>
        <w:t xml:space="preserve">, scénarimage, etc). À </w:t>
      </w:r>
      <w:r w:rsidR="004008C2">
        <w:t xml:space="preserve">la fin de </w:t>
      </w:r>
      <w:r>
        <w:t xml:space="preserve">cette étape, l’étudiant </w:t>
      </w:r>
      <w:r w:rsidR="004008C2">
        <w:t xml:space="preserve">sait comment </w:t>
      </w:r>
      <w:r>
        <w:t xml:space="preserve">définir les composantes, les animations et les interactivités de l’interface en respectant </w:t>
      </w:r>
      <w:r w:rsidR="004008C2">
        <w:t>un</w:t>
      </w:r>
      <w:r w:rsidR="00426FB5">
        <w:t xml:space="preserve"> devis </w:t>
      </w:r>
      <w:r>
        <w:t>d</w:t>
      </w:r>
      <w:r w:rsidR="004008C2">
        <w:t>e</w:t>
      </w:r>
      <w:r>
        <w:t xml:space="preserve"> projet, </w:t>
      </w:r>
      <w:r w:rsidR="004008C2">
        <w:t>d</w:t>
      </w:r>
      <w:r>
        <w:t xml:space="preserve">es règles d’ergonomie et d’utilisabilité ainsi que les tendances en design. </w:t>
      </w:r>
    </w:p>
    <w:p w14:paraId="435B655E" w14:textId="77777777" w:rsidR="008177EB" w:rsidRDefault="008177EB"/>
    <w:p w14:paraId="244C98F9" w14:textId="7996C7D9" w:rsidR="008177EB" w:rsidRDefault="00405BDB">
      <w:r>
        <w:t xml:space="preserve">À la deuxième étape, l’étudiant apprend les différentes phases de conception d’une interface interactive. Il apprend à créer des maquettes de prototypage grâce à un logiciel et à assembler les composantes d’une interface avec les langages et outils web appropriés. L'étudiant poursuit son apprentissage des techniques d’animation et d’adaptation aux différentes plateformes pour une expérience utilisateur conviviale et adaptée. </w:t>
      </w:r>
      <w:r w:rsidR="005F1923">
        <w:t xml:space="preserve">À la fin de cette étape, </w:t>
      </w:r>
      <w:r>
        <w:t xml:space="preserve">l’étudiant </w:t>
      </w:r>
      <w:r w:rsidR="005F1923">
        <w:t xml:space="preserve">sait créer des </w:t>
      </w:r>
      <w:r>
        <w:t xml:space="preserve">propositions d’interface Web </w:t>
      </w:r>
      <w:r w:rsidR="005F1923">
        <w:t xml:space="preserve">complète </w:t>
      </w:r>
      <w:r w:rsidR="00426FB5">
        <w:t xml:space="preserve">en fonction </w:t>
      </w:r>
      <w:r w:rsidR="005F1923">
        <w:t xml:space="preserve">des éléments déjà défini et </w:t>
      </w:r>
      <w:r w:rsidR="00426FB5">
        <w:t>d</w:t>
      </w:r>
      <w:r w:rsidR="005F1923">
        <w:t>’un devis</w:t>
      </w:r>
      <w:r>
        <w:t xml:space="preserve">. </w:t>
      </w:r>
    </w:p>
    <w:p w14:paraId="2995496C" w14:textId="77777777" w:rsidR="008177EB" w:rsidRDefault="008177EB"/>
    <w:p w14:paraId="5F2E7A37" w14:textId="328AAA57" w:rsidR="008177EB" w:rsidRDefault="00405BDB">
      <w:r>
        <w:t xml:space="preserve">À la troisième étape, l’étudiant utilise des outils et méthodes de test de validation de design et d’utilisabilité d’interface pour relever les erreurs de conception, fait la corrélation avec les erreurs courantes de design et apprend les stratégies de correction de celles-ci. Il planifie les divers tests d’utilisabilité et de performance afin d’évaluer et d’améliorer </w:t>
      </w:r>
      <w:r>
        <w:lastRenderedPageBreak/>
        <w:t>ses propositions. Dans un cycle itératif, l’étudiant est amené à réaliser les tests, identifier les faiblesses et les forces de ses propositions, comprendre la source des problèmes identifiés et implanter les correctifs. À la fin de cette étape, l’étudiant sera en mesure de produire des ébauches d’interface Web, de réaliser et d’analyser les résultats de test d’utilisabilité et de proposer des adaptations en fonction des évaluations réalisées. De plus, il améliore son esprit critique et sa capacité d’analyse des besoins pour produire des interfaces efficaces en fonction de critères objectifs tout en étant rigoureux.</w:t>
      </w:r>
    </w:p>
    <w:p w14:paraId="151382D9" w14:textId="77777777" w:rsidR="008177EB" w:rsidRDefault="008177EB"/>
    <w:p w14:paraId="288F83C5" w14:textId="77777777" w:rsidR="008177EB" w:rsidRDefault="00405BDB">
      <w:r>
        <w:rPr>
          <w:highlight w:val="white"/>
        </w:rPr>
        <w:t>À la quatrième étape, l’étudiant finalise les correctifs en fonction des résultats de ses test d’utilisabilité. Il produit les maquettes finales en fonction de l’intégration qu’il devra réaliser dans le cours Projet Web 1. Il apprend à optimiser son code source et à le rendre performant. Pour assurer la qualité de son travail, l’étudiant réalise des tests de validation, d’optimisation et de performance sur sa proposition finale.</w:t>
      </w:r>
      <w:r>
        <w:t xml:space="preserve"> </w:t>
      </w:r>
    </w:p>
    <w:p w14:paraId="24BED43D" w14:textId="77777777" w:rsidR="00BB386D" w:rsidRDefault="00BB386D"/>
    <w:p w14:paraId="47E1006D" w14:textId="77777777" w:rsidR="00BB386D" w:rsidRDefault="00BB386D">
      <w:pPr>
        <w:sectPr w:rsidR="00BB386D">
          <w:footerReference w:type="even" r:id="rId9"/>
          <w:footerReference w:type="default" r:id="rId10"/>
          <w:headerReference w:type="first" r:id="rId11"/>
          <w:footerReference w:type="first" r:id="rId12"/>
          <w:pgSz w:w="15840" w:h="12240"/>
          <w:pgMar w:top="720" w:right="720" w:bottom="720" w:left="720" w:header="708" w:footer="708" w:gutter="0"/>
          <w:pgNumType w:start="1"/>
          <w:cols w:space="720"/>
        </w:sectPr>
      </w:pPr>
    </w:p>
    <w:p w14:paraId="1DDA2E64" w14:textId="77777777" w:rsidR="00BB386D" w:rsidRDefault="00BB386D" w:rsidP="00BB386D">
      <w:pPr>
        <w:pStyle w:val="STYLE-TIM-grandTitreSection"/>
      </w:pPr>
      <w:r>
        <w:lastRenderedPageBreak/>
        <w:t>5. Évaluation</w:t>
      </w:r>
    </w:p>
    <w:p w14:paraId="56326F2B" w14:textId="77777777" w:rsidR="00BB386D" w:rsidRDefault="00BB386D" w:rsidP="00BB386D"/>
    <w:p w14:paraId="67DFB157" w14:textId="77777777" w:rsidR="00BB386D" w:rsidRDefault="00BB386D" w:rsidP="00BB386D"/>
    <w:tbl>
      <w:tblPr>
        <w:tblStyle w:val="Grilledutableau"/>
        <w:tblW w:w="0" w:type="auto"/>
        <w:tblCellMar>
          <w:top w:w="57" w:type="dxa"/>
          <w:left w:w="113" w:type="dxa"/>
          <w:bottom w:w="57" w:type="dxa"/>
          <w:right w:w="113" w:type="dxa"/>
        </w:tblCellMar>
        <w:tblLook w:val="04A0" w:firstRow="1" w:lastRow="0" w:firstColumn="1" w:lastColumn="0" w:noHBand="0" w:noVBand="1"/>
      </w:tblPr>
      <w:tblGrid>
        <w:gridCol w:w="3681"/>
        <w:gridCol w:w="10709"/>
      </w:tblGrid>
      <w:tr w:rsidR="00BB386D" w:rsidRPr="007C04E6" w14:paraId="11BF51F9" w14:textId="77777777" w:rsidTr="00880D18">
        <w:tc>
          <w:tcPr>
            <w:tcW w:w="14390" w:type="dxa"/>
            <w:gridSpan w:val="2"/>
            <w:shd w:val="clear" w:color="auto" w:fill="D9D9D9" w:themeFill="background1" w:themeFillShade="D9"/>
          </w:tcPr>
          <w:p w14:paraId="0BA345F4" w14:textId="77777777" w:rsidR="00BB386D" w:rsidRPr="007C04E6" w:rsidRDefault="00BB386D" w:rsidP="00880D18">
            <w:pPr>
              <w:spacing w:line="240" w:lineRule="auto"/>
              <w:jc w:val="center"/>
              <w:rPr>
                <w:rFonts w:cs="Times New Roman (Corps CS)"/>
                <w:b/>
              </w:rPr>
            </w:pPr>
            <w:r w:rsidRPr="007C04E6">
              <w:rPr>
                <w:rFonts w:cs="Times New Roman (Corps CS)"/>
                <w:b/>
              </w:rPr>
              <w:t>ÉPREUVE FINALE</w:t>
            </w:r>
          </w:p>
        </w:tc>
      </w:tr>
      <w:tr w:rsidR="00BB386D" w:rsidRPr="007C04E6" w14:paraId="2E9E2CBF" w14:textId="77777777" w:rsidTr="00880D18">
        <w:tc>
          <w:tcPr>
            <w:tcW w:w="14390" w:type="dxa"/>
            <w:gridSpan w:val="2"/>
            <w:tcBorders>
              <w:bottom w:val="single" w:sz="18" w:space="0" w:color="auto"/>
            </w:tcBorders>
          </w:tcPr>
          <w:p w14:paraId="73B87700" w14:textId="77777777" w:rsidR="00BB386D" w:rsidRPr="00AE4D5E" w:rsidRDefault="00BB386D" w:rsidP="00880D18">
            <w:pPr>
              <w:spacing w:line="240" w:lineRule="auto"/>
              <w:jc w:val="center"/>
              <w:rPr>
                <w:rFonts w:cs="Times New Roman (Corps CS)"/>
                <w:b/>
              </w:rPr>
            </w:pPr>
            <w:r w:rsidRPr="00AE4D5E">
              <w:rPr>
                <w:rFonts w:cs="Times New Roman (Corps CS)"/>
                <w:b/>
              </w:rPr>
              <w:t>Objectif terminal</w:t>
            </w:r>
            <w:r>
              <w:rPr>
                <w:rFonts w:cs="Times New Roman (Corps CS)"/>
                <w:b/>
              </w:rPr>
              <w:t> :</w:t>
            </w:r>
          </w:p>
          <w:p w14:paraId="06BA2806" w14:textId="67735AEC" w:rsidR="00BB386D" w:rsidRPr="007C04E6" w:rsidRDefault="009F037B" w:rsidP="00880D18">
            <w:pPr>
              <w:spacing w:line="240" w:lineRule="auto"/>
              <w:jc w:val="center"/>
              <w:rPr>
                <w:rFonts w:cs="Times New Roman (Corps CS)"/>
              </w:rPr>
            </w:pPr>
            <w:r>
              <w:rPr>
                <w:rFonts w:cs="Times New Roman (Corps CS)"/>
              </w:rPr>
              <w:t>Produire des maquettes d’interface Web interactive et animée en vue d’une intégration</w:t>
            </w:r>
          </w:p>
        </w:tc>
      </w:tr>
      <w:tr w:rsidR="00BB386D" w:rsidRPr="007C04E6" w14:paraId="53E33999" w14:textId="77777777" w:rsidTr="00880D18">
        <w:tc>
          <w:tcPr>
            <w:tcW w:w="14390" w:type="dxa"/>
            <w:gridSpan w:val="2"/>
            <w:tcBorders>
              <w:top w:val="single" w:sz="18" w:space="0" w:color="auto"/>
              <w:left w:val="single" w:sz="18" w:space="0" w:color="auto"/>
              <w:bottom w:val="single" w:sz="18" w:space="0" w:color="auto"/>
              <w:right w:val="single" w:sz="18" w:space="0" w:color="auto"/>
            </w:tcBorders>
            <w:shd w:val="clear" w:color="auto" w:fill="404040" w:themeFill="text1" w:themeFillTint="BF"/>
          </w:tcPr>
          <w:p w14:paraId="05276891" w14:textId="77777777" w:rsidR="00BB386D" w:rsidRPr="00AE4D5E" w:rsidRDefault="00BB386D" w:rsidP="00880D18">
            <w:pPr>
              <w:spacing w:line="240" w:lineRule="auto"/>
              <w:jc w:val="center"/>
              <w:rPr>
                <w:rFonts w:cs="Times New Roman (Corps CS)"/>
                <w:b/>
              </w:rPr>
            </w:pPr>
            <w:r w:rsidRPr="0007663D">
              <w:rPr>
                <w:rFonts w:cs="Times New Roman (Corps CS)"/>
                <w:b/>
                <w:color w:val="FFFFFF" w:themeColor="background1"/>
              </w:rPr>
              <w:t>Performance finale</w:t>
            </w:r>
          </w:p>
        </w:tc>
      </w:tr>
      <w:tr w:rsidR="00BB386D" w:rsidRPr="007C04E6" w14:paraId="09C72BB1" w14:textId="77777777" w:rsidTr="00880D18">
        <w:tc>
          <w:tcPr>
            <w:tcW w:w="3681" w:type="dxa"/>
            <w:tcBorders>
              <w:top w:val="single" w:sz="18" w:space="0" w:color="auto"/>
              <w:left w:val="single" w:sz="18" w:space="0" w:color="auto"/>
              <w:bottom w:val="single" w:sz="2" w:space="0" w:color="auto"/>
              <w:right w:val="single" w:sz="2" w:space="0" w:color="auto"/>
            </w:tcBorders>
          </w:tcPr>
          <w:p w14:paraId="4F2581E4" w14:textId="77777777" w:rsidR="00BB386D" w:rsidRDefault="00BB386D" w:rsidP="00880D18">
            <w:pPr>
              <w:spacing w:line="240" w:lineRule="auto"/>
              <w:jc w:val="right"/>
              <w:rPr>
                <w:rFonts w:cs="Times New Roman (Corps CS)"/>
                <w:b/>
              </w:rPr>
            </w:pPr>
            <w:r w:rsidRPr="008E0A15">
              <w:rPr>
                <w:rFonts w:cs="Times New Roman (Corps CS)"/>
                <w:b/>
              </w:rPr>
              <w:t>Tâche ou production</w:t>
            </w:r>
            <w:r>
              <w:rPr>
                <w:rFonts w:cs="Times New Roman (Corps CS)"/>
                <w:b/>
              </w:rPr>
              <w:t> :</w:t>
            </w:r>
          </w:p>
        </w:tc>
        <w:tc>
          <w:tcPr>
            <w:tcW w:w="10709" w:type="dxa"/>
            <w:tcBorders>
              <w:top w:val="single" w:sz="18" w:space="0" w:color="auto"/>
              <w:left w:val="single" w:sz="2" w:space="0" w:color="auto"/>
              <w:bottom w:val="single" w:sz="2" w:space="0" w:color="auto"/>
              <w:right w:val="single" w:sz="18" w:space="0" w:color="auto"/>
            </w:tcBorders>
          </w:tcPr>
          <w:p w14:paraId="6CF4E377" w14:textId="7CEB0044" w:rsidR="00BB386D" w:rsidRPr="00AE4D5E" w:rsidRDefault="005A25D9" w:rsidP="00880D18">
            <w:pPr>
              <w:spacing w:line="240" w:lineRule="auto"/>
            </w:pPr>
            <w:r>
              <w:rPr>
                <w:highlight w:val="white"/>
              </w:rPr>
              <w:t>Produire des maquettes finales testé</w:t>
            </w:r>
            <w:r w:rsidR="001D5BB3">
              <w:rPr>
                <w:highlight w:val="white"/>
              </w:rPr>
              <w:t>es</w:t>
            </w:r>
            <w:r>
              <w:rPr>
                <w:highlight w:val="white"/>
              </w:rPr>
              <w:t xml:space="preserve"> et optimis</w:t>
            </w:r>
            <w:r w:rsidR="001D5BB3">
              <w:rPr>
                <w:highlight w:val="white"/>
              </w:rPr>
              <w:t>ées</w:t>
            </w:r>
            <w:r>
              <w:rPr>
                <w:highlight w:val="white"/>
              </w:rPr>
              <w:t xml:space="preserve"> en fonction de l’intégration dans un projet de site Web dynamique</w:t>
            </w:r>
            <w:r>
              <w:t>.</w:t>
            </w:r>
          </w:p>
        </w:tc>
      </w:tr>
      <w:tr w:rsidR="00BB386D" w:rsidRPr="007C04E6" w14:paraId="2E6F3167" w14:textId="77777777" w:rsidTr="00880D18">
        <w:tc>
          <w:tcPr>
            <w:tcW w:w="3681" w:type="dxa"/>
            <w:tcBorders>
              <w:top w:val="single" w:sz="2" w:space="0" w:color="auto"/>
              <w:left w:val="single" w:sz="18" w:space="0" w:color="auto"/>
              <w:bottom w:val="single" w:sz="2" w:space="0" w:color="auto"/>
              <w:right w:val="single" w:sz="2" w:space="0" w:color="auto"/>
            </w:tcBorders>
          </w:tcPr>
          <w:p w14:paraId="38E3E8A9" w14:textId="77777777" w:rsidR="00BB386D" w:rsidRDefault="00BB386D" w:rsidP="00880D18">
            <w:pPr>
              <w:spacing w:line="240" w:lineRule="auto"/>
              <w:jc w:val="right"/>
              <w:rPr>
                <w:rFonts w:cs="Times New Roman (Corps CS)"/>
                <w:b/>
              </w:rPr>
            </w:pPr>
            <w:r w:rsidRPr="008E0A15">
              <w:rPr>
                <w:rFonts w:cs="Times New Roman (Corps CS)"/>
                <w:b/>
              </w:rPr>
              <w:t>Contexte de réalisation</w:t>
            </w:r>
            <w:r>
              <w:rPr>
                <w:rFonts w:cs="Times New Roman (Corps CS)"/>
                <w:b/>
              </w:rPr>
              <w:t> :</w:t>
            </w:r>
          </w:p>
        </w:tc>
        <w:tc>
          <w:tcPr>
            <w:tcW w:w="10709" w:type="dxa"/>
            <w:tcBorders>
              <w:top w:val="single" w:sz="2" w:space="0" w:color="auto"/>
              <w:left w:val="single" w:sz="2" w:space="0" w:color="auto"/>
              <w:bottom w:val="single" w:sz="2" w:space="0" w:color="auto"/>
              <w:right w:val="single" w:sz="18" w:space="0" w:color="auto"/>
            </w:tcBorders>
          </w:tcPr>
          <w:p w14:paraId="1A61808D" w14:textId="77777777" w:rsidR="00BB386D" w:rsidRPr="005A25D9" w:rsidRDefault="00BB386D" w:rsidP="00452D4F">
            <w:pPr>
              <w:pStyle w:val="Paragraphedeliste"/>
              <w:numPr>
                <w:ilvl w:val="0"/>
                <w:numId w:val="16"/>
              </w:numPr>
              <w:spacing w:line="240" w:lineRule="auto"/>
              <w:ind w:left="714" w:hanging="357"/>
              <w:rPr>
                <w:rFonts w:eastAsia="Calibri"/>
                <w:lang w:val="en-US"/>
              </w:rPr>
            </w:pPr>
            <w:r w:rsidRPr="005A25D9">
              <w:rPr>
                <w:rFonts w:eastAsia="Calibri"/>
              </w:rPr>
              <w:t>Épreuve individuelle</w:t>
            </w:r>
          </w:p>
          <w:p w14:paraId="298D5CF1" w14:textId="7C84F3FF" w:rsidR="005A25D9" w:rsidRPr="008F41AA" w:rsidRDefault="005A25D9" w:rsidP="00452D4F">
            <w:pPr>
              <w:pStyle w:val="Paragraphedeliste"/>
              <w:widowControl w:val="0"/>
              <w:numPr>
                <w:ilvl w:val="0"/>
                <w:numId w:val="16"/>
              </w:numPr>
              <w:tabs>
                <w:tab w:val="left" w:pos="820"/>
              </w:tabs>
              <w:spacing w:line="240" w:lineRule="auto"/>
              <w:ind w:left="714" w:hanging="357"/>
              <w:rPr>
                <w:rFonts w:cstheme="minorHAnsi"/>
              </w:rPr>
            </w:pPr>
            <w:r w:rsidRPr="005A25D9">
              <w:rPr>
                <w:rFonts w:eastAsia="Arial" w:cstheme="minorHAnsi"/>
              </w:rPr>
              <w:t>Individuellement</w:t>
            </w:r>
          </w:p>
          <w:p w14:paraId="2F335A7A" w14:textId="0A4D4B1F" w:rsidR="005A25D9" w:rsidRPr="00880D18" w:rsidRDefault="005A25D9" w:rsidP="00452D4F">
            <w:pPr>
              <w:pStyle w:val="Paragraphedeliste"/>
              <w:widowControl w:val="0"/>
              <w:numPr>
                <w:ilvl w:val="0"/>
                <w:numId w:val="16"/>
              </w:numPr>
              <w:tabs>
                <w:tab w:val="left" w:pos="820"/>
              </w:tabs>
              <w:spacing w:line="240" w:lineRule="auto"/>
              <w:ind w:left="714" w:hanging="357"/>
              <w:rPr>
                <w:rFonts w:cstheme="minorHAnsi"/>
              </w:rPr>
            </w:pPr>
            <w:r w:rsidRPr="005A25D9">
              <w:rPr>
                <w:rFonts w:eastAsia="Arial" w:cstheme="minorHAnsi"/>
              </w:rPr>
              <w:t>À partir d’un cahier de charge ou un devis de production, de code source, de maquettes de sites Web et de médias numériques.</w:t>
            </w:r>
          </w:p>
          <w:p w14:paraId="39D19962" w14:textId="77777777" w:rsidR="008F41AA" w:rsidRPr="00867687" w:rsidRDefault="005A25D9" w:rsidP="00452D4F">
            <w:pPr>
              <w:pStyle w:val="Paragraphedeliste"/>
              <w:widowControl w:val="0"/>
              <w:numPr>
                <w:ilvl w:val="0"/>
                <w:numId w:val="16"/>
              </w:numPr>
              <w:tabs>
                <w:tab w:val="left" w:pos="820"/>
              </w:tabs>
              <w:spacing w:line="240" w:lineRule="auto"/>
              <w:ind w:left="714" w:hanging="357"/>
              <w:rPr>
                <w:rFonts w:cstheme="minorHAnsi"/>
              </w:rPr>
            </w:pPr>
            <w:r w:rsidRPr="005A25D9">
              <w:rPr>
                <w:rFonts w:eastAsia="Arial" w:cstheme="minorHAnsi"/>
              </w:rPr>
              <w:t>Avec des suivies périodiques par un enseignant</w:t>
            </w:r>
          </w:p>
          <w:p w14:paraId="6022B463" w14:textId="58CC7E3D" w:rsidR="00867687" w:rsidRPr="008F41AA" w:rsidRDefault="00867687" w:rsidP="00452D4F">
            <w:pPr>
              <w:pStyle w:val="Paragraphedeliste"/>
              <w:widowControl w:val="0"/>
              <w:numPr>
                <w:ilvl w:val="0"/>
                <w:numId w:val="16"/>
              </w:numPr>
              <w:tabs>
                <w:tab w:val="left" w:pos="820"/>
              </w:tabs>
              <w:spacing w:line="240" w:lineRule="auto"/>
              <w:ind w:left="714" w:hanging="357"/>
              <w:rPr>
                <w:rFonts w:cstheme="minorHAnsi"/>
              </w:rPr>
            </w:pPr>
            <w:r>
              <w:rPr>
                <w:rFonts w:cstheme="minorHAnsi"/>
              </w:rPr>
              <w:t>À partir de diverse</w:t>
            </w:r>
            <w:r w:rsidR="00B07983">
              <w:rPr>
                <w:rFonts w:cstheme="minorHAnsi"/>
              </w:rPr>
              <w:t>s</w:t>
            </w:r>
            <w:r>
              <w:rPr>
                <w:rFonts w:cstheme="minorHAnsi"/>
              </w:rPr>
              <w:t xml:space="preserve"> remises tout au long de la session</w:t>
            </w:r>
          </w:p>
        </w:tc>
      </w:tr>
      <w:tr w:rsidR="00BB386D" w:rsidRPr="007C04E6" w14:paraId="294D7C54" w14:textId="77777777" w:rsidTr="00880D18">
        <w:tc>
          <w:tcPr>
            <w:tcW w:w="14390" w:type="dxa"/>
            <w:gridSpan w:val="2"/>
            <w:tcBorders>
              <w:top w:val="single" w:sz="2" w:space="0" w:color="auto"/>
              <w:left w:val="single" w:sz="18" w:space="0" w:color="auto"/>
              <w:bottom w:val="single" w:sz="2" w:space="0" w:color="auto"/>
              <w:right w:val="single" w:sz="18" w:space="0" w:color="auto"/>
            </w:tcBorders>
          </w:tcPr>
          <w:p w14:paraId="7AC7046C" w14:textId="77777777" w:rsidR="00BB386D" w:rsidRDefault="00BB386D" w:rsidP="00880D18">
            <w:pPr>
              <w:spacing w:line="240" w:lineRule="auto"/>
              <w:rPr>
                <w:rFonts w:cs="Times New Roman (Corps CS)"/>
                <w:b/>
              </w:rPr>
            </w:pPr>
            <w:r w:rsidRPr="008E0A15">
              <w:rPr>
                <w:rFonts w:cs="Times New Roman (Corps CS)"/>
                <w:b/>
              </w:rPr>
              <w:t>Critères d'évaluation et leur pondération</w:t>
            </w:r>
            <w:r>
              <w:rPr>
                <w:rFonts w:cs="Times New Roman (Corps CS)"/>
                <w:b/>
              </w:rPr>
              <w:t> :</w:t>
            </w:r>
          </w:p>
          <w:p w14:paraId="4001926E" w14:textId="77777777" w:rsidR="00BB386D" w:rsidRDefault="00BB386D" w:rsidP="00880D18">
            <w:pPr>
              <w:spacing w:line="240" w:lineRule="auto"/>
              <w:rPr>
                <w:rFonts w:cs="Times New Roman (Corps CS)"/>
                <w:b/>
              </w:rPr>
            </w:pPr>
          </w:p>
          <w:tbl>
            <w:tblPr>
              <w:tblStyle w:val="Grilledutableau"/>
              <w:tblW w:w="0" w:type="auto"/>
              <w:tblInd w:w="284" w:type="dxa"/>
              <w:tblLook w:val="04A0" w:firstRow="1" w:lastRow="0" w:firstColumn="1" w:lastColumn="0" w:noHBand="0" w:noVBand="1"/>
            </w:tblPr>
            <w:tblGrid>
              <w:gridCol w:w="7781"/>
              <w:gridCol w:w="4619"/>
              <w:gridCol w:w="1300"/>
            </w:tblGrid>
            <w:tr w:rsidR="00BB386D" w14:paraId="4FCDD45F" w14:textId="77777777" w:rsidTr="00880D18">
              <w:trPr>
                <w:trHeight w:val="287"/>
              </w:trPr>
              <w:tc>
                <w:tcPr>
                  <w:tcW w:w="7781" w:type="dxa"/>
                  <w:shd w:val="clear" w:color="auto" w:fill="D9D9D9" w:themeFill="background1" w:themeFillShade="D9"/>
                </w:tcPr>
                <w:p w14:paraId="175B4EB8" w14:textId="77777777" w:rsidR="00BB386D" w:rsidRPr="00AE4D5E" w:rsidRDefault="00BB386D" w:rsidP="00880D18">
                  <w:pPr>
                    <w:spacing w:line="240" w:lineRule="auto"/>
                    <w:rPr>
                      <w:rFonts w:cs="Times New Roman (Corps CS)"/>
                      <w:b/>
                    </w:rPr>
                  </w:pPr>
                  <w:r w:rsidRPr="00AE4D5E">
                    <w:rPr>
                      <w:rFonts w:cs="Times New Roman (Corps CS)"/>
                      <w:b/>
                    </w:rPr>
                    <w:t>Critères</w:t>
                  </w:r>
                </w:p>
              </w:tc>
              <w:tc>
                <w:tcPr>
                  <w:tcW w:w="4619" w:type="dxa"/>
                  <w:shd w:val="clear" w:color="auto" w:fill="D9D9D9" w:themeFill="background1" w:themeFillShade="D9"/>
                </w:tcPr>
                <w:p w14:paraId="24E7AAA2" w14:textId="77777777" w:rsidR="00BB386D" w:rsidRPr="00AE4D5E" w:rsidRDefault="00BB386D" w:rsidP="00880D18">
                  <w:pPr>
                    <w:spacing w:line="240" w:lineRule="auto"/>
                    <w:rPr>
                      <w:rFonts w:cs="Times New Roman (Corps CS)"/>
                      <w:b/>
                    </w:rPr>
                  </w:pPr>
                  <w:r w:rsidRPr="00AE4D5E">
                    <w:rPr>
                      <w:rFonts w:cs="Times New Roman (Corps CS)"/>
                      <w:b/>
                    </w:rPr>
                    <w:t>Critères de performance</w:t>
                  </w:r>
                </w:p>
              </w:tc>
              <w:tc>
                <w:tcPr>
                  <w:tcW w:w="1300" w:type="dxa"/>
                  <w:shd w:val="clear" w:color="auto" w:fill="D9D9D9" w:themeFill="background1" w:themeFillShade="D9"/>
                </w:tcPr>
                <w:p w14:paraId="6689CEC2" w14:textId="77777777" w:rsidR="00BB386D" w:rsidRPr="00AE4D5E" w:rsidRDefault="00BB386D" w:rsidP="00880D18">
                  <w:pPr>
                    <w:spacing w:line="240" w:lineRule="auto"/>
                    <w:jc w:val="center"/>
                    <w:rPr>
                      <w:rFonts w:cs="Times New Roman (Corps CS)"/>
                      <w:b/>
                    </w:rPr>
                  </w:pPr>
                  <w:r w:rsidRPr="00AE4D5E">
                    <w:rPr>
                      <w:rFonts w:cs="Times New Roman (Corps CS)"/>
                      <w:b/>
                    </w:rPr>
                    <w:t>%</w:t>
                  </w:r>
                </w:p>
              </w:tc>
            </w:tr>
            <w:tr w:rsidR="00BB386D" w14:paraId="588949C1" w14:textId="77777777" w:rsidTr="00880D18">
              <w:trPr>
                <w:trHeight w:val="287"/>
              </w:trPr>
              <w:tc>
                <w:tcPr>
                  <w:tcW w:w="7781" w:type="dxa"/>
                </w:tcPr>
                <w:p w14:paraId="2DC57113" w14:textId="40794E1F" w:rsidR="008F41AA" w:rsidRDefault="008F41AA" w:rsidP="00880D18">
                  <w:pPr>
                    <w:spacing w:line="240" w:lineRule="auto"/>
                  </w:pPr>
                  <w:r>
                    <w:t>Identification adéquate des contraintes du projet en fonction du devis</w:t>
                  </w:r>
                </w:p>
                <w:p w14:paraId="26592FEF" w14:textId="55EEC23F" w:rsidR="00BB386D" w:rsidRDefault="00BB386D" w:rsidP="00880D18">
                  <w:pPr>
                    <w:spacing w:line="240" w:lineRule="auto"/>
                  </w:pPr>
                </w:p>
              </w:tc>
              <w:tc>
                <w:tcPr>
                  <w:tcW w:w="4619" w:type="dxa"/>
                </w:tcPr>
                <w:p w14:paraId="7859B246" w14:textId="249B35D6" w:rsidR="00880D18" w:rsidRDefault="00880D18" w:rsidP="00880D18">
                  <w:pPr>
                    <w:spacing w:line="240" w:lineRule="auto"/>
                  </w:pPr>
                  <w:r>
                    <w:t>EHD1 : 1.1 à 1.3</w:t>
                  </w:r>
                </w:p>
                <w:p w14:paraId="46909B1F" w14:textId="45770EF5" w:rsidR="00BB386D" w:rsidRDefault="00BB386D" w:rsidP="00880D18">
                  <w:pPr>
                    <w:spacing w:line="240" w:lineRule="auto"/>
                  </w:pPr>
                </w:p>
              </w:tc>
              <w:tc>
                <w:tcPr>
                  <w:tcW w:w="1300" w:type="dxa"/>
                </w:tcPr>
                <w:p w14:paraId="349BD00D" w14:textId="3D13021E" w:rsidR="00BB386D" w:rsidRDefault="00867687" w:rsidP="00880D18">
                  <w:pPr>
                    <w:spacing w:line="240" w:lineRule="auto"/>
                    <w:jc w:val="center"/>
                  </w:pPr>
                  <w:r>
                    <w:t>5</w:t>
                  </w:r>
                </w:p>
              </w:tc>
            </w:tr>
            <w:tr w:rsidR="008F41AA" w14:paraId="0A0D7D7F" w14:textId="77777777" w:rsidTr="00880D18">
              <w:trPr>
                <w:trHeight w:val="287"/>
              </w:trPr>
              <w:tc>
                <w:tcPr>
                  <w:tcW w:w="7781" w:type="dxa"/>
                </w:tcPr>
                <w:p w14:paraId="03058CC9" w14:textId="06E07ADE" w:rsidR="008F41AA" w:rsidRDefault="008F41AA" w:rsidP="00880D18">
                  <w:pPr>
                    <w:spacing w:line="240" w:lineRule="auto"/>
                  </w:pPr>
                  <w:r>
                    <w:t xml:space="preserve">Qualité de l’analyse de l’interface </w:t>
                  </w:r>
                </w:p>
              </w:tc>
              <w:tc>
                <w:tcPr>
                  <w:tcW w:w="4619" w:type="dxa"/>
                </w:tcPr>
                <w:p w14:paraId="06F6B8D7" w14:textId="6122E936" w:rsidR="008F41AA" w:rsidRDefault="008F41AA" w:rsidP="00880D18">
                  <w:pPr>
                    <w:spacing w:line="240" w:lineRule="auto"/>
                  </w:pPr>
                  <w:r>
                    <w:t>EHD1 : 2.1 à 2.5</w:t>
                  </w:r>
                </w:p>
              </w:tc>
              <w:tc>
                <w:tcPr>
                  <w:tcW w:w="1300" w:type="dxa"/>
                </w:tcPr>
                <w:p w14:paraId="421DBDF7" w14:textId="176626C0" w:rsidR="008F41AA" w:rsidRDefault="008F41AA" w:rsidP="00880D18">
                  <w:pPr>
                    <w:spacing w:line="240" w:lineRule="auto"/>
                    <w:jc w:val="center"/>
                  </w:pPr>
                  <w:r>
                    <w:t>10</w:t>
                  </w:r>
                </w:p>
              </w:tc>
            </w:tr>
            <w:tr w:rsidR="008F41AA" w14:paraId="64DD4CDC" w14:textId="77777777" w:rsidTr="00880D18">
              <w:trPr>
                <w:trHeight w:val="287"/>
              </w:trPr>
              <w:tc>
                <w:tcPr>
                  <w:tcW w:w="7781" w:type="dxa"/>
                </w:tcPr>
                <w:p w14:paraId="4D93DC17" w14:textId="0B2D2EF4" w:rsidR="008F41AA" w:rsidRDefault="008F41AA" w:rsidP="00880D18">
                  <w:pPr>
                    <w:spacing w:line="240" w:lineRule="auto"/>
                  </w:pPr>
                  <w:r>
                    <w:t>Qualité des propositions et des adaptations de l’interface</w:t>
                  </w:r>
                </w:p>
              </w:tc>
              <w:tc>
                <w:tcPr>
                  <w:tcW w:w="4619" w:type="dxa"/>
                </w:tcPr>
                <w:p w14:paraId="3C6F2CBB" w14:textId="4F1524D3" w:rsidR="008F41AA" w:rsidRDefault="008F41AA" w:rsidP="00880D18">
                  <w:pPr>
                    <w:spacing w:line="240" w:lineRule="auto"/>
                  </w:pPr>
                  <w:r>
                    <w:t>EHD1 : 3.1 à 3.5</w:t>
                  </w:r>
                </w:p>
              </w:tc>
              <w:tc>
                <w:tcPr>
                  <w:tcW w:w="1300" w:type="dxa"/>
                </w:tcPr>
                <w:p w14:paraId="1013DBA0" w14:textId="4B1F1793" w:rsidR="008F41AA" w:rsidRDefault="008F41AA" w:rsidP="00880D18">
                  <w:pPr>
                    <w:spacing w:line="240" w:lineRule="auto"/>
                    <w:jc w:val="center"/>
                  </w:pPr>
                  <w:r>
                    <w:t>1</w:t>
                  </w:r>
                  <w:r w:rsidR="00867687">
                    <w:t>0</w:t>
                  </w:r>
                </w:p>
              </w:tc>
            </w:tr>
            <w:tr w:rsidR="008F41AA" w14:paraId="2B52148F" w14:textId="77777777" w:rsidTr="00880D18">
              <w:trPr>
                <w:trHeight w:val="287"/>
              </w:trPr>
              <w:tc>
                <w:tcPr>
                  <w:tcW w:w="7781" w:type="dxa"/>
                </w:tcPr>
                <w:p w14:paraId="505994D9" w14:textId="731387BE" w:rsidR="008F41AA" w:rsidRDefault="008F41AA" w:rsidP="00880D18">
                  <w:pPr>
                    <w:spacing w:line="240" w:lineRule="auto"/>
                  </w:pPr>
                  <w:r>
                    <w:t>Planification adéquate du montage</w:t>
                  </w:r>
                </w:p>
              </w:tc>
              <w:tc>
                <w:tcPr>
                  <w:tcW w:w="4619" w:type="dxa"/>
                </w:tcPr>
                <w:p w14:paraId="17B01CC1" w14:textId="03859FA7" w:rsidR="008F41AA" w:rsidRDefault="008F41AA" w:rsidP="00880D18">
                  <w:pPr>
                    <w:spacing w:line="240" w:lineRule="auto"/>
                  </w:pPr>
                  <w:r>
                    <w:t>EHN1 : 1.1 à 1.4</w:t>
                  </w:r>
                </w:p>
              </w:tc>
              <w:tc>
                <w:tcPr>
                  <w:tcW w:w="1300" w:type="dxa"/>
                </w:tcPr>
                <w:p w14:paraId="5A4BDC5F" w14:textId="467F6021" w:rsidR="008F41AA" w:rsidRDefault="008F41AA" w:rsidP="00880D18">
                  <w:pPr>
                    <w:spacing w:line="240" w:lineRule="auto"/>
                    <w:jc w:val="center"/>
                  </w:pPr>
                  <w:r>
                    <w:t>10</w:t>
                  </w:r>
                </w:p>
              </w:tc>
            </w:tr>
            <w:tr w:rsidR="00BB386D" w14:paraId="0703A6A5" w14:textId="77777777" w:rsidTr="00880D18">
              <w:trPr>
                <w:trHeight w:val="287"/>
              </w:trPr>
              <w:tc>
                <w:tcPr>
                  <w:tcW w:w="7781" w:type="dxa"/>
                </w:tcPr>
                <w:p w14:paraId="25DF5272" w14:textId="091D3324" w:rsidR="00BB386D" w:rsidRDefault="00EF4081" w:rsidP="00880D18">
                  <w:pPr>
                    <w:spacing w:line="240" w:lineRule="auto"/>
                  </w:pPr>
                  <w:r>
                    <w:t>I</w:t>
                  </w:r>
                  <w:r w:rsidR="00880D18">
                    <w:t xml:space="preserve">ntégration </w:t>
                  </w:r>
                  <w:r>
                    <w:t xml:space="preserve">précise </w:t>
                  </w:r>
                  <w:r w:rsidR="008F41AA">
                    <w:t>de</w:t>
                  </w:r>
                  <w:r w:rsidR="00880D18">
                    <w:t>s éléments du design</w:t>
                  </w:r>
                </w:p>
              </w:tc>
              <w:tc>
                <w:tcPr>
                  <w:tcW w:w="4619" w:type="dxa"/>
                </w:tcPr>
                <w:p w14:paraId="036AB762" w14:textId="3D24EBDE" w:rsidR="00BB386D" w:rsidRDefault="00880D18" w:rsidP="00880D18">
                  <w:pPr>
                    <w:spacing w:line="240" w:lineRule="auto"/>
                  </w:pPr>
                  <w:r>
                    <w:t>EHN1 : 2.3 à 2.10</w:t>
                  </w:r>
                </w:p>
              </w:tc>
              <w:tc>
                <w:tcPr>
                  <w:tcW w:w="1300" w:type="dxa"/>
                </w:tcPr>
                <w:p w14:paraId="3009E785" w14:textId="6C8EF7E0" w:rsidR="00BB386D" w:rsidRDefault="001F1482" w:rsidP="00880D18">
                  <w:pPr>
                    <w:spacing w:line="240" w:lineRule="auto"/>
                    <w:jc w:val="center"/>
                  </w:pPr>
                  <w:r>
                    <w:t>15</w:t>
                  </w:r>
                </w:p>
              </w:tc>
            </w:tr>
            <w:tr w:rsidR="00BB386D" w14:paraId="3D822BBB" w14:textId="77777777" w:rsidTr="00880D18">
              <w:trPr>
                <w:trHeight w:val="287"/>
              </w:trPr>
              <w:tc>
                <w:tcPr>
                  <w:tcW w:w="7781" w:type="dxa"/>
                </w:tcPr>
                <w:p w14:paraId="321CCCCD" w14:textId="4E023F8A" w:rsidR="00BB386D" w:rsidRDefault="008F41AA" w:rsidP="00880D18">
                  <w:pPr>
                    <w:spacing w:line="240" w:lineRule="auto"/>
                  </w:pPr>
                  <w:r>
                    <w:t>Qualité et o</w:t>
                  </w:r>
                  <w:r w:rsidR="00EF4081">
                    <w:t xml:space="preserve">ptimisation correcte </w:t>
                  </w:r>
                  <w:r>
                    <w:t>d</w:t>
                  </w:r>
                  <w:r w:rsidR="00EF4081">
                    <w:t xml:space="preserve">u </w:t>
                  </w:r>
                  <w:r w:rsidR="00880D18">
                    <w:t>code source</w:t>
                  </w:r>
                </w:p>
              </w:tc>
              <w:tc>
                <w:tcPr>
                  <w:tcW w:w="4619" w:type="dxa"/>
                </w:tcPr>
                <w:p w14:paraId="15E9AB8B" w14:textId="4C7968E2" w:rsidR="00BB386D" w:rsidRDefault="00880D18" w:rsidP="00880D18">
                  <w:pPr>
                    <w:spacing w:line="240" w:lineRule="auto"/>
                  </w:pPr>
                  <w:r>
                    <w:t>EHN1 : 2.1 et 2.2 ; 4.1 à 4.3</w:t>
                  </w:r>
                </w:p>
              </w:tc>
              <w:tc>
                <w:tcPr>
                  <w:tcW w:w="1300" w:type="dxa"/>
                </w:tcPr>
                <w:p w14:paraId="4066A985" w14:textId="714E77EA" w:rsidR="00BB386D" w:rsidRDefault="00880D18" w:rsidP="00880D18">
                  <w:pPr>
                    <w:spacing w:line="240" w:lineRule="auto"/>
                    <w:jc w:val="center"/>
                  </w:pPr>
                  <w:r>
                    <w:t>1</w:t>
                  </w:r>
                  <w:r w:rsidR="008F41AA">
                    <w:t>0</w:t>
                  </w:r>
                </w:p>
              </w:tc>
            </w:tr>
            <w:tr w:rsidR="00BB386D" w14:paraId="32D64858" w14:textId="77777777" w:rsidTr="00880D18">
              <w:trPr>
                <w:trHeight w:val="287"/>
              </w:trPr>
              <w:tc>
                <w:tcPr>
                  <w:tcW w:w="7781" w:type="dxa"/>
                </w:tcPr>
                <w:p w14:paraId="45D48BA9" w14:textId="3A2B911C" w:rsidR="00BB386D" w:rsidRDefault="00880D18" w:rsidP="00880D18">
                  <w:pPr>
                    <w:spacing w:line="240" w:lineRule="auto"/>
                  </w:pPr>
                  <w:r>
                    <w:t>Respect des critères ergonomiques</w:t>
                  </w:r>
                </w:p>
              </w:tc>
              <w:tc>
                <w:tcPr>
                  <w:tcW w:w="4619" w:type="dxa"/>
                </w:tcPr>
                <w:p w14:paraId="6617545F" w14:textId="410F1D84" w:rsidR="00880D18" w:rsidRDefault="00880D18" w:rsidP="00880D18">
                  <w:pPr>
                    <w:spacing w:line="240" w:lineRule="auto"/>
                  </w:pPr>
                  <w:r>
                    <w:t>EHD1 : 3.1 à 3.5</w:t>
                  </w:r>
                </w:p>
                <w:p w14:paraId="05FEAD5D" w14:textId="722378E8" w:rsidR="00BB386D" w:rsidRDefault="00880D18" w:rsidP="00880D18">
                  <w:pPr>
                    <w:spacing w:line="240" w:lineRule="auto"/>
                  </w:pPr>
                  <w:r>
                    <w:t>EHN1 : 3.1</w:t>
                  </w:r>
                </w:p>
              </w:tc>
              <w:tc>
                <w:tcPr>
                  <w:tcW w:w="1300" w:type="dxa"/>
                </w:tcPr>
                <w:p w14:paraId="164D6988" w14:textId="527A33C4" w:rsidR="00BB386D" w:rsidRDefault="008F41AA" w:rsidP="00880D18">
                  <w:pPr>
                    <w:spacing w:line="240" w:lineRule="auto"/>
                    <w:jc w:val="center"/>
                  </w:pPr>
                  <w:r>
                    <w:t>15</w:t>
                  </w:r>
                </w:p>
              </w:tc>
            </w:tr>
            <w:tr w:rsidR="00BB386D" w14:paraId="2F05DC6C" w14:textId="77777777" w:rsidTr="00880D18">
              <w:trPr>
                <w:trHeight w:val="287"/>
              </w:trPr>
              <w:tc>
                <w:tcPr>
                  <w:tcW w:w="7781" w:type="dxa"/>
                </w:tcPr>
                <w:p w14:paraId="61A22BD0" w14:textId="67DC6B7B" w:rsidR="00BB386D" w:rsidRDefault="00880D18" w:rsidP="00880D18">
                  <w:pPr>
                    <w:spacing w:line="240" w:lineRule="auto"/>
                  </w:pPr>
                  <w:r>
                    <w:t>Production de tests de qualité</w:t>
                  </w:r>
                </w:p>
              </w:tc>
              <w:tc>
                <w:tcPr>
                  <w:tcW w:w="4619" w:type="dxa"/>
                </w:tcPr>
                <w:p w14:paraId="5365FED6" w14:textId="25E14D43" w:rsidR="00880D18" w:rsidRDefault="00880D18" w:rsidP="00880D18">
                  <w:pPr>
                    <w:spacing w:line="240" w:lineRule="auto"/>
                  </w:pPr>
                  <w:r>
                    <w:t>EHD1 : 4.1 à 4.</w:t>
                  </w:r>
                  <w:r w:rsidR="008F41AA">
                    <w:t>3</w:t>
                  </w:r>
                </w:p>
                <w:p w14:paraId="2577AE38" w14:textId="245BEACD" w:rsidR="00BB386D" w:rsidRDefault="00880D18" w:rsidP="00880D18">
                  <w:pPr>
                    <w:spacing w:line="240" w:lineRule="auto"/>
                  </w:pPr>
                  <w:r>
                    <w:t>EHN1 : 3.2 à 3.</w:t>
                  </w:r>
                  <w:r w:rsidR="008F41AA">
                    <w:t>4</w:t>
                  </w:r>
                </w:p>
              </w:tc>
              <w:tc>
                <w:tcPr>
                  <w:tcW w:w="1300" w:type="dxa"/>
                </w:tcPr>
                <w:p w14:paraId="7B636425" w14:textId="6E651992" w:rsidR="00BB386D" w:rsidRDefault="0094697A" w:rsidP="00880D18">
                  <w:pPr>
                    <w:spacing w:line="240" w:lineRule="auto"/>
                    <w:jc w:val="center"/>
                  </w:pPr>
                  <w:r>
                    <w:t>15</w:t>
                  </w:r>
                </w:p>
              </w:tc>
            </w:tr>
            <w:tr w:rsidR="008F41AA" w14:paraId="572771CB" w14:textId="77777777" w:rsidTr="00880D18">
              <w:trPr>
                <w:trHeight w:val="287"/>
              </w:trPr>
              <w:tc>
                <w:tcPr>
                  <w:tcW w:w="7781" w:type="dxa"/>
                </w:tcPr>
                <w:p w14:paraId="0B306DF8" w14:textId="130041AD" w:rsidR="008F41AA" w:rsidRDefault="008F41AA" w:rsidP="00880D18">
                  <w:pPr>
                    <w:spacing w:line="240" w:lineRule="auto"/>
                  </w:pPr>
                  <w:r>
                    <w:t>Qualité de la proposition finale</w:t>
                  </w:r>
                </w:p>
              </w:tc>
              <w:tc>
                <w:tcPr>
                  <w:tcW w:w="4619" w:type="dxa"/>
                </w:tcPr>
                <w:p w14:paraId="3F346CE8" w14:textId="77777777" w:rsidR="008F41AA" w:rsidRDefault="008F41AA" w:rsidP="00880D18">
                  <w:pPr>
                    <w:spacing w:line="240" w:lineRule="auto"/>
                  </w:pPr>
                  <w:r>
                    <w:t>EHD1 : 3.5, 4.4</w:t>
                  </w:r>
                </w:p>
                <w:p w14:paraId="5BF782B5" w14:textId="040C3D65" w:rsidR="008F41AA" w:rsidRDefault="008F41AA" w:rsidP="008F41AA">
                  <w:pPr>
                    <w:spacing w:line="240" w:lineRule="auto"/>
                  </w:pPr>
                  <w:r>
                    <w:t>EHN1 : 3.5</w:t>
                  </w:r>
                </w:p>
              </w:tc>
              <w:tc>
                <w:tcPr>
                  <w:tcW w:w="1300" w:type="dxa"/>
                </w:tcPr>
                <w:p w14:paraId="415E3BC3" w14:textId="4FB6C0AA" w:rsidR="008F41AA" w:rsidRDefault="001F1482" w:rsidP="00880D18">
                  <w:pPr>
                    <w:spacing w:line="240" w:lineRule="auto"/>
                    <w:jc w:val="center"/>
                  </w:pPr>
                  <w:r>
                    <w:t>10</w:t>
                  </w:r>
                </w:p>
              </w:tc>
            </w:tr>
          </w:tbl>
          <w:p w14:paraId="7401EFC7" w14:textId="77777777" w:rsidR="00BB386D" w:rsidRDefault="00BB386D" w:rsidP="00880D18">
            <w:pPr>
              <w:spacing w:line="240" w:lineRule="auto"/>
              <w:rPr>
                <w:rFonts w:cs="Times New Roman (Corps CS)"/>
                <w:b/>
              </w:rPr>
            </w:pPr>
          </w:p>
          <w:p w14:paraId="0958A8B9" w14:textId="77777777" w:rsidR="00BB386D" w:rsidRPr="00AE4D5E" w:rsidRDefault="00BB386D" w:rsidP="00880D18">
            <w:pPr>
              <w:spacing w:line="240" w:lineRule="auto"/>
              <w:rPr>
                <w:rFonts w:cs="Times New Roman (Corps CS)"/>
                <w:b/>
              </w:rPr>
            </w:pPr>
          </w:p>
        </w:tc>
      </w:tr>
      <w:tr w:rsidR="00BB386D" w:rsidRPr="007C04E6" w14:paraId="587E2FB3" w14:textId="77777777" w:rsidTr="00880D18">
        <w:tc>
          <w:tcPr>
            <w:tcW w:w="3681" w:type="dxa"/>
            <w:tcBorders>
              <w:top w:val="single" w:sz="2" w:space="0" w:color="auto"/>
              <w:left w:val="single" w:sz="18" w:space="0" w:color="auto"/>
              <w:bottom w:val="single" w:sz="18" w:space="0" w:color="auto"/>
              <w:right w:val="single" w:sz="2" w:space="0" w:color="auto"/>
            </w:tcBorders>
            <w:shd w:val="clear" w:color="auto" w:fill="D9D9D9" w:themeFill="background1" w:themeFillShade="D9"/>
          </w:tcPr>
          <w:p w14:paraId="1CA7620F" w14:textId="77777777" w:rsidR="00BB386D" w:rsidRPr="008E0A15" w:rsidRDefault="00BB386D" w:rsidP="00880D18">
            <w:pPr>
              <w:spacing w:line="240" w:lineRule="auto"/>
              <w:rPr>
                <w:rFonts w:cs="Times New Roman (Corps CS)"/>
                <w:b/>
              </w:rPr>
            </w:pPr>
            <w:r>
              <w:rPr>
                <w:rFonts w:cs="Times New Roman (Corps CS)"/>
                <w:b/>
              </w:rPr>
              <w:t>Pourcentage de la note finale du cours :</w:t>
            </w:r>
          </w:p>
        </w:tc>
        <w:tc>
          <w:tcPr>
            <w:tcW w:w="10709" w:type="dxa"/>
            <w:tcBorders>
              <w:top w:val="single" w:sz="2" w:space="0" w:color="auto"/>
              <w:left w:val="single" w:sz="2" w:space="0" w:color="auto"/>
              <w:bottom w:val="single" w:sz="18" w:space="0" w:color="auto"/>
              <w:right w:val="single" w:sz="18" w:space="0" w:color="auto"/>
            </w:tcBorders>
            <w:shd w:val="clear" w:color="auto" w:fill="D9D9D9" w:themeFill="background1" w:themeFillShade="D9"/>
          </w:tcPr>
          <w:p w14:paraId="5C698E1F" w14:textId="012C5D7F" w:rsidR="00BB386D" w:rsidRPr="00AE4D5E" w:rsidRDefault="00867687" w:rsidP="00880D18">
            <w:pPr>
              <w:spacing w:line="240" w:lineRule="auto"/>
              <w:rPr>
                <w:rFonts w:cs="Times New Roman (Corps CS)"/>
                <w:b/>
              </w:rPr>
            </w:pPr>
            <w:r>
              <w:rPr>
                <w:rFonts w:cs="Times New Roman (Corps CS)"/>
                <w:b/>
              </w:rPr>
              <w:t xml:space="preserve">100 </w:t>
            </w:r>
            <w:r w:rsidR="00BB386D">
              <w:rPr>
                <w:rFonts w:cs="Times New Roman (Corps CS)"/>
                <w:b/>
              </w:rPr>
              <w:t>% de la note finale du cours</w:t>
            </w:r>
          </w:p>
        </w:tc>
      </w:tr>
    </w:tbl>
    <w:p w14:paraId="7BF8CA34" w14:textId="77777777" w:rsidR="008177EB" w:rsidRDefault="00BB386D">
      <w:pPr>
        <w:keepNext/>
        <w:keepLines/>
        <w:pBdr>
          <w:top w:val="nil"/>
          <w:left w:val="nil"/>
          <w:bottom w:val="single" w:sz="4" w:space="1" w:color="808080"/>
          <w:right w:val="nil"/>
          <w:between w:val="nil"/>
        </w:pBdr>
        <w:spacing w:before="240" w:line="240" w:lineRule="auto"/>
        <w:rPr>
          <w:b/>
          <w:color w:val="000000"/>
          <w:sz w:val="32"/>
          <w:szCs w:val="32"/>
        </w:rPr>
      </w:pPr>
      <w:r>
        <w:br w:type="page"/>
      </w:r>
      <w:r w:rsidR="00405BDB">
        <w:rPr>
          <w:b/>
          <w:color w:val="000000"/>
          <w:sz w:val="32"/>
          <w:szCs w:val="32"/>
        </w:rPr>
        <w:lastRenderedPageBreak/>
        <w:t>ANNEXE – Médiagraphie</w:t>
      </w:r>
    </w:p>
    <w:p w14:paraId="1272277A" w14:textId="77777777" w:rsidR="008177EB" w:rsidRDefault="008177EB"/>
    <w:p w14:paraId="40612D17"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1. À l’intention des professeurs</w:t>
      </w:r>
    </w:p>
    <w:p w14:paraId="6B0BA6EA" w14:textId="77777777" w:rsidR="008177EB" w:rsidRDefault="00405BDB">
      <w:pPr>
        <w:keepNext/>
        <w:keepLines/>
        <w:pBdr>
          <w:top w:val="nil"/>
          <w:left w:val="nil"/>
          <w:bottom w:val="nil"/>
          <w:right w:val="nil"/>
          <w:between w:val="nil"/>
        </w:pBdr>
        <w:spacing w:before="40" w:after="200"/>
        <w:rPr>
          <w:b/>
          <w:sz w:val="26"/>
          <w:szCs w:val="26"/>
        </w:rPr>
      </w:pPr>
      <w:r>
        <w:rPr>
          <w:b/>
          <w:sz w:val="26"/>
          <w:szCs w:val="26"/>
        </w:rPr>
        <w:t>Livres</w:t>
      </w:r>
    </w:p>
    <w:p w14:paraId="390F5DDD" w14:textId="77777777" w:rsidR="008177EB" w:rsidRDefault="00405BDB">
      <w:pPr>
        <w:pBdr>
          <w:top w:val="nil"/>
          <w:left w:val="nil"/>
          <w:bottom w:val="nil"/>
          <w:right w:val="nil"/>
          <w:between w:val="nil"/>
        </w:pBdr>
      </w:pPr>
      <w:r>
        <w:t xml:space="preserve">Jean-François Nogier, Jules Leclerc. </w:t>
      </w:r>
      <w:r>
        <w:rPr>
          <w:i/>
        </w:rPr>
        <w:t xml:space="preserve">UX Design et ergonomie des interfaces </w:t>
      </w:r>
      <w:r>
        <w:t>(6e édition), Dunod.</w:t>
      </w:r>
    </w:p>
    <w:p w14:paraId="1D90AEB2" w14:textId="77777777" w:rsidR="008177EB" w:rsidRDefault="00405BD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pPr>
      <w:bookmarkStart w:id="1" w:name="_heading=h.9tzbayatk5vy" w:colFirst="0" w:colLast="0"/>
      <w:bookmarkEnd w:id="1"/>
      <w:r w:rsidRPr="00B31028">
        <w:rPr>
          <w:color w:val="111111"/>
          <w:lang w:val="en-CA"/>
        </w:rPr>
        <w:t xml:space="preserve">Steve Krud, </w:t>
      </w:r>
      <w:r w:rsidRPr="00B31028">
        <w:rPr>
          <w:i/>
          <w:color w:val="111111"/>
          <w:lang w:val="en-CA"/>
        </w:rPr>
        <w:t xml:space="preserve"> Don't Make Me Think, Revisited: A Common Sense Approach to Web Usability</w:t>
      </w:r>
      <w:r w:rsidRPr="00B31028">
        <w:rPr>
          <w:color w:val="111111"/>
          <w:lang w:val="en-CA"/>
        </w:rPr>
        <w:t xml:space="preserve"> (3rd Edition),Elisabeth Bayle.</w:t>
      </w:r>
      <w:r w:rsidRPr="00B31028">
        <w:rPr>
          <w:color w:val="111111"/>
          <w:lang w:val="en-CA"/>
        </w:rPr>
        <w:br/>
        <w:t xml:space="preserve">Don Norman, </w:t>
      </w:r>
      <w:r w:rsidRPr="00B31028">
        <w:rPr>
          <w:i/>
          <w:color w:val="111111"/>
          <w:lang w:val="en-CA"/>
        </w:rPr>
        <w:t xml:space="preserve">The Design of Everyday Things: Revised and Expanded Edition </w:t>
      </w:r>
      <w:r w:rsidRPr="00B31028">
        <w:rPr>
          <w:color w:val="111111"/>
          <w:lang w:val="en-CA"/>
        </w:rPr>
        <w:t>(2013)</w:t>
      </w:r>
      <w:r w:rsidRPr="00B31028">
        <w:rPr>
          <w:i/>
          <w:color w:val="111111"/>
          <w:lang w:val="en-CA"/>
        </w:rPr>
        <w:t xml:space="preserve">, </w:t>
      </w:r>
      <w:r w:rsidRPr="00B31028">
        <w:rPr>
          <w:color w:val="111111"/>
          <w:lang w:val="en-CA"/>
        </w:rPr>
        <w:t xml:space="preserve"> Basic Books.</w:t>
      </w:r>
      <w:r w:rsidRPr="00B31028">
        <w:rPr>
          <w:color w:val="111111"/>
          <w:lang w:val="en-CA"/>
        </w:rPr>
        <w:br/>
        <w:t xml:space="preserve">Jaime Levy,  </w:t>
      </w:r>
      <w:r w:rsidRPr="00B31028">
        <w:rPr>
          <w:i/>
          <w:color w:val="111111"/>
          <w:lang w:val="en-CA"/>
        </w:rPr>
        <w:t xml:space="preserve">UX Strategy: How to Devise Innovative Digital Products that People Want </w:t>
      </w:r>
      <w:r w:rsidRPr="00B31028">
        <w:rPr>
          <w:color w:val="111111"/>
          <w:lang w:val="en-CA"/>
        </w:rPr>
        <w:t>(2015), O’Reilly.</w:t>
      </w:r>
      <w:r w:rsidRPr="00B31028">
        <w:rPr>
          <w:color w:val="111111"/>
          <w:lang w:val="en-CA"/>
        </w:rPr>
        <w:br/>
        <w:t xml:space="preserve">Nir Eyal, </w:t>
      </w:r>
      <w:r w:rsidRPr="00B31028">
        <w:rPr>
          <w:i/>
          <w:color w:val="111111"/>
          <w:lang w:val="en-CA"/>
        </w:rPr>
        <w:t>Hooked: How to Build Habit-Forming Products</w:t>
      </w:r>
      <w:r w:rsidRPr="00B31028">
        <w:rPr>
          <w:color w:val="111111"/>
          <w:lang w:val="en-CA"/>
        </w:rPr>
        <w:t xml:space="preserve"> (2014), </w:t>
      </w:r>
      <w:r w:rsidRPr="00B31028">
        <w:rPr>
          <w:color w:val="000000"/>
          <w:highlight w:val="white"/>
          <w:lang w:val="en-CA"/>
        </w:rPr>
        <w:t>Goodreads Author.</w:t>
      </w:r>
      <w:r w:rsidRPr="00B31028">
        <w:rPr>
          <w:color w:val="000000"/>
          <w:lang w:val="en-CA"/>
        </w:rPr>
        <w:br/>
        <w:t xml:space="preserve">Jon Duckett, </w:t>
      </w:r>
      <w:r w:rsidRPr="00B31028">
        <w:rPr>
          <w:i/>
          <w:color w:val="000000"/>
          <w:lang w:val="en-CA"/>
        </w:rPr>
        <w:t>HTML and CSS: Design and Build Websites (2011), John Wiley and Sons, Inc.</w:t>
      </w:r>
      <w:r w:rsidRPr="00B31028">
        <w:rPr>
          <w:i/>
          <w:lang w:val="en-CA"/>
        </w:rPr>
        <w:br/>
      </w:r>
      <w:r>
        <w:t>Amélie Boucher</w:t>
      </w:r>
      <w:r>
        <w:rPr>
          <w:i/>
        </w:rPr>
        <w:t xml:space="preserve">, Ergonomie web et UX Design, Pour des sites web efficaces 4e édition </w:t>
      </w:r>
      <w:r>
        <w:t>(Octobre 2019)</w:t>
      </w:r>
      <w:r>
        <w:rPr>
          <w:i/>
        </w:rPr>
        <w:t xml:space="preserve">, </w:t>
      </w:r>
      <w:r>
        <w:t>Eyrolles</w:t>
      </w:r>
      <w:r>
        <w:br/>
        <w:t xml:space="preserve">Carine Lallemand, Guillaume Gronier, </w:t>
      </w:r>
      <w:r>
        <w:rPr>
          <w:i/>
        </w:rPr>
        <w:t>Méthodes de design UX, 30 méthodes fondamentales pour concevoir des expériences optimales</w:t>
      </w:r>
      <w:r>
        <w:t xml:space="preserve"> (Septembre 2018), Eyrolles</w:t>
      </w:r>
    </w:p>
    <w:p w14:paraId="528A9A1C" w14:textId="77777777" w:rsidR="008177EB" w:rsidRDefault="008177E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jc w:val="both"/>
      </w:pPr>
      <w:bookmarkStart w:id="2" w:name="_heading=h.kqrq3twsqxuq" w:colFirst="0" w:colLast="0"/>
      <w:bookmarkEnd w:id="2"/>
    </w:p>
    <w:p w14:paraId="2A470DE6" w14:textId="77777777" w:rsidR="008177EB" w:rsidRDefault="008177EB"/>
    <w:p w14:paraId="02ECEF59" w14:textId="77777777" w:rsidR="008177EB" w:rsidRDefault="00405BDB">
      <w:pPr>
        <w:rPr>
          <w:b/>
          <w:sz w:val="26"/>
          <w:szCs w:val="26"/>
        </w:rPr>
      </w:pPr>
      <w:r>
        <w:rPr>
          <w:b/>
          <w:sz w:val="26"/>
          <w:szCs w:val="26"/>
        </w:rPr>
        <w:t>Sites Web</w:t>
      </w:r>
    </w:p>
    <w:p w14:paraId="56A6E50C" w14:textId="77777777" w:rsidR="008177EB" w:rsidRDefault="008177EB">
      <w:pPr>
        <w:rPr>
          <w:b/>
          <w:sz w:val="26"/>
          <w:szCs w:val="26"/>
        </w:rPr>
      </w:pPr>
    </w:p>
    <w:p w14:paraId="5BADF4A5" w14:textId="77777777" w:rsidR="008177EB" w:rsidRDefault="00405BDB">
      <w:pPr>
        <w:rPr>
          <w:b/>
        </w:rPr>
      </w:pPr>
      <w:r>
        <w:t>Ux Magazine (2020) Repéré à :</w:t>
      </w:r>
      <w:r>
        <w:rPr>
          <w:b/>
          <w:sz w:val="26"/>
          <w:szCs w:val="26"/>
        </w:rPr>
        <w:t xml:space="preserve">  </w:t>
      </w:r>
      <w:hyperlink r:id="rId13">
        <w:r>
          <w:rPr>
            <w:b/>
            <w:color w:val="1155CC"/>
            <w:u w:val="single"/>
          </w:rPr>
          <w:t>https://uxmag.com/</w:t>
        </w:r>
      </w:hyperlink>
      <w:r>
        <w:rPr>
          <w:b/>
          <w:sz w:val="26"/>
          <w:szCs w:val="26"/>
        </w:rPr>
        <w:br/>
      </w:r>
      <w:r>
        <w:t>Smahing Magazine (2020) Repéré à :</w:t>
      </w:r>
      <w:r>
        <w:rPr>
          <w:b/>
          <w:sz w:val="26"/>
          <w:szCs w:val="26"/>
        </w:rPr>
        <w:t xml:space="preserve"> </w:t>
      </w:r>
      <w:hyperlink r:id="rId14">
        <w:r>
          <w:rPr>
            <w:b/>
            <w:color w:val="1155CC"/>
            <w:u w:val="single"/>
          </w:rPr>
          <w:t>https://www.smashingmagazine.com/</w:t>
        </w:r>
      </w:hyperlink>
      <w:r>
        <w:rPr>
          <w:b/>
          <w:sz w:val="26"/>
          <w:szCs w:val="26"/>
        </w:rPr>
        <w:br/>
      </w:r>
      <w:r>
        <w:t xml:space="preserve">OpenClassroom , Design Ux Découvrez les fondamentaux (Novembre 2019) Repéré à : </w:t>
      </w:r>
      <w:hyperlink r:id="rId15">
        <w:r>
          <w:rPr>
            <w:b/>
            <w:color w:val="1155CC"/>
            <w:u w:val="single"/>
          </w:rPr>
          <w:t>https://openclassrooms.com/fr/courses/3013856-ux-design-decouvrez-les-fondamentaux</w:t>
        </w:r>
      </w:hyperlink>
    </w:p>
    <w:p w14:paraId="3B8F5561" w14:textId="77777777" w:rsidR="008177EB" w:rsidRDefault="00405BDB">
      <w:pPr>
        <w:rPr>
          <w:b/>
        </w:rPr>
      </w:pPr>
      <w:r>
        <w:t>Blog UX (2019) Repéré à :</w:t>
      </w:r>
      <w:r>
        <w:rPr>
          <w:b/>
          <w:sz w:val="26"/>
          <w:szCs w:val="26"/>
        </w:rPr>
        <w:t xml:space="preserve"> </w:t>
      </w:r>
      <w:hyperlink r:id="rId16">
        <w:r>
          <w:rPr>
            <w:b/>
            <w:color w:val="1155CC"/>
            <w:u w:val="single"/>
          </w:rPr>
          <w:t>https://blog-ux.com/</w:t>
        </w:r>
      </w:hyperlink>
    </w:p>
    <w:p w14:paraId="04CB3240" w14:textId="77777777" w:rsidR="008177EB" w:rsidRDefault="00405BDB">
      <w:pPr>
        <w:rPr>
          <w:b/>
        </w:rPr>
      </w:pPr>
      <w:r>
        <w:t xml:space="preserve">Modzilla Developer Network, </w:t>
      </w:r>
      <w:r>
        <w:rPr>
          <w:color w:val="333333"/>
        </w:rPr>
        <w:t xml:space="preserve">CSS : Feuilles de style en cascade </w:t>
      </w:r>
      <w:r>
        <w:t>(Octobre 2019) Repéré à</w:t>
      </w:r>
      <w:r>
        <w:rPr>
          <w:b/>
        </w:rPr>
        <w:t xml:space="preserve"> : </w:t>
      </w:r>
      <w:hyperlink r:id="rId17">
        <w:r>
          <w:rPr>
            <w:b/>
            <w:color w:val="1155CC"/>
            <w:u w:val="single"/>
          </w:rPr>
          <w:t>https://developer.mozilla.org/fr/docs/Web/CSS</w:t>
        </w:r>
      </w:hyperlink>
    </w:p>
    <w:p w14:paraId="025363B9" w14:textId="77777777" w:rsidR="008177EB" w:rsidRDefault="00405BDB">
      <w:pPr>
        <w:rPr>
          <w:b/>
          <w:sz w:val="26"/>
          <w:szCs w:val="26"/>
        </w:rPr>
      </w:pPr>
      <w:r>
        <w:t xml:space="preserve">Modzilla Developer Network, </w:t>
      </w:r>
      <w:r>
        <w:rPr>
          <w:color w:val="333333"/>
        </w:rPr>
        <w:t xml:space="preserve">HTML </w:t>
      </w:r>
      <w:r>
        <w:t>(Décembre 2019) Repéré à</w:t>
      </w:r>
      <w:r>
        <w:rPr>
          <w:b/>
        </w:rPr>
        <w:t xml:space="preserve"> : </w:t>
      </w:r>
      <w:hyperlink r:id="rId18">
        <w:r>
          <w:rPr>
            <w:b/>
            <w:color w:val="1155CC"/>
            <w:u w:val="single"/>
          </w:rPr>
          <w:t>https://developer.mozilla.org/fr/docs/Glossaire/HTML</w:t>
        </w:r>
      </w:hyperlink>
    </w:p>
    <w:p w14:paraId="54255299" w14:textId="77777777" w:rsidR="008177EB" w:rsidRDefault="00405BDB">
      <w:pPr>
        <w:rPr>
          <w:b/>
        </w:rPr>
      </w:pPr>
      <w:r>
        <w:t>CSS Design awards (2020) Repéré à :</w:t>
      </w:r>
      <w:r>
        <w:rPr>
          <w:b/>
          <w:sz w:val="26"/>
          <w:szCs w:val="26"/>
        </w:rPr>
        <w:t xml:space="preserve"> </w:t>
      </w:r>
      <w:hyperlink r:id="rId19">
        <w:r>
          <w:rPr>
            <w:b/>
            <w:color w:val="1155CC"/>
            <w:u w:val="single"/>
          </w:rPr>
          <w:t>https://www.cssdesignawards.com/</w:t>
        </w:r>
      </w:hyperlink>
    </w:p>
    <w:p w14:paraId="36DE9FBC" w14:textId="77777777" w:rsidR="008177EB" w:rsidRDefault="00405BDB">
      <w:pPr>
        <w:rPr>
          <w:b/>
        </w:rPr>
      </w:pPr>
      <w:r>
        <w:t>Dribbble (2020) Repéré à :</w:t>
      </w:r>
      <w:r>
        <w:rPr>
          <w:b/>
        </w:rPr>
        <w:t xml:space="preserve"> </w:t>
      </w:r>
      <w:hyperlink r:id="rId20">
        <w:r>
          <w:rPr>
            <w:b/>
            <w:color w:val="1155CC"/>
            <w:u w:val="single"/>
          </w:rPr>
          <w:t>https://dribbble.com/</w:t>
        </w:r>
      </w:hyperlink>
    </w:p>
    <w:p w14:paraId="15A2CC36" w14:textId="77777777" w:rsidR="008177EB" w:rsidRPr="00B31028" w:rsidRDefault="00405BDB">
      <w:pPr>
        <w:rPr>
          <w:b/>
          <w:lang w:val="en-CA"/>
        </w:rPr>
      </w:pPr>
      <w:r w:rsidRPr="00B31028">
        <w:rPr>
          <w:lang w:val="en-CA"/>
        </w:rPr>
        <w:t>UX Mastery, Wireframing for beginners (Octobre 2016) Repréré à :</w:t>
      </w:r>
      <w:r w:rsidRPr="00B31028">
        <w:rPr>
          <w:b/>
          <w:lang w:val="en-CA"/>
        </w:rPr>
        <w:t xml:space="preserve"> </w:t>
      </w:r>
      <w:hyperlink r:id="rId21">
        <w:r w:rsidRPr="00B31028">
          <w:rPr>
            <w:b/>
            <w:color w:val="1155CC"/>
            <w:u w:val="single"/>
            <w:lang w:val="en-CA"/>
          </w:rPr>
          <w:t>https://uxmastery.com/wireframing-for-beginners/</w:t>
        </w:r>
      </w:hyperlink>
      <w:r w:rsidRPr="00B31028">
        <w:rPr>
          <w:b/>
          <w:lang w:val="en-CA"/>
        </w:rPr>
        <w:br/>
      </w:r>
      <w:r w:rsidRPr="00B31028">
        <w:rPr>
          <w:lang w:val="en-CA"/>
        </w:rPr>
        <w:t>Nielsen Norman Group World Leaders in Research-Based User Experience (2020) Repéré à :</w:t>
      </w:r>
      <w:r w:rsidRPr="00B31028">
        <w:rPr>
          <w:b/>
          <w:lang w:val="en-CA"/>
        </w:rPr>
        <w:t xml:space="preserve"> </w:t>
      </w:r>
      <w:hyperlink r:id="rId22">
        <w:r w:rsidRPr="00B31028">
          <w:rPr>
            <w:b/>
            <w:color w:val="1155CC"/>
            <w:u w:val="single"/>
            <w:lang w:val="en-CA"/>
          </w:rPr>
          <w:t>https://www.nngroup.com/</w:t>
        </w:r>
      </w:hyperlink>
    </w:p>
    <w:p w14:paraId="2180F016" w14:textId="77777777" w:rsidR="008177EB" w:rsidRPr="00B31028" w:rsidRDefault="008177EB">
      <w:pPr>
        <w:rPr>
          <w:b/>
          <w:lang w:val="en-CA"/>
        </w:rPr>
      </w:pPr>
    </w:p>
    <w:p w14:paraId="6A8745DF" w14:textId="77777777" w:rsidR="008177EB" w:rsidRDefault="00405BDB">
      <w:pPr>
        <w:keepNext/>
        <w:keepLines/>
        <w:pBdr>
          <w:top w:val="nil"/>
          <w:left w:val="nil"/>
          <w:bottom w:val="nil"/>
          <w:right w:val="nil"/>
          <w:between w:val="nil"/>
        </w:pBdr>
        <w:spacing w:before="40" w:after="200"/>
        <w:rPr>
          <w:color w:val="2F5496"/>
          <w:sz w:val="26"/>
          <w:szCs w:val="26"/>
        </w:rPr>
      </w:pPr>
      <w:r>
        <w:rPr>
          <w:color w:val="2F5496"/>
          <w:sz w:val="26"/>
          <w:szCs w:val="26"/>
        </w:rPr>
        <w:t>2. À l’intention des étudiants</w:t>
      </w:r>
    </w:p>
    <w:p w14:paraId="62905998" w14:textId="77777777" w:rsidR="008177EB" w:rsidRDefault="00405BDB">
      <w:pPr>
        <w:pBdr>
          <w:top w:val="nil"/>
          <w:left w:val="nil"/>
          <w:bottom w:val="nil"/>
          <w:right w:val="nil"/>
          <w:between w:val="nil"/>
        </w:pBdr>
        <w:jc w:val="both"/>
        <w:rPr>
          <w:color w:val="000000"/>
        </w:rPr>
      </w:pPr>
      <w:r>
        <w:t>Idem</w:t>
      </w:r>
    </w:p>
    <w:sectPr w:rsidR="008177EB">
      <w:pgSz w:w="15840" w:h="122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575D4" w14:textId="77777777" w:rsidR="008D3060" w:rsidRDefault="008D3060">
      <w:pPr>
        <w:spacing w:line="240" w:lineRule="auto"/>
      </w:pPr>
      <w:r>
        <w:separator/>
      </w:r>
    </w:p>
  </w:endnote>
  <w:endnote w:type="continuationSeparator" w:id="0">
    <w:p w14:paraId="3A8ABAAA" w14:textId="77777777" w:rsidR="008D3060" w:rsidRDefault="008D3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Corps CS)">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6E9BB" w14:textId="77777777" w:rsidR="008F41AA" w:rsidRDefault="008F41AA">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34616B86" w14:textId="77777777" w:rsidR="008F41AA" w:rsidRDefault="008F41AA">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952F" w14:textId="77777777" w:rsidR="008F41AA" w:rsidRDefault="008F41AA">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B8BEF22" w14:textId="77777777" w:rsidR="008F41AA" w:rsidRDefault="008F41AA">
    <w:pPr>
      <w:pBdr>
        <w:top w:val="nil"/>
        <w:left w:val="nil"/>
        <w:bottom w:val="nil"/>
        <w:right w:val="nil"/>
        <w:between w:val="nil"/>
      </w:pBdr>
      <w:tabs>
        <w:tab w:val="left" w:pos="284"/>
        <w:tab w:val="right" w:pos="14459"/>
      </w:tabs>
      <w:ind w:right="360"/>
      <w:rPr>
        <w:b/>
        <w:color w:val="000000"/>
        <w:sz w:val="18"/>
        <w:szCs w:val="18"/>
      </w:rPr>
    </w:pPr>
    <w:r>
      <w:rPr>
        <w:b/>
        <w:color w:val="000000"/>
      </w:rPr>
      <w:t>AEC - Conception et programmation de sites Web</w:t>
    </w:r>
    <w:r>
      <w:rPr>
        <w:b/>
        <w:color w:val="000000"/>
        <w:sz w:val="18"/>
        <w:szCs w:val="18"/>
      </w:rPr>
      <w:tab/>
    </w:r>
    <w:r>
      <w:rPr>
        <w:b/>
        <w:color w:val="000000"/>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0DD61" w14:textId="77777777" w:rsidR="008F41AA" w:rsidRDefault="008F41AA">
    <w:pPr>
      <w:pBdr>
        <w:top w:val="nil"/>
        <w:left w:val="nil"/>
        <w:bottom w:val="nil"/>
        <w:right w:val="nil"/>
        <w:between w:val="nil"/>
      </w:pBdr>
      <w:tabs>
        <w:tab w:val="left" w:pos="284"/>
        <w:tab w:val="right" w:pos="14459"/>
      </w:tabs>
      <w:ind w:right="360"/>
      <w:rPr>
        <w:b/>
        <w:color w:val="000000"/>
        <w:sz w:val="8"/>
        <w:szCs w:val="8"/>
      </w:rPr>
    </w:pPr>
    <w:r>
      <w:rPr>
        <w:noProof/>
      </w:rPr>
      <mc:AlternateContent>
        <mc:Choice Requires="wpg">
          <w:drawing>
            <wp:anchor distT="0" distB="0" distL="114300" distR="114300" simplePos="0" relativeHeight="251659264" behindDoc="0" locked="0" layoutInCell="1" hidden="0" allowOverlap="1" wp14:anchorId="75119154" wp14:editId="3E012B71">
              <wp:simplePos x="0" y="0"/>
              <wp:positionH relativeFrom="column">
                <wp:posOffset>114300</wp:posOffset>
              </wp:positionH>
              <wp:positionV relativeFrom="paragraph">
                <wp:posOffset>0</wp:posOffset>
              </wp:positionV>
              <wp:extent cx="50800" cy="50800"/>
              <wp:effectExtent l="0" t="0" r="0" b="0"/>
              <wp:wrapNone/>
              <wp:docPr id="16" name="Connecteur droit avec flèche 16"/>
              <wp:cNvGraphicFramePr/>
              <a:graphic xmlns:a="http://schemas.openxmlformats.org/drawingml/2006/main">
                <a:graphicData uri="http://schemas.microsoft.com/office/word/2010/wordprocessingShape">
                  <wps:wsp>
                    <wps:cNvCnPr/>
                    <wps:spPr>
                      <a:xfrm>
                        <a:off x="748600" y="3773651"/>
                        <a:ext cx="9194800" cy="12699"/>
                      </a:xfrm>
                      <a:prstGeom prst="straightConnector1">
                        <a:avLst/>
                      </a:prstGeom>
                      <a:solidFill>
                        <a:srgbClr val="FFFFFF"/>
                      </a:solid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0800" cy="50800"/>
              <wp:effectExtent b="0" l="0" r="0" t="0"/>
              <wp:wrapNone/>
              <wp:docPr id="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00" cy="50800"/>
                      </a:xfrm>
                      <a:prstGeom prst="rect"/>
                      <a:ln/>
                    </pic:spPr>
                  </pic:pic>
                </a:graphicData>
              </a:graphic>
            </wp:anchor>
          </w:drawing>
        </mc:Fallback>
      </mc:AlternateContent>
    </w:r>
  </w:p>
  <w:p w14:paraId="63C98C15" w14:textId="77777777" w:rsidR="008F41AA" w:rsidRDefault="008F41AA">
    <w:pPr>
      <w:pBdr>
        <w:top w:val="nil"/>
        <w:left w:val="nil"/>
        <w:bottom w:val="nil"/>
        <w:right w:val="nil"/>
        <w:between w:val="nil"/>
      </w:pBdr>
      <w:tabs>
        <w:tab w:val="center" w:pos="4153"/>
        <w:tab w:val="right" w:pos="8306"/>
      </w:tabs>
      <w:jc w:val="right"/>
      <w:rPr>
        <w:b/>
        <w:color w:val="000000"/>
      </w:rPr>
    </w:pPr>
    <w:r>
      <w:rPr>
        <w:b/>
        <w:color w:val="000000"/>
      </w:rPr>
      <w:fldChar w:fldCharType="begin"/>
    </w:r>
    <w:r>
      <w:rPr>
        <w:b/>
        <w:color w:val="000000"/>
      </w:rPr>
      <w:instrText>PAGE</w:instrText>
    </w:r>
    <w:r>
      <w:rPr>
        <w:b/>
        <w:color w:val="000000"/>
      </w:rPr>
      <w:fldChar w:fldCharType="end"/>
    </w:r>
  </w:p>
  <w:p w14:paraId="460FE429" w14:textId="77777777" w:rsidR="008F41AA" w:rsidRDefault="008F41AA">
    <w:pPr>
      <w:pBdr>
        <w:top w:val="nil"/>
        <w:left w:val="nil"/>
        <w:bottom w:val="nil"/>
        <w:right w:val="nil"/>
        <w:between w:val="nil"/>
      </w:pBdr>
      <w:tabs>
        <w:tab w:val="left" w:pos="284"/>
        <w:tab w:val="right" w:pos="14459"/>
      </w:tabs>
      <w:ind w:right="360"/>
      <w:rPr>
        <w:b/>
        <w:color w:val="000000"/>
        <w:sz w:val="18"/>
        <w:szCs w:val="18"/>
      </w:rPr>
    </w:pPr>
    <w:r>
      <w:rPr>
        <w:b/>
        <w:color w:val="000000"/>
      </w:rPr>
      <w:t>AEC - Conception et programmation de sites Web</w:t>
    </w:r>
    <w:r>
      <w:rPr>
        <w:b/>
        <w:color w:val="000000"/>
        <w:sz w:val="18"/>
        <w:szCs w:val="18"/>
      </w:rPr>
      <w:tab/>
    </w:r>
    <w:r>
      <w:rPr>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3802D" w14:textId="77777777" w:rsidR="008D3060" w:rsidRDefault="008D3060">
      <w:pPr>
        <w:spacing w:line="240" w:lineRule="auto"/>
      </w:pPr>
      <w:r>
        <w:separator/>
      </w:r>
    </w:p>
  </w:footnote>
  <w:footnote w:type="continuationSeparator" w:id="0">
    <w:p w14:paraId="664C62F1" w14:textId="77777777" w:rsidR="008D3060" w:rsidRDefault="008D30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B34FD" w14:textId="77777777" w:rsidR="008F41AA" w:rsidRDefault="008F41AA">
    <w:pPr>
      <w:pBdr>
        <w:top w:val="nil"/>
        <w:left w:val="nil"/>
        <w:bottom w:val="nil"/>
        <w:right w:val="nil"/>
        <w:between w:val="nil"/>
      </w:pBdr>
      <w:tabs>
        <w:tab w:val="center" w:pos="4153"/>
        <w:tab w:val="right" w:pos="8306"/>
      </w:tabs>
      <w:rPr>
        <w:color w:val="000000"/>
      </w:rPr>
    </w:pPr>
    <w:r>
      <w:rPr>
        <w:noProof/>
        <w:color w:val="000000"/>
      </w:rPr>
      <w:drawing>
        <wp:inline distT="0" distB="0" distL="0" distR="0" wp14:anchorId="1A6E9C78" wp14:editId="20755A79">
          <wp:extent cx="1856832" cy="780741"/>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7038"/>
                  <a:stretch>
                    <a:fillRect/>
                  </a:stretch>
                </pic:blipFill>
                <pic:spPr>
                  <a:xfrm>
                    <a:off x="0" y="0"/>
                    <a:ext cx="1856832" cy="780741"/>
                  </a:xfrm>
                  <a:prstGeom prst="rect">
                    <a:avLst/>
                  </a:prstGeom>
                  <a:ln/>
                </pic:spPr>
              </pic:pic>
            </a:graphicData>
          </a:graphic>
        </wp:inline>
      </w:drawing>
    </w:r>
  </w:p>
  <w:p w14:paraId="41CCAB59" w14:textId="77777777" w:rsidR="008F41AA" w:rsidRDefault="008F41AA">
    <w:pPr>
      <w:pBdr>
        <w:top w:val="nil"/>
        <w:left w:val="nil"/>
        <w:bottom w:val="nil"/>
        <w:right w:val="nil"/>
        <w:between w:val="nil"/>
      </w:pBdr>
      <w:tabs>
        <w:tab w:val="center" w:pos="4153"/>
        <w:tab w:val="right" w:pos="8306"/>
      </w:tabs>
      <w:rPr>
        <w:color w:val="000000"/>
      </w:rPr>
    </w:pPr>
    <w:r>
      <w:rPr>
        <w:noProof/>
      </w:rPr>
      <mc:AlternateContent>
        <mc:Choice Requires="wpg">
          <w:drawing>
            <wp:anchor distT="0" distB="0" distL="114300" distR="114300" simplePos="0" relativeHeight="251658240" behindDoc="0" locked="0" layoutInCell="1" hidden="0" allowOverlap="1" wp14:anchorId="511C943F" wp14:editId="507008E1">
              <wp:simplePos x="0" y="0"/>
              <wp:positionH relativeFrom="column">
                <wp:posOffset>-88899</wp:posOffset>
              </wp:positionH>
              <wp:positionV relativeFrom="paragraph">
                <wp:posOffset>-203199</wp:posOffset>
              </wp:positionV>
              <wp:extent cx="508000" cy="508000"/>
              <wp:effectExtent l="0" t="0" r="0" b="0"/>
              <wp:wrapNone/>
              <wp:docPr id="17" name="Connecteur droit avec flèche 17"/>
              <wp:cNvGraphicFramePr/>
              <a:graphic xmlns:a="http://schemas.openxmlformats.org/drawingml/2006/main">
                <a:graphicData uri="http://schemas.microsoft.com/office/word/2010/wordprocessingShape">
                  <wps:wsp>
                    <wps:cNvCnPr/>
                    <wps:spPr>
                      <a:xfrm>
                        <a:off x="761300" y="3780000"/>
                        <a:ext cx="9169400" cy="0"/>
                      </a:xfrm>
                      <a:prstGeom prst="straightConnector1">
                        <a:avLst/>
                      </a:prstGeom>
                      <a:solidFill>
                        <a:srgbClr val="FFFFFF"/>
                      </a:solidFill>
                      <a:ln w="101600" cap="flat" cmpd="sng">
                        <a:solidFill>
                          <a:srgbClr val="272727"/>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wp:posOffset>
              </wp:positionH>
              <wp:positionV relativeFrom="paragraph">
                <wp:posOffset>-203199</wp:posOffset>
              </wp:positionV>
              <wp:extent cx="508000" cy="508000"/>
              <wp:effectExtent b="0" l="0" r="0" t="0"/>
              <wp:wrapNone/>
              <wp:docPr id="1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08000" cy="5080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1797"/>
    <w:multiLevelType w:val="hybridMultilevel"/>
    <w:tmpl w:val="4AFE48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136D56"/>
    <w:multiLevelType w:val="multilevel"/>
    <w:tmpl w:val="98CA2284"/>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D44A42"/>
    <w:multiLevelType w:val="multilevel"/>
    <w:tmpl w:val="2B6E6B72"/>
    <w:lvl w:ilvl="0">
      <w:start w:val="1"/>
      <w:numFmt w:val="decimal"/>
      <w:pStyle w:val="Paragraphedeliste"/>
      <w:lvlText w:val="%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F1C098D"/>
    <w:multiLevelType w:val="hybridMultilevel"/>
    <w:tmpl w:val="42A2B1B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6FC1E9D"/>
    <w:multiLevelType w:val="multilevel"/>
    <w:tmpl w:val="509E0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8072669"/>
    <w:multiLevelType w:val="multilevel"/>
    <w:tmpl w:val="64188804"/>
    <w:lvl w:ilvl="0">
      <w:start w:val="1"/>
      <w:numFmt w:val="decimal"/>
      <w:lvlText w:val="2.%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91112CD"/>
    <w:multiLevelType w:val="multilevel"/>
    <w:tmpl w:val="F8988FE2"/>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ED0649"/>
    <w:multiLevelType w:val="hybridMultilevel"/>
    <w:tmpl w:val="F3629A40"/>
    <w:lvl w:ilvl="0" w:tplc="323A4A8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3D52342A"/>
    <w:multiLevelType w:val="multilevel"/>
    <w:tmpl w:val="E782199C"/>
    <w:lvl w:ilvl="0">
      <w:start w:val="1"/>
      <w:numFmt w:val="bullet"/>
      <w:pStyle w:val="STYLE-TIM-listepuces"/>
      <w:lvlText w:val="●"/>
      <w:lvlJc w:val="left"/>
      <w:pPr>
        <w:ind w:left="486" w:hanging="360"/>
      </w:pPr>
      <w:rPr>
        <w:rFonts w:ascii="Noto Sans Symbols" w:eastAsia="Noto Sans Symbols" w:hAnsi="Noto Sans Symbols" w:cs="Noto Sans Symbols"/>
        <w:sz w:val="20"/>
        <w:szCs w:val="20"/>
      </w:rPr>
    </w:lvl>
    <w:lvl w:ilvl="1">
      <w:start w:val="1"/>
      <w:numFmt w:val="bullet"/>
      <w:lvlText w:val="−"/>
      <w:lvlJc w:val="left"/>
      <w:pPr>
        <w:ind w:left="816" w:hanging="330"/>
      </w:pPr>
      <w:rPr>
        <w:rFonts w:ascii="Noto Sans Symbols" w:eastAsia="Noto Sans Symbols" w:hAnsi="Noto Sans Symbols" w:cs="Noto Sans Symbols"/>
        <w:sz w:val="16"/>
        <w:szCs w:val="16"/>
      </w:rPr>
    </w:lvl>
    <w:lvl w:ilvl="2">
      <w:start w:val="1"/>
      <w:numFmt w:val="bullet"/>
      <w:lvlText w:val="•"/>
      <w:lvlJc w:val="left"/>
      <w:pPr>
        <w:ind w:left="1294" w:hanging="330"/>
      </w:pPr>
    </w:lvl>
    <w:lvl w:ilvl="3">
      <w:start w:val="1"/>
      <w:numFmt w:val="bullet"/>
      <w:lvlText w:val="•"/>
      <w:lvlJc w:val="left"/>
      <w:pPr>
        <w:ind w:left="1771" w:hanging="330"/>
      </w:pPr>
    </w:lvl>
    <w:lvl w:ilvl="4">
      <w:start w:val="1"/>
      <w:numFmt w:val="bullet"/>
      <w:lvlText w:val="•"/>
      <w:lvlJc w:val="left"/>
      <w:pPr>
        <w:ind w:left="2249" w:hanging="330"/>
      </w:pPr>
    </w:lvl>
    <w:lvl w:ilvl="5">
      <w:start w:val="1"/>
      <w:numFmt w:val="bullet"/>
      <w:lvlText w:val="•"/>
      <w:lvlJc w:val="left"/>
      <w:pPr>
        <w:ind w:left="2727" w:hanging="330"/>
      </w:pPr>
    </w:lvl>
    <w:lvl w:ilvl="6">
      <w:start w:val="1"/>
      <w:numFmt w:val="bullet"/>
      <w:lvlText w:val="•"/>
      <w:lvlJc w:val="left"/>
      <w:pPr>
        <w:ind w:left="3204" w:hanging="330"/>
      </w:pPr>
    </w:lvl>
    <w:lvl w:ilvl="7">
      <w:start w:val="1"/>
      <w:numFmt w:val="bullet"/>
      <w:lvlText w:val="•"/>
      <w:lvlJc w:val="left"/>
      <w:pPr>
        <w:ind w:left="3682" w:hanging="330"/>
      </w:pPr>
    </w:lvl>
    <w:lvl w:ilvl="8">
      <w:start w:val="1"/>
      <w:numFmt w:val="bullet"/>
      <w:lvlText w:val="•"/>
      <w:lvlJc w:val="left"/>
      <w:pPr>
        <w:ind w:left="4159" w:hanging="330"/>
      </w:pPr>
    </w:lvl>
  </w:abstractNum>
  <w:abstractNum w:abstractNumId="9" w15:restartNumberingAfterBreak="0">
    <w:nsid w:val="3FB5549D"/>
    <w:multiLevelType w:val="multilevel"/>
    <w:tmpl w:val="B1349304"/>
    <w:lvl w:ilvl="0">
      <w:start w:val="1"/>
      <w:numFmt w:val="decimal"/>
      <w:lvlText w:val="4.%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5FE6D21"/>
    <w:multiLevelType w:val="multilevel"/>
    <w:tmpl w:val="9B58EE28"/>
    <w:lvl w:ilvl="0">
      <w:start w:val="1"/>
      <w:numFmt w:val="decimal"/>
      <w:lvlText w:val="%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4C966AB9"/>
    <w:multiLevelType w:val="multilevel"/>
    <w:tmpl w:val="3932BC04"/>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B3160A"/>
    <w:multiLevelType w:val="multilevel"/>
    <w:tmpl w:val="5C1298DC"/>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F9C4083"/>
    <w:multiLevelType w:val="multilevel"/>
    <w:tmpl w:val="4CDAB858"/>
    <w:lvl w:ilvl="0">
      <w:start w:val="1"/>
      <w:numFmt w:val="decimal"/>
      <w:lvlText w:val="3.%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5FA21C0D"/>
    <w:multiLevelType w:val="multilevel"/>
    <w:tmpl w:val="B6B4C094"/>
    <w:lvl w:ilvl="0">
      <w:start w:val="1"/>
      <w:numFmt w:val="decimal"/>
      <w:lvlText w:val="1.%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720C1115"/>
    <w:multiLevelType w:val="multilevel"/>
    <w:tmpl w:val="0566557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8"/>
  </w:num>
  <w:num w:numId="3">
    <w:abstractNumId w:val="15"/>
  </w:num>
  <w:num w:numId="4">
    <w:abstractNumId w:val="14"/>
  </w:num>
  <w:num w:numId="5">
    <w:abstractNumId w:val="5"/>
  </w:num>
  <w:num w:numId="6">
    <w:abstractNumId w:val="9"/>
  </w:num>
  <w:num w:numId="7">
    <w:abstractNumId w:val="10"/>
  </w:num>
  <w:num w:numId="8">
    <w:abstractNumId w:val="1"/>
  </w:num>
  <w:num w:numId="9">
    <w:abstractNumId w:val="12"/>
  </w:num>
  <w:num w:numId="10">
    <w:abstractNumId w:val="13"/>
  </w:num>
  <w:num w:numId="11">
    <w:abstractNumId w:val="11"/>
  </w:num>
  <w:num w:numId="12">
    <w:abstractNumId w:val="6"/>
  </w:num>
  <w:num w:numId="13">
    <w:abstractNumId w:val="4"/>
  </w:num>
  <w:num w:numId="14">
    <w:abstractNumId w:val="7"/>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7EB"/>
    <w:rsid w:val="00037417"/>
    <w:rsid w:val="000673D9"/>
    <w:rsid w:val="000D3F99"/>
    <w:rsid w:val="001576EA"/>
    <w:rsid w:val="00157C0C"/>
    <w:rsid w:val="001D0C87"/>
    <w:rsid w:val="001D5BB3"/>
    <w:rsid w:val="001F1482"/>
    <w:rsid w:val="002939BC"/>
    <w:rsid w:val="002D424C"/>
    <w:rsid w:val="00300E65"/>
    <w:rsid w:val="00382000"/>
    <w:rsid w:val="003B584E"/>
    <w:rsid w:val="004008C2"/>
    <w:rsid w:val="00405BDB"/>
    <w:rsid w:val="00426FB5"/>
    <w:rsid w:val="00452D4F"/>
    <w:rsid w:val="00523AED"/>
    <w:rsid w:val="00546F9C"/>
    <w:rsid w:val="005A25D9"/>
    <w:rsid w:val="005F1923"/>
    <w:rsid w:val="00733E88"/>
    <w:rsid w:val="0079452A"/>
    <w:rsid w:val="007D53A9"/>
    <w:rsid w:val="00800702"/>
    <w:rsid w:val="008177EB"/>
    <w:rsid w:val="00826A3D"/>
    <w:rsid w:val="00844B81"/>
    <w:rsid w:val="00867687"/>
    <w:rsid w:val="00880D18"/>
    <w:rsid w:val="008D3060"/>
    <w:rsid w:val="008F41AA"/>
    <w:rsid w:val="0094697A"/>
    <w:rsid w:val="009F037B"/>
    <w:rsid w:val="009F4FA2"/>
    <w:rsid w:val="00A1738D"/>
    <w:rsid w:val="00AB2F85"/>
    <w:rsid w:val="00AD025B"/>
    <w:rsid w:val="00B07983"/>
    <w:rsid w:val="00B31028"/>
    <w:rsid w:val="00BB386D"/>
    <w:rsid w:val="00C03213"/>
    <w:rsid w:val="00C03A7D"/>
    <w:rsid w:val="00C54F44"/>
    <w:rsid w:val="00D1122F"/>
    <w:rsid w:val="00D43866"/>
    <w:rsid w:val="00D52E3B"/>
    <w:rsid w:val="00DC68CC"/>
    <w:rsid w:val="00E42292"/>
    <w:rsid w:val="00E4564A"/>
    <w:rsid w:val="00E56BFC"/>
    <w:rsid w:val="00E8103B"/>
    <w:rsid w:val="00EF40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6BA4"/>
  <w15:docId w15:val="{4C2E205E-BAD3-4B5E-8277-25DE839B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fr-FR" w:eastAsia="fr-CA"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9E"/>
    <w:rPr>
      <w:rFonts w:eastAsiaTheme="minorEastAsia"/>
    </w:rPr>
  </w:style>
  <w:style w:type="paragraph" w:styleId="Titre1">
    <w:name w:val="heading 1"/>
    <w:basedOn w:val="Normal"/>
    <w:next w:val="Normal"/>
    <w:link w:val="Titre1Car"/>
    <w:uiPriority w:val="9"/>
    <w:qFormat/>
    <w:rsid w:val="006B09BB"/>
    <w:pPr>
      <w:keepNext/>
      <w:keepLines/>
      <w:pBdr>
        <w:bottom w:val="single" w:sz="4" w:space="1" w:color="808080" w:themeColor="background1" w:themeShade="80"/>
      </w:pBdr>
      <w:spacing w:before="240" w:line="240" w:lineRule="auto"/>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semiHidden/>
    <w:unhideWhenUsed/>
    <w:qFormat/>
    <w:rsid w:val="00775A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tte">
    <w:name w:val="header"/>
    <w:basedOn w:val="Normal"/>
    <w:link w:val="En-tteCar"/>
    <w:uiPriority w:val="99"/>
    <w:unhideWhenUsed/>
    <w:rsid w:val="00114A7C"/>
    <w:pPr>
      <w:tabs>
        <w:tab w:val="center" w:pos="4153"/>
        <w:tab w:val="right" w:pos="8306"/>
      </w:tabs>
    </w:pPr>
  </w:style>
  <w:style w:type="character" w:customStyle="1" w:styleId="En-tteCar">
    <w:name w:val="En-tête Car"/>
    <w:basedOn w:val="Policepardfaut"/>
    <w:link w:val="En-tte"/>
    <w:uiPriority w:val="99"/>
    <w:rsid w:val="00114A7C"/>
    <w:rPr>
      <w:rFonts w:eastAsiaTheme="minorEastAsia"/>
    </w:rPr>
  </w:style>
  <w:style w:type="paragraph" w:styleId="Pieddepage">
    <w:name w:val="footer"/>
    <w:basedOn w:val="Normal"/>
    <w:link w:val="PieddepageCar"/>
    <w:uiPriority w:val="99"/>
    <w:unhideWhenUsed/>
    <w:rsid w:val="00114A7C"/>
    <w:pPr>
      <w:tabs>
        <w:tab w:val="center" w:pos="4153"/>
        <w:tab w:val="right" w:pos="8306"/>
      </w:tabs>
    </w:pPr>
  </w:style>
  <w:style w:type="character" w:customStyle="1" w:styleId="PieddepageCar">
    <w:name w:val="Pied de page Car"/>
    <w:basedOn w:val="Policepardfaut"/>
    <w:link w:val="Pieddepage"/>
    <w:uiPriority w:val="99"/>
    <w:rsid w:val="00114A7C"/>
    <w:rPr>
      <w:rFonts w:eastAsiaTheme="minorEastAsia"/>
    </w:rPr>
  </w:style>
  <w:style w:type="character" w:customStyle="1" w:styleId="Titre1Car">
    <w:name w:val="Titre 1 Car"/>
    <w:basedOn w:val="Policepardfaut"/>
    <w:link w:val="Titre1"/>
    <w:uiPriority w:val="9"/>
    <w:rsid w:val="006B09BB"/>
    <w:rPr>
      <w:rFonts w:eastAsiaTheme="majorEastAsia" w:cstheme="majorBidi"/>
      <w:b/>
      <w:color w:val="000000" w:themeColor="text1"/>
      <w:sz w:val="32"/>
      <w:szCs w:val="32"/>
    </w:rPr>
  </w:style>
  <w:style w:type="table" w:styleId="Grilledutableau">
    <w:name w:val="Table Grid"/>
    <w:basedOn w:val="TableauNormal"/>
    <w:uiPriority w:val="39"/>
    <w:rsid w:val="007D3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433DA6"/>
  </w:style>
  <w:style w:type="character" w:customStyle="1" w:styleId="Titre2Car">
    <w:name w:val="Titre 2 Car"/>
    <w:basedOn w:val="Policepardfaut"/>
    <w:link w:val="Titre2"/>
    <w:uiPriority w:val="9"/>
    <w:rsid w:val="00775A2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1"/>
    <w:qFormat/>
    <w:rsid w:val="00525442"/>
    <w:pPr>
      <w:numPr>
        <w:numId w:val="1"/>
      </w:numPr>
      <w:ind w:left="357" w:hanging="357"/>
      <w:contextualSpacing/>
    </w:pPr>
  </w:style>
  <w:style w:type="paragraph" w:styleId="Textedebulles">
    <w:name w:val="Balloon Text"/>
    <w:basedOn w:val="Normal"/>
    <w:link w:val="TextedebullesCar"/>
    <w:uiPriority w:val="99"/>
    <w:semiHidden/>
    <w:unhideWhenUsed/>
    <w:rsid w:val="00CB5E1E"/>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B5E1E"/>
    <w:rPr>
      <w:rFonts w:ascii="Times New Roman" w:eastAsiaTheme="minorEastAsia" w:hAnsi="Times New Roman" w:cs="Times New Roman"/>
      <w:sz w:val="18"/>
      <w:szCs w:val="18"/>
    </w:rPr>
  </w:style>
  <w:style w:type="paragraph" w:customStyle="1" w:styleId="Tableau-Texte">
    <w:name w:val="::Tableau-Texte"/>
    <w:basedOn w:val="Normal"/>
    <w:link w:val="Tableau-TexteCar"/>
    <w:rsid w:val="00CB5E1E"/>
    <w:pPr>
      <w:spacing w:before="60" w:line="240" w:lineRule="auto"/>
    </w:pPr>
    <w:rPr>
      <w:rFonts w:ascii="Arial" w:eastAsia="Times New Roman" w:hAnsi="Arial" w:cs="Times New Roman"/>
      <w:spacing w:val="-5"/>
      <w:lang w:val="en-US"/>
    </w:rPr>
  </w:style>
  <w:style w:type="character" w:customStyle="1" w:styleId="Tableau-TexteCar">
    <w:name w:val="::Tableau-Texte Car"/>
    <w:link w:val="Tableau-Texte"/>
    <w:rsid w:val="00CB5E1E"/>
    <w:rPr>
      <w:rFonts w:ascii="Arial" w:eastAsia="Times New Roman" w:hAnsi="Arial" w:cs="Times New Roman"/>
      <w:spacing w:val="-5"/>
      <w:sz w:val="20"/>
      <w:szCs w:val="20"/>
      <w:lang w:val="en-US"/>
    </w:rPr>
  </w:style>
  <w:style w:type="paragraph" w:styleId="Corpsdetexte">
    <w:name w:val="Body Text"/>
    <w:basedOn w:val="Normal"/>
    <w:link w:val="CorpsdetexteCar"/>
    <w:rsid w:val="0002309E"/>
    <w:pPr>
      <w:spacing w:after="240"/>
      <w:ind w:right="1701"/>
      <w:jc w:val="both"/>
    </w:pPr>
    <w:rPr>
      <w:rFonts w:eastAsia="Times New Roman" w:cs="Times New Roman"/>
      <w:spacing w:val="-5"/>
      <w:lang w:val="fr-CA"/>
    </w:rPr>
  </w:style>
  <w:style w:type="character" w:customStyle="1" w:styleId="CorpsdetexteCar">
    <w:name w:val="Corps de texte Car"/>
    <w:basedOn w:val="Policepardfaut"/>
    <w:link w:val="Corpsdetexte"/>
    <w:rsid w:val="0002309E"/>
    <w:rPr>
      <w:rFonts w:ascii="Calibri" w:eastAsia="Times New Roman" w:hAnsi="Calibri" w:cs="Times New Roman"/>
      <w:spacing w:val="-5"/>
      <w:sz w:val="20"/>
      <w:szCs w:val="20"/>
      <w:lang w:val="fr-CA"/>
    </w:rPr>
  </w:style>
  <w:style w:type="paragraph" w:customStyle="1" w:styleId="TableauTitre">
    <w:name w:val="::Tableau Titre"/>
    <w:basedOn w:val="Normal"/>
    <w:rsid w:val="00CB5E1E"/>
    <w:pPr>
      <w:spacing w:before="60" w:line="240" w:lineRule="auto"/>
    </w:pPr>
    <w:rPr>
      <w:rFonts w:ascii="Arial Black" w:eastAsia="Times New Roman" w:hAnsi="Arial Black" w:cs="Times New Roman"/>
      <w:lang w:val="en-US"/>
    </w:rPr>
  </w:style>
  <w:style w:type="paragraph" w:customStyle="1" w:styleId="STYLE-TIM-paragrapheTexte">
    <w:name w:val="::: STYLE-TIM - paragrapheTexte"/>
    <w:basedOn w:val="Normal"/>
    <w:qFormat/>
    <w:rsid w:val="00B816DE"/>
    <w:pPr>
      <w:jc w:val="both"/>
    </w:pPr>
    <w:rPr>
      <w:rFonts w:cs="Times New Roman (Corps CS)"/>
    </w:rPr>
  </w:style>
  <w:style w:type="paragraph" w:customStyle="1" w:styleId="STYLE-TIM-grandTitreSection">
    <w:name w:val="::: STYLE-TIM - grandTitreSection"/>
    <w:basedOn w:val="Titre1"/>
    <w:qFormat/>
    <w:rsid w:val="0002309E"/>
  </w:style>
  <w:style w:type="paragraph" w:customStyle="1" w:styleId="STYLE-TIM-sousTitre">
    <w:name w:val="::: STYLE-TIM - sousTitre"/>
    <w:basedOn w:val="Titre2"/>
    <w:next w:val="STYLE-TIM-paragrapheTexte"/>
    <w:qFormat/>
    <w:rsid w:val="00B816DE"/>
    <w:pPr>
      <w:spacing w:after="200"/>
    </w:pPr>
  </w:style>
  <w:style w:type="paragraph" w:customStyle="1" w:styleId="STYLE-TIM-paragrapheMaxWidth">
    <w:name w:val="::: STYLE-TIM - paragrapheMaxWidth"/>
    <w:basedOn w:val="STYLE-TIM-paragrapheTexte"/>
    <w:qFormat/>
    <w:rsid w:val="00B816DE"/>
    <w:pPr>
      <w:ind w:right="1701"/>
    </w:pPr>
  </w:style>
  <w:style w:type="paragraph" w:customStyle="1" w:styleId="STYLE-TIM-listepuces">
    <w:name w:val="::: STYLE-TIM - liste à puces"/>
    <w:basedOn w:val="Paragraphedeliste"/>
    <w:qFormat/>
    <w:rsid w:val="00525442"/>
    <w:pPr>
      <w:numPr>
        <w:numId w:val="2"/>
      </w:numPr>
    </w:pPr>
  </w:style>
  <w:style w:type="character" w:customStyle="1" w:styleId="STYLES-TIM-calibri10pts">
    <w:name w:val="::: STYLES-TIM - calibri 10pts"/>
    <w:basedOn w:val="Policepardfaut"/>
    <w:uiPriority w:val="1"/>
    <w:qFormat/>
    <w:rsid w:val="00A91439"/>
    <w:rPr>
      <w:rFonts w:ascii="Calibri" w:hAnsi="Calibri"/>
      <w:b w:val="0"/>
      <w:sz w:val="20"/>
      <w:szCs w:val="60"/>
    </w:rPr>
  </w:style>
  <w:style w:type="character" w:customStyle="1" w:styleId="STYLES-TIM-exposantnotePied">
    <w:name w:val=":::STYLES-TIM - exposant (notePied)"/>
    <w:basedOn w:val="Policepardfaut"/>
    <w:uiPriority w:val="1"/>
    <w:qFormat/>
    <w:rsid w:val="00AA6DF0"/>
    <w:rPr>
      <w:vertAlign w:val="superscript"/>
    </w:rPr>
  </w:style>
  <w:style w:type="paragraph" w:styleId="Notedebasdepage">
    <w:name w:val="footnote text"/>
    <w:basedOn w:val="Normal"/>
    <w:link w:val="NotedebasdepageCar"/>
    <w:uiPriority w:val="99"/>
    <w:unhideWhenUsed/>
    <w:rsid w:val="00C44845"/>
    <w:pPr>
      <w:spacing w:line="240" w:lineRule="auto"/>
    </w:pPr>
  </w:style>
  <w:style w:type="character" w:customStyle="1" w:styleId="NotedebasdepageCar">
    <w:name w:val="Note de bas de page Car"/>
    <w:basedOn w:val="Policepardfaut"/>
    <w:link w:val="Notedebasdepage"/>
    <w:uiPriority w:val="99"/>
    <w:rsid w:val="00C44845"/>
    <w:rPr>
      <w:rFonts w:eastAsiaTheme="minorEastAsia"/>
      <w:sz w:val="20"/>
      <w:szCs w:val="20"/>
    </w:rPr>
  </w:style>
  <w:style w:type="character" w:styleId="Appelnotedebasdep">
    <w:name w:val="footnote reference"/>
    <w:basedOn w:val="Policepardfaut"/>
    <w:uiPriority w:val="99"/>
    <w:unhideWhenUsed/>
    <w:rsid w:val="00C44845"/>
    <w:rPr>
      <w:vertAlign w:val="superscript"/>
    </w:rPr>
  </w:style>
  <w:style w:type="paragraph" w:styleId="Corpsdetexte2">
    <w:name w:val="Body Text 2"/>
    <w:basedOn w:val="Normal"/>
    <w:link w:val="Corpsdetexte2Car"/>
    <w:rsid w:val="00982F22"/>
    <w:pPr>
      <w:spacing w:line="240" w:lineRule="auto"/>
    </w:pPr>
    <w:rPr>
      <w:rFonts w:ascii="Lucida Sans" w:eastAsia="Times New Roman" w:hAnsi="Lucida Sans" w:cs="Times New Roman"/>
      <w:lang w:val="fr-CA" w:eastAsia="fr-FR"/>
    </w:rPr>
  </w:style>
  <w:style w:type="character" w:customStyle="1" w:styleId="Corpsdetexte2Car">
    <w:name w:val="Corps de texte 2 Car"/>
    <w:basedOn w:val="Policepardfaut"/>
    <w:link w:val="Corpsdetexte2"/>
    <w:rsid w:val="00982F22"/>
    <w:rPr>
      <w:rFonts w:ascii="Lucida Sans" w:eastAsia="Times New Roman" w:hAnsi="Lucida Sans" w:cs="Times New Roman"/>
      <w:sz w:val="20"/>
      <w:lang w:val="fr-CA" w:eastAsia="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57" w:type="dxa"/>
        <w:left w:w="170" w:type="dxa"/>
        <w:bottom w:w="57" w:type="dxa"/>
        <w:right w:w="170" w:type="dxa"/>
      </w:tblCellMar>
    </w:tblPr>
  </w:style>
  <w:style w:type="table" w:customStyle="1" w:styleId="a0">
    <w:basedOn w:val="TableNormal3"/>
    <w:tblPr>
      <w:tblStyleRowBandSize w:val="1"/>
      <w:tblStyleColBandSize w:val="1"/>
      <w:tblCellMar>
        <w:top w:w="57" w:type="dxa"/>
        <w:left w:w="170" w:type="dxa"/>
        <w:bottom w:w="57" w:type="dxa"/>
        <w:right w:w="170"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15" w:type="dxa"/>
        <w:right w:w="115" w:type="dxa"/>
      </w:tblCellMar>
    </w:tblPr>
  </w:style>
  <w:style w:type="table" w:customStyle="1" w:styleId="a3">
    <w:basedOn w:val="TableNormal3"/>
    <w:tblPr>
      <w:tblStyleRowBandSize w:val="1"/>
      <w:tblStyleColBandSize w:val="1"/>
      <w:tblCellMar>
        <w:left w:w="115" w:type="dxa"/>
        <w:right w:w="115" w:type="dxa"/>
      </w:tblCellMar>
    </w:tblPr>
  </w:style>
  <w:style w:type="table" w:customStyle="1" w:styleId="a4">
    <w:basedOn w:val="TableNormal3"/>
    <w:tblPr>
      <w:tblStyleRowBandSize w:val="1"/>
      <w:tblStyleColBandSize w:val="1"/>
      <w:tblCellMar>
        <w:top w:w="57" w:type="dxa"/>
        <w:left w:w="170" w:type="dxa"/>
        <w:bottom w:w="57" w:type="dxa"/>
        <w:right w:w="57" w:type="dxa"/>
      </w:tblCellMar>
    </w:tblPr>
  </w:style>
  <w:style w:type="table" w:customStyle="1" w:styleId="a5">
    <w:basedOn w:val="TableNormal3"/>
    <w:tblPr>
      <w:tblStyleRowBandSize w:val="1"/>
      <w:tblStyleColBandSize w:val="1"/>
      <w:tblCellMar>
        <w:top w:w="57" w:type="dxa"/>
        <w:left w:w="57" w:type="dxa"/>
        <w:bottom w:w="57" w:type="dxa"/>
        <w:right w:w="57" w:type="dxa"/>
      </w:tblCellMar>
    </w:tblPr>
  </w:style>
  <w:style w:type="table" w:customStyle="1" w:styleId="a6">
    <w:basedOn w:val="TableNormal3"/>
    <w:tblPr>
      <w:tblStyleRowBandSize w:val="1"/>
      <w:tblStyleColBandSize w:val="1"/>
      <w:tblCellMar>
        <w:top w:w="57" w:type="dxa"/>
        <w:left w:w="170" w:type="dxa"/>
        <w:bottom w:w="57" w:type="dxa"/>
        <w:right w:w="57" w:type="dxa"/>
      </w:tblCellMar>
    </w:tblPr>
  </w:style>
  <w:style w:type="table" w:customStyle="1" w:styleId="a7">
    <w:basedOn w:val="TableNormal3"/>
    <w:tblPr>
      <w:tblStyleRowBandSize w:val="1"/>
      <w:tblStyleColBandSize w:val="1"/>
      <w:tblCellMar>
        <w:top w:w="57" w:type="dxa"/>
        <w:left w:w="57" w:type="dxa"/>
        <w:bottom w:w="57" w:type="dxa"/>
        <w:right w:w="57" w:type="dxa"/>
      </w:tblCellMar>
    </w:tblPr>
  </w:style>
  <w:style w:type="table" w:customStyle="1" w:styleId="a8">
    <w:basedOn w:val="TableNormal3"/>
    <w:tblPr>
      <w:tblStyleRowBandSize w:val="1"/>
      <w:tblStyleColBandSize w:val="1"/>
      <w:tblCellMar>
        <w:left w:w="108" w:type="dxa"/>
        <w:right w:w="108" w:type="dxa"/>
      </w:tblCellMar>
    </w:tblPr>
  </w:style>
  <w:style w:type="table" w:customStyle="1" w:styleId="a9">
    <w:basedOn w:val="TableNormal3"/>
    <w:tblPr>
      <w:tblStyleRowBandSize w:val="1"/>
      <w:tblStyleColBandSize w:val="1"/>
      <w:tblCellMar>
        <w:top w:w="57" w:type="dxa"/>
        <w:left w:w="113" w:type="dxa"/>
        <w:bottom w:w="57" w:type="dxa"/>
        <w:right w:w="113" w:type="dxa"/>
      </w:tblCellMar>
    </w:tblPr>
  </w:style>
  <w:style w:type="table" w:customStyle="1" w:styleId="aa">
    <w:basedOn w:val="TableNormal3"/>
    <w:tblPr>
      <w:tblStyleRowBandSize w:val="1"/>
      <w:tblStyleColBandSize w:val="1"/>
      <w:tblCellMar>
        <w:left w:w="108" w:type="dxa"/>
        <w:right w:w="108" w:type="dxa"/>
      </w:tblCellMar>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08" w:type="dxa"/>
        <w:right w:w="108"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left w:w="108" w:type="dxa"/>
        <w:right w:w="108" w:type="dxa"/>
      </w:tblCellMar>
    </w:tblPr>
  </w:style>
  <w:style w:type="table" w:customStyle="1" w:styleId="af">
    <w:basedOn w:val="TableNormal3"/>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left w:w="108" w:type="dxa"/>
        <w:right w:w="108" w:type="dxa"/>
      </w:tblCellMar>
    </w:tblPr>
  </w:style>
  <w:style w:type="table" w:customStyle="1" w:styleId="af1">
    <w:basedOn w:val="TableNormal3"/>
    <w:tblPr>
      <w:tblStyleRowBandSize w:val="1"/>
      <w:tblStyleColBandSize w:val="1"/>
      <w:tblCellMar>
        <w:left w:w="108" w:type="dxa"/>
        <w:right w:w="108" w:type="dxa"/>
      </w:tblCellMar>
    </w:tblPr>
  </w:style>
  <w:style w:type="table" w:customStyle="1" w:styleId="af2">
    <w:basedOn w:val="TableNormal3"/>
    <w:tblPr>
      <w:tblStyleRowBandSize w:val="1"/>
      <w:tblStyleColBandSize w:val="1"/>
      <w:tblCellMar>
        <w:left w:w="108" w:type="dxa"/>
        <w:right w:w="108"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character" w:styleId="Marquedecommentaire">
    <w:name w:val="annotation reference"/>
    <w:basedOn w:val="Policepardfaut"/>
    <w:uiPriority w:val="99"/>
    <w:semiHidden/>
    <w:unhideWhenUsed/>
    <w:rsid w:val="007956D0"/>
    <w:rPr>
      <w:sz w:val="16"/>
      <w:szCs w:val="16"/>
    </w:rPr>
  </w:style>
  <w:style w:type="paragraph" w:styleId="Commentaire">
    <w:name w:val="annotation text"/>
    <w:basedOn w:val="Normal"/>
    <w:link w:val="CommentaireCar"/>
    <w:uiPriority w:val="99"/>
    <w:semiHidden/>
    <w:unhideWhenUsed/>
    <w:rsid w:val="007956D0"/>
    <w:pPr>
      <w:spacing w:line="240" w:lineRule="auto"/>
    </w:pPr>
  </w:style>
  <w:style w:type="character" w:customStyle="1" w:styleId="CommentaireCar">
    <w:name w:val="Commentaire Car"/>
    <w:basedOn w:val="Policepardfaut"/>
    <w:link w:val="Commentaire"/>
    <w:uiPriority w:val="99"/>
    <w:semiHidden/>
    <w:rsid w:val="007956D0"/>
    <w:rPr>
      <w:rFonts w:eastAsiaTheme="minorEastAsia"/>
    </w:rPr>
  </w:style>
  <w:style w:type="paragraph" w:styleId="Objetducommentaire">
    <w:name w:val="annotation subject"/>
    <w:basedOn w:val="Commentaire"/>
    <w:next w:val="Commentaire"/>
    <w:link w:val="ObjetducommentaireCar"/>
    <w:uiPriority w:val="99"/>
    <w:semiHidden/>
    <w:unhideWhenUsed/>
    <w:rsid w:val="007956D0"/>
    <w:rPr>
      <w:b/>
      <w:bCs/>
    </w:rPr>
  </w:style>
  <w:style w:type="character" w:customStyle="1" w:styleId="ObjetducommentaireCar">
    <w:name w:val="Objet du commentaire Car"/>
    <w:basedOn w:val="CommentaireCar"/>
    <w:link w:val="Objetducommentaire"/>
    <w:uiPriority w:val="99"/>
    <w:semiHidden/>
    <w:rsid w:val="007956D0"/>
    <w:rPr>
      <w:rFonts w:eastAsiaTheme="minorEastAsia"/>
      <w:b/>
      <w:bCs/>
    </w:r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table" w:customStyle="1" w:styleId="affe">
    <w:basedOn w:val="TableNormal0"/>
    <w:tblPr>
      <w:tblStyleRowBandSize w:val="1"/>
      <w:tblStyleColBandSize w:val="1"/>
      <w:tblCellMar>
        <w:left w:w="108" w:type="dxa"/>
        <w:right w:w="108" w:type="dxa"/>
      </w:tblCellMar>
    </w:tblPr>
  </w:style>
  <w:style w:type="table" w:customStyle="1" w:styleId="afff">
    <w:basedOn w:val="TableNormal0"/>
    <w:tblPr>
      <w:tblStyleRowBandSize w:val="1"/>
      <w:tblStyleColBandSize w:val="1"/>
      <w:tblCellMar>
        <w:left w:w="108" w:type="dxa"/>
        <w:right w:w="108" w:type="dxa"/>
      </w:tblCellMar>
    </w:tblPr>
  </w:style>
  <w:style w:type="table" w:customStyle="1" w:styleId="afff0">
    <w:basedOn w:val="TableNormal0"/>
    <w:tblPr>
      <w:tblStyleRowBandSize w:val="1"/>
      <w:tblStyleColBandSize w:val="1"/>
      <w:tblCellMar>
        <w:left w:w="108" w:type="dxa"/>
        <w:right w:w="108" w:type="dxa"/>
      </w:tblCellMar>
    </w:tblPr>
  </w:style>
  <w:style w:type="table" w:customStyle="1" w:styleId="afff1">
    <w:basedOn w:val="TableNormal0"/>
    <w:tblPr>
      <w:tblStyleRowBandSize w:val="1"/>
      <w:tblStyleColBandSize w:val="1"/>
      <w:tblCellMar>
        <w:left w:w="108" w:type="dxa"/>
        <w:right w:w="108" w:type="dxa"/>
      </w:tblCellMar>
    </w:tblPr>
  </w:style>
  <w:style w:type="table" w:customStyle="1" w:styleId="afff2">
    <w:basedOn w:val="TableNormal0"/>
    <w:tblPr>
      <w:tblStyleRowBandSize w:val="1"/>
      <w:tblStyleColBandSize w:val="1"/>
      <w:tblCellMar>
        <w:left w:w="108" w:type="dxa"/>
        <w:right w:w="108" w:type="dxa"/>
      </w:tblCellMar>
    </w:tblPr>
  </w:style>
  <w:style w:type="table" w:customStyle="1" w:styleId="afff3">
    <w:basedOn w:val="TableNormal0"/>
    <w:tblPr>
      <w:tblStyleRowBandSize w:val="1"/>
      <w:tblStyleColBandSize w:val="1"/>
      <w:tblCellMar>
        <w:left w:w="108" w:type="dxa"/>
        <w:right w:w="108" w:type="dxa"/>
      </w:tblCellMar>
    </w:tblPr>
  </w:style>
  <w:style w:type="table" w:customStyle="1" w:styleId="afff4">
    <w:basedOn w:val="TableNormal0"/>
    <w:tblPr>
      <w:tblStyleRowBandSize w:val="1"/>
      <w:tblStyleColBandSize w:val="1"/>
      <w:tblCellMar>
        <w:left w:w="108" w:type="dxa"/>
        <w:right w:w="108" w:type="dxa"/>
      </w:tblCellMar>
    </w:tblPr>
  </w:style>
  <w:style w:type="table" w:customStyle="1" w:styleId="afff5">
    <w:basedOn w:val="TableNormal0"/>
    <w:tblPr>
      <w:tblStyleRowBandSize w:val="1"/>
      <w:tblStyleColBandSize w:val="1"/>
      <w:tblCellMar>
        <w:left w:w="108" w:type="dxa"/>
        <w:right w:w="108" w:type="dxa"/>
      </w:tblCellMar>
    </w:tblPr>
  </w:style>
  <w:style w:type="table" w:customStyle="1" w:styleId="afff6">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xmag.com/" TargetMode="External"/><Relationship Id="rId18" Type="http://schemas.openxmlformats.org/officeDocument/2006/relationships/hyperlink" Target="https://developer.mozilla.org/fr/docs/Glossaire/HTML" TargetMode="External"/><Relationship Id="rId26" Type="http://schemas.openxmlformats.org/officeDocument/2006/relationships/customXml" Target="../customXml/item4.xml"/><Relationship Id="rId3" Type="http://schemas.openxmlformats.org/officeDocument/2006/relationships/numbering" Target="numbering.xml"/><Relationship Id="rId21" Type="http://schemas.openxmlformats.org/officeDocument/2006/relationships/hyperlink" Target="https://uxmastery.com/wireframing-for-beginners/"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developer.mozilla.org/fr/docs/Web/CSS" TargetMode="External"/><Relationship Id="rId25"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s://blog-ux.com/" TargetMode="External"/><Relationship Id="rId20" Type="http://schemas.openxmlformats.org/officeDocument/2006/relationships/hyperlink" Target="https://dribbb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penclassrooms.com/fr/courses/3013856-ux-design-decouvrez-les-fondamentaux"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cssdesignawards.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smashingmagazine.com/" TargetMode="External"/><Relationship Id="rId22" Type="http://schemas.openxmlformats.org/officeDocument/2006/relationships/hyperlink" Target="https://www.nngroup.com/" TargetMode="External"/><Relationship Id="rId27" Type="http://schemas.openxmlformats.org/officeDocument/2006/relationships/customXml" Target="../customXml/item5.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BN+MXp/6W5MwuU0uzGTL1/9pQ==">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92CD1450E7544D82896D53151A38FE" ma:contentTypeVersion="8" ma:contentTypeDescription="Crée un document." ma:contentTypeScope="" ma:versionID="2bfd02b45e2a9873e15d4e51168d954b">
  <xsd:schema xmlns:xsd="http://www.w3.org/2001/XMLSchema" xmlns:xs="http://www.w3.org/2001/XMLSchema" xmlns:p="http://schemas.microsoft.com/office/2006/metadata/properties" xmlns:ns2="3bc32c22-84a0-4719-9b4a-3f3fe68e1bdc" targetNamespace="http://schemas.microsoft.com/office/2006/metadata/properties" ma:root="true" ma:fieldsID="a804697550757e9b734d143b1060c48a" ns2:_="">
    <xsd:import namespace="3bc32c22-84a0-4719-9b4a-3f3fe68e1bd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32c22-84a0-4719-9b4a-3f3fe68e1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C7F9B1-3CEB-4507-94F0-0192BFC9B206}">
  <ds:schemaRefs>
    <ds:schemaRef ds:uri="http://schemas.openxmlformats.org/officeDocument/2006/bibliography"/>
  </ds:schemaRefs>
</ds:datastoreItem>
</file>

<file path=customXml/itemProps3.xml><?xml version="1.0" encoding="utf-8"?>
<ds:datastoreItem xmlns:ds="http://schemas.openxmlformats.org/officeDocument/2006/customXml" ds:itemID="{A7B522E1-AD7C-4167-BF92-08973517F5C4}"/>
</file>

<file path=customXml/itemProps4.xml><?xml version="1.0" encoding="utf-8"?>
<ds:datastoreItem xmlns:ds="http://schemas.openxmlformats.org/officeDocument/2006/customXml" ds:itemID="{6095712E-34DC-474B-9128-734DAEE1EED6}"/>
</file>

<file path=customXml/itemProps5.xml><?xml version="1.0" encoding="utf-8"?>
<ds:datastoreItem xmlns:ds="http://schemas.openxmlformats.org/officeDocument/2006/customXml" ds:itemID="{E6384C63-CE1B-4EC4-8EB4-372C573B239D}"/>
</file>

<file path=docProps/app.xml><?xml version="1.0" encoding="utf-8"?>
<Properties xmlns="http://schemas.openxmlformats.org/officeDocument/2006/extended-properties" xmlns:vt="http://schemas.openxmlformats.org/officeDocument/2006/docPropsVTypes">
  <Template>Normal.dotm</Template>
  <TotalTime>34</TotalTime>
  <Pages>12</Pages>
  <Words>2969</Words>
  <Characters>16333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Microsoft Office</dc:creator>
  <cp:lastModifiedBy>Jonathan</cp:lastModifiedBy>
  <cp:revision>30</cp:revision>
  <dcterms:created xsi:type="dcterms:W3CDTF">2020-11-02T17:18:00Z</dcterms:created>
  <dcterms:modified xsi:type="dcterms:W3CDTF">2021-01-12T16:13:00Z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0x010100A092CD1450E7544D82896D53151A38FE</vt:lpwstr>
  </property>
</Properties>
</file>