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Charles Culpepper</w:t>
        <w:br w:type="textWrapping"/>
        <w:t xml:space="preserve"> February 2026</w:t>
      </w:r>
    </w:p>
    <w:p w:rsidR="00000000" w:rsidDel="00000000" w:rsidP="00000000" w:rsidRDefault="00000000" w:rsidRPr="00000000" w14:paraId="00000002">
      <w:pPr>
        <w:spacing w:after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CS-340</w:t>
      </w:r>
    </w:p>
    <w:p w:rsidR="00000000" w:rsidDel="00000000" w:rsidP="00000000" w:rsidRDefault="00000000" w:rsidRPr="00000000" w14:paraId="00000003">
      <w:pPr>
        <w:spacing w:after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3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