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52A0" w:rsidRDefault="005350ED" w:rsidP="004C7AF7">
      <w:pPr>
        <w:pStyle w:val="KeinLeerraum"/>
        <w:rPr>
          <w:rFonts w:ascii="Arial" w:hAnsi="Arial" w:cs="Arial"/>
          <w:sz w:val="28"/>
        </w:rPr>
      </w:pPr>
      <w:r w:rsidRPr="00876EF6">
        <w:rPr>
          <w:rFonts w:ascii="Arial" w:hAnsi="Arial" w:cs="Arial"/>
          <w:sz w:val="28"/>
        </w:rPr>
        <w:t xml:space="preserve">In dieser Zusammenfassung wird folgendes Leistungsziel </w:t>
      </w:r>
      <w:r w:rsidR="00C84965" w:rsidRPr="00876EF6">
        <w:rPr>
          <w:rFonts w:ascii="Arial" w:hAnsi="Arial" w:cs="Arial"/>
          <w:sz w:val="28"/>
        </w:rPr>
        <w:t>de</w:t>
      </w:r>
      <w:r w:rsidR="00876EF6" w:rsidRPr="00876EF6">
        <w:rPr>
          <w:rFonts w:ascii="Arial" w:hAnsi="Arial" w:cs="Arial"/>
          <w:sz w:val="28"/>
        </w:rPr>
        <w:t>r</w:t>
      </w:r>
      <w:r w:rsidR="00C84965" w:rsidRPr="00876EF6">
        <w:rPr>
          <w:rFonts w:ascii="Arial" w:hAnsi="Arial" w:cs="Arial"/>
          <w:sz w:val="28"/>
        </w:rPr>
        <w:t xml:space="preserve"> </w:t>
      </w:r>
    </w:p>
    <w:p w:rsidR="001D6A30" w:rsidRDefault="000A0B83" w:rsidP="004C7AF7">
      <w:pPr>
        <w:pStyle w:val="KeinLeerraum"/>
        <w:rPr>
          <w:rFonts w:ascii="Arial" w:hAnsi="Arial" w:cs="Arial"/>
          <w:sz w:val="28"/>
        </w:rPr>
      </w:pPr>
      <w:r>
        <w:rPr>
          <w:rFonts w:ascii="Arial" w:hAnsi="Arial" w:cs="Arial"/>
          <w:sz w:val="28"/>
        </w:rPr>
        <w:t>Distributionslogistik</w:t>
      </w:r>
      <w:r w:rsidR="00DD72DB">
        <w:rPr>
          <w:rFonts w:ascii="Arial" w:hAnsi="Arial" w:cs="Arial"/>
          <w:sz w:val="28"/>
        </w:rPr>
        <w:t xml:space="preserve"> z</w:t>
      </w:r>
      <w:r w:rsidR="005350ED" w:rsidRPr="00876EF6">
        <w:rPr>
          <w:rFonts w:ascii="Arial" w:hAnsi="Arial" w:cs="Arial"/>
          <w:sz w:val="28"/>
        </w:rPr>
        <w:t>usammengefasst.</w:t>
      </w:r>
    </w:p>
    <w:p w:rsidR="00D57A1B" w:rsidRDefault="00D57A1B" w:rsidP="004C7AF7">
      <w:pPr>
        <w:pStyle w:val="KeinLeerraum"/>
        <w:rPr>
          <w:rFonts w:ascii="Arial" w:hAnsi="Arial" w:cs="Arial"/>
          <w:sz w:val="28"/>
        </w:rPr>
      </w:pPr>
    </w:p>
    <w:p w:rsidR="00D57A1B" w:rsidRDefault="00D57A1B" w:rsidP="004C7AF7">
      <w:pPr>
        <w:pStyle w:val="KeinLeerraum"/>
        <w:rPr>
          <w:rFonts w:ascii="Arial" w:hAnsi="Arial" w:cs="Arial"/>
          <w:sz w:val="28"/>
        </w:rPr>
      </w:pPr>
      <w:r>
        <w:rPr>
          <w:noProof/>
          <w:lang w:eastAsia="de-CH"/>
        </w:rPr>
        <w:drawing>
          <wp:inline distT="0" distB="0" distL="0" distR="0">
            <wp:extent cx="5760720" cy="520473"/>
            <wp:effectExtent l="0" t="0" r="0" b="0"/>
            <wp:docPr id="1" name="Picture 1" descr="C:\Users\JHumbel\AppData\Local\Microsoft\Windows\INetCacheContent.Word\L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umbel\AppData\Local\Microsoft\Windows\INetCacheContent.Word\LZ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520473"/>
                    </a:xfrm>
                    <a:prstGeom prst="rect">
                      <a:avLst/>
                    </a:prstGeom>
                    <a:noFill/>
                    <a:ln>
                      <a:noFill/>
                    </a:ln>
                  </pic:spPr>
                </pic:pic>
              </a:graphicData>
            </a:graphic>
          </wp:inline>
        </w:drawing>
      </w:r>
    </w:p>
    <w:p w:rsidR="00DD72DB" w:rsidRDefault="00DD72DB" w:rsidP="00C84965">
      <w:pPr>
        <w:tabs>
          <w:tab w:val="left" w:pos="1845"/>
        </w:tabs>
      </w:pPr>
    </w:p>
    <w:p w:rsidR="00D57A1B" w:rsidRPr="00884FB3" w:rsidRDefault="005F1AEF" w:rsidP="007F3DD9">
      <w:pPr>
        <w:pStyle w:val="KeinLeerraum"/>
        <w:rPr>
          <w:rFonts w:ascii="Arial" w:hAnsi="Arial" w:cs="Arial"/>
          <w:b/>
        </w:rPr>
      </w:pPr>
      <w:r w:rsidRPr="00884FB3">
        <w:rPr>
          <w:rFonts w:ascii="Arial" w:hAnsi="Arial" w:cs="Arial"/>
          <w:b/>
        </w:rPr>
        <w:t>Infrastrukturplanung</w:t>
      </w:r>
    </w:p>
    <w:p w:rsidR="005F1AEF" w:rsidRPr="007F3DD9" w:rsidRDefault="005F1AEF" w:rsidP="007F3DD9">
      <w:pPr>
        <w:pStyle w:val="KeinLeerraum"/>
        <w:rPr>
          <w:rFonts w:ascii="Arial" w:hAnsi="Arial" w:cs="Arial"/>
        </w:rPr>
      </w:pPr>
      <w:r w:rsidRPr="007F3DD9">
        <w:rPr>
          <w:rFonts w:ascii="Arial" w:hAnsi="Arial" w:cs="Arial"/>
        </w:rPr>
        <w:t>Die Infrastruktur bezeichnet alle langlebigen Grundeinrichtungen personeller, materieller oder institutioneller Art, welche das Funktionieren einer Unternehmung garantieren.</w:t>
      </w:r>
    </w:p>
    <w:p w:rsidR="005F1AEF" w:rsidRPr="007F3DD9" w:rsidRDefault="005F1AEF" w:rsidP="007F3DD9">
      <w:pPr>
        <w:pStyle w:val="KeinLeerraum"/>
        <w:rPr>
          <w:rFonts w:ascii="Arial" w:hAnsi="Arial" w:cs="Arial"/>
        </w:rPr>
      </w:pPr>
      <w:r w:rsidRPr="007F3DD9">
        <w:rPr>
          <w:rFonts w:ascii="Arial" w:hAnsi="Arial" w:cs="Arial"/>
        </w:rPr>
        <w:t>Vorgegebene Infrastruktur (Klima, räumliche Lage, Menschen)</w:t>
      </w:r>
    </w:p>
    <w:p w:rsidR="005F1AEF" w:rsidRPr="007F3DD9" w:rsidRDefault="005F1AEF" w:rsidP="007F3DD9">
      <w:pPr>
        <w:pStyle w:val="KeinLeerraum"/>
        <w:rPr>
          <w:rFonts w:ascii="Arial" w:hAnsi="Arial" w:cs="Arial"/>
        </w:rPr>
      </w:pPr>
      <w:r w:rsidRPr="007F3DD9">
        <w:rPr>
          <w:rFonts w:ascii="Arial" w:hAnsi="Arial" w:cs="Arial"/>
        </w:rPr>
        <w:t>Privat geschaffene Infrastruktur und die vom Staat gestaltene Infrastruktur (Wirtschaftsordnung, staatliche Unternehmenstätigkeit und staatliche Infrastrukturinvestitionen.</w:t>
      </w:r>
    </w:p>
    <w:p w:rsidR="00D57A1B" w:rsidRPr="007F3DD9" w:rsidRDefault="00D57A1B" w:rsidP="007F3DD9">
      <w:pPr>
        <w:pStyle w:val="KeinLeerraum"/>
        <w:rPr>
          <w:rFonts w:ascii="Arial" w:hAnsi="Arial" w:cs="Arial"/>
        </w:rPr>
      </w:pPr>
    </w:p>
    <w:p w:rsidR="008D7350" w:rsidRPr="00884FB3" w:rsidRDefault="008D7350" w:rsidP="007F3DD9">
      <w:pPr>
        <w:pStyle w:val="KeinLeerraum"/>
        <w:rPr>
          <w:rFonts w:ascii="Arial" w:hAnsi="Arial" w:cs="Arial"/>
          <w:b/>
        </w:rPr>
      </w:pPr>
      <w:r w:rsidRPr="00884FB3">
        <w:rPr>
          <w:rFonts w:ascii="Arial" w:hAnsi="Arial" w:cs="Arial"/>
          <w:b/>
        </w:rPr>
        <w:t>Personalplanung</w:t>
      </w:r>
    </w:p>
    <w:p w:rsidR="008D7350" w:rsidRPr="007F3DD9" w:rsidRDefault="008D7350" w:rsidP="007F3DD9">
      <w:pPr>
        <w:pStyle w:val="KeinLeerraum"/>
        <w:rPr>
          <w:rFonts w:ascii="Arial" w:hAnsi="Arial" w:cs="Arial"/>
        </w:rPr>
      </w:pPr>
      <w:r w:rsidRPr="007F3DD9">
        <w:rPr>
          <w:rFonts w:ascii="Arial" w:hAnsi="Arial" w:cs="Arial"/>
        </w:rPr>
        <w:t>Personaleinsatz wird definiert als die Zuordnung von Beschäftigten auf bestimmte Stellen unter de</w:t>
      </w:r>
      <w:r w:rsidR="00353316">
        <w:rPr>
          <w:rFonts w:ascii="Arial" w:hAnsi="Arial" w:cs="Arial"/>
        </w:rPr>
        <w:t>r</w:t>
      </w:r>
      <w:r w:rsidRPr="007F3DD9">
        <w:rPr>
          <w:rFonts w:ascii="Arial" w:hAnsi="Arial" w:cs="Arial"/>
        </w:rPr>
        <w:t xml:space="preserve"> Massgabe, dass die Zuordnungen möglichst optimal sind. Dabei werden die personellen Fähigkeiten und Fertigkeiten mit den Anforderungen am Arbeitsplatz in Verbindung gebracht.</w:t>
      </w:r>
    </w:p>
    <w:p w:rsidR="008D7350" w:rsidRPr="007F3DD9" w:rsidRDefault="008D7350" w:rsidP="007F3DD9">
      <w:pPr>
        <w:pStyle w:val="KeinLeerraum"/>
        <w:rPr>
          <w:rFonts w:ascii="Arial" w:hAnsi="Arial" w:cs="Arial"/>
        </w:rPr>
      </w:pPr>
    </w:p>
    <w:p w:rsidR="008D7350" w:rsidRPr="00884FB3" w:rsidRDefault="008D7350" w:rsidP="007F3DD9">
      <w:pPr>
        <w:pStyle w:val="KeinLeerraum"/>
        <w:rPr>
          <w:rFonts w:ascii="Arial" w:hAnsi="Arial" w:cs="Arial"/>
          <w:b/>
        </w:rPr>
      </w:pPr>
      <w:r w:rsidRPr="00884FB3">
        <w:rPr>
          <w:rFonts w:ascii="Arial" w:hAnsi="Arial" w:cs="Arial"/>
          <w:b/>
        </w:rPr>
        <w:t>Fragestellung der Personaleinsatzplanung</w:t>
      </w:r>
    </w:p>
    <w:p w:rsidR="008D7350" w:rsidRPr="007F3DD9" w:rsidRDefault="008D7350" w:rsidP="00562B32">
      <w:pPr>
        <w:pStyle w:val="KeinLeerraum"/>
        <w:numPr>
          <w:ilvl w:val="0"/>
          <w:numId w:val="6"/>
        </w:numPr>
        <w:rPr>
          <w:rFonts w:ascii="Arial" w:hAnsi="Arial" w:cs="Arial"/>
        </w:rPr>
      </w:pPr>
      <w:r w:rsidRPr="007F3DD9">
        <w:rPr>
          <w:rFonts w:ascii="Arial" w:hAnsi="Arial" w:cs="Arial"/>
        </w:rPr>
        <w:t>Wie viele Mitarbeiter benötige ich?</w:t>
      </w:r>
    </w:p>
    <w:p w:rsidR="008D7350" w:rsidRPr="007F3DD9" w:rsidRDefault="008D7350" w:rsidP="00562B32">
      <w:pPr>
        <w:pStyle w:val="KeinLeerraum"/>
        <w:numPr>
          <w:ilvl w:val="0"/>
          <w:numId w:val="6"/>
        </w:numPr>
        <w:rPr>
          <w:rFonts w:ascii="Arial" w:hAnsi="Arial" w:cs="Arial"/>
        </w:rPr>
      </w:pPr>
      <w:r w:rsidRPr="007F3DD9">
        <w:rPr>
          <w:rFonts w:ascii="Arial" w:hAnsi="Arial" w:cs="Arial"/>
        </w:rPr>
        <w:t>Welche Qualifikationen sollte der Mitarbeiter für die Tätigkeit aufweisen?</w:t>
      </w:r>
    </w:p>
    <w:p w:rsidR="008D7350" w:rsidRPr="007F3DD9" w:rsidRDefault="008D7350" w:rsidP="00562B32">
      <w:pPr>
        <w:pStyle w:val="KeinLeerraum"/>
        <w:numPr>
          <w:ilvl w:val="0"/>
          <w:numId w:val="6"/>
        </w:numPr>
        <w:rPr>
          <w:rFonts w:ascii="Arial" w:hAnsi="Arial" w:cs="Arial"/>
        </w:rPr>
      </w:pPr>
      <w:r w:rsidRPr="007F3DD9">
        <w:rPr>
          <w:rFonts w:ascii="Arial" w:hAnsi="Arial" w:cs="Arial"/>
        </w:rPr>
        <w:t>Ab wann und für welchen Zeitraum setze ich den Mitarbeiter ein?</w:t>
      </w:r>
    </w:p>
    <w:p w:rsidR="008D7350" w:rsidRPr="007F3DD9" w:rsidRDefault="008D7350" w:rsidP="00562B32">
      <w:pPr>
        <w:pStyle w:val="KeinLeerraum"/>
        <w:numPr>
          <w:ilvl w:val="0"/>
          <w:numId w:val="6"/>
        </w:numPr>
        <w:rPr>
          <w:rFonts w:ascii="Arial" w:hAnsi="Arial" w:cs="Arial"/>
        </w:rPr>
      </w:pPr>
      <w:r w:rsidRPr="007F3DD9">
        <w:rPr>
          <w:rFonts w:ascii="Arial" w:hAnsi="Arial" w:cs="Arial"/>
        </w:rPr>
        <w:t>Wo ist der?</w:t>
      </w:r>
    </w:p>
    <w:p w:rsidR="008D7350" w:rsidRPr="007F3DD9" w:rsidRDefault="008D7350" w:rsidP="00562B32">
      <w:pPr>
        <w:pStyle w:val="KeinLeerraum"/>
        <w:numPr>
          <w:ilvl w:val="0"/>
          <w:numId w:val="6"/>
        </w:numPr>
        <w:rPr>
          <w:rFonts w:ascii="Arial" w:hAnsi="Arial" w:cs="Arial"/>
        </w:rPr>
      </w:pPr>
      <w:r w:rsidRPr="007F3DD9">
        <w:rPr>
          <w:rFonts w:ascii="Arial" w:hAnsi="Arial" w:cs="Arial"/>
        </w:rPr>
        <w:t>Einsatzort des Mitarbeiters?</w:t>
      </w:r>
    </w:p>
    <w:p w:rsidR="00A022A8" w:rsidRDefault="00A022A8" w:rsidP="00A022A8">
      <w:pPr>
        <w:pStyle w:val="KeinLeerraum"/>
        <w:rPr>
          <w:rFonts w:ascii="Arial" w:hAnsi="Arial" w:cs="Arial"/>
        </w:rPr>
      </w:pPr>
    </w:p>
    <w:p w:rsidR="008D7350" w:rsidRPr="00A022A8" w:rsidRDefault="008D7350" w:rsidP="00A022A8">
      <w:pPr>
        <w:pStyle w:val="KeinLeerraum"/>
        <w:rPr>
          <w:rFonts w:ascii="Arial" w:hAnsi="Arial" w:cs="Arial"/>
          <w:b/>
        </w:rPr>
      </w:pPr>
      <w:r w:rsidRPr="00A022A8">
        <w:rPr>
          <w:rFonts w:ascii="Arial" w:hAnsi="Arial" w:cs="Arial"/>
          <w:b/>
        </w:rPr>
        <w:t>Aufgaben der Personaleinsatzplanung</w:t>
      </w:r>
    </w:p>
    <w:p w:rsidR="008D7350" w:rsidRPr="007F3DD9" w:rsidRDefault="008D7350" w:rsidP="00562B32">
      <w:pPr>
        <w:pStyle w:val="KeinLeerraum"/>
        <w:numPr>
          <w:ilvl w:val="0"/>
          <w:numId w:val="6"/>
        </w:numPr>
        <w:rPr>
          <w:rFonts w:ascii="Arial" w:hAnsi="Arial" w:cs="Arial"/>
        </w:rPr>
      </w:pPr>
      <w:r w:rsidRPr="007F3DD9">
        <w:rPr>
          <w:rFonts w:ascii="Arial" w:hAnsi="Arial" w:cs="Arial"/>
        </w:rPr>
        <w:t>Kurzfristige Planung</w:t>
      </w:r>
    </w:p>
    <w:p w:rsidR="008D7350" w:rsidRPr="007F3DD9" w:rsidRDefault="008D7350" w:rsidP="00562B32">
      <w:pPr>
        <w:pStyle w:val="KeinLeerraum"/>
        <w:numPr>
          <w:ilvl w:val="0"/>
          <w:numId w:val="6"/>
        </w:numPr>
        <w:rPr>
          <w:rFonts w:ascii="Arial" w:hAnsi="Arial" w:cs="Arial"/>
        </w:rPr>
      </w:pPr>
      <w:r w:rsidRPr="007F3DD9">
        <w:rPr>
          <w:rFonts w:ascii="Arial" w:hAnsi="Arial" w:cs="Arial"/>
        </w:rPr>
        <w:t>Zeitliche Zuordnung</w:t>
      </w:r>
    </w:p>
    <w:p w:rsidR="008D7350" w:rsidRPr="007F3DD9" w:rsidRDefault="008D7350" w:rsidP="00562B32">
      <w:pPr>
        <w:pStyle w:val="KeinLeerraum"/>
        <w:numPr>
          <w:ilvl w:val="0"/>
          <w:numId w:val="6"/>
        </w:numPr>
        <w:rPr>
          <w:rFonts w:ascii="Arial" w:hAnsi="Arial" w:cs="Arial"/>
        </w:rPr>
      </w:pPr>
      <w:r w:rsidRPr="007F3DD9">
        <w:rPr>
          <w:rFonts w:ascii="Arial" w:hAnsi="Arial" w:cs="Arial"/>
        </w:rPr>
        <w:t>Kapazitätszuordnung</w:t>
      </w:r>
    </w:p>
    <w:p w:rsidR="008D7350" w:rsidRPr="007F3DD9" w:rsidRDefault="008D7350" w:rsidP="00562B32">
      <w:pPr>
        <w:pStyle w:val="KeinLeerraum"/>
        <w:numPr>
          <w:ilvl w:val="0"/>
          <w:numId w:val="6"/>
        </w:numPr>
        <w:rPr>
          <w:rFonts w:ascii="Arial" w:hAnsi="Arial" w:cs="Arial"/>
        </w:rPr>
      </w:pPr>
      <w:r w:rsidRPr="007F3DD9">
        <w:rPr>
          <w:rFonts w:ascii="Arial" w:hAnsi="Arial" w:cs="Arial"/>
        </w:rPr>
        <w:t>Vergleich von Anforderung und Fähigkeiten</w:t>
      </w:r>
    </w:p>
    <w:p w:rsidR="00D57A1B" w:rsidRPr="007F3DD9" w:rsidRDefault="00D57A1B" w:rsidP="007F3DD9">
      <w:pPr>
        <w:pStyle w:val="KeinLeerraum"/>
        <w:rPr>
          <w:rFonts w:ascii="Arial" w:hAnsi="Arial" w:cs="Arial"/>
        </w:rPr>
      </w:pPr>
    </w:p>
    <w:p w:rsidR="00D57A1B" w:rsidRPr="007F3DD9" w:rsidRDefault="00D57A1B" w:rsidP="007F3DD9">
      <w:pPr>
        <w:pStyle w:val="KeinLeerraum"/>
        <w:rPr>
          <w:rFonts w:ascii="Arial" w:hAnsi="Arial" w:cs="Arial"/>
        </w:rPr>
      </w:pPr>
    </w:p>
    <w:p w:rsidR="00D57A1B" w:rsidRPr="007F3DD9" w:rsidRDefault="00D57A1B" w:rsidP="007F3DD9">
      <w:pPr>
        <w:pStyle w:val="KeinLeerraum"/>
        <w:rPr>
          <w:rFonts w:ascii="Arial" w:hAnsi="Arial" w:cs="Arial"/>
        </w:rPr>
      </w:pPr>
    </w:p>
    <w:p w:rsidR="00D57A1B" w:rsidRDefault="00D57A1B" w:rsidP="00C84965">
      <w:pPr>
        <w:tabs>
          <w:tab w:val="left" w:pos="1845"/>
        </w:tabs>
      </w:pPr>
    </w:p>
    <w:p w:rsidR="007F3DD9" w:rsidRDefault="007F3DD9" w:rsidP="00C84965">
      <w:pPr>
        <w:tabs>
          <w:tab w:val="left" w:pos="1845"/>
        </w:tabs>
      </w:pPr>
    </w:p>
    <w:p w:rsidR="007F3DD9" w:rsidRDefault="007F3DD9" w:rsidP="00C84965">
      <w:pPr>
        <w:tabs>
          <w:tab w:val="left" w:pos="1845"/>
        </w:tabs>
      </w:pPr>
    </w:p>
    <w:p w:rsidR="007F3DD9" w:rsidRDefault="007F3DD9" w:rsidP="00C84965">
      <w:pPr>
        <w:tabs>
          <w:tab w:val="left" w:pos="1845"/>
        </w:tabs>
      </w:pPr>
    </w:p>
    <w:p w:rsidR="007F3DD9" w:rsidRDefault="007F3DD9" w:rsidP="00C84965">
      <w:pPr>
        <w:tabs>
          <w:tab w:val="left" w:pos="1845"/>
        </w:tabs>
      </w:pPr>
    </w:p>
    <w:p w:rsidR="007F3DD9" w:rsidRDefault="007F3DD9" w:rsidP="00C84965">
      <w:pPr>
        <w:tabs>
          <w:tab w:val="left" w:pos="1845"/>
        </w:tabs>
      </w:pPr>
    </w:p>
    <w:p w:rsidR="007F3DD9" w:rsidRDefault="007F3DD9" w:rsidP="00C84965">
      <w:pPr>
        <w:tabs>
          <w:tab w:val="left" w:pos="1845"/>
        </w:tabs>
      </w:pPr>
    </w:p>
    <w:p w:rsidR="007F3DD9" w:rsidRDefault="007F3DD9" w:rsidP="00C84965">
      <w:pPr>
        <w:tabs>
          <w:tab w:val="left" w:pos="1845"/>
        </w:tabs>
      </w:pPr>
    </w:p>
    <w:p w:rsidR="007F3DD9" w:rsidRDefault="007F3DD9"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D57A1B" w:rsidRDefault="00D57A1B" w:rsidP="00D57A1B">
      <w:pPr>
        <w:pStyle w:val="KeinLeerraum"/>
        <w:rPr>
          <w:rFonts w:ascii="Arial" w:hAnsi="Arial" w:cs="Arial"/>
          <w:sz w:val="28"/>
        </w:rPr>
      </w:pPr>
    </w:p>
    <w:p w:rsidR="00D57A1B" w:rsidRDefault="00D57A1B" w:rsidP="00D57A1B">
      <w:pPr>
        <w:pStyle w:val="KeinLeerraum"/>
        <w:rPr>
          <w:rFonts w:ascii="Arial" w:hAnsi="Arial" w:cs="Arial"/>
          <w:sz w:val="28"/>
        </w:rPr>
      </w:pPr>
      <w:r>
        <w:rPr>
          <w:noProof/>
          <w:lang w:eastAsia="de-CH"/>
        </w:rPr>
        <w:drawing>
          <wp:inline distT="0" distB="0" distL="0" distR="0">
            <wp:extent cx="5760720" cy="445703"/>
            <wp:effectExtent l="0" t="0" r="0" b="0"/>
            <wp:docPr id="2" name="Picture 2" descr="C:\Users\JHumbel\AppData\Local\Microsoft\Windows\INetCacheContent.Word\L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LZ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45703"/>
                    </a:xfrm>
                    <a:prstGeom prst="rect">
                      <a:avLst/>
                    </a:prstGeom>
                    <a:noFill/>
                    <a:ln>
                      <a:noFill/>
                    </a:ln>
                  </pic:spPr>
                </pic:pic>
              </a:graphicData>
            </a:graphic>
          </wp:inline>
        </w:drawing>
      </w:r>
    </w:p>
    <w:p w:rsidR="00D57A1B" w:rsidRDefault="00D57A1B" w:rsidP="00D57A1B">
      <w:pPr>
        <w:tabs>
          <w:tab w:val="left" w:pos="1845"/>
        </w:tabs>
      </w:pPr>
    </w:p>
    <w:p w:rsidR="00D57A1B" w:rsidRPr="00353316" w:rsidRDefault="00353316" w:rsidP="00353316">
      <w:pPr>
        <w:pStyle w:val="KeinLeerraum"/>
        <w:numPr>
          <w:ilvl w:val="0"/>
          <w:numId w:val="29"/>
        </w:numPr>
        <w:rPr>
          <w:rFonts w:ascii="Arial" w:hAnsi="Arial" w:cs="Arial"/>
        </w:rPr>
      </w:pPr>
      <w:r w:rsidRPr="00353316">
        <w:rPr>
          <w:rFonts w:ascii="Arial" w:hAnsi="Arial" w:cs="Arial"/>
        </w:rPr>
        <w:t>Die richtige Ressourcenplanung ist von entscheidender Bedeutung.</w:t>
      </w:r>
    </w:p>
    <w:p w:rsidR="00353316" w:rsidRPr="00353316" w:rsidRDefault="00353316" w:rsidP="00353316">
      <w:pPr>
        <w:pStyle w:val="KeinLeerraum"/>
        <w:numPr>
          <w:ilvl w:val="0"/>
          <w:numId w:val="29"/>
        </w:numPr>
        <w:rPr>
          <w:rFonts w:ascii="Arial" w:hAnsi="Arial" w:cs="Arial"/>
        </w:rPr>
      </w:pPr>
      <w:r w:rsidRPr="00353316">
        <w:rPr>
          <w:rFonts w:ascii="Arial" w:hAnsi="Arial" w:cs="Arial"/>
        </w:rPr>
        <w:t>Je nach Arbeitsvolumen muss die Infrastruktur und das Personal richtig eingeplant werden.</w:t>
      </w:r>
    </w:p>
    <w:p w:rsidR="00353316" w:rsidRPr="00353316" w:rsidRDefault="00353316" w:rsidP="00353316">
      <w:pPr>
        <w:pStyle w:val="KeinLeerraum"/>
        <w:numPr>
          <w:ilvl w:val="0"/>
          <w:numId w:val="29"/>
        </w:numPr>
        <w:rPr>
          <w:rFonts w:ascii="Arial" w:hAnsi="Arial" w:cs="Arial"/>
        </w:rPr>
      </w:pPr>
      <w:r w:rsidRPr="00353316">
        <w:rPr>
          <w:rFonts w:ascii="Arial" w:hAnsi="Arial" w:cs="Arial"/>
        </w:rPr>
        <w:t>Die Dringlichkeit der Aufträge hat auch einen Einfluss.</w:t>
      </w:r>
    </w:p>
    <w:p w:rsidR="00353316" w:rsidRDefault="00353316" w:rsidP="00C84965">
      <w:pPr>
        <w:tabs>
          <w:tab w:val="left" w:pos="1845"/>
        </w:tabs>
      </w:pPr>
    </w:p>
    <w:p w:rsidR="00353316" w:rsidRDefault="00353316" w:rsidP="00C84965">
      <w:pPr>
        <w:tabs>
          <w:tab w:val="left" w:pos="1845"/>
        </w:tabs>
      </w:pPr>
      <w:r w:rsidRPr="00353316">
        <w:rPr>
          <w:noProof/>
          <w:lang w:eastAsia="de-CH"/>
        </w:rPr>
        <w:drawing>
          <wp:inline distT="0" distB="0" distL="0" distR="0">
            <wp:extent cx="5760720" cy="3137371"/>
            <wp:effectExtent l="0" t="0" r="0" b="6350"/>
            <wp:docPr id="48" name="Grafik 48" descr="C:\Users\Janick\Desktop\IMG_7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706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137371"/>
                    </a:xfrm>
                    <a:prstGeom prst="rect">
                      <a:avLst/>
                    </a:prstGeom>
                    <a:noFill/>
                    <a:ln>
                      <a:noFill/>
                    </a:ln>
                  </pic:spPr>
                </pic:pic>
              </a:graphicData>
            </a:graphic>
          </wp:inline>
        </w:drawing>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353316" w:rsidRDefault="00353316" w:rsidP="00D57A1B">
      <w:pPr>
        <w:pStyle w:val="KeinLeerraum"/>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D57A1B" w:rsidRDefault="00D57A1B" w:rsidP="00D57A1B">
      <w:pPr>
        <w:pStyle w:val="KeinLeerraum"/>
        <w:rPr>
          <w:rFonts w:ascii="Arial" w:hAnsi="Arial" w:cs="Arial"/>
          <w:sz w:val="28"/>
        </w:rPr>
      </w:pPr>
    </w:p>
    <w:p w:rsidR="00D57A1B" w:rsidRDefault="00D57A1B" w:rsidP="00D57A1B">
      <w:pPr>
        <w:tabs>
          <w:tab w:val="left" w:pos="1845"/>
        </w:tabs>
      </w:pPr>
      <w:r>
        <w:rPr>
          <w:noProof/>
          <w:lang w:eastAsia="de-CH"/>
        </w:rPr>
        <w:drawing>
          <wp:inline distT="0" distB="0" distL="0" distR="0">
            <wp:extent cx="5760720" cy="357861"/>
            <wp:effectExtent l="0" t="0" r="0" b="4445"/>
            <wp:docPr id="3" name="Picture 3" descr="C:\Users\JHumbel\AppData\Local\Microsoft\Windows\INetCacheContent.Word\LZ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LZ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57861"/>
                    </a:xfrm>
                    <a:prstGeom prst="rect">
                      <a:avLst/>
                    </a:prstGeom>
                    <a:noFill/>
                    <a:ln>
                      <a:noFill/>
                    </a:ln>
                  </pic:spPr>
                </pic:pic>
              </a:graphicData>
            </a:graphic>
          </wp:inline>
        </w:drawing>
      </w:r>
    </w:p>
    <w:p w:rsidR="00D57A1B" w:rsidRDefault="00D57A1B" w:rsidP="00C84965">
      <w:pPr>
        <w:tabs>
          <w:tab w:val="left" w:pos="1845"/>
        </w:tabs>
      </w:pPr>
    </w:p>
    <w:p w:rsidR="00355B8D" w:rsidRDefault="00355B8D" w:rsidP="00A022A8">
      <w:pPr>
        <w:pStyle w:val="KeinLeerraum"/>
        <w:rPr>
          <w:rFonts w:ascii="Arial" w:hAnsi="Arial" w:cs="Arial"/>
          <w:b/>
        </w:rPr>
      </w:pPr>
      <w:r w:rsidRPr="00355B8D">
        <w:rPr>
          <w:rFonts w:ascii="Arial" w:hAnsi="Arial" w:cs="Arial"/>
          <w:b/>
        </w:rPr>
        <w:t xml:space="preserve">Produktivität </w:t>
      </w:r>
    </w:p>
    <w:p w:rsidR="00355B8D" w:rsidRPr="00355B8D" w:rsidRDefault="00355B8D" w:rsidP="00A022A8">
      <w:pPr>
        <w:pStyle w:val="KeinLeerraum"/>
        <w:rPr>
          <w:rFonts w:ascii="Arial" w:hAnsi="Arial" w:cs="Arial"/>
        </w:rPr>
      </w:pPr>
      <w:r w:rsidRPr="00355B8D">
        <w:rPr>
          <w:rFonts w:ascii="Arial" w:hAnsi="Arial" w:cs="Arial"/>
        </w:rPr>
        <w:t>Die Produktivität zeigt uns wie schnell die Aufträge verarbeitet werden.</w:t>
      </w:r>
    </w:p>
    <w:p w:rsidR="00355B8D" w:rsidRPr="00355B8D" w:rsidRDefault="00355B8D" w:rsidP="00A022A8">
      <w:pPr>
        <w:pStyle w:val="KeinLeerraum"/>
        <w:rPr>
          <w:rFonts w:ascii="Arial" w:hAnsi="Arial" w:cs="Arial"/>
        </w:rPr>
      </w:pPr>
    </w:p>
    <w:p w:rsidR="00A022A8" w:rsidRPr="00355B8D" w:rsidRDefault="00355B8D" w:rsidP="00A022A8">
      <w:pPr>
        <w:pStyle w:val="KeinLeerraum"/>
        <w:rPr>
          <w:rFonts w:ascii="Arial" w:hAnsi="Arial" w:cs="Arial"/>
          <w:u w:val="single"/>
        </w:rPr>
      </w:pPr>
      <w:r w:rsidRPr="00355B8D">
        <w:rPr>
          <w:rFonts w:ascii="Arial" w:hAnsi="Arial" w:cs="Arial"/>
          <w:u w:val="single"/>
        </w:rPr>
        <w:t>Output (Aufträge)</w:t>
      </w:r>
    </w:p>
    <w:p w:rsidR="00355B8D" w:rsidRPr="00355B8D" w:rsidRDefault="00355B8D" w:rsidP="00A022A8">
      <w:pPr>
        <w:pStyle w:val="KeinLeerraum"/>
        <w:rPr>
          <w:rFonts w:ascii="Arial" w:hAnsi="Arial" w:cs="Arial"/>
        </w:rPr>
      </w:pPr>
      <w:r w:rsidRPr="00355B8D">
        <w:rPr>
          <w:rFonts w:ascii="Arial" w:hAnsi="Arial" w:cs="Arial"/>
        </w:rPr>
        <w:t>Input (Aufträge)</w:t>
      </w:r>
    </w:p>
    <w:p w:rsidR="00A022A8" w:rsidRPr="00355B8D" w:rsidRDefault="00A022A8" w:rsidP="00A022A8">
      <w:pPr>
        <w:pStyle w:val="KeinLeerraum"/>
        <w:rPr>
          <w:rFonts w:ascii="Arial" w:hAnsi="Arial" w:cs="Arial"/>
        </w:rPr>
      </w:pPr>
    </w:p>
    <w:p w:rsidR="00A022A8" w:rsidRPr="00355B8D" w:rsidRDefault="00A022A8" w:rsidP="00A022A8">
      <w:pPr>
        <w:pStyle w:val="KeinLeerraum"/>
        <w:rPr>
          <w:rFonts w:ascii="Arial" w:hAnsi="Arial" w:cs="Arial"/>
        </w:rPr>
      </w:pPr>
    </w:p>
    <w:p w:rsidR="00355B8D" w:rsidRDefault="00A022A8" w:rsidP="00A022A8">
      <w:pPr>
        <w:pStyle w:val="KeinLeerraum"/>
        <w:rPr>
          <w:rFonts w:ascii="Arial" w:hAnsi="Arial" w:cs="Arial"/>
          <w:b/>
        </w:rPr>
      </w:pPr>
      <w:r w:rsidRPr="00355B8D">
        <w:rPr>
          <w:rFonts w:ascii="Arial" w:hAnsi="Arial" w:cs="Arial"/>
          <w:b/>
        </w:rPr>
        <w:t>Auslastung</w:t>
      </w:r>
      <w:r w:rsidR="00355B8D" w:rsidRPr="00355B8D">
        <w:rPr>
          <w:rFonts w:ascii="Arial" w:hAnsi="Arial" w:cs="Arial"/>
          <w:b/>
        </w:rPr>
        <w:t xml:space="preserve"> </w:t>
      </w:r>
    </w:p>
    <w:p w:rsidR="00355B8D" w:rsidRPr="00355B8D" w:rsidRDefault="00355B8D" w:rsidP="00A022A8">
      <w:pPr>
        <w:pStyle w:val="KeinLeerraum"/>
        <w:rPr>
          <w:rFonts w:ascii="Arial" w:hAnsi="Arial" w:cs="Arial"/>
        </w:rPr>
      </w:pPr>
      <w:r w:rsidRPr="00355B8D">
        <w:rPr>
          <w:rFonts w:ascii="Arial" w:hAnsi="Arial" w:cs="Arial"/>
        </w:rPr>
        <w:t>Die Auslastung zeigt uns wie der Arbeitsbereich ausgelastet ist.</w:t>
      </w:r>
    </w:p>
    <w:p w:rsidR="00355B8D" w:rsidRDefault="00355B8D" w:rsidP="00A022A8">
      <w:pPr>
        <w:pStyle w:val="KeinLeerraum"/>
        <w:rPr>
          <w:rFonts w:ascii="Arial" w:hAnsi="Arial" w:cs="Arial"/>
        </w:rPr>
      </w:pPr>
    </w:p>
    <w:p w:rsidR="00A022A8" w:rsidRPr="00355B8D" w:rsidRDefault="00A022A8" w:rsidP="00A022A8">
      <w:pPr>
        <w:pStyle w:val="KeinLeerraum"/>
        <w:rPr>
          <w:rFonts w:ascii="Arial" w:hAnsi="Arial" w:cs="Arial"/>
        </w:rPr>
      </w:pPr>
      <w:r w:rsidRPr="00355B8D">
        <w:rPr>
          <w:rFonts w:ascii="Arial" w:hAnsi="Arial" w:cs="Arial"/>
          <w:u w:val="single"/>
        </w:rPr>
        <w:t>Ist-Auslastung in Stunden</w:t>
      </w:r>
      <w:r w:rsidRPr="00355B8D">
        <w:rPr>
          <w:rFonts w:ascii="Arial" w:hAnsi="Arial" w:cs="Arial"/>
          <w:u w:val="single"/>
        </w:rPr>
        <w:tab/>
      </w:r>
      <w:r w:rsidRPr="00355B8D">
        <w:rPr>
          <w:rFonts w:ascii="Arial" w:hAnsi="Arial" w:cs="Arial"/>
          <w:u w:val="single"/>
        </w:rPr>
        <w:tab/>
      </w:r>
      <w:r w:rsidRPr="00355B8D">
        <w:rPr>
          <w:rFonts w:ascii="Arial" w:hAnsi="Arial" w:cs="Arial"/>
          <w:u w:val="single"/>
        </w:rPr>
        <w:tab/>
      </w:r>
    </w:p>
    <w:p w:rsidR="00A022A8" w:rsidRDefault="00A022A8" w:rsidP="00FA01C3">
      <w:pPr>
        <w:pStyle w:val="KeinLeerraum"/>
        <w:rPr>
          <w:rFonts w:ascii="Arial" w:hAnsi="Arial" w:cs="Arial"/>
        </w:rPr>
      </w:pPr>
      <w:r w:rsidRPr="00355B8D">
        <w:rPr>
          <w:rFonts w:ascii="Arial" w:hAnsi="Arial" w:cs="Arial"/>
        </w:rPr>
        <w:t>Mögliche Auslastung in Stunden (Kapazität)</w:t>
      </w:r>
    </w:p>
    <w:p w:rsidR="00FA01C3" w:rsidRPr="00355B8D" w:rsidRDefault="00FA01C3" w:rsidP="00FA01C3">
      <w:pPr>
        <w:pStyle w:val="KeinLeerraum"/>
        <w:rPr>
          <w:rFonts w:ascii="Arial" w:hAnsi="Arial" w:cs="Arial"/>
        </w:rPr>
      </w:pPr>
    </w:p>
    <w:p w:rsidR="00A022A8" w:rsidRDefault="00A022A8" w:rsidP="00A022A8">
      <w:pPr>
        <w:pStyle w:val="KeinLeerraum"/>
        <w:rPr>
          <w:rFonts w:ascii="Arial" w:hAnsi="Arial" w:cs="Arial"/>
        </w:rPr>
      </w:pPr>
    </w:p>
    <w:p w:rsidR="00A022A8" w:rsidRPr="00BD282D" w:rsidRDefault="00A022A8" w:rsidP="00A022A8">
      <w:pPr>
        <w:pStyle w:val="KeinLeerraum"/>
        <w:rPr>
          <w:rFonts w:ascii="Arial" w:hAnsi="Arial" w:cs="Arial"/>
          <w:b/>
        </w:rPr>
      </w:pPr>
      <w:r w:rsidRPr="00BD282D">
        <w:rPr>
          <w:rFonts w:ascii="Arial" w:hAnsi="Arial" w:cs="Arial"/>
          <w:b/>
        </w:rPr>
        <w:t>Liefertreue / Lieferzuverlässigkeit / Termintreue</w:t>
      </w:r>
      <w:r>
        <w:rPr>
          <w:rFonts w:ascii="Arial" w:hAnsi="Arial" w:cs="Arial"/>
          <w:b/>
        </w:rPr>
        <w:t xml:space="preserve"> /</w:t>
      </w:r>
      <w:r w:rsidRPr="00BD282D">
        <w:rPr>
          <w:rFonts w:ascii="Arial" w:hAnsi="Arial" w:cs="Arial"/>
          <w:b/>
        </w:rPr>
        <w:t xml:space="preserve"> Lieferfähigkeit</w:t>
      </w:r>
    </w:p>
    <w:p w:rsidR="00A022A8" w:rsidRDefault="00A022A8" w:rsidP="00A022A8">
      <w:pPr>
        <w:pStyle w:val="KeinLeerraum"/>
        <w:rPr>
          <w:rFonts w:ascii="Arial" w:hAnsi="Arial" w:cs="Arial"/>
        </w:rPr>
      </w:pPr>
      <w:r>
        <w:rPr>
          <w:rFonts w:ascii="Arial" w:hAnsi="Arial" w:cs="Arial"/>
        </w:rPr>
        <w:t>Die Liefertreue ist die Zuverlässigkeit, mit der die Lieferzeit eingehalten wird. Sie ist für den Kunden wichtig, weil sie niedrige Lagerbestände ermöglicht und Störungen im Betriebsablauf vermeiden hilft.</w:t>
      </w:r>
    </w:p>
    <w:p w:rsidR="00A022A8" w:rsidRDefault="00A022A8" w:rsidP="00A022A8">
      <w:pPr>
        <w:pStyle w:val="KeinLeerraum"/>
        <w:rPr>
          <w:rFonts w:ascii="Arial" w:hAnsi="Arial" w:cs="Arial"/>
        </w:rPr>
      </w:pPr>
    </w:p>
    <w:p w:rsidR="00A022A8" w:rsidRDefault="00A022A8" w:rsidP="00A022A8">
      <w:pPr>
        <w:pStyle w:val="KeinLeerraum"/>
        <w:rPr>
          <w:rFonts w:ascii="Arial" w:hAnsi="Arial" w:cs="Arial"/>
          <w:u w:val="single"/>
        </w:rPr>
      </w:pPr>
      <w:r>
        <w:rPr>
          <w:rFonts w:ascii="Arial" w:hAnsi="Arial" w:cs="Arial"/>
          <w:u w:val="single"/>
        </w:rPr>
        <w:t>Summer der Aufträge die zum Liefertermin bestätigt wurden</w:t>
      </w:r>
    </w:p>
    <w:p w:rsidR="00A022A8" w:rsidRDefault="00A022A8" w:rsidP="00A022A8">
      <w:pPr>
        <w:pStyle w:val="KeinLeerraum"/>
        <w:rPr>
          <w:rFonts w:ascii="Arial" w:hAnsi="Arial" w:cs="Arial"/>
        </w:rPr>
      </w:pPr>
      <w:r>
        <w:rPr>
          <w:rFonts w:ascii="Arial" w:hAnsi="Arial" w:cs="Arial"/>
        </w:rPr>
        <w:tab/>
      </w:r>
      <w:r>
        <w:rPr>
          <w:rFonts w:ascii="Arial" w:hAnsi="Arial" w:cs="Arial"/>
        </w:rPr>
        <w:tab/>
      </w:r>
      <w:r>
        <w:rPr>
          <w:rFonts w:ascii="Arial" w:hAnsi="Arial" w:cs="Arial"/>
        </w:rPr>
        <w:tab/>
        <w:t>Summe der Aufträge</w:t>
      </w:r>
    </w:p>
    <w:p w:rsidR="00A022A8" w:rsidRDefault="00A022A8" w:rsidP="00A022A8">
      <w:pPr>
        <w:pStyle w:val="KeinLeerraum"/>
        <w:rPr>
          <w:rFonts w:ascii="Arial" w:hAnsi="Arial" w:cs="Arial"/>
        </w:rPr>
      </w:pPr>
    </w:p>
    <w:p w:rsidR="00A022A8" w:rsidRDefault="00A022A8" w:rsidP="00A022A8">
      <w:pPr>
        <w:pStyle w:val="KeinLeerraum"/>
        <w:rPr>
          <w:rFonts w:ascii="Arial" w:hAnsi="Arial" w:cs="Arial"/>
        </w:rPr>
      </w:pPr>
    </w:p>
    <w:p w:rsidR="00A022A8" w:rsidRPr="00BD282D" w:rsidRDefault="00A022A8" w:rsidP="00A022A8">
      <w:pPr>
        <w:pStyle w:val="KeinLeerraum"/>
        <w:rPr>
          <w:rFonts w:ascii="Arial" w:hAnsi="Arial" w:cs="Arial"/>
          <w:b/>
        </w:rPr>
      </w:pPr>
      <w:r w:rsidRPr="00BD282D">
        <w:rPr>
          <w:rFonts w:ascii="Arial" w:hAnsi="Arial" w:cs="Arial"/>
          <w:b/>
        </w:rPr>
        <w:t>Fehllieferquote / Verzugsquote</w:t>
      </w:r>
    </w:p>
    <w:p w:rsidR="00A022A8" w:rsidRDefault="00A022A8" w:rsidP="00A022A8">
      <w:pPr>
        <w:pStyle w:val="KeinLeerraum"/>
        <w:rPr>
          <w:rFonts w:ascii="Arial" w:hAnsi="Arial" w:cs="Arial"/>
        </w:rPr>
      </w:pPr>
      <w:r>
        <w:rPr>
          <w:rFonts w:ascii="Arial" w:hAnsi="Arial" w:cs="Arial"/>
        </w:rPr>
        <w:t>Diese Kennzahl dient der Leistungsbeurteilung z.B. der von uns gewählten Dienstleister</w:t>
      </w:r>
    </w:p>
    <w:p w:rsidR="00A022A8" w:rsidRDefault="00A022A8" w:rsidP="00A022A8">
      <w:pPr>
        <w:pStyle w:val="KeinLeerraum"/>
        <w:rPr>
          <w:rFonts w:ascii="Arial" w:hAnsi="Arial" w:cs="Arial"/>
        </w:rPr>
      </w:pPr>
    </w:p>
    <w:p w:rsidR="00A022A8" w:rsidRDefault="00A022A8" w:rsidP="00A022A8">
      <w:pPr>
        <w:pStyle w:val="KeinLeerraum"/>
        <w:rPr>
          <w:rFonts w:ascii="Arial" w:hAnsi="Arial" w:cs="Arial"/>
          <w:u w:val="single"/>
        </w:rPr>
      </w:pPr>
      <w:r>
        <w:rPr>
          <w:rFonts w:ascii="Arial" w:hAnsi="Arial" w:cs="Arial"/>
          <w:u w:val="single"/>
        </w:rPr>
        <w:t>Anzahl Fehllieferungen</w:t>
      </w:r>
      <w:r>
        <w:rPr>
          <w:rFonts w:ascii="Arial" w:hAnsi="Arial" w:cs="Arial"/>
          <w:u w:val="single"/>
        </w:rPr>
        <w:tab/>
      </w:r>
    </w:p>
    <w:p w:rsidR="00A022A8" w:rsidRDefault="00A022A8" w:rsidP="00A022A8">
      <w:pPr>
        <w:pStyle w:val="KeinLeerraum"/>
        <w:rPr>
          <w:rFonts w:ascii="Arial" w:hAnsi="Arial" w:cs="Arial"/>
        </w:rPr>
      </w:pPr>
      <w:r>
        <w:rPr>
          <w:rFonts w:ascii="Arial" w:hAnsi="Arial" w:cs="Arial"/>
        </w:rPr>
        <w:t>Gesamtzahl der Lieferungen</w:t>
      </w:r>
    </w:p>
    <w:p w:rsidR="00A022A8" w:rsidRDefault="00A022A8" w:rsidP="00A022A8">
      <w:pPr>
        <w:pStyle w:val="KeinLeerraum"/>
        <w:rPr>
          <w:rFonts w:ascii="Arial" w:hAnsi="Arial" w:cs="Arial"/>
        </w:rPr>
      </w:pPr>
    </w:p>
    <w:p w:rsidR="00A022A8" w:rsidRDefault="00A022A8" w:rsidP="00A022A8">
      <w:pPr>
        <w:pStyle w:val="KeinLeerraum"/>
        <w:rPr>
          <w:rFonts w:ascii="Arial" w:hAnsi="Arial" w:cs="Arial"/>
        </w:rPr>
      </w:pPr>
    </w:p>
    <w:p w:rsidR="00A022A8" w:rsidRPr="00BD282D" w:rsidRDefault="00A022A8" w:rsidP="00A022A8">
      <w:pPr>
        <w:pStyle w:val="KeinLeerraum"/>
        <w:rPr>
          <w:rFonts w:ascii="Arial" w:hAnsi="Arial" w:cs="Arial"/>
          <w:b/>
        </w:rPr>
      </w:pPr>
      <w:r w:rsidRPr="00BD282D">
        <w:rPr>
          <w:rFonts w:ascii="Arial" w:hAnsi="Arial" w:cs="Arial"/>
          <w:b/>
        </w:rPr>
        <w:t>Lieferqualität / Lieferbeschaffenheit</w:t>
      </w:r>
    </w:p>
    <w:p w:rsidR="00A022A8" w:rsidRDefault="00A022A8" w:rsidP="00A022A8">
      <w:pPr>
        <w:pStyle w:val="KeinLeerraum"/>
        <w:rPr>
          <w:rFonts w:ascii="Arial" w:hAnsi="Arial" w:cs="Arial"/>
        </w:rPr>
      </w:pPr>
      <w:r>
        <w:rPr>
          <w:rFonts w:ascii="Arial" w:hAnsi="Arial" w:cs="Arial"/>
        </w:rPr>
        <w:t>Wichtiger Indikator für den Lieferservice des Unternehmens</w:t>
      </w:r>
    </w:p>
    <w:p w:rsidR="00A022A8" w:rsidRDefault="00A022A8" w:rsidP="00A022A8">
      <w:pPr>
        <w:pStyle w:val="KeinLeerraum"/>
        <w:rPr>
          <w:rFonts w:ascii="Arial" w:hAnsi="Arial" w:cs="Arial"/>
        </w:rPr>
      </w:pPr>
    </w:p>
    <w:p w:rsidR="00A022A8" w:rsidRPr="00BD282D" w:rsidRDefault="00A022A8" w:rsidP="00A022A8">
      <w:pPr>
        <w:pStyle w:val="KeinLeerraum"/>
        <w:rPr>
          <w:rFonts w:ascii="Arial" w:hAnsi="Arial" w:cs="Arial"/>
          <w:u w:val="single"/>
        </w:rPr>
      </w:pPr>
      <w:r w:rsidRPr="00BD282D">
        <w:rPr>
          <w:rFonts w:ascii="Arial" w:hAnsi="Arial" w:cs="Arial"/>
          <w:u w:val="single"/>
        </w:rPr>
        <w:t>Anteil fehlerfrei ausgeführte Aufträge</w:t>
      </w:r>
    </w:p>
    <w:p w:rsidR="00A022A8" w:rsidRPr="00BD282D" w:rsidRDefault="00A022A8" w:rsidP="00A022A8">
      <w:pPr>
        <w:pStyle w:val="KeinLeerraum"/>
        <w:rPr>
          <w:rFonts w:ascii="Arial" w:hAnsi="Arial" w:cs="Arial"/>
        </w:rPr>
      </w:pPr>
      <w:r>
        <w:rPr>
          <w:rFonts w:ascii="Arial" w:hAnsi="Arial" w:cs="Arial"/>
        </w:rPr>
        <w:t>Gesamtzahl der Aufträge</w:t>
      </w:r>
    </w:p>
    <w:p w:rsidR="00A022A8" w:rsidRDefault="00A022A8" w:rsidP="00A022A8">
      <w:pPr>
        <w:pStyle w:val="KeinLeerraum"/>
        <w:rPr>
          <w:rFonts w:ascii="Arial" w:hAnsi="Arial" w:cs="Arial"/>
        </w:rPr>
      </w:pPr>
    </w:p>
    <w:p w:rsidR="00FA01C3" w:rsidRDefault="00FA01C3" w:rsidP="00FA01C3">
      <w:pPr>
        <w:pStyle w:val="KeinLeerraum"/>
        <w:rPr>
          <w:rFonts w:ascii="Arial" w:hAnsi="Arial" w:cs="Arial"/>
        </w:rPr>
      </w:pPr>
    </w:p>
    <w:p w:rsidR="00FA01C3" w:rsidRDefault="00FA01C3" w:rsidP="00FA01C3">
      <w:pPr>
        <w:pStyle w:val="KeinLeerraum"/>
        <w:rPr>
          <w:rFonts w:ascii="Arial" w:hAnsi="Arial" w:cs="Arial"/>
        </w:rPr>
      </w:pPr>
    </w:p>
    <w:p w:rsidR="00FA01C3" w:rsidRDefault="00FA01C3" w:rsidP="00FA01C3">
      <w:pPr>
        <w:pStyle w:val="KeinLeerraum"/>
        <w:rPr>
          <w:rFonts w:ascii="Arial" w:hAnsi="Arial" w:cs="Arial"/>
        </w:rPr>
      </w:pPr>
    </w:p>
    <w:p w:rsidR="00D57A1B" w:rsidRPr="00FA01C3" w:rsidRDefault="00FA01C3" w:rsidP="00FA01C3">
      <w:pPr>
        <w:pStyle w:val="KeinLeerraum"/>
        <w:rPr>
          <w:rFonts w:ascii="Arial" w:hAnsi="Arial" w:cs="Arial"/>
          <w:b/>
        </w:rPr>
      </w:pPr>
      <w:r w:rsidRPr="00FA01C3">
        <w:rPr>
          <w:rFonts w:ascii="Arial" w:hAnsi="Arial" w:cs="Arial"/>
          <w:b/>
        </w:rPr>
        <w:t>Massnahmen</w:t>
      </w:r>
    </w:p>
    <w:p w:rsidR="00FA01C3" w:rsidRPr="00FA01C3" w:rsidRDefault="00FA01C3" w:rsidP="00FA01C3">
      <w:pPr>
        <w:pStyle w:val="KeinLeerraum"/>
        <w:numPr>
          <w:ilvl w:val="0"/>
          <w:numId w:val="30"/>
        </w:numPr>
        <w:rPr>
          <w:rFonts w:ascii="Arial" w:hAnsi="Arial" w:cs="Arial"/>
        </w:rPr>
      </w:pPr>
      <w:r w:rsidRPr="00FA01C3">
        <w:rPr>
          <w:rFonts w:ascii="Arial" w:hAnsi="Arial" w:cs="Arial"/>
        </w:rPr>
        <w:t>Richtige Ressourcenplanung</w:t>
      </w:r>
    </w:p>
    <w:p w:rsidR="00FA01C3" w:rsidRPr="00FA01C3" w:rsidRDefault="00FA01C3" w:rsidP="00FA01C3">
      <w:pPr>
        <w:pStyle w:val="KeinLeerraum"/>
        <w:numPr>
          <w:ilvl w:val="0"/>
          <w:numId w:val="30"/>
        </w:numPr>
        <w:rPr>
          <w:rFonts w:ascii="Arial" w:hAnsi="Arial" w:cs="Arial"/>
        </w:rPr>
      </w:pPr>
      <w:r w:rsidRPr="00FA01C3">
        <w:rPr>
          <w:rFonts w:ascii="Arial" w:hAnsi="Arial" w:cs="Arial"/>
        </w:rPr>
        <w:t>MA Schulung</w:t>
      </w:r>
    </w:p>
    <w:p w:rsidR="00FA01C3" w:rsidRPr="00FA01C3" w:rsidRDefault="00FA01C3" w:rsidP="00FA01C3">
      <w:pPr>
        <w:pStyle w:val="KeinLeerraum"/>
        <w:numPr>
          <w:ilvl w:val="0"/>
          <w:numId w:val="30"/>
        </w:numPr>
        <w:rPr>
          <w:rFonts w:ascii="Arial" w:hAnsi="Arial" w:cs="Arial"/>
        </w:rPr>
      </w:pPr>
      <w:r w:rsidRPr="00FA01C3">
        <w:rPr>
          <w:rFonts w:ascii="Arial" w:hAnsi="Arial" w:cs="Arial"/>
        </w:rPr>
        <w:t>QS Einführen</w:t>
      </w:r>
    </w:p>
    <w:p w:rsidR="00FA01C3" w:rsidRPr="00FA01C3" w:rsidRDefault="00FA01C3" w:rsidP="00FA01C3">
      <w:pPr>
        <w:pStyle w:val="KeinLeerraum"/>
        <w:numPr>
          <w:ilvl w:val="0"/>
          <w:numId w:val="30"/>
        </w:numPr>
        <w:rPr>
          <w:rFonts w:ascii="Arial" w:hAnsi="Arial" w:cs="Arial"/>
        </w:rPr>
      </w:pPr>
      <w:r w:rsidRPr="00FA01C3">
        <w:rPr>
          <w:rFonts w:ascii="Arial" w:hAnsi="Arial" w:cs="Arial"/>
        </w:rPr>
        <w:t>Neue Maschinen, neue Systeme</w:t>
      </w:r>
    </w:p>
    <w:p w:rsidR="00D57A1B" w:rsidRDefault="00D57A1B" w:rsidP="00C84965">
      <w:pPr>
        <w:tabs>
          <w:tab w:val="left" w:pos="1845"/>
        </w:tabs>
      </w:pPr>
    </w:p>
    <w:p w:rsidR="00FA01C3" w:rsidRDefault="00FA01C3" w:rsidP="00D57A1B">
      <w:pPr>
        <w:pStyle w:val="KeinLeerraum"/>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165CBA" w:rsidRDefault="00165CBA" w:rsidP="00D57A1B">
      <w:pPr>
        <w:pStyle w:val="KeinLeerraum"/>
        <w:rPr>
          <w:rFonts w:ascii="Arial" w:hAnsi="Arial" w:cs="Arial"/>
          <w:sz w:val="28"/>
        </w:rPr>
      </w:pPr>
    </w:p>
    <w:p w:rsidR="00165CBA" w:rsidRDefault="00165CBA" w:rsidP="00D57A1B">
      <w:pPr>
        <w:tabs>
          <w:tab w:val="left" w:pos="1845"/>
        </w:tabs>
        <w:rPr>
          <w:noProof/>
          <w:lang w:eastAsia="de-CH"/>
        </w:rPr>
      </w:pPr>
      <w:r>
        <w:rPr>
          <w:noProof/>
          <w:lang w:eastAsia="de-CH"/>
        </w:rPr>
        <w:drawing>
          <wp:inline distT="0" distB="0" distL="0" distR="0" wp14:anchorId="2C86382B" wp14:editId="34258783">
            <wp:extent cx="5760720" cy="518795"/>
            <wp:effectExtent l="0" t="0" r="0" b="0"/>
            <wp:docPr id="4" name="Picture 4" descr="C:\Users\JHumbel\AppData\Local\Microsoft\Windows\INetCacheContent.Word\LZ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umbel\AppData\Local\Microsoft\Windows\INetCacheContent.Word\LZ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518795"/>
                    </a:xfrm>
                    <a:prstGeom prst="rect">
                      <a:avLst/>
                    </a:prstGeom>
                    <a:noFill/>
                    <a:ln>
                      <a:noFill/>
                    </a:ln>
                  </pic:spPr>
                </pic:pic>
              </a:graphicData>
            </a:graphic>
          </wp:inline>
        </w:drawing>
      </w:r>
    </w:p>
    <w:p w:rsidR="00D57A1B" w:rsidRDefault="00D57A1B" w:rsidP="00D57A1B">
      <w:pPr>
        <w:tabs>
          <w:tab w:val="left" w:pos="1845"/>
        </w:tabs>
      </w:pPr>
    </w:p>
    <w:tbl>
      <w:tblPr>
        <w:tblStyle w:val="Tabellenraster"/>
        <w:tblW w:w="0" w:type="auto"/>
        <w:tblLook w:val="04A0" w:firstRow="1" w:lastRow="0" w:firstColumn="1" w:lastColumn="0" w:noHBand="0" w:noVBand="1"/>
      </w:tblPr>
      <w:tblGrid>
        <w:gridCol w:w="1867"/>
        <w:gridCol w:w="3798"/>
        <w:gridCol w:w="3397"/>
      </w:tblGrid>
      <w:tr w:rsidR="00152E04" w:rsidTr="00B80EEF">
        <w:tc>
          <w:tcPr>
            <w:tcW w:w="1867" w:type="dxa"/>
            <w:shd w:val="clear" w:color="auto" w:fill="BFBFBF" w:themeFill="background1" w:themeFillShade="BF"/>
          </w:tcPr>
          <w:p w:rsidR="00152E04" w:rsidRPr="00152E04" w:rsidRDefault="00152E04" w:rsidP="00152E04">
            <w:pPr>
              <w:pStyle w:val="KeinLeerraum"/>
              <w:rPr>
                <w:rFonts w:ascii="Arial" w:hAnsi="Arial" w:cs="Arial"/>
              </w:rPr>
            </w:pPr>
            <w:r w:rsidRPr="00152E04">
              <w:rPr>
                <w:rFonts w:ascii="Arial" w:hAnsi="Arial" w:cs="Arial"/>
              </w:rPr>
              <w:t>Transportsystem</w:t>
            </w:r>
          </w:p>
        </w:tc>
        <w:tc>
          <w:tcPr>
            <w:tcW w:w="3798" w:type="dxa"/>
            <w:shd w:val="clear" w:color="auto" w:fill="BFBFBF" w:themeFill="background1" w:themeFillShade="BF"/>
          </w:tcPr>
          <w:p w:rsidR="00152E04" w:rsidRPr="00152E04" w:rsidRDefault="00152E04" w:rsidP="00152E04">
            <w:pPr>
              <w:pStyle w:val="KeinLeerraum"/>
              <w:rPr>
                <w:rFonts w:ascii="Arial" w:hAnsi="Arial" w:cs="Arial"/>
              </w:rPr>
            </w:pPr>
            <w:r w:rsidRPr="00152E04">
              <w:rPr>
                <w:rFonts w:ascii="Arial" w:hAnsi="Arial" w:cs="Arial"/>
              </w:rPr>
              <w:t>Vorteile</w:t>
            </w:r>
          </w:p>
        </w:tc>
        <w:tc>
          <w:tcPr>
            <w:tcW w:w="3397" w:type="dxa"/>
            <w:shd w:val="clear" w:color="auto" w:fill="BFBFBF" w:themeFill="background1" w:themeFillShade="BF"/>
          </w:tcPr>
          <w:p w:rsidR="00152E04" w:rsidRPr="00152E04" w:rsidRDefault="00152E04" w:rsidP="00152E04">
            <w:pPr>
              <w:pStyle w:val="KeinLeerraum"/>
              <w:rPr>
                <w:rFonts w:ascii="Arial" w:hAnsi="Arial" w:cs="Arial"/>
              </w:rPr>
            </w:pPr>
            <w:r w:rsidRPr="00152E04">
              <w:rPr>
                <w:rFonts w:ascii="Arial" w:hAnsi="Arial" w:cs="Arial"/>
              </w:rPr>
              <w:t>Nachteile</w:t>
            </w:r>
          </w:p>
        </w:tc>
      </w:tr>
      <w:tr w:rsidR="00152E04" w:rsidTr="00152E04">
        <w:tc>
          <w:tcPr>
            <w:tcW w:w="1867" w:type="dxa"/>
          </w:tcPr>
          <w:p w:rsidR="00152E04" w:rsidRPr="00152E04" w:rsidRDefault="00152E04" w:rsidP="00152E04">
            <w:pPr>
              <w:pStyle w:val="KeinLeerraum"/>
              <w:rPr>
                <w:rFonts w:ascii="Arial" w:hAnsi="Arial" w:cs="Arial"/>
              </w:rPr>
            </w:pPr>
            <w:r w:rsidRPr="00152E04">
              <w:rPr>
                <w:rFonts w:ascii="Arial" w:hAnsi="Arial" w:cs="Arial"/>
              </w:rPr>
              <w:t>Güter-Strassenverkehr</w:t>
            </w:r>
          </w:p>
        </w:tc>
        <w:tc>
          <w:tcPr>
            <w:tcW w:w="3798" w:type="dxa"/>
          </w:tcPr>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Schneller Nahverkehr</w:t>
            </w:r>
          </w:p>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Flexibilität</w:t>
            </w:r>
          </w:p>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Flächendeckung</w:t>
            </w:r>
          </w:p>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Zeitliche Anpassungsfähigkeit</w:t>
            </w:r>
          </w:p>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Kombifähigkeit (Strasse/Schiene)</w:t>
            </w:r>
          </w:p>
        </w:tc>
        <w:tc>
          <w:tcPr>
            <w:tcW w:w="3397" w:type="dxa"/>
          </w:tcPr>
          <w:p w:rsidR="00152E04" w:rsidRDefault="00152E04" w:rsidP="00562B32">
            <w:pPr>
              <w:pStyle w:val="KeinLeerraum"/>
              <w:numPr>
                <w:ilvl w:val="0"/>
                <w:numId w:val="2"/>
              </w:numPr>
              <w:ind w:left="175" w:hanging="142"/>
              <w:rPr>
                <w:rFonts w:ascii="Arial" w:hAnsi="Arial" w:cs="Arial"/>
              </w:rPr>
            </w:pPr>
            <w:r>
              <w:rPr>
                <w:rFonts w:ascii="Arial" w:hAnsi="Arial" w:cs="Arial"/>
              </w:rPr>
              <w:t>Keine zeitgenaue Fahrpläne</w:t>
            </w:r>
          </w:p>
          <w:p w:rsidR="00152E04" w:rsidRDefault="00152E04" w:rsidP="00562B32">
            <w:pPr>
              <w:pStyle w:val="KeinLeerraum"/>
              <w:numPr>
                <w:ilvl w:val="0"/>
                <w:numId w:val="2"/>
              </w:numPr>
              <w:ind w:left="175" w:hanging="142"/>
              <w:rPr>
                <w:rFonts w:ascii="Arial" w:hAnsi="Arial" w:cs="Arial"/>
              </w:rPr>
            </w:pPr>
            <w:r>
              <w:rPr>
                <w:rFonts w:ascii="Arial" w:hAnsi="Arial" w:cs="Arial"/>
              </w:rPr>
              <w:t>Witterungsabhängig</w:t>
            </w:r>
          </w:p>
          <w:p w:rsidR="00152E04" w:rsidRDefault="00152E04" w:rsidP="00562B32">
            <w:pPr>
              <w:pStyle w:val="KeinLeerraum"/>
              <w:numPr>
                <w:ilvl w:val="0"/>
                <w:numId w:val="2"/>
              </w:numPr>
              <w:ind w:left="175" w:hanging="142"/>
              <w:rPr>
                <w:rFonts w:ascii="Arial" w:hAnsi="Arial" w:cs="Arial"/>
              </w:rPr>
            </w:pPr>
            <w:r>
              <w:rPr>
                <w:rFonts w:ascii="Arial" w:hAnsi="Arial" w:cs="Arial"/>
              </w:rPr>
              <w:t>Verkehrsstörungen</w:t>
            </w:r>
          </w:p>
          <w:p w:rsidR="00152E04" w:rsidRDefault="00152E04" w:rsidP="00562B32">
            <w:pPr>
              <w:pStyle w:val="KeinLeerraum"/>
              <w:numPr>
                <w:ilvl w:val="0"/>
                <w:numId w:val="2"/>
              </w:numPr>
              <w:ind w:left="175" w:hanging="142"/>
              <w:rPr>
                <w:rFonts w:ascii="Arial" w:hAnsi="Arial" w:cs="Arial"/>
              </w:rPr>
            </w:pPr>
            <w:r>
              <w:rPr>
                <w:rFonts w:ascii="Arial" w:hAnsi="Arial" w:cs="Arial"/>
              </w:rPr>
              <w:t>Begrenzte Nutzlast</w:t>
            </w:r>
          </w:p>
          <w:p w:rsidR="00152E04" w:rsidRDefault="00152E04" w:rsidP="00562B32">
            <w:pPr>
              <w:pStyle w:val="KeinLeerraum"/>
              <w:numPr>
                <w:ilvl w:val="0"/>
                <w:numId w:val="2"/>
              </w:numPr>
              <w:ind w:left="175" w:hanging="142"/>
              <w:rPr>
                <w:rFonts w:ascii="Arial" w:hAnsi="Arial" w:cs="Arial"/>
              </w:rPr>
            </w:pPr>
            <w:r>
              <w:rPr>
                <w:rFonts w:ascii="Arial" w:hAnsi="Arial" w:cs="Arial"/>
              </w:rPr>
              <w:t>Begrenzte Ladekapazität</w:t>
            </w:r>
          </w:p>
          <w:p w:rsidR="00152E04" w:rsidRPr="00152E04" w:rsidRDefault="00152E04" w:rsidP="00562B32">
            <w:pPr>
              <w:pStyle w:val="KeinLeerraum"/>
              <w:numPr>
                <w:ilvl w:val="0"/>
                <w:numId w:val="2"/>
              </w:numPr>
              <w:ind w:left="175" w:hanging="142"/>
              <w:rPr>
                <w:rFonts w:ascii="Arial" w:hAnsi="Arial" w:cs="Arial"/>
              </w:rPr>
            </w:pPr>
            <w:r>
              <w:rPr>
                <w:rFonts w:ascii="Arial" w:hAnsi="Arial" w:cs="Arial"/>
              </w:rPr>
              <w:t>Ausschluss gewisser Gefahrengüter</w:t>
            </w:r>
          </w:p>
        </w:tc>
      </w:tr>
      <w:tr w:rsidR="00152E04" w:rsidTr="00152E04">
        <w:tc>
          <w:tcPr>
            <w:tcW w:w="1867" w:type="dxa"/>
          </w:tcPr>
          <w:p w:rsidR="00152E04" w:rsidRPr="00152E04" w:rsidRDefault="00152E04" w:rsidP="00152E04">
            <w:pPr>
              <w:pStyle w:val="KeinLeerraum"/>
              <w:rPr>
                <w:rFonts w:ascii="Arial" w:hAnsi="Arial" w:cs="Arial"/>
              </w:rPr>
            </w:pPr>
            <w:r w:rsidRPr="00152E04">
              <w:rPr>
                <w:rFonts w:ascii="Arial" w:hAnsi="Arial" w:cs="Arial"/>
              </w:rPr>
              <w:t>Güter-Schienenverkehr</w:t>
            </w:r>
          </w:p>
        </w:tc>
        <w:tc>
          <w:tcPr>
            <w:tcW w:w="3798" w:type="dxa"/>
          </w:tcPr>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Schneller Fernverkehr</w:t>
            </w:r>
          </w:p>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Hohe Ladekapazität</w:t>
            </w:r>
          </w:p>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Grosses Ladevolumen</w:t>
            </w:r>
          </w:p>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Exakte Fahrpläne</w:t>
            </w:r>
          </w:p>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Eignung für Gefahrengüter</w:t>
            </w:r>
          </w:p>
        </w:tc>
        <w:tc>
          <w:tcPr>
            <w:tcW w:w="3397" w:type="dxa"/>
          </w:tcPr>
          <w:p w:rsidR="00152E04" w:rsidRDefault="00152E04" w:rsidP="00562B32">
            <w:pPr>
              <w:pStyle w:val="KeinLeerraum"/>
              <w:numPr>
                <w:ilvl w:val="0"/>
                <w:numId w:val="2"/>
              </w:numPr>
              <w:ind w:left="175" w:hanging="142"/>
              <w:rPr>
                <w:rFonts w:ascii="Arial" w:hAnsi="Arial" w:cs="Arial"/>
              </w:rPr>
            </w:pPr>
            <w:r>
              <w:rPr>
                <w:rFonts w:ascii="Arial" w:hAnsi="Arial" w:cs="Arial"/>
              </w:rPr>
              <w:t>Schienengebunden</w:t>
            </w:r>
          </w:p>
          <w:p w:rsidR="00152E04" w:rsidRDefault="00152E04" w:rsidP="00562B32">
            <w:pPr>
              <w:pStyle w:val="KeinLeerraum"/>
              <w:numPr>
                <w:ilvl w:val="0"/>
                <w:numId w:val="2"/>
              </w:numPr>
              <w:ind w:left="175" w:hanging="142"/>
              <w:rPr>
                <w:rFonts w:ascii="Arial" w:hAnsi="Arial" w:cs="Arial"/>
              </w:rPr>
            </w:pPr>
            <w:r>
              <w:rPr>
                <w:rFonts w:ascii="Arial" w:hAnsi="Arial" w:cs="Arial"/>
              </w:rPr>
              <w:t>Stark systemgebunden</w:t>
            </w:r>
          </w:p>
          <w:p w:rsidR="00152E04" w:rsidRDefault="00152E04" w:rsidP="00562B32">
            <w:pPr>
              <w:pStyle w:val="KeinLeerraum"/>
              <w:numPr>
                <w:ilvl w:val="0"/>
                <w:numId w:val="2"/>
              </w:numPr>
              <w:ind w:left="175" w:hanging="142"/>
              <w:rPr>
                <w:rFonts w:ascii="Arial" w:hAnsi="Arial" w:cs="Arial"/>
              </w:rPr>
            </w:pPr>
            <w:r>
              <w:rPr>
                <w:rFonts w:ascii="Arial" w:hAnsi="Arial" w:cs="Arial"/>
              </w:rPr>
              <w:t>Unflexibel im Nahverkehr</w:t>
            </w:r>
          </w:p>
          <w:p w:rsidR="00152E04" w:rsidRPr="00152E04" w:rsidRDefault="00152E04" w:rsidP="00562B32">
            <w:pPr>
              <w:pStyle w:val="KeinLeerraum"/>
              <w:numPr>
                <w:ilvl w:val="0"/>
                <w:numId w:val="2"/>
              </w:numPr>
              <w:ind w:left="175" w:hanging="142"/>
              <w:rPr>
                <w:rFonts w:ascii="Arial" w:hAnsi="Arial" w:cs="Arial"/>
              </w:rPr>
            </w:pPr>
            <w:r>
              <w:rPr>
                <w:rFonts w:ascii="Arial" w:hAnsi="Arial" w:cs="Arial"/>
              </w:rPr>
              <w:t>Teure Betriebskosten</w:t>
            </w:r>
          </w:p>
        </w:tc>
      </w:tr>
      <w:tr w:rsidR="00152E04" w:rsidTr="00152E04">
        <w:tc>
          <w:tcPr>
            <w:tcW w:w="1867" w:type="dxa"/>
          </w:tcPr>
          <w:p w:rsidR="00152E04" w:rsidRPr="00152E04" w:rsidRDefault="00152E04" w:rsidP="00152E04">
            <w:pPr>
              <w:pStyle w:val="KeinLeerraum"/>
              <w:rPr>
                <w:rFonts w:ascii="Arial" w:hAnsi="Arial" w:cs="Arial"/>
              </w:rPr>
            </w:pPr>
            <w:r w:rsidRPr="00152E04">
              <w:rPr>
                <w:rFonts w:ascii="Arial" w:hAnsi="Arial" w:cs="Arial"/>
              </w:rPr>
              <w:t>Güter-Seeverkehr</w:t>
            </w:r>
          </w:p>
        </w:tc>
        <w:tc>
          <w:tcPr>
            <w:tcW w:w="3798" w:type="dxa"/>
          </w:tcPr>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Grosse Einzelladegewichte</w:t>
            </w:r>
          </w:p>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Hohe Ladekapazität</w:t>
            </w:r>
          </w:p>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Günstige Beförderungskosten</w:t>
            </w:r>
          </w:p>
        </w:tc>
        <w:tc>
          <w:tcPr>
            <w:tcW w:w="3397" w:type="dxa"/>
          </w:tcPr>
          <w:p w:rsidR="00152E04" w:rsidRDefault="00152E04" w:rsidP="00562B32">
            <w:pPr>
              <w:pStyle w:val="KeinLeerraum"/>
              <w:numPr>
                <w:ilvl w:val="0"/>
                <w:numId w:val="2"/>
              </w:numPr>
              <w:ind w:left="175" w:hanging="142"/>
              <w:rPr>
                <w:rFonts w:ascii="Arial" w:hAnsi="Arial" w:cs="Arial"/>
              </w:rPr>
            </w:pPr>
            <w:r>
              <w:rPr>
                <w:rFonts w:ascii="Arial" w:hAnsi="Arial" w:cs="Arial"/>
              </w:rPr>
              <w:t>Wassergebunden</w:t>
            </w:r>
          </w:p>
          <w:p w:rsidR="00152E04" w:rsidRDefault="00152E04" w:rsidP="00562B32">
            <w:pPr>
              <w:pStyle w:val="KeinLeerraum"/>
              <w:numPr>
                <w:ilvl w:val="0"/>
                <w:numId w:val="2"/>
              </w:numPr>
              <w:ind w:left="175" w:hanging="142"/>
              <w:rPr>
                <w:rFonts w:ascii="Arial" w:hAnsi="Arial" w:cs="Arial"/>
              </w:rPr>
            </w:pPr>
            <w:r>
              <w:rPr>
                <w:rFonts w:ascii="Arial" w:hAnsi="Arial" w:cs="Arial"/>
              </w:rPr>
              <w:t>Witterungsabhängig</w:t>
            </w:r>
          </w:p>
          <w:p w:rsidR="00152E04" w:rsidRPr="00152E04" w:rsidRDefault="00152E04" w:rsidP="00562B32">
            <w:pPr>
              <w:pStyle w:val="KeinLeerraum"/>
              <w:numPr>
                <w:ilvl w:val="0"/>
                <w:numId w:val="2"/>
              </w:numPr>
              <w:ind w:left="175" w:hanging="142"/>
              <w:rPr>
                <w:rFonts w:ascii="Arial" w:hAnsi="Arial" w:cs="Arial"/>
              </w:rPr>
            </w:pPr>
            <w:r>
              <w:rPr>
                <w:rFonts w:ascii="Arial" w:hAnsi="Arial" w:cs="Arial"/>
              </w:rPr>
              <w:t>Feste Routen</w:t>
            </w:r>
          </w:p>
        </w:tc>
      </w:tr>
      <w:tr w:rsidR="00152E04" w:rsidTr="00152E04">
        <w:tc>
          <w:tcPr>
            <w:tcW w:w="1867" w:type="dxa"/>
          </w:tcPr>
          <w:p w:rsidR="00152E04" w:rsidRPr="00152E04" w:rsidRDefault="00152E04" w:rsidP="00152E04">
            <w:pPr>
              <w:pStyle w:val="KeinLeerraum"/>
              <w:rPr>
                <w:rFonts w:ascii="Arial" w:hAnsi="Arial" w:cs="Arial"/>
              </w:rPr>
            </w:pPr>
            <w:r w:rsidRPr="00152E04">
              <w:rPr>
                <w:rFonts w:ascii="Arial" w:hAnsi="Arial" w:cs="Arial"/>
              </w:rPr>
              <w:t>Güter-Luftverkehr</w:t>
            </w:r>
          </w:p>
        </w:tc>
        <w:tc>
          <w:tcPr>
            <w:tcW w:w="3798" w:type="dxa"/>
          </w:tcPr>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Flexibilität</w:t>
            </w:r>
          </w:p>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Globale Flächendeckung</w:t>
            </w:r>
          </w:p>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Transportgeschwindigkeit</w:t>
            </w:r>
          </w:p>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Geringe Anforderung an die Verpackung</w:t>
            </w:r>
          </w:p>
          <w:p w:rsidR="00152E04" w:rsidRPr="00152E04" w:rsidRDefault="00152E04" w:rsidP="00152E04">
            <w:pPr>
              <w:pStyle w:val="KeinLeerraum"/>
              <w:ind w:left="147" w:hanging="142"/>
              <w:rPr>
                <w:rFonts w:ascii="Arial" w:hAnsi="Arial" w:cs="Arial"/>
              </w:rPr>
            </w:pPr>
          </w:p>
        </w:tc>
        <w:tc>
          <w:tcPr>
            <w:tcW w:w="3397" w:type="dxa"/>
          </w:tcPr>
          <w:p w:rsidR="00152E04" w:rsidRDefault="00152E04" w:rsidP="00562B32">
            <w:pPr>
              <w:pStyle w:val="KeinLeerraum"/>
              <w:numPr>
                <w:ilvl w:val="0"/>
                <w:numId w:val="2"/>
              </w:numPr>
              <w:ind w:left="175" w:hanging="142"/>
              <w:rPr>
                <w:rFonts w:ascii="Arial" w:hAnsi="Arial" w:cs="Arial"/>
              </w:rPr>
            </w:pPr>
            <w:r>
              <w:rPr>
                <w:rFonts w:ascii="Arial" w:hAnsi="Arial" w:cs="Arial"/>
              </w:rPr>
              <w:t>Witterungsabhängig</w:t>
            </w:r>
          </w:p>
          <w:p w:rsidR="00152E04" w:rsidRDefault="00152E04" w:rsidP="00562B32">
            <w:pPr>
              <w:pStyle w:val="KeinLeerraum"/>
              <w:numPr>
                <w:ilvl w:val="0"/>
                <w:numId w:val="2"/>
              </w:numPr>
              <w:ind w:left="175" w:hanging="142"/>
              <w:rPr>
                <w:rFonts w:ascii="Arial" w:hAnsi="Arial" w:cs="Arial"/>
              </w:rPr>
            </w:pPr>
            <w:r>
              <w:rPr>
                <w:rFonts w:ascii="Arial" w:hAnsi="Arial" w:cs="Arial"/>
              </w:rPr>
              <w:t>Geringe Ladekapazität</w:t>
            </w:r>
          </w:p>
          <w:p w:rsidR="00152E04" w:rsidRDefault="00152E04" w:rsidP="00562B32">
            <w:pPr>
              <w:pStyle w:val="KeinLeerraum"/>
              <w:numPr>
                <w:ilvl w:val="0"/>
                <w:numId w:val="2"/>
              </w:numPr>
              <w:ind w:left="175" w:hanging="142"/>
              <w:rPr>
                <w:rFonts w:ascii="Arial" w:hAnsi="Arial" w:cs="Arial"/>
              </w:rPr>
            </w:pPr>
            <w:r>
              <w:rPr>
                <w:rFonts w:ascii="Arial" w:hAnsi="Arial" w:cs="Arial"/>
              </w:rPr>
              <w:t>Gewichtsbeschränkung</w:t>
            </w:r>
          </w:p>
          <w:p w:rsidR="00152E04" w:rsidRDefault="00152E04" w:rsidP="00562B32">
            <w:pPr>
              <w:pStyle w:val="KeinLeerraum"/>
              <w:numPr>
                <w:ilvl w:val="0"/>
                <w:numId w:val="2"/>
              </w:numPr>
              <w:ind w:left="175" w:hanging="142"/>
              <w:rPr>
                <w:rFonts w:ascii="Arial" w:hAnsi="Arial" w:cs="Arial"/>
              </w:rPr>
            </w:pPr>
            <w:r>
              <w:rPr>
                <w:rFonts w:ascii="Arial" w:hAnsi="Arial" w:cs="Arial"/>
              </w:rPr>
              <w:t>Ausschluss gewisser Gefahrengüter</w:t>
            </w:r>
          </w:p>
          <w:p w:rsidR="00152E04" w:rsidRPr="00152E04" w:rsidRDefault="00152E04" w:rsidP="00562B32">
            <w:pPr>
              <w:pStyle w:val="KeinLeerraum"/>
              <w:numPr>
                <w:ilvl w:val="0"/>
                <w:numId w:val="2"/>
              </w:numPr>
              <w:ind w:left="175" w:hanging="142"/>
              <w:rPr>
                <w:rFonts w:ascii="Arial" w:hAnsi="Arial" w:cs="Arial"/>
              </w:rPr>
            </w:pPr>
            <w:r>
              <w:rPr>
                <w:rFonts w:ascii="Arial" w:hAnsi="Arial" w:cs="Arial"/>
              </w:rPr>
              <w:t>Hohe Transportkosten</w:t>
            </w:r>
          </w:p>
        </w:tc>
      </w:tr>
      <w:tr w:rsidR="00152E04" w:rsidTr="00152E04">
        <w:tc>
          <w:tcPr>
            <w:tcW w:w="1867" w:type="dxa"/>
          </w:tcPr>
          <w:p w:rsidR="00152E04" w:rsidRPr="00152E04" w:rsidRDefault="00152E04" w:rsidP="00152E04">
            <w:pPr>
              <w:pStyle w:val="KeinLeerraum"/>
              <w:rPr>
                <w:rFonts w:ascii="Arial" w:hAnsi="Arial" w:cs="Arial"/>
              </w:rPr>
            </w:pPr>
            <w:r w:rsidRPr="00152E04">
              <w:rPr>
                <w:rFonts w:ascii="Arial" w:hAnsi="Arial" w:cs="Arial"/>
              </w:rPr>
              <w:t>Kombinierter Verkehr</w:t>
            </w:r>
          </w:p>
        </w:tc>
        <w:tc>
          <w:tcPr>
            <w:tcW w:w="3798" w:type="dxa"/>
          </w:tcPr>
          <w:p w:rsidR="00152E04" w:rsidRPr="00152E04" w:rsidRDefault="00152E04" w:rsidP="00562B32">
            <w:pPr>
              <w:pStyle w:val="KeinLeerraum"/>
              <w:numPr>
                <w:ilvl w:val="0"/>
                <w:numId w:val="1"/>
              </w:numPr>
              <w:ind w:left="147" w:hanging="142"/>
              <w:rPr>
                <w:rFonts w:ascii="Arial" w:hAnsi="Arial" w:cs="Arial"/>
              </w:rPr>
            </w:pPr>
            <w:r w:rsidRPr="00152E04">
              <w:rPr>
                <w:rFonts w:ascii="Arial" w:hAnsi="Arial" w:cs="Arial"/>
              </w:rPr>
              <w:t>Nutzung der spezifischen Vorzüge der in einer Transportkette beteiligten Verkehrsmittel</w:t>
            </w:r>
          </w:p>
        </w:tc>
        <w:tc>
          <w:tcPr>
            <w:tcW w:w="3397" w:type="dxa"/>
          </w:tcPr>
          <w:p w:rsidR="00152E04" w:rsidRDefault="00152E04" w:rsidP="00562B32">
            <w:pPr>
              <w:pStyle w:val="KeinLeerraum"/>
              <w:numPr>
                <w:ilvl w:val="0"/>
                <w:numId w:val="2"/>
              </w:numPr>
              <w:ind w:left="175" w:hanging="142"/>
              <w:rPr>
                <w:rFonts w:ascii="Arial" w:hAnsi="Arial" w:cs="Arial"/>
              </w:rPr>
            </w:pPr>
            <w:r>
              <w:rPr>
                <w:rFonts w:ascii="Arial" w:hAnsi="Arial" w:cs="Arial"/>
              </w:rPr>
              <w:t>Zeitverbrauch durch die Umschlagsvorgänge</w:t>
            </w:r>
          </w:p>
          <w:p w:rsidR="00152E04" w:rsidRDefault="00152E04" w:rsidP="00562B32">
            <w:pPr>
              <w:pStyle w:val="KeinLeerraum"/>
              <w:numPr>
                <w:ilvl w:val="0"/>
                <w:numId w:val="2"/>
              </w:numPr>
              <w:ind w:left="175" w:hanging="142"/>
              <w:rPr>
                <w:rFonts w:ascii="Arial" w:hAnsi="Arial" w:cs="Arial"/>
              </w:rPr>
            </w:pPr>
            <w:r>
              <w:rPr>
                <w:rFonts w:ascii="Arial" w:hAnsi="Arial" w:cs="Arial"/>
              </w:rPr>
              <w:t>Bindung an Fahrpläne</w:t>
            </w:r>
          </w:p>
          <w:p w:rsidR="00152E04" w:rsidRPr="00152E04" w:rsidRDefault="00152E04" w:rsidP="00562B32">
            <w:pPr>
              <w:pStyle w:val="KeinLeerraum"/>
              <w:numPr>
                <w:ilvl w:val="0"/>
                <w:numId w:val="2"/>
              </w:numPr>
              <w:ind w:left="175" w:hanging="142"/>
              <w:rPr>
                <w:rFonts w:ascii="Arial" w:hAnsi="Arial" w:cs="Arial"/>
              </w:rPr>
            </w:pPr>
            <w:r>
              <w:rPr>
                <w:rFonts w:ascii="Arial" w:hAnsi="Arial" w:cs="Arial"/>
              </w:rPr>
              <w:t>Spezielle Verkehrsträger</w:t>
            </w:r>
          </w:p>
        </w:tc>
      </w:tr>
    </w:tbl>
    <w:p w:rsidR="00D57A1B" w:rsidRDefault="00D57A1B" w:rsidP="00C84965">
      <w:pPr>
        <w:tabs>
          <w:tab w:val="left" w:pos="1845"/>
        </w:tabs>
      </w:pPr>
    </w:p>
    <w:p w:rsidR="00FB5335" w:rsidRDefault="00FB5335" w:rsidP="00C84965">
      <w:pPr>
        <w:tabs>
          <w:tab w:val="left" w:pos="1845"/>
        </w:tabs>
      </w:pPr>
    </w:p>
    <w:p w:rsidR="00FB5335" w:rsidRDefault="00FB5335" w:rsidP="00C84965">
      <w:pPr>
        <w:tabs>
          <w:tab w:val="left" w:pos="1845"/>
        </w:tabs>
      </w:pPr>
    </w:p>
    <w:p w:rsidR="00FB5335" w:rsidRDefault="00FB5335" w:rsidP="00C84965">
      <w:pPr>
        <w:tabs>
          <w:tab w:val="left" w:pos="1845"/>
        </w:tabs>
      </w:pPr>
    </w:p>
    <w:p w:rsidR="00FB5335" w:rsidRDefault="00FB5335" w:rsidP="00C84965">
      <w:pPr>
        <w:tabs>
          <w:tab w:val="left" w:pos="1845"/>
        </w:tabs>
      </w:pPr>
    </w:p>
    <w:p w:rsidR="00FB5335" w:rsidRDefault="00FB5335" w:rsidP="00C84965">
      <w:pPr>
        <w:tabs>
          <w:tab w:val="left" w:pos="1845"/>
        </w:tabs>
      </w:pPr>
    </w:p>
    <w:p w:rsidR="00FB5335" w:rsidRDefault="00FB5335" w:rsidP="00C84965">
      <w:pPr>
        <w:tabs>
          <w:tab w:val="left" w:pos="1845"/>
        </w:tabs>
      </w:pPr>
    </w:p>
    <w:p w:rsidR="00FB5335" w:rsidRDefault="00FB5335" w:rsidP="00C84965">
      <w:pPr>
        <w:tabs>
          <w:tab w:val="left" w:pos="1845"/>
        </w:tabs>
      </w:pPr>
    </w:p>
    <w:p w:rsidR="00FB5335" w:rsidRDefault="00FB5335" w:rsidP="00C84965">
      <w:pPr>
        <w:tabs>
          <w:tab w:val="left" w:pos="1845"/>
        </w:tabs>
      </w:pPr>
    </w:p>
    <w:p w:rsidR="00FB5335" w:rsidRDefault="00FB5335" w:rsidP="00C84965">
      <w:pPr>
        <w:tabs>
          <w:tab w:val="left" w:pos="1845"/>
        </w:tabs>
      </w:pPr>
    </w:p>
    <w:p w:rsidR="00FB5335" w:rsidRDefault="00FB5335" w:rsidP="00C84965">
      <w:pPr>
        <w:tabs>
          <w:tab w:val="left" w:pos="1845"/>
        </w:tabs>
      </w:pPr>
    </w:p>
    <w:p w:rsidR="00165CBA" w:rsidRDefault="00165CBA" w:rsidP="00165CBA">
      <w:pPr>
        <w:pStyle w:val="KeinLeerraum"/>
        <w:rPr>
          <w:rFonts w:ascii="Arial" w:hAnsi="Arial" w:cs="Arial"/>
          <w:sz w:val="28"/>
        </w:rPr>
      </w:pPr>
      <w:r w:rsidRPr="00876EF6">
        <w:rPr>
          <w:rFonts w:ascii="Arial" w:hAnsi="Arial" w:cs="Arial"/>
          <w:sz w:val="28"/>
        </w:rPr>
        <w:t xml:space="preserve">In dieser Zusammenfassung wird folgendes Leistungsziel der </w:t>
      </w:r>
    </w:p>
    <w:p w:rsidR="00165CBA" w:rsidRDefault="00165CBA" w:rsidP="00165CBA">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165CBA" w:rsidRDefault="00165CBA" w:rsidP="00165CBA">
      <w:pPr>
        <w:pStyle w:val="KeinLeerraum"/>
        <w:rPr>
          <w:rFonts w:ascii="Arial" w:hAnsi="Arial" w:cs="Arial"/>
          <w:sz w:val="28"/>
        </w:rPr>
      </w:pPr>
    </w:p>
    <w:p w:rsidR="00165CBA" w:rsidRDefault="00165CBA" w:rsidP="00165CBA">
      <w:pPr>
        <w:tabs>
          <w:tab w:val="left" w:pos="1845"/>
        </w:tabs>
        <w:rPr>
          <w:noProof/>
          <w:lang w:eastAsia="de-CH"/>
        </w:rPr>
      </w:pPr>
      <w:r>
        <w:rPr>
          <w:noProof/>
          <w:lang w:eastAsia="de-CH"/>
        </w:rPr>
        <w:drawing>
          <wp:inline distT="0" distB="0" distL="0" distR="0" wp14:anchorId="5B737525" wp14:editId="7761E527">
            <wp:extent cx="5760720" cy="518795"/>
            <wp:effectExtent l="0" t="0" r="0" b="0"/>
            <wp:docPr id="36" name="Picture 4" descr="C:\Users\JHumbel\AppData\Local\Microsoft\Windows\INetCacheContent.Word\LZ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umbel\AppData\Local\Microsoft\Windows\INetCacheContent.Word\LZ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518795"/>
                    </a:xfrm>
                    <a:prstGeom prst="rect">
                      <a:avLst/>
                    </a:prstGeom>
                    <a:noFill/>
                    <a:ln>
                      <a:noFill/>
                    </a:ln>
                  </pic:spPr>
                </pic:pic>
              </a:graphicData>
            </a:graphic>
          </wp:inline>
        </w:drawing>
      </w:r>
    </w:p>
    <w:p w:rsidR="00FB5335" w:rsidRDefault="00FB5335" w:rsidP="00C84965">
      <w:pPr>
        <w:tabs>
          <w:tab w:val="left" w:pos="1845"/>
        </w:tabs>
      </w:pPr>
    </w:p>
    <w:tbl>
      <w:tblPr>
        <w:tblStyle w:val="Tabellenraster"/>
        <w:tblW w:w="0" w:type="auto"/>
        <w:tblLook w:val="04A0" w:firstRow="1" w:lastRow="0" w:firstColumn="1" w:lastColumn="0" w:noHBand="0" w:noVBand="1"/>
      </w:tblPr>
      <w:tblGrid>
        <w:gridCol w:w="2405"/>
        <w:gridCol w:w="6657"/>
      </w:tblGrid>
      <w:tr w:rsidR="00B80EEF" w:rsidTr="00FB5335">
        <w:tc>
          <w:tcPr>
            <w:tcW w:w="2405" w:type="dxa"/>
            <w:shd w:val="clear" w:color="auto" w:fill="BFBFBF" w:themeFill="background1" w:themeFillShade="BF"/>
          </w:tcPr>
          <w:p w:rsidR="00B80EEF" w:rsidRPr="00FB5335" w:rsidRDefault="00B80EEF" w:rsidP="00C84965">
            <w:pPr>
              <w:tabs>
                <w:tab w:val="left" w:pos="1845"/>
              </w:tabs>
              <w:rPr>
                <w:rFonts w:ascii="Arial" w:hAnsi="Arial" w:cs="Arial"/>
              </w:rPr>
            </w:pPr>
            <w:r w:rsidRPr="00FB5335">
              <w:rPr>
                <w:rFonts w:ascii="Arial" w:hAnsi="Arial" w:cs="Arial"/>
              </w:rPr>
              <w:t>Transportsystem</w:t>
            </w:r>
          </w:p>
        </w:tc>
        <w:tc>
          <w:tcPr>
            <w:tcW w:w="6657" w:type="dxa"/>
            <w:shd w:val="clear" w:color="auto" w:fill="BFBFBF" w:themeFill="background1" w:themeFillShade="BF"/>
          </w:tcPr>
          <w:p w:rsidR="00B80EEF" w:rsidRPr="00FB5335" w:rsidRDefault="00B80EEF" w:rsidP="00C84965">
            <w:pPr>
              <w:tabs>
                <w:tab w:val="left" w:pos="1845"/>
              </w:tabs>
              <w:rPr>
                <w:rFonts w:ascii="Arial" w:hAnsi="Arial" w:cs="Arial"/>
              </w:rPr>
            </w:pPr>
            <w:r w:rsidRPr="00FB5335">
              <w:rPr>
                <w:rFonts w:ascii="Arial" w:hAnsi="Arial" w:cs="Arial"/>
              </w:rPr>
              <w:t>Primäre Einsatzgebiete</w:t>
            </w:r>
          </w:p>
        </w:tc>
      </w:tr>
      <w:tr w:rsidR="00B80EEF" w:rsidTr="00FB5335">
        <w:tc>
          <w:tcPr>
            <w:tcW w:w="2405" w:type="dxa"/>
          </w:tcPr>
          <w:p w:rsidR="00B80EEF" w:rsidRPr="00FB5335" w:rsidRDefault="00B80EEF" w:rsidP="00B80EEF">
            <w:pPr>
              <w:pStyle w:val="KeinLeerraum"/>
              <w:rPr>
                <w:rFonts w:ascii="Arial" w:hAnsi="Arial" w:cs="Arial"/>
              </w:rPr>
            </w:pPr>
            <w:r w:rsidRPr="00FB5335">
              <w:rPr>
                <w:rFonts w:ascii="Arial" w:hAnsi="Arial" w:cs="Arial"/>
              </w:rPr>
              <w:t>Güter-Strassenverkehr</w:t>
            </w:r>
          </w:p>
        </w:tc>
        <w:tc>
          <w:tcPr>
            <w:tcW w:w="6657" w:type="dxa"/>
          </w:tcPr>
          <w:p w:rsidR="00B80EEF" w:rsidRPr="00FB5335" w:rsidRDefault="00B80EEF" w:rsidP="00562B32">
            <w:pPr>
              <w:pStyle w:val="Listenabsatz"/>
              <w:numPr>
                <w:ilvl w:val="0"/>
                <w:numId w:val="3"/>
              </w:numPr>
              <w:tabs>
                <w:tab w:val="left" w:pos="1845"/>
              </w:tabs>
              <w:ind w:left="317" w:hanging="283"/>
              <w:rPr>
                <w:rFonts w:ascii="Arial" w:hAnsi="Arial" w:cs="Arial"/>
              </w:rPr>
            </w:pPr>
            <w:r w:rsidRPr="00FB5335">
              <w:rPr>
                <w:rFonts w:ascii="Arial" w:hAnsi="Arial" w:cs="Arial"/>
              </w:rPr>
              <w:t>Stückguttransport</w:t>
            </w:r>
          </w:p>
          <w:p w:rsidR="00B80EEF" w:rsidRPr="00FB5335" w:rsidRDefault="00B80EEF" w:rsidP="00562B32">
            <w:pPr>
              <w:pStyle w:val="Listenabsatz"/>
              <w:numPr>
                <w:ilvl w:val="0"/>
                <w:numId w:val="3"/>
              </w:numPr>
              <w:tabs>
                <w:tab w:val="left" w:pos="1845"/>
              </w:tabs>
              <w:ind w:left="317" w:hanging="283"/>
              <w:rPr>
                <w:rFonts w:ascii="Arial" w:hAnsi="Arial" w:cs="Arial"/>
              </w:rPr>
            </w:pPr>
            <w:r w:rsidRPr="00FB5335">
              <w:rPr>
                <w:rFonts w:ascii="Arial" w:hAnsi="Arial" w:cs="Arial"/>
              </w:rPr>
              <w:t>Paketdistribution</w:t>
            </w:r>
          </w:p>
          <w:p w:rsidR="00B80EEF" w:rsidRPr="00FB5335" w:rsidRDefault="00B80EEF" w:rsidP="00562B32">
            <w:pPr>
              <w:pStyle w:val="Listenabsatz"/>
              <w:numPr>
                <w:ilvl w:val="0"/>
                <w:numId w:val="3"/>
              </w:numPr>
              <w:tabs>
                <w:tab w:val="left" w:pos="1845"/>
              </w:tabs>
              <w:ind w:left="317" w:hanging="283"/>
              <w:rPr>
                <w:rFonts w:ascii="Arial" w:hAnsi="Arial" w:cs="Arial"/>
              </w:rPr>
            </w:pPr>
            <w:r w:rsidRPr="00FB5335">
              <w:rPr>
                <w:rFonts w:ascii="Arial" w:hAnsi="Arial" w:cs="Arial"/>
              </w:rPr>
              <w:t>Kleine Einheiten mit hohen zeitlichen Anforderungen</w:t>
            </w:r>
          </w:p>
          <w:p w:rsidR="00B80EEF" w:rsidRPr="00FB5335" w:rsidRDefault="00B80EEF" w:rsidP="00562B32">
            <w:pPr>
              <w:pStyle w:val="Listenabsatz"/>
              <w:numPr>
                <w:ilvl w:val="0"/>
                <w:numId w:val="3"/>
              </w:numPr>
              <w:tabs>
                <w:tab w:val="left" w:pos="1845"/>
              </w:tabs>
              <w:ind w:left="317" w:hanging="283"/>
              <w:rPr>
                <w:rFonts w:ascii="Arial" w:hAnsi="Arial" w:cs="Arial"/>
              </w:rPr>
            </w:pPr>
            <w:r w:rsidRPr="00FB5335">
              <w:rPr>
                <w:rFonts w:ascii="Arial" w:hAnsi="Arial" w:cs="Arial"/>
              </w:rPr>
              <w:t>Belieferung von Haushalten</w:t>
            </w:r>
          </w:p>
          <w:p w:rsidR="00B80EEF" w:rsidRPr="00FB5335" w:rsidRDefault="00B80EEF" w:rsidP="00562B32">
            <w:pPr>
              <w:pStyle w:val="Listenabsatz"/>
              <w:numPr>
                <w:ilvl w:val="0"/>
                <w:numId w:val="3"/>
              </w:numPr>
              <w:tabs>
                <w:tab w:val="left" w:pos="1845"/>
              </w:tabs>
              <w:ind w:left="317" w:hanging="283"/>
              <w:rPr>
                <w:rFonts w:ascii="Arial" w:hAnsi="Arial" w:cs="Arial"/>
              </w:rPr>
            </w:pPr>
            <w:r w:rsidRPr="00FB5335">
              <w:rPr>
                <w:rFonts w:ascii="Arial" w:hAnsi="Arial" w:cs="Arial"/>
              </w:rPr>
              <w:t>Expressverkehr</w:t>
            </w:r>
          </w:p>
        </w:tc>
      </w:tr>
      <w:tr w:rsidR="00B80EEF" w:rsidTr="00FB5335">
        <w:tc>
          <w:tcPr>
            <w:tcW w:w="2405" w:type="dxa"/>
          </w:tcPr>
          <w:p w:rsidR="00B80EEF" w:rsidRPr="00FB5335" w:rsidRDefault="00B80EEF" w:rsidP="00B80EEF">
            <w:pPr>
              <w:pStyle w:val="KeinLeerraum"/>
              <w:rPr>
                <w:rFonts w:ascii="Arial" w:hAnsi="Arial" w:cs="Arial"/>
              </w:rPr>
            </w:pPr>
            <w:r w:rsidRPr="00FB5335">
              <w:rPr>
                <w:rFonts w:ascii="Arial" w:hAnsi="Arial" w:cs="Arial"/>
              </w:rPr>
              <w:t>Güter-Schienenverkehr</w:t>
            </w:r>
          </w:p>
        </w:tc>
        <w:tc>
          <w:tcPr>
            <w:tcW w:w="6657" w:type="dxa"/>
          </w:tcPr>
          <w:p w:rsidR="00B80EEF" w:rsidRPr="00FB5335" w:rsidRDefault="00B80EEF" w:rsidP="00562B32">
            <w:pPr>
              <w:pStyle w:val="Listenabsatz"/>
              <w:numPr>
                <w:ilvl w:val="0"/>
                <w:numId w:val="3"/>
              </w:numPr>
              <w:tabs>
                <w:tab w:val="left" w:pos="1845"/>
              </w:tabs>
              <w:ind w:left="317" w:hanging="283"/>
              <w:rPr>
                <w:rFonts w:ascii="Arial" w:hAnsi="Arial" w:cs="Arial"/>
              </w:rPr>
            </w:pPr>
            <w:r w:rsidRPr="00FB5335">
              <w:rPr>
                <w:rFonts w:ascii="Arial" w:hAnsi="Arial" w:cs="Arial"/>
              </w:rPr>
              <w:t>Massengüter</w:t>
            </w:r>
          </w:p>
          <w:p w:rsidR="00B80EEF" w:rsidRPr="00FB5335" w:rsidRDefault="00B80EEF" w:rsidP="00562B32">
            <w:pPr>
              <w:pStyle w:val="Listenabsatz"/>
              <w:numPr>
                <w:ilvl w:val="0"/>
                <w:numId w:val="3"/>
              </w:numPr>
              <w:tabs>
                <w:tab w:val="left" w:pos="1845"/>
              </w:tabs>
              <w:ind w:left="317" w:hanging="283"/>
              <w:rPr>
                <w:rFonts w:ascii="Arial" w:hAnsi="Arial" w:cs="Arial"/>
              </w:rPr>
            </w:pPr>
            <w:r w:rsidRPr="00FB5335">
              <w:rPr>
                <w:rFonts w:ascii="Arial" w:hAnsi="Arial" w:cs="Arial"/>
              </w:rPr>
              <w:t>Grossmengen in Ganzzügen</w:t>
            </w:r>
          </w:p>
          <w:p w:rsidR="00B80EEF" w:rsidRPr="00FB5335" w:rsidRDefault="00B80EEF" w:rsidP="00562B32">
            <w:pPr>
              <w:pStyle w:val="Listenabsatz"/>
              <w:numPr>
                <w:ilvl w:val="0"/>
                <w:numId w:val="3"/>
              </w:numPr>
              <w:tabs>
                <w:tab w:val="left" w:pos="1845"/>
              </w:tabs>
              <w:ind w:left="317" w:hanging="283"/>
              <w:rPr>
                <w:rFonts w:ascii="Arial" w:hAnsi="Arial" w:cs="Arial"/>
              </w:rPr>
            </w:pPr>
            <w:r w:rsidRPr="00FB5335">
              <w:rPr>
                <w:rFonts w:ascii="Arial" w:hAnsi="Arial" w:cs="Arial"/>
              </w:rPr>
              <w:t>Transitverkehr</w:t>
            </w:r>
          </w:p>
          <w:p w:rsidR="00B80EEF" w:rsidRPr="00FB5335" w:rsidRDefault="00B80EEF" w:rsidP="00562B32">
            <w:pPr>
              <w:pStyle w:val="Listenabsatz"/>
              <w:numPr>
                <w:ilvl w:val="0"/>
                <w:numId w:val="3"/>
              </w:numPr>
              <w:tabs>
                <w:tab w:val="left" w:pos="1845"/>
              </w:tabs>
              <w:ind w:left="317" w:hanging="283"/>
              <w:rPr>
                <w:rFonts w:ascii="Arial" w:hAnsi="Arial" w:cs="Arial"/>
              </w:rPr>
            </w:pPr>
            <w:r w:rsidRPr="00FB5335">
              <w:rPr>
                <w:rFonts w:ascii="Arial" w:hAnsi="Arial" w:cs="Arial"/>
              </w:rPr>
              <w:t>Lange Distanzen</w:t>
            </w:r>
          </w:p>
          <w:p w:rsidR="00B80EEF" w:rsidRPr="00FB5335" w:rsidRDefault="00B80EEF" w:rsidP="00562B32">
            <w:pPr>
              <w:pStyle w:val="Listenabsatz"/>
              <w:numPr>
                <w:ilvl w:val="0"/>
                <w:numId w:val="3"/>
              </w:numPr>
              <w:tabs>
                <w:tab w:val="left" w:pos="1845"/>
              </w:tabs>
              <w:ind w:left="317" w:hanging="283"/>
              <w:rPr>
                <w:rFonts w:ascii="Arial" w:hAnsi="Arial" w:cs="Arial"/>
              </w:rPr>
            </w:pPr>
            <w:r w:rsidRPr="00FB5335">
              <w:rPr>
                <w:rFonts w:ascii="Arial" w:hAnsi="Arial" w:cs="Arial"/>
              </w:rPr>
              <w:t>Hohe Gewichte</w:t>
            </w:r>
          </w:p>
          <w:p w:rsidR="00B80EEF" w:rsidRPr="00FB5335" w:rsidRDefault="00B80EEF" w:rsidP="00562B32">
            <w:pPr>
              <w:pStyle w:val="Listenabsatz"/>
              <w:numPr>
                <w:ilvl w:val="0"/>
                <w:numId w:val="3"/>
              </w:numPr>
              <w:tabs>
                <w:tab w:val="left" w:pos="1845"/>
              </w:tabs>
              <w:ind w:left="317" w:hanging="283"/>
              <w:rPr>
                <w:rFonts w:ascii="Arial" w:hAnsi="Arial" w:cs="Arial"/>
              </w:rPr>
            </w:pPr>
            <w:r w:rsidRPr="00FB5335">
              <w:rPr>
                <w:rFonts w:ascii="Arial" w:hAnsi="Arial" w:cs="Arial"/>
              </w:rPr>
              <w:t>Transport über Nacht</w:t>
            </w:r>
          </w:p>
        </w:tc>
      </w:tr>
      <w:tr w:rsidR="00B80EEF" w:rsidTr="00FB5335">
        <w:tc>
          <w:tcPr>
            <w:tcW w:w="2405" w:type="dxa"/>
          </w:tcPr>
          <w:p w:rsidR="00B80EEF" w:rsidRPr="00FB5335" w:rsidRDefault="00B80EEF" w:rsidP="00B80EEF">
            <w:pPr>
              <w:pStyle w:val="KeinLeerraum"/>
              <w:rPr>
                <w:rFonts w:ascii="Arial" w:hAnsi="Arial" w:cs="Arial"/>
              </w:rPr>
            </w:pPr>
            <w:r w:rsidRPr="00FB5335">
              <w:rPr>
                <w:rFonts w:ascii="Arial" w:hAnsi="Arial" w:cs="Arial"/>
              </w:rPr>
              <w:t>Güter-Seeverkehr</w:t>
            </w:r>
          </w:p>
        </w:tc>
        <w:tc>
          <w:tcPr>
            <w:tcW w:w="6657" w:type="dxa"/>
          </w:tcPr>
          <w:p w:rsidR="00B80EEF" w:rsidRPr="00FB5335" w:rsidRDefault="00B80EEF" w:rsidP="00562B32">
            <w:pPr>
              <w:pStyle w:val="Listenabsatz"/>
              <w:numPr>
                <w:ilvl w:val="0"/>
                <w:numId w:val="3"/>
              </w:numPr>
              <w:tabs>
                <w:tab w:val="left" w:pos="1845"/>
              </w:tabs>
              <w:ind w:left="317" w:hanging="283"/>
              <w:rPr>
                <w:rFonts w:ascii="Arial" w:hAnsi="Arial" w:cs="Arial"/>
              </w:rPr>
            </w:pPr>
            <w:r w:rsidRPr="00FB5335">
              <w:rPr>
                <w:rFonts w:ascii="Arial" w:hAnsi="Arial" w:cs="Arial"/>
              </w:rPr>
              <w:t>Massengüter</w:t>
            </w:r>
          </w:p>
          <w:p w:rsidR="00B80EEF" w:rsidRPr="00FB5335" w:rsidRDefault="00B80EEF" w:rsidP="00562B32">
            <w:pPr>
              <w:pStyle w:val="Listenabsatz"/>
              <w:numPr>
                <w:ilvl w:val="0"/>
                <w:numId w:val="3"/>
              </w:numPr>
              <w:tabs>
                <w:tab w:val="left" w:pos="1845"/>
              </w:tabs>
              <w:ind w:left="317" w:hanging="283"/>
              <w:rPr>
                <w:rFonts w:ascii="Arial" w:hAnsi="Arial" w:cs="Arial"/>
              </w:rPr>
            </w:pPr>
            <w:r w:rsidRPr="00FB5335">
              <w:rPr>
                <w:rFonts w:ascii="Arial" w:hAnsi="Arial" w:cs="Arial"/>
              </w:rPr>
              <w:t>Grossmengen</w:t>
            </w:r>
          </w:p>
          <w:p w:rsidR="00FB5335" w:rsidRPr="00FB5335" w:rsidRDefault="00FB5335" w:rsidP="00562B32">
            <w:pPr>
              <w:pStyle w:val="Listenabsatz"/>
              <w:numPr>
                <w:ilvl w:val="0"/>
                <w:numId w:val="3"/>
              </w:numPr>
              <w:tabs>
                <w:tab w:val="left" w:pos="1845"/>
              </w:tabs>
              <w:ind w:left="317" w:hanging="283"/>
              <w:rPr>
                <w:rFonts w:ascii="Arial" w:hAnsi="Arial" w:cs="Arial"/>
              </w:rPr>
            </w:pPr>
            <w:r w:rsidRPr="00FB5335">
              <w:rPr>
                <w:rFonts w:ascii="Arial" w:hAnsi="Arial" w:cs="Arial"/>
              </w:rPr>
              <w:t>Containerverkehr im Kombi mit Schiene und Strasse</w:t>
            </w:r>
          </w:p>
          <w:p w:rsidR="00FB5335" w:rsidRPr="00FB5335" w:rsidRDefault="00FB5335" w:rsidP="00562B32">
            <w:pPr>
              <w:pStyle w:val="Listenabsatz"/>
              <w:numPr>
                <w:ilvl w:val="0"/>
                <w:numId w:val="3"/>
              </w:numPr>
              <w:tabs>
                <w:tab w:val="left" w:pos="1845"/>
              </w:tabs>
              <w:ind w:left="317" w:hanging="283"/>
              <w:rPr>
                <w:rFonts w:ascii="Arial" w:hAnsi="Arial" w:cs="Arial"/>
              </w:rPr>
            </w:pPr>
            <w:r w:rsidRPr="00FB5335">
              <w:rPr>
                <w:rFonts w:ascii="Arial" w:hAnsi="Arial" w:cs="Arial"/>
              </w:rPr>
              <w:t>Übersee</w:t>
            </w:r>
          </w:p>
          <w:p w:rsidR="00FB5335" w:rsidRPr="00FB5335" w:rsidRDefault="00FB5335" w:rsidP="00562B32">
            <w:pPr>
              <w:pStyle w:val="Listenabsatz"/>
              <w:numPr>
                <w:ilvl w:val="0"/>
                <w:numId w:val="3"/>
              </w:numPr>
              <w:tabs>
                <w:tab w:val="left" w:pos="1845"/>
              </w:tabs>
              <w:ind w:left="317" w:hanging="283"/>
              <w:rPr>
                <w:rFonts w:ascii="Arial" w:hAnsi="Arial" w:cs="Arial"/>
              </w:rPr>
            </w:pPr>
            <w:r w:rsidRPr="00FB5335">
              <w:rPr>
                <w:rFonts w:ascii="Arial" w:hAnsi="Arial" w:cs="Arial"/>
              </w:rPr>
              <w:t>Lange Distanzen</w:t>
            </w:r>
          </w:p>
          <w:p w:rsidR="00FB5335" w:rsidRPr="00FB5335" w:rsidRDefault="00FB5335" w:rsidP="00562B32">
            <w:pPr>
              <w:pStyle w:val="Listenabsatz"/>
              <w:numPr>
                <w:ilvl w:val="0"/>
                <w:numId w:val="3"/>
              </w:numPr>
              <w:tabs>
                <w:tab w:val="left" w:pos="1845"/>
              </w:tabs>
              <w:ind w:left="317" w:hanging="283"/>
              <w:rPr>
                <w:rFonts w:ascii="Arial" w:hAnsi="Arial" w:cs="Arial"/>
              </w:rPr>
            </w:pPr>
            <w:r w:rsidRPr="00FB5335">
              <w:rPr>
                <w:rFonts w:ascii="Arial" w:hAnsi="Arial" w:cs="Arial"/>
              </w:rPr>
              <w:t>Transport 24/7</w:t>
            </w:r>
          </w:p>
        </w:tc>
      </w:tr>
      <w:tr w:rsidR="00B80EEF" w:rsidTr="00FB5335">
        <w:tc>
          <w:tcPr>
            <w:tcW w:w="2405" w:type="dxa"/>
          </w:tcPr>
          <w:p w:rsidR="00B80EEF" w:rsidRPr="00FB5335" w:rsidRDefault="00B80EEF" w:rsidP="00B80EEF">
            <w:pPr>
              <w:pStyle w:val="KeinLeerraum"/>
              <w:rPr>
                <w:rFonts w:ascii="Arial" w:hAnsi="Arial" w:cs="Arial"/>
              </w:rPr>
            </w:pPr>
            <w:r w:rsidRPr="00FB5335">
              <w:rPr>
                <w:rFonts w:ascii="Arial" w:hAnsi="Arial" w:cs="Arial"/>
              </w:rPr>
              <w:t>Güter-Luftverkehr</w:t>
            </w:r>
          </w:p>
        </w:tc>
        <w:tc>
          <w:tcPr>
            <w:tcW w:w="6657" w:type="dxa"/>
          </w:tcPr>
          <w:p w:rsidR="00B80EEF" w:rsidRPr="00FB5335" w:rsidRDefault="00FB5335" w:rsidP="00562B32">
            <w:pPr>
              <w:pStyle w:val="Listenabsatz"/>
              <w:numPr>
                <w:ilvl w:val="0"/>
                <w:numId w:val="3"/>
              </w:numPr>
              <w:tabs>
                <w:tab w:val="left" w:pos="1845"/>
              </w:tabs>
              <w:ind w:left="317" w:hanging="283"/>
              <w:rPr>
                <w:rFonts w:ascii="Arial" w:hAnsi="Arial" w:cs="Arial"/>
              </w:rPr>
            </w:pPr>
            <w:r w:rsidRPr="00FB5335">
              <w:rPr>
                <w:rFonts w:ascii="Arial" w:hAnsi="Arial" w:cs="Arial"/>
              </w:rPr>
              <w:t>Stückgüter</w:t>
            </w:r>
          </w:p>
          <w:p w:rsidR="00FB5335" w:rsidRPr="00FB5335" w:rsidRDefault="00FB5335" w:rsidP="00562B32">
            <w:pPr>
              <w:pStyle w:val="Listenabsatz"/>
              <w:numPr>
                <w:ilvl w:val="0"/>
                <w:numId w:val="3"/>
              </w:numPr>
              <w:tabs>
                <w:tab w:val="left" w:pos="1845"/>
              </w:tabs>
              <w:ind w:left="317" w:hanging="283"/>
              <w:rPr>
                <w:rFonts w:ascii="Arial" w:hAnsi="Arial" w:cs="Arial"/>
              </w:rPr>
            </w:pPr>
            <w:r w:rsidRPr="00FB5335">
              <w:rPr>
                <w:rFonts w:ascii="Arial" w:hAnsi="Arial" w:cs="Arial"/>
              </w:rPr>
              <w:t>Paketdistribution</w:t>
            </w:r>
          </w:p>
          <w:p w:rsidR="00FB5335" w:rsidRPr="00FB5335" w:rsidRDefault="00FB5335" w:rsidP="00562B32">
            <w:pPr>
              <w:pStyle w:val="Listenabsatz"/>
              <w:numPr>
                <w:ilvl w:val="0"/>
                <w:numId w:val="3"/>
              </w:numPr>
              <w:tabs>
                <w:tab w:val="left" w:pos="1845"/>
              </w:tabs>
              <w:ind w:left="317" w:hanging="283"/>
              <w:rPr>
                <w:rFonts w:ascii="Arial" w:hAnsi="Arial" w:cs="Arial"/>
              </w:rPr>
            </w:pPr>
            <w:r w:rsidRPr="00FB5335">
              <w:rPr>
                <w:rFonts w:ascii="Arial" w:hAnsi="Arial" w:cs="Arial"/>
              </w:rPr>
              <w:t>Kleine Einheiten mit hohen zeitliche Anforderungen</w:t>
            </w:r>
          </w:p>
          <w:p w:rsidR="00FB5335" w:rsidRPr="00FB5335" w:rsidRDefault="00FB5335" w:rsidP="00562B32">
            <w:pPr>
              <w:pStyle w:val="Listenabsatz"/>
              <w:numPr>
                <w:ilvl w:val="0"/>
                <w:numId w:val="3"/>
              </w:numPr>
              <w:tabs>
                <w:tab w:val="left" w:pos="1845"/>
              </w:tabs>
              <w:ind w:left="317" w:hanging="283"/>
              <w:rPr>
                <w:rFonts w:ascii="Arial" w:hAnsi="Arial" w:cs="Arial"/>
              </w:rPr>
            </w:pPr>
            <w:r w:rsidRPr="00FB5335">
              <w:rPr>
                <w:rFonts w:ascii="Arial" w:hAnsi="Arial" w:cs="Arial"/>
              </w:rPr>
              <w:t>Lange Distanzen</w:t>
            </w:r>
          </w:p>
        </w:tc>
      </w:tr>
      <w:tr w:rsidR="00B80EEF" w:rsidTr="00FB5335">
        <w:tc>
          <w:tcPr>
            <w:tcW w:w="2405" w:type="dxa"/>
          </w:tcPr>
          <w:p w:rsidR="00B80EEF" w:rsidRPr="00FB5335" w:rsidRDefault="00B80EEF" w:rsidP="00B80EEF">
            <w:pPr>
              <w:pStyle w:val="KeinLeerraum"/>
              <w:rPr>
                <w:rFonts w:ascii="Arial" w:hAnsi="Arial" w:cs="Arial"/>
              </w:rPr>
            </w:pPr>
            <w:r w:rsidRPr="00FB5335">
              <w:rPr>
                <w:rFonts w:ascii="Arial" w:hAnsi="Arial" w:cs="Arial"/>
              </w:rPr>
              <w:t>Kombinierter Verkehr</w:t>
            </w:r>
          </w:p>
        </w:tc>
        <w:tc>
          <w:tcPr>
            <w:tcW w:w="6657" w:type="dxa"/>
          </w:tcPr>
          <w:p w:rsidR="00B80EEF" w:rsidRPr="00FB5335" w:rsidRDefault="00FB5335" w:rsidP="00562B32">
            <w:pPr>
              <w:pStyle w:val="Listenabsatz"/>
              <w:numPr>
                <w:ilvl w:val="0"/>
                <w:numId w:val="3"/>
              </w:numPr>
              <w:tabs>
                <w:tab w:val="left" w:pos="1845"/>
              </w:tabs>
              <w:ind w:left="317" w:hanging="283"/>
              <w:rPr>
                <w:rFonts w:ascii="Arial" w:hAnsi="Arial" w:cs="Arial"/>
              </w:rPr>
            </w:pPr>
            <w:r w:rsidRPr="00FB5335">
              <w:rPr>
                <w:rFonts w:ascii="Arial" w:hAnsi="Arial" w:cs="Arial"/>
              </w:rPr>
              <w:t>Einsätze von kombifähigen Ladungsträger wie z.B. Container, ACTS, Wechselaufbauten</w:t>
            </w:r>
          </w:p>
          <w:p w:rsidR="00FB5335" w:rsidRPr="00FB5335" w:rsidRDefault="00FB5335" w:rsidP="00562B32">
            <w:pPr>
              <w:pStyle w:val="Listenabsatz"/>
              <w:numPr>
                <w:ilvl w:val="0"/>
                <w:numId w:val="3"/>
              </w:numPr>
              <w:tabs>
                <w:tab w:val="left" w:pos="1845"/>
              </w:tabs>
              <w:ind w:left="317" w:hanging="283"/>
              <w:rPr>
                <w:rFonts w:ascii="Arial" w:hAnsi="Arial" w:cs="Arial"/>
              </w:rPr>
            </w:pPr>
            <w:r w:rsidRPr="00FB5335">
              <w:rPr>
                <w:rFonts w:ascii="Arial" w:hAnsi="Arial" w:cs="Arial"/>
              </w:rPr>
              <w:t>Vorwiegend in Systemverkehr</w:t>
            </w:r>
          </w:p>
        </w:tc>
      </w:tr>
    </w:tbl>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165CBA" w:rsidRDefault="00165CBA" w:rsidP="00D57A1B">
      <w:pPr>
        <w:pStyle w:val="KeinLeerraum"/>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D57A1B" w:rsidRDefault="00D57A1B" w:rsidP="00D57A1B">
      <w:pPr>
        <w:tabs>
          <w:tab w:val="left" w:pos="1845"/>
        </w:tabs>
      </w:pPr>
    </w:p>
    <w:p w:rsidR="00D57A1B" w:rsidRDefault="00D57A1B" w:rsidP="00D57A1B">
      <w:pPr>
        <w:tabs>
          <w:tab w:val="left" w:pos="1845"/>
        </w:tabs>
      </w:pPr>
      <w:r>
        <w:rPr>
          <w:noProof/>
          <w:lang w:eastAsia="de-CH"/>
        </w:rPr>
        <w:drawing>
          <wp:inline distT="0" distB="0" distL="0" distR="0">
            <wp:extent cx="5760720" cy="998713"/>
            <wp:effectExtent l="0" t="0" r="0" b="0"/>
            <wp:docPr id="5" name="Picture 5" descr="C:\Users\JHumbel\AppData\Local\Microsoft\Windows\INetCacheContent.Word\LZ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998713"/>
                    </a:xfrm>
                    <a:prstGeom prst="rect">
                      <a:avLst/>
                    </a:prstGeom>
                    <a:noFill/>
                    <a:ln>
                      <a:noFill/>
                    </a:ln>
                  </pic:spPr>
                </pic:pic>
              </a:graphicData>
            </a:graphic>
          </wp:inline>
        </w:drawing>
      </w:r>
    </w:p>
    <w:p w:rsidR="00A632BE" w:rsidRDefault="00A632BE" w:rsidP="00A632BE">
      <w:pPr>
        <w:pStyle w:val="KeinLeerraum"/>
      </w:pPr>
    </w:p>
    <w:p w:rsidR="00D57A1B" w:rsidRPr="00A632BE" w:rsidRDefault="00A632BE" w:rsidP="00A632BE">
      <w:pPr>
        <w:pStyle w:val="KeinLeerraum"/>
        <w:rPr>
          <w:rFonts w:ascii="Arial" w:hAnsi="Arial" w:cs="Arial"/>
        </w:rPr>
      </w:pPr>
      <w:r w:rsidRPr="00A632BE">
        <w:rPr>
          <w:rFonts w:ascii="Arial" w:hAnsi="Arial" w:cs="Arial"/>
        </w:rPr>
        <w:t>Anhand von Morphologischer Kasten:</w:t>
      </w:r>
    </w:p>
    <w:p w:rsidR="00A632BE" w:rsidRPr="00A632BE" w:rsidRDefault="00A632BE" w:rsidP="00A632BE">
      <w:pPr>
        <w:pStyle w:val="KeinLeerraum"/>
        <w:rPr>
          <w:rFonts w:ascii="Arial" w:hAnsi="Arial" w:cs="Arial"/>
        </w:rPr>
      </w:pPr>
    </w:p>
    <w:p w:rsidR="00A632BE" w:rsidRPr="00A632BE" w:rsidRDefault="00A632BE" w:rsidP="00562B32">
      <w:pPr>
        <w:pStyle w:val="KeinLeerraum"/>
        <w:numPr>
          <w:ilvl w:val="0"/>
          <w:numId w:val="7"/>
        </w:numPr>
        <w:rPr>
          <w:rFonts w:ascii="Arial" w:hAnsi="Arial" w:cs="Arial"/>
        </w:rPr>
      </w:pPr>
      <w:r w:rsidRPr="00A632BE">
        <w:rPr>
          <w:rFonts w:ascii="Arial" w:hAnsi="Arial" w:cs="Arial"/>
        </w:rPr>
        <w:t>Geschwindigkeit</w:t>
      </w:r>
    </w:p>
    <w:p w:rsidR="00A632BE" w:rsidRPr="00A632BE" w:rsidRDefault="00A632BE" w:rsidP="00562B32">
      <w:pPr>
        <w:pStyle w:val="KeinLeerraum"/>
        <w:numPr>
          <w:ilvl w:val="0"/>
          <w:numId w:val="7"/>
        </w:numPr>
        <w:rPr>
          <w:rFonts w:ascii="Arial" w:hAnsi="Arial" w:cs="Arial"/>
        </w:rPr>
      </w:pPr>
      <w:r w:rsidRPr="00A632BE">
        <w:rPr>
          <w:rFonts w:ascii="Arial" w:hAnsi="Arial" w:cs="Arial"/>
        </w:rPr>
        <w:t>DLZ</w:t>
      </w:r>
    </w:p>
    <w:p w:rsidR="00A632BE" w:rsidRPr="00A632BE" w:rsidRDefault="00A632BE" w:rsidP="00562B32">
      <w:pPr>
        <w:pStyle w:val="KeinLeerraum"/>
        <w:numPr>
          <w:ilvl w:val="0"/>
          <w:numId w:val="7"/>
        </w:numPr>
        <w:rPr>
          <w:rFonts w:ascii="Arial" w:hAnsi="Arial" w:cs="Arial"/>
        </w:rPr>
      </w:pPr>
      <w:r w:rsidRPr="00A632BE">
        <w:rPr>
          <w:rFonts w:ascii="Arial" w:hAnsi="Arial" w:cs="Arial"/>
        </w:rPr>
        <w:t>Distanzen</w:t>
      </w:r>
    </w:p>
    <w:p w:rsidR="00A632BE" w:rsidRPr="00A632BE" w:rsidRDefault="00A632BE" w:rsidP="00562B32">
      <w:pPr>
        <w:pStyle w:val="KeinLeerraum"/>
        <w:numPr>
          <w:ilvl w:val="0"/>
          <w:numId w:val="7"/>
        </w:numPr>
        <w:rPr>
          <w:rFonts w:ascii="Arial" w:hAnsi="Arial" w:cs="Arial"/>
        </w:rPr>
      </w:pPr>
      <w:r w:rsidRPr="00A632BE">
        <w:rPr>
          <w:rFonts w:ascii="Arial" w:hAnsi="Arial" w:cs="Arial"/>
        </w:rPr>
        <w:t>Zollabwicklung</w:t>
      </w:r>
    </w:p>
    <w:p w:rsidR="00A632BE" w:rsidRPr="00A632BE" w:rsidRDefault="00A632BE" w:rsidP="00562B32">
      <w:pPr>
        <w:pStyle w:val="KeinLeerraum"/>
        <w:numPr>
          <w:ilvl w:val="0"/>
          <w:numId w:val="7"/>
        </w:numPr>
        <w:rPr>
          <w:rFonts w:ascii="Arial" w:hAnsi="Arial" w:cs="Arial"/>
        </w:rPr>
      </w:pPr>
      <w:r w:rsidRPr="00A632BE">
        <w:rPr>
          <w:rFonts w:ascii="Arial" w:hAnsi="Arial" w:cs="Arial"/>
        </w:rPr>
        <w:t>Gewicht, Volumen, Menge</w:t>
      </w:r>
    </w:p>
    <w:p w:rsidR="00A632BE" w:rsidRPr="00A632BE" w:rsidRDefault="00A632BE" w:rsidP="00562B32">
      <w:pPr>
        <w:pStyle w:val="KeinLeerraum"/>
        <w:numPr>
          <w:ilvl w:val="0"/>
          <w:numId w:val="7"/>
        </w:numPr>
        <w:rPr>
          <w:rFonts w:ascii="Arial" w:hAnsi="Arial" w:cs="Arial"/>
        </w:rPr>
      </w:pPr>
      <w:r w:rsidRPr="00A632BE">
        <w:rPr>
          <w:rFonts w:ascii="Arial" w:hAnsi="Arial" w:cs="Arial"/>
        </w:rPr>
        <w:t>Ökologie</w:t>
      </w:r>
    </w:p>
    <w:p w:rsidR="00A632BE" w:rsidRPr="00A632BE" w:rsidRDefault="00A632BE" w:rsidP="00562B32">
      <w:pPr>
        <w:pStyle w:val="KeinLeerraum"/>
        <w:numPr>
          <w:ilvl w:val="0"/>
          <w:numId w:val="7"/>
        </w:numPr>
        <w:rPr>
          <w:rFonts w:ascii="Arial" w:hAnsi="Arial" w:cs="Arial"/>
        </w:rPr>
      </w:pPr>
      <w:r w:rsidRPr="00A632BE">
        <w:rPr>
          <w:rFonts w:ascii="Arial" w:hAnsi="Arial" w:cs="Arial"/>
        </w:rPr>
        <w:t>Preis</w:t>
      </w:r>
    </w:p>
    <w:p w:rsidR="00A632BE" w:rsidRPr="00A632BE" w:rsidRDefault="00A632BE" w:rsidP="00562B32">
      <w:pPr>
        <w:pStyle w:val="KeinLeerraum"/>
        <w:numPr>
          <w:ilvl w:val="0"/>
          <w:numId w:val="7"/>
        </w:numPr>
        <w:rPr>
          <w:rFonts w:ascii="Arial" w:hAnsi="Arial" w:cs="Arial"/>
        </w:rPr>
      </w:pPr>
      <w:r w:rsidRPr="00A632BE">
        <w:rPr>
          <w:rFonts w:ascii="Arial" w:hAnsi="Arial" w:cs="Arial"/>
        </w:rPr>
        <w:t>Stückgut, Teilsendung, komplett Transport</w:t>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2764DE" w:rsidRDefault="002764DE" w:rsidP="00D57A1B">
      <w:pPr>
        <w:pStyle w:val="KeinLeerraum"/>
        <w:rPr>
          <w:rFonts w:ascii="Arial" w:hAnsi="Arial" w:cs="Arial"/>
          <w:sz w:val="28"/>
        </w:rPr>
      </w:pPr>
    </w:p>
    <w:p w:rsidR="002764DE" w:rsidRDefault="002764DE" w:rsidP="00D57A1B">
      <w:pPr>
        <w:pStyle w:val="KeinLeerraum"/>
        <w:rPr>
          <w:rFonts w:ascii="Arial" w:hAnsi="Arial" w:cs="Arial"/>
          <w:sz w:val="28"/>
        </w:rPr>
      </w:pPr>
      <w:r>
        <w:rPr>
          <w:noProof/>
          <w:lang w:eastAsia="de-CH"/>
        </w:rPr>
        <w:drawing>
          <wp:inline distT="0" distB="0" distL="0" distR="0">
            <wp:extent cx="5760720" cy="751604"/>
            <wp:effectExtent l="0" t="0" r="0" b="0"/>
            <wp:docPr id="6" name="Picture 6" descr="C:\Users\JHumbel\AppData\Local\Microsoft\Windows\INetCacheContent.Word\LZ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751604"/>
                    </a:xfrm>
                    <a:prstGeom prst="rect">
                      <a:avLst/>
                    </a:prstGeom>
                    <a:noFill/>
                    <a:ln>
                      <a:noFill/>
                    </a:ln>
                  </pic:spPr>
                </pic:pic>
              </a:graphicData>
            </a:graphic>
          </wp:inline>
        </w:drawing>
      </w:r>
    </w:p>
    <w:p w:rsidR="00D57A1B" w:rsidRDefault="00D57A1B" w:rsidP="00D57A1B">
      <w:pPr>
        <w:tabs>
          <w:tab w:val="left" w:pos="1845"/>
        </w:tabs>
      </w:pPr>
    </w:p>
    <w:p w:rsidR="00D57A1B" w:rsidRPr="00E032C1" w:rsidRDefault="00E032C1" w:rsidP="00E032C1">
      <w:pPr>
        <w:pStyle w:val="KeinLeerraum"/>
        <w:rPr>
          <w:rFonts w:ascii="Arial" w:hAnsi="Arial" w:cs="Arial"/>
          <w:b/>
        </w:rPr>
      </w:pPr>
      <w:r w:rsidRPr="00E032C1">
        <w:rPr>
          <w:rFonts w:ascii="Arial" w:hAnsi="Arial" w:cs="Arial"/>
          <w:b/>
        </w:rPr>
        <w:t>Anforderungen</w:t>
      </w:r>
    </w:p>
    <w:p w:rsidR="00E032C1" w:rsidRPr="00E032C1" w:rsidRDefault="00E032C1" w:rsidP="00562B32">
      <w:pPr>
        <w:pStyle w:val="KeinLeerraum"/>
        <w:numPr>
          <w:ilvl w:val="0"/>
          <w:numId w:val="5"/>
        </w:numPr>
        <w:rPr>
          <w:rFonts w:ascii="Arial" w:hAnsi="Arial" w:cs="Arial"/>
        </w:rPr>
      </w:pPr>
      <w:r w:rsidRPr="00E032C1">
        <w:rPr>
          <w:rFonts w:ascii="Arial" w:hAnsi="Arial" w:cs="Arial"/>
        </w:rPr>
        <w:t>Infrastruktur</w:t>
      </w:r>
    </w:p>
    <w:p w:rsidR="00E032C1" w:rsidRPr="00E032C1" w:rsidRDefault="00E032C1" w:rsidP="00562B32">
      <w:pPr>
        <w:pStyle w:val="KeinLeerraum"/>
        <w:numPr>
          <w:ilvl w:val="0"/>
          <w:numId w:val="5"/>
        </w:numPr>
        <w:rPr>
          <w:rFonts w:ascii="Arial" w:hAnsi="Arial" w:cs="Arial"/>
        </w:rPr>
      </w:pPr>
      <w:r w:rsidRPr="00E032C1">
        <w:rPr>
          <w:rFonts w:ascii="Arial" w:hAnsi="Arial" w:cs="Arial"/>
        </w:rPr>
        <w:t>Gut ausgebildete Mitarbeiter (Disponenten, Fahrer)</w:t>
      </w:r>
    </w:p>
    <w:p w:rsidR="00E032C1" w:rsidRPr="00E032C1" w:rsidRDefault="00E032C1" w:rsidP="00562B32">
      <w:pPr>
        <w:pStyle w:val="KeinLeerraum"/>
        <w:numPr>
          <w:ilvl w:val="0"/>
          <w:numId w:val="5"/>
        </w:numPr>
        <w:rPr>
          <w:rFonts w:ascii="Arial" w:hAnsi="Arial" w:cs="Arial"/>
        </w:rPr>
      </w:pPr>
      <w:r w:rsidRPr="00E032C1">
        <w:rPr>
          <w:rFonts w:ascii="Arial" w:hAnsi="Arial" w:cs="Arial"/>
        </w:rPr>
        <w:t>Gesetzliche Vorgaben</w:t>
      </w:r>
    </w:p>
    <w:p w:rsidR="00E032C1" w:rsidRPr="00E032C1" w:rsidRDefault="00E032C1" w:rsidP="00562B32">
      <w:pPr>
        <w:pStyle w:val="KeinLeerraum"/>
        <w:numPr>
          <w:ilvl w:val="0"/>
          <w:numId w:val="5"/>
        </w:numPr>
        <w:rPr>
          <w:rFonts w:ascii="Arial" w:hAnsi="Arial" w:cs="Arial"/>
        </w:rPr>
      </w:pPr>
      <w:r w:rsidRPr="00E032C1">
        <w:rPr>
          <w:rFonts w:ascii="Arial" w:hAnsi="Arial" w:cs="Arial"/>
        </w:rPr>
        <w:t>Geeignete Kommunikationsmittel</w:t>
      </w:r>
    </w:p>
    <w:p w:rsidR="00E032C1" w:rsidRPr="00E032C1" w:rsidRDefault="00E032C1" w:rsidP="00562B32">
      <w:pPr>
        <w:pStyle w:val="KeinLeerraum"/>
        <w:numPr>
          <w:ilvl w:val="0"/>
          <w:numId w:val="5"/>
        </w:numPr>
        <w:rPr>
          <w:rFonts w:ascii="Arial" w:hAnsi="Arial" w:cs="Arial"/>
        </w:rPr>
      </w:pPr>
      <w:r w:rsidRPr="00E032C1">
        <w:rPr>
          <w:rFonts w:ascii="Arial" w:hAnsi="Arial" w:cs="Arial"/>
        </w:rPr>
        <w:t>Kundenbedürfnisse</w:t>
      </w:r>
    </w:p>
    <w:p w:rsidR="00E032C1" w:rsidRPr="00E032C1" w:rsidRDefault="00E032C1" w:rsidP="00E032C1">
      <w:pPr>
        <w:pStyle w:val="KeinLeerraum"/>
        <w:rPr>
          <w:rFonts w:ascii="Arial" w:hAnsi="Arial" w:cs="Arial"/>
        </w:rPr>
      </w:pPr>
    </w:p>
    <w:p w:rsidR="00E032C1" w:rsidRPr="00E032C1" w:rsidRDefault="00E032C1" w:rsidP="00E032C1">
      <w:pPr>
        <w:pStyle w:val="KeinLeerraum"/>
        <w:rPr>
          <w:rFonts w:ascii="Arial" w:hAnsi="Arial" w:cs="Arial"/>
          <w:b/>
        </w:rPr>
      </w:pPr>
      <w:r w:rsidRPr="00E032C1">
        <w:rPr>
          <w:rFonts w:ascii="Arial" w:hAnsi="Arial" w:cs="Arial"/>
          <w:b/>
        </w:rPr>
        <w:t>Ziel</w:t>
      </w:r>
    </w:p>
    <w:p w:rsidR="00E032C1" w:rsidRPr="00E032C1" w:rsidRDefault="00E032C1" w:rsidP="00562B32">
      <w:pPr>
        <w:pStyle w:val="KeinLeerraum"/>
        <w:numPr>
          <w:ilvl w:val="0"/>
          <w:numId w:val="4"/>
        </w:numPr>
        <w:rPr>
          <w:rFonts w:ascii="Arial" w:hAnsi="Arial" w:cs="Arial"/>
        </w:rPr>
      </w:pPr>
      <w:r w:rsidRPr="00E032C1">
        <w:rPr>
          <w:rFonts w:ascii="Arial" w:hAnsi="Arial" w:cs="Arial"/>
        </w:rPr>
        <w:t>Optimale Ausnutzung der Verkehrsmittel</w:t>
      </w:r>
    </w:p>
    <w:p w:rsidR="00E032C1" w:rsidRPr="00E032C1" w:rsidRDefault="00E032C1" w:rsidP="00562B32">
      <w:pPr>
        <w:pStyle w:val="KeinLeerraum"/>
        <w:numPr>
          <w:ilvl w:val="0"/>
          <w:numId w:val="4"/>
        </w:numPr>
        <w:rPr>
          <w:rFonts w:ascii="Arial" w:hAnsi="Arial" w:cs="Arial"/>
        </w:rPr>
      </w:pPr>
      <w:r w:rsidRPr="00E032C1">
        <w:rPr>
          <w:rFonts w:ascii="Arial" w:hAnsi="Arial" w:cs="Arial"/>
        </w:rPr>
        <w:t>Optimale Ausnutzung der Mitarbeiter</w:t>
      </w:r>
    </w:p>
    <w:p w:rsidR="00E032C1" w:rsidRPr="00E032C1" w:rsidRDefault="00E032C1" w:rsidP="00562B32">
      <w:pPr>
        <w:pStyle w:val="KeinLeerraum"/>
        <w:numPr>
          <w:ilvl w:val="0"/>
          <w:numId w:val="4"/>
        </w:numPr>
        <w:rPr>
          <w:rFonts w:ascii="Arial" w:hAnsi="Arial" w:cs="Arial"/>
        </w:rPr>
      </w:pPr>
      <w:r w:rsidRPr="00E032C1">
        <w:rPr>
          <w:rFonts w:ascii="Arial" w:hAnsi="Arial" w:cs="Arial"/>
        </w:rPr>
        <w:t>Optimale Wegplanung</w:t>
      </w:r>
    </w:p>
    <w:p w:rsidR="00E032C1" w:rsidRPr="00E032C1" w:rsidRDefault="00E032C1" w:rsidP="00562B32">
      <w:pPr>
        <w:pStyle w:val="KeinLeerraum"/>
        <w:numPr>
          <w:ilvl w:val="0"/>
          <w:numId w:val="4"/>
        </w:numPr>
        <w:rPr>
          <w:rFonts w:ascii="Arial" w:hAnsi="Arial" w:cs="Arial"/>
        </w:rPr>
      </w:pPr>
      <w:r w:rsidRPr="00E032C1">
        <w:rPr>
          <w:rFonts w:ascii="Arial" w:hAnsi="Arial" w:cs="Arial"/>
        </w:rPr>
        <w:t>Keine Leerfahrten</w:t>
      </w:r>
    </w:p>
    <w:p w:rsidR="00E032C1" w:rsidRPr="00E032C1" w:rsidRDefault="00E032C1" w:rsidP="00562B32">
      <w:pPr>
        <w:pStyle w:val="KeinLeerraum"/>
        <w:numPr>
          <w:ilvl w:val="0"/>
          <w:numId w:val="4"/>
        </w:numPr>
        <w:rPr>
          <w:rFonts w:ascii="Arial" w:hAnsi="Arial" w:cs="Arial"/>
        </w:rPr>
      </w:pPr>
      <w:r w:rsidRPr="00E032C1">
        <w:rPr>
          <w:rFonts w:ascii="Arial" w:hAnsi="Arial" w:cs="Arial"/>
        </w:rPr>
        <w:t>Erhöhung der Produktivität und Wirtschaftlichkeit</w:t>
      </w:r>
    </w:p>
    <w:p w:rsidR="00E032C1" w:rsidRPr="00E032C1" w:rsidRDefault="00E032C1" w:rsidP="00562B32">
      <w:pPr>
        <w:pStyle w:val="KeinLeerraum"/>
        <w:numPr>
          <w:ilvl w:val="0"/>
          <w:numId w:val="4"/>
        </w:numPr>
        <w:rPr>
          <w:rFonts w:ascii="Arial" w:hAnsi="Arial" w:cs="Arial"/>
        </w:rPr>
      </w:pPr>
      <w:r w:rsidRPr="00E032C1">
        <w:rPr>
          <w:rFonts w:ascii="Arial" w:hAnsi="Arial" w:cs="Arial"/>
        </w:rPr>
        <w:t>Erhöhung des wirtschaftlichen Erfolges</w:t>
      </w:r>
    </w:p>
    <w:p w:rsidR="00E032C1" w:rsidRPr="00E032C1" w:rsidRDefault="00E032C1" w:rsidP="00562B32">
      <w:pPr>
        <w:pStyle w:val="KeinLeerraum"/>
        <w:numPr>
          <w:ilvl w:val="0"/>
          <w:numId w:val="4"/>
        </w:numPr>
        <w:rPr>
          <w:rFonts w:ascii="Arial" w:hAnsi="Arial" w:cs="Arial"/>
        </w:rPr>
      </w:pPr>
      <w:r w:rsidRPr="00E032C1">
        <w:rPr>
          <w:rFonts w:ascii="Arial" w:hAnsi="Arial" w:cs="Arial"/>
        </w:rPr>
        <w:t>Kurze Durchlaufzeiten</w:t>
      </w:r>
    </w:p>
    <w:p w:rsidR="00E032C1" w:rsidRPr="00E032C1" w:rsidRDefault="00E032C1" w:rsidP="00562B32">
      <w:pPr>
        <w:pStyle w:val="KeinLeerraum"/>
        <w:numPr>
          <w:ilvl w:val="0"/>
          <w:numId w:val="4"/>
        </w:numPr>
        <w:rPr>
          <w:rFonts w:ascii="Arial" w:hAnsi="Arial" w:cs="Arial"/>
        </w:rPr>
      </w:pPr>
      <w:r w:rsidRPr="00E032C1">
        <w:rPr>
          <w:rFonts w:ascii="Arial" w:hAnsi="Arial" w:cs="Arial"/>
        </w:rPr>
        <w:t>Kosteneinsparung</w:t>
      </w:r>
    </w:p>
    <w:p w:rsidR="00E032C1" w:rsidRDefault="00E032C1"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2764DE" w:rsidRDefault="002764DE" w:rsidP="00D57A1B">
      <w:pPr>
        <w:pStyle w:val="KeinLeerraum"/>
        <w:rPr>
          <w:rFonts w:ascii="Arial" w:hAnsi="Arial" w:cs="Arial"/>
          <w:sz w:val="28"/>
        </w:rPr>
      </w:pPr>
    </w:p>
    <w:p w:rsidR="00D57A1B" w:rsidRDefault="002764DE" w:rsidP="00D57A1B">
      <w:pPr>
        <w:tabs>
          <w:tab w:val="left" w:pos="1845"/>
        </w:tabs>
      </w:pPr>
      <w:r>
        <w:rPr>
          <w:noProof/>
          <w:lang w:eastAsia="de-CH"/>
        </w:rPr>
        <w:drawing>
          <wp:inline distT="0" distB="0" distL="0" distR="0">
            <wp:extent cx="5760720" cy="378157"/>
            <wp:effectExtent l="0" t="0" r="0" b="3175"/>
            <wp:docPr id="7" name="Picture 7" descr="C:\Users\JHumbel\AppData\Local\Microsoft\Windows\INetCacheContent.Word\LZ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Humbel\AppData\Local\Microsoft\Windows\INetCacheContent.Word\LZ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78157"/>
                    </a:xfrm>
                    <a:prstGeom prst="rect">
                      <a:avLst/>
                    </a:prstGeom>
                    <a:noFill/>
                    <a:ln>
                      <a:noFill/>
                    </a:ln>
                  </pic:spPr>
                </pic:pic>
              </a:graphicData>
            </a:graphic>
          </wp:inline>
        </w:drawing>
      </w:r>
    </w:p>
    <w:p w:rsidR="0006114F" w:rsidRPr="0006114F" w:rsidRDefault="0006114F" w:rsidP="0006114F">
      <w:pPr>
        <w:pStyle w:val="KeinLeerraum"/>
        <w:rPr>
          <w:rFonts w:ascii="Arial" w:hAnsi="Arial" w:cs="Arial"/>
        </w:rPr>
      </w:pPr>
    </w:p>
    <w:p w:rsidR="00D57A1B" w:rsidRPr="0006114F" w:rsidRDefault="00925ECC" w:rsidP="0006114F">
      <w:pPr>
        <w:pStyle w:val="KeinLeerraum"/>
        <w:rPr>
          <w:rFonts w:ascii="Arial" w:hAnsi="Arial" w:cs="Arial"/>
        </w:rPr>
      </w:pPr>
      <w:r w:rsidRPr="0006114F">
        <w:rPr>
          <w:rFonts w:ascii="Arial" w:hAnsi="Arial" w:cs="Arial"/>
        </w:rPr>
        <w:t>Kernstück dieser Abgabe ist</w:t>
      </w:r>
      <w:r w:rsidR="0006114F" w:rsidRPr="0006114F">
        <w:rPr>
          <w:rFonts w:ascii="Arial" w:hAnsi="Arial" w:cs="Arial"/>
        </w:rPr>
        <w:t xml:space="preserve"> die Belastung der gefahrenen Kilo</w:t>
      </w:r>
      <w:r w:rsidRPr="0006114F">
        <w:rPr>
          <w:rFonts w:ascii="Arial" w:hAnsi="Arial" w:cs="Arial"/>
        </w:rPr>
        <w:t>meter ob mit oder leerem Fahrzeug. Die Abgabe belastet den Schwerverkehr nach dem Verursacherprinzip (wer mehr fährt, bezahlt mehr). Ihr unterliegen Fahrzeuge für den Warenverkehr mit einem Gesamtgewicht von über 3.5t</w:t>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2764DE" w:rsidRDefault="002764DE" w:rsidP="00D57A1B">
      <w:pPr>
        <w:pStyle w:val="KeinLeerraum"/>
        <w:rPr>
          <w:rFonts w:ascii="Arial" w:hAnsi="Arial" w:cs="Arial"/>
          <w:sz w:val="28"/>
        </w:rPr>
      </w:pPr>
    </w:p>
    <w:p w:rsidR="00D57A1B" w:rsidRDefault="002764DE" w:rsidP="00D57A1B">
      <w:pPr>
        <w:tabs>
          <w:tab w:val="left" w:pos="1845"/>
        </w:tabs>
      </w:pPr>
      <w:r>
        <w:rPr>
          <w:noProof/>
          <w:lang w:eastAsia="de-CH"/>
        </w:rPr>
        <w:drawing>
          <wp:inline distT="0" distB="0" distL="0" distR="0">
            <wp:extent cx="5760720" cy="787012"/>
            <wp:effectExtent l="0" t="0" r="0" b="0"/>
            <wp:docPr id="8" name="Picture 8" descr="C:\Users\JHumbel\AppData\Local\Microsoft\Windows\INetCacheContent.Word\LZ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Humbel\AppData\Local\Microsoft\Windows\INetCacheContent.Word\LZ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787012"/>
                    </a:xfrm>
                    <a:prstGeom prst="rect">
                      <a:avLst/>
                    </a:prstGeom>
                    <a:noFill/>
                    <a:ln>
                      <a:noFill/>
                    </a:ln>
                  </pic:spPr>
                </pic:pic>
              </a:graphicData>
            </a:graphic>
          </wp:inline>
        </w:drawing>
      </w:r>
    </w:p>
    <w:p w:rsidR="00D57A1B" w:rsidRDefault="00D57A1B" w:rsidP="00C84965">
      <w:pPr>
        <w:tabs>
          <w:tab w:val="left" w:pos="1845"/>
        </w:tabs>
      </w:pPr>
    </w:p>
    <w:p w:rsidR="00D57A1B" w:rsidRPr="00142F3D" w:rsidRDefault="00437FA1" w:rsidP="00142F3D">
      <w:pPr>
        <w:pStyle w:val="KeinLeerraum"/>
        <w:rPr>
          <w:rFonts w:ascii="Arial" w:hAnsi="Arial" w:cs="Arial"/>
        </w:rPr>
      </w:pPr>
      <w:r w:rsidRPr="00142F3D">
        <w:rPr>
          <w:rFonts w:ascii="Arial" w:hAnsi="Arial" w:cs="Arial"/>
        </w:rPr>
        <w:t>Die Auswahl erfolgt via Nutzwertanalyse oder durch den Morphologischer Kasten.</w:t>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2764DE" w:rsidRDefault="002764DE" w:rsidP="00D57A1B">
      <w:pPr>
        <w:pStyle w:val="KeinLeerraum"/>
        <w:rPr>
          <w:rFonts w:ascii="Arial" w:hAnsi="Arial" w:cs="Arial"/>
          <w:sz w:val="28"/>
        </w:rPr>
      </w:pPr>
    </w:p>
    <w:p w:rsidR="00D57A1B" w:rsidRDefault="002764DE" w:rsidP="00D57A1B">
      <w:pPr>
        <w:tabs>
          <w:tab w:val="left" w:pos="1845"/>
        </w:tabs>
      </w:pPr>
      <w:r>
        <w:rPr>
          <w:noProof/>
          <w:lang w:eastAsia="de-CH"/>
        </w:rPr>
        <w:drawing>
          <wp:inline distT="0" distB="0" distL="0" distR="0">
            <wp:extent cx="5760720" cy="502476"/>
            <wp:effectExtent l="0" t="0" r="0" b="0"/>
            <wp:docPr id="9" name="Picture 9" descr="C:\Users\JHumbel\AppData\Local\Microsoft\Windows\INetCacheContent.Word\LZ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Humbel\AppData\Local\Microsoft\Windows\INetCacheContent.Word\LZ9.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502476"/>
                    </a:xfrm>
                    <a:prstGeom prst="rect">
                      <a:avLst/>
                    </a:prstGeom>
                    <a:noFill/>
                    <a:ln>
                      <a:noFill/>
                    </a:ln>
                  </pic:spPr>
                </pic:pic>
              </a:graphicData>
            </a:graphic>
          </wp:inline>
        </w:drawing>
      </w:r>
    </w:p>
    <w:p w:rsidR="00142F3D" w:rsidRDefault="00142F3D" w:rsidP="00142F3D">
      <w:pPr>
        <w:pStyle w:val="KeinLeerraum"/>
        <w:ind w:left="720"/>
        <w:rPr>
          <w:rFonts w:ascii="Arial" w:hAnsi="Arial" w:cs="Arial"/>
        </w:rPr>
      </w:pPr>
    </w:p>
    <w:p w:rsidR="00D57A1B" w:rsidRPr="00142F3D" w:rsidRDefault="00142F3D" w:rsidP="00562B32">
      <w:pPr>
        <w:pStyle w:val="KeinLeerraum"/>
        <w:numPr>
          <w:ilvl w:val="0"/>
          <w:numId w:val="8"/>
        </w:numPr>
        <w:rPr>
          <w:rFonts w:ascii="Arial" w:hAnsi="Arial" w:cs="Arial"/>
        </w:rPr>
      </w:pPr>
      <w:r w:rsidRPr="00142F3D">
        <w:rPr>
          <w:rFonts w:ascii="Arial" w:hAnsi="Arial" w:cs="Arial"/>
        </w:rPr>
        <w:t>Märkte und Marktentwicklung der weltweiten Logistikdienstleistungswirtschaft</w:t>
      </w:r>
    </w:p>
    <w:p w:rsidR="00142F3D" w:rsidRPr="00142F3D" w:rsidRDefault="00142F3D" w:rsidP="00562B32">
      <w:pPr>
        <w:pStyle w:val="KeinLeerraum"/>
        <w:numPr>
          <w:ilvl w:val="0"/>
          <w:numId w:val="8"/>
        </w:numPr>
        <w:rPr>
          <w:rFonts w:ascii="Arial" w:hAnsi="Arial" w:cs="Arial"/>
        </w:rPr>
      </w:pPr>
      <w:r w:rsidRPr="00142F3D">
        <w:rPr>
          <w:rFonts w:ascii="Arial" w:hAnsi="Arial" w:cs="Arial"/>
        </w:rPr>
        <w:t>Veränderung globaler Warenströme und die Auswirkung auf Logistik Mega-Hubs</w:t>
      </w:r>
    </w:p>
    <w:p w:rsidR="00142F3D" w:rsidRPr="00142F3D" w:rsidRDefault="00142F3D" w:rsidP="00562B32">
      <w:pPr>
        <w:pStyle w:val="KeinLeerraum"/>
        <w:numPr>
          <w:ilvl w:val="0"/>
          <w:numId w:val="8"/>
        </w:numPr>
        <w:rPr>
          <w:rFonts w:ascii="Arial" w:hAnsi="Arial" w:cs="Arial"/>
        </w:rPr>
      </w:pPr>
      <w:r w:rsidRPr="00142F3D">
        <w:rPr>
          <w:rFonts w:ascii="Arial" w:hAnsi="Arial" w:cs="Arial"/>
        </w:rPr>
        <w:t>Logistik im Spannungsfeld zwischen Globalisierung und Nachhaltigkeit</w:t>
      </w:r>
    </w:p>
    <w:p w:rsidR="00142F3D" w:rsidRPr="00142F3D" w:rsidRDefault="00142F3D" w:rsidP="00562B32">
      <w:pPr>
        <w:pStyle w:val="KeinLeerraum"/>
        <w:numPr>
          <w:ilvl w:val="0"/>
          <w:numId w:val="8"/>
        </w:numPr>
        <w:rPr>
          <w:rFonts w:ascii="Arial" w:hAnsi="Arial" w:cs="Arial"/>
        </w:rPr>
      </w:pPr>
      <w:r w:rsidRPr="00142F3D">
        <w:rPr>
          <w:rFonts w:ascii="Arial" w:hAnsi="Arial" w:cs="Arial"/>
        </w:rPr>
        <w:t>Einfluss der Logistik auf unsere Gesundheit</w:t>
      </w:r>
    </w:p>
    <w:p w:rsidR="00142F3D" w:rsidRPr="00142F3D" w:rsidRDefault="00142F3D" w:rsidP="00562B32">
      <w:pPr>
        <w:pStyle w:val="KeinLeerraum"/>
        <w:numPr>
          <w:ilvl w:val="0"/>
          <w:numId w:val="8"/>
        </w:numPr>
        <w:rPr>
          <w:rFonts w:ascii="Arial" w:hAnsi="Arial" w:cs="Arial"/>
        </w:rPr>
      </w:pPr>
      <w:r w:rsidRPr="00142F3D">
        <w:rPr>
          <w:rFonts w:ascii="Arial" w:hAnsi="Arial" w:cs="Arial"/>
        </w:rPr>
        <w:t>Supply Chain Security</w:t>
      </w:r>
    </w:p>
    <w:p w:rsidR="00142F3D" w:rsidRPr="00142F3D" w:rsidRDefault="00142F3D" w:rsidP="00562B32">
      <w:pPr>
        <w:pStyle w:val="KeinLeerraum"/>
        <w:numPr>
          <w:ilvl w:val="0"/>
          <w:numId w:val="8"/>
        </w:numPr>
        <w:rPr>
          <w:rFonts w:ascii="Arial" w:hAnsi="Arial" w:cs="Arial"/>
        </w:rPr>
      </w:pPr>
      <w:r w:rsidRPr="00142F3D">
        <w:rPr>
          <w:rFonts w:ascii="Arial" w:hAnsi="Arial" w:cs="Arial"/>
        </w:rPr>
        <w:t>3D-Drucker verändern die Ersatzteillogistik</w:t>
      </w:r>
    </w:p>
    <w:p w:rsidR="00142F3D" w:rsidRDefault="00142F3D" w:rsidP="00C84965">
      <w:pPr>
        <w:tabs>
          <w:tab w:val="left" w:pos="1845"/>
        </w:tabs>
      </w:pPr>
    </w:p>
    <w:p w:rsidR="00142F3D" w:rsidRDefault="00142F3D" w:rsidP="00C84965">
      <w:pPr>
        <w:tabs>
          <w:tab w:val="left" w:pos="1845"/>
        </w:tabs>
      </w:pPr>
      <w:r w:rsidRPr="00142F3D">
        <w:rPr>
          <w:noProof/>
          <w:lang w:eastAsia="de-CH"/>
        </w:rPr>
        <w:drawing>
          <wp:inline distT="0" distB="0" distL="0" distR="0">
            <wp:extent cx="5760720" cy="3786098"/>
            <wp:effectExtent l="0" t="0" r="0" b="5080"/>
            <wp:docPr id="37" name="Grafik 37" descr="C:\Users\Janick\Desktop\IMG_7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7043.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786098"/>
                    </a:xfrm>
                    <a:prstGeom prst="rect">
                      <a:avLst/>
                    </a:prstGeom>
                    <a:noFill/>
                    <a:ln>
                      <a:noFill/>
                    </a:ln>
                  </pic:spPr>
                </pic:pic>
              </a:graphicData>
            </a:graphic>
          </wp:inline>
        </w:drawing>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903BD1" w:rsidRDefault="00903BD1" w:rsidP="00D57A1B">
      <w:pPr>
        <w:pStyle w:val="KeinLeerraum"/>
      </w:pPr>
    </w:p>
    <w:p w:rsidR="00903BD1" w:rsidRDefault="00903BD1" w:rsidP="00D57A1B">
      <w:pPr>
        <w:pStyle w:val="KeinLeerraum"/>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2764DE" w:rsidRDefault="002764DE" w:rsidP="00D57A1B">
      <w:pPr>
        <w:pStyle w:val="KeinLeerraum"/>
        <w:rPr>
          <w:rFonts w:ascii="Arial" w:hAnsi="Arial" w:cs="Arial"/>
          <w:sz w:val="28"/>
        </w:rPr>
      </w:pPr>
    </w:p>
    <w:p w:rsidR="00D57A1B" w:rsidRDefault="002764DE" w:rsidP="00C84965">
      <w:pPr>
        <w:tabs>
          <w:tab w:val="left" w:pos="1845"/>
        </w:tabs>
      </w:pPr>
      <w:r>
        <w:rPr>
          <w:noProof/>
          <w:lang w:eastAsia="de-CH"/>
        </w:rPr>
        <w:drawing>
          <wp:inline distT="0" distB="0" distL="0" distR="0">
            <wp:extent cx="5760720" cy="394972"/>
            <wp:effectExtent l="0" t="0" r="0" b="5080"/>
            <wp:docPr id="10" name="Picture 10" descr="C:\Users\JHumbel\AppData\Local\Microsoft\Windows\INetCacheContent.Word\LZ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1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94972"/>
                    </a:xfrm>
                    <a:prstGeom prst="rect">
                      <a:avLst/>
                    </a:prstGeom>
                    <a:noFill/>
                    <a:ln>
                      <a:noFill/>
                    </a:ln>
                  </pic:spPr>
                </pic:pic>
              </a:graphicData>
            </a:graphic>
          </wp:inline>
        </w:drawing>
      </w:r>
    </w:p>
    <w:p w:rsidR="00D57A1B" w:rsidRDefault="00D57A1B" w:rsidP="00C84965">
      <w:pPr>
        <w:tabs>
          <w:tab w:val="left" w:pos="1845"/>
        </w:tabs>
      </w:pPr>
    </w:p>
    <w:p w:rsidR="00D57A1B" w:rsidRPr="00B416A2" w:rsidRDefault="00B416A2" w:rsidP="00B416A2">
      <w:pPr>
        <w:pStyle w:val="KeinLeerraum"/>
        <w:rPr>
          <w:rFonts w:ascii="Arial" w:hAnsi="Arial" w:cs="Arial"/>
        </w:rPr>
      </w:pPr>
      <w:r w:rsidRPr="00B416A2">
        <w:rPr>
          <w:rFonts w:ascii="Arial" w:hAnsi="Arial" w:cs="Arial"/>
        </w:rPr>
        <w:t>Externe Schnittstellen</w:t>
      </w:r>
    </w:p>
    <w:p w:rsidR="00B416A2" w:rsidRPr="00B416A2" w:rsidRDefault="00B416A2" w:rsidP="00562B32">
      <w:pPr>
        <w:pStyle w:val="KeinLeerraum"/>
        <w:numPr>
          <w:ilvl w:val="0"/>
          <w:numId w:val="9"/>
        </w:numPr>
        <w:rPr>
          <w:rFonts w:ascii="Arial" w:hAnsi="Arial" w:cs="Arial"/>
        </w:rPr>
      </w:pPr>
      <w:r w:rsidRPr="00B416A2">
        <w:rPr>
          <w:rFonts w:ascii="Arial" w:hAnsi="Arial" w:cs="Arial"/>
        </w:rPr>
        <w:t>Lieferanten</w:t>
      </w:r>
    </w:p>
    <w:p w:rsidR="00B416A2" w:rsidRPr="00B416A2" w:rsidRDefault="00B416A2" w:rsidP="00562B32">
      <w:pPr>
        <w:pStyle w:val="KeinLeerraum"/>
        <w:numPr>
          <w:ilvl w:val="0"/>
          <w:numId w:val="9"/>
        </w:numPr>
        <w:rPr>
          <w:rFonts w:ascii="Arial" w:hAnsi="Arial" w:cs="Arial"/>
        </w:rPr>
      </w:pPr>
      <w:r w:rsidRPr="00B416A2">
        <w:rPr>
          <w:rFonts w:ascii="Arial" w:hAnsi="Arial" w:cs="Arial"/>
        </w:rPr>
        <w:t>Transportfirmen</w:t>
      </w:r>
    </w:p>
    <w:p w:rsidR="00B416A2" w:rsidRPr="00B416A2" w:rsidRDefault="00B416A2" w:rsidP="00562B32">
      <w:pPr>
        <w:pStyle w:val="KeinLeerraum"/>
        <w:numPr>
          <w:ilvl w:val="0"/>
          <w:numId w:val="9"/>
        </w:numPr>
        <w:rPr>
          <w:rFonts w:ascii="Arial" w:hAnsi="Arial" w:cs="Arial"/>
        </w:rPr>
      </w:pPr>
      <w:r w:rsidRPr="00B416A2">
        <w:rPr>
          <w:rFonts w:ascii="Arial" w:hAnsi="Arial" w:cs="Arial"/>
        </w:rPr>
        <w:t xml:space="preserve">Kunden </w:t>
      </w:r>
    </w:p>
    <w:p w:rsidR="00B416A2" w:rsidRPr="00B416A2" w:rsidRDefault="00B416A2" w:rsidP="00562B32">
      <w:pPr>
        <w:pStyle w:val="KeinLeerraum"/>
        <w:numPr>
          <w:ilvl w:val="0"/>
          <w:numId w:val="9"/>
        </w:numPr>
        <w:rPr>
          <w:rFonts w:ascii="Arial" w:hAnsi="Arial" w:cs="Arial"/>
        </w:rPr>
      </w:pPr>
      <w:r w:rsidRPr="00B416A2">
        <w:rPr>
          <w:rFonts w:ascii="Arial" w:hAnsi="Arial" w:cs="Arial"/>
        </w:rPr>
        <w:t>Entsorgungsfirmen</w:t>
      </w:r>
    </w:p>
    <w:p w:rsidR="00B416A2" w:rsidRPr="00B416A2" w:rsidRDefault="00B416A2" w:rsidP="00562B32">
      <w:pPr>
        <w:pStyle w:val="KeinLeerraum"/>
        <w:numPr>
          <w:ilvl w:val="0"/>
          <w:numId w:val="9"/>
        </w:numPr>
        <w:rPr>
          <w:rFonts w:ascii="Arial" w:hAnsi="Arial" w:cs="Arial"/>
        </w:rPr>
      </w:pPr>
      <w:r w:rsidRPr="00B416A2">
        <w:rPr>
          <w:rFonts w:ascii="Arial" w:hAnsi="Arial" w:cs="Arial"/>
        </w:rPr>
        <w:t>Bund (STVA)</w:t>
      </w:r>
    </w:p>
    <w:p w:rsidR="00B416A2" w:rsidRPr="00B416A2" w:rsidRDefault="00B416A2" w:rsidP="00B416A2">
      <w:pPr>
        <w:pStyle w:val="KeinLeerraum"/>
        <w:rPr>
          <w:rFonts w:ascii="Arial" w:hAnsi="Arial" w:cs="Arial"/>
        </w:rPr>
      </w:pPr>
    </w:p>
    <w:p w:rsidR="00B416A2" w:rsidRPr="00B416A2" w:rsidRDefault="00B416A2" w:rsidP="00B416A2">
      <w:pPr>
        <w:pStyle w:val="KeinLeerraum"/>
        <w:rPr>
          <w:rFonts w:ascii="Arial" w:hAnsi="Arial" w:cs="Arial"/>
        </w:rPr>
      </w:pPr>
      <w:r w:rsidRPr="00B416A2">
        <w:rPr>
          <w:rFonts w:ascii="Arial" w:hAnsi="Arial" w:cs="Arial"/>
        </w:rPr>
        <w:t>Interne Schnittstellen</w:t>
      </w:r>
    </w:p>
    <w:p w:rsidR="00B416A2" w:rsidRPr="00B416A2" w:rsidRDefault="00B416A2" w:rsidP="00562B32">
      <w:pPr>
        <w:pStyle w:val="KeinLeerraum"/>
        <w:numPr>
          <w:ilvl w:val="0"/>
          <w:numId w:val="10"/>
        </w:numPr>
        <w:rPr>
          <w:rFonts w:ascii="Arial" w:hAnsi="Arial" w:cs="Arial"/>
        </w:rPr>
      </w:pPr>
      <w:r w:rsidRPr="00B416A2">
        <w:rPr>
          <w:rFonts w:ascii="Arial" w:hAnsi="Arial" w:cs="Arial"/>
        </w:rPr>
        <w:t>Verkauf</w:t>
      </w:r>
    </w:p>
    <w:p w:rsidR="00B416A2" w:rsidRPr="00B416A2" w:rsidRDefault="00B416A2" w:rsidP="00562B32">
      <w:pPr>
        <w:pStyle w:val="KeinLeerraum"/>
        <w:numPr>
          <w:ilvl w:val="0"/>
          <w:numId w:val="10"/>
        </w:numPr>
        <w:rPr>
          <w:rFonts w:ascii="Arial" w:hAnsi="Arial" w:cs="Arial"/>
        </w:rPr>
      </w:pPr>
      <w:r w:rsidRPr="00B416A2">
        <w:rPr>
          <w:rFonts w:ascii="Arial" w:hAnsi="Arial" w:cs="Arial"/>
        </w:rPr>
        <w:t>Marketing</w:t>
      </w:r>
    </w:p>
    <w:p w:rsidR="00B416A2" w:rsidRPr="00B416A2" w:rsidRDefault="00B416A2" w:rsidP="00562B32">
      <w:pPr>
        <w:pStyle w:val="KeinLeerraum"/>
        <w:numPr>
          <w:ilvl w:val="0"/>
          <w:numId w:val="10"/>
        </w:numPr>
        <w:rPr>
          <w:rFonts w:ascii="Arial" w:hAnsi="Arial" w:cs="Arial"/>
        </w:rPr>
      </w:pPr>
      <w:r w:rsidRPr="00B416A2">
        <w:rPr>
          <w:rFonts w:ascii="Arial" w:hAnsi="Arial" w:cs="Arial"/>
        </w:rPr>
        <w:t>IT</w:t>
      </w:r>
    </w:p>
    <w:p w:rsidR="00B416A2" w:rsidRPr="00B416A2" w:rsidRDefault="00B416A2" w:rsidP="00562B32">
      <w:pPr>
        <w:pStyle w:val="KeinLeerraum"/>
        <w:numPr>
          <w:ilvl w:val="0"/>
          <w:numId w:val="10"/>
        </w:numPr>
        <w:rPr>
          <w:rFonts w:ascii="Arial" w:hAnsi="Arial" w:cs="Arial"/>
        </w:rPr>
      </w:pPr>
      <w:r w:rsidRPr="00B416A2">
        <w:rPr>
          <w:rFonts w:ascii="Arial" w:hAnsi="Arial" w:cs="Arial"/>
        </w:rPr>
        <w:t>Buchhaltung</w:t>
      </w:r>
    </w:p>
    <w:p w:rsidR="00B416A2" w:rsidRPr="00B416A2" w:rsidRDefault="00B416A2" w:rsidP="00562B32">
      <w:pPr>
        <w:pStyle w:val="KeinLeerraum"/>
        <w:numPr>
          <w:ilvl w:val="0"/>
          <w:numId w:val="10"/>
        </w:numPr>
        <w:rPr>
          <w:rFonts w:ascii="Arial" w:hAnsi="Arial" w:cs="Arial"/>
        </w:rPr>
      </w:pPr>
      <w:r w:rsidRPr="00B416A2">
        <w:rPr>
          <w:rFonts w:ascii="Arial" w:hAnsi="Arial" w:cs="Arial"/>
        </w:rPr>
        <w:t>Produktion</w:t>
      </w:r>
    </w:p>
    <w:p w:rsidR="00B416A2" w:rsidRPr="00B416A2" w:rsidRDefault="00B416A2" w:rsidP="00562B32">
      <w:pPr>
        <w:pStyle w:val="KeinLeerraum"/>
        <w:numPr>
          <w:ilvl w:val="0"/>
          <w:numId w:val="10"/>
        </w:numPr>
        <w:rPr>
          <w:rFonts w:ascii="Arial" w:hAnsi="Arial" w:cs="Arial"/>
        </w:rPr>
      </w:pPr>
      <w:r w:rsidRPr="00B416A2">
        <w:rPr>
          <w:rFonts w:ascii="Arial" w:hAnsi="Arial" w:cs="Arial"/>
        </w:rPr>
        <w:t>Beschaffung</w:t>
      </w:r>
    </w:p>
    <w:p w:rsidR="00B416A2" w:rsidRPr="00B416A2" w:rsidRDefault="00B416A2" w:rsidP="00562B32">
      <w:pPr>
        <w:pStyle w:val="KeinLeerraum"/>
        <w:numPr>
          <w:ilvl w:val="0"/>
          <w:numId w:val="10"/>
        </w:numPr>
        <w:rPr>
          <w:rFonts w:ascii="Arial" w:hAnsi="Arial" w:cs="Arial"/>
        </w:rPr>
      </w:pPr>
      <w:r w:rsidRPr="00B416A2">
        <w:rPr>
          <w:rFonts w:ascii="Arial" w:hAnsi="Arial" w:cs="Arial"/>
        </w:rPr>
        <w:t>Lager</w:t>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B52438">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B52438" w:rsidRPr="00B52438" w:rsidRDefault="00B52438" w:rsidP="00B52438">
      <w:pPr>
        <w:pStyle w:val="KeinLeerraum"/>
        <w:rPr>
          <w:rFonts w:ascii="Arial" w:hAnsi="Arial" w:cs="Arial"/>
          <w:sz w:val="28"/>
        </w:rPr>
      </w:pPr>
    </w:p>
    <w:p w:rsidR="00D57A1B" w:rsidRDefault="00B52438" w:rsidP="00C84965">
      <w:pPr>
        <w:tabs>
          <w:tab w:val="left" w:pos="1845"/>
        </w:tabs>
      </w:pPr>
      <w:r>
        <w:rPr>
          <w:noProof/>
          <w:lang w:eastAsia="de-CH"/>
        </w:rPr>
        <w:drawing>
          <wp:inline distT="0" distB="0" distL="0" distR="0">
            <wp:extent cx="5760720" cy="592458"/>
            <wp:effectExtent l="0" t="0" r="0" b="0"/>
            <wp:docPr id="11" name="Picture 11" descr="C:\Users\JHumbel\AppData\Local\Microsoft\Windows\INetCacheContent.Word\LZ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1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592458"/>
                    </a:xfrm>
                    <a:prstGeom prst="rect">
                      <a:avLst/>
                    </a:prstGeom>
                    <a:noFill/>
                    <a:ln>
                      <a:noFill/>
                    </a:ln>
                  </pic:spPr>
                </pic:pic>
              </a:graphicData>
            </a:graphic>
          </wp:inline>
        </w:drawing>
      </w:r>
    </w:p>
    <w:p w:rsidR="00D57A1B" w:rsidRDefault="00D57A1B" w:rsidP="00C84965">
      <w:pPr>
        <w:tabs>
          <w:tab w:val="left" w:pos="1845"/>
        </w:tabs>
      </w:pPr>
    </w:p>
    <w:p w:rsidR="00D57A1B" w:rsidRPr="00301486" w:rsidRDefault="00301486" w:rsidP="00562B32">
      <w:pPr>
        <w:pStyle w:val="KeinLeerraum"/>
        <w:numPr>
          <w:ilvl w:val="0"/>
          <w:numId w:val="11"/>
        </w:numPr>
        <w:rPr>
          <w:rFonts w:ascii="Arial" w:hAnsi="Arial" w:cs="Arial"/>
        </w:rPr>
      </w:pPr>
      <w:r w:rsidRPr="00301486">
        <w:rPr>
          <w:rFonts w:ascii="Arial" w:hAnsi="Arial" w:cs="Arial"/>
        </w:rPr>
        <w:t>Logistik gehört nicht zur Kernkompetenz</w:t>
      </w:r>
    </w:p>
    <w:p w:rsidR="00301486" w:rsidRPr="00301486" w:rsidRDefault="00301486" w:rsidP="00562B32">
      <w:pPr>
        <w:pStyle w:val="KeinLeerraum"/>
        <w:numPr>
          <w:ilvl w:val="0"/>
          <w:numId w:val="11"/>
        </w:numPr>
        <w:rPr>
          <w:rFonts w:ascii="Arial" w:hAnsi="Arial" w:cs="Arial"/>
        </w:rPr>
      </w:pPr>
      <w:r w:rsidRPr="00301486">
        <w:rPr>
          <w:rFonts w:ascii="Arial" w:hAnsi="Arial" w:cs="Arial"/>
        </w:rPr>
        <w:t>Investitionen stehen an</w:t>
      </w:r>
    </w:p>
    <w:p w:rsidR="00301486" w:rsidRPr="00301486" w:rsidRDefault="00301486" w:rsidP="00562B32">
      <w:pPr>
        <w:pStyle w:val="KeinLeerraum"/>
        <w:numPr>
          <w:ilvl w:val="0"/>
          <w:numId w:val="11"/>
        </w:numPr>
        <w:rPr>
          <w:rFonts w:ascii="Arial" w:hAnsi="Arial" w:cs="Arial"/>
        </w:rPr>
      </w:pPr>
      <w:r w:rsidRPr="00301486">
        <w:rPr>
          <w:rFonts w:ascii="Arial" w:hAnsi="Arial" w:cs="Arial"/>
        </w:rPr>
        <w:t>Nutzung von Synergien des Logistikdienstleisters (LDL)</w:t>
      </w:r>
    </w:p>
    <w:p w:rsidR="00301486" w:rsidRPr="00301486" w:rsidRDefault="00301486" w:rsidP="00301486">
      <w:pPr>
        <w:pStyle w:val="KeinLeerraum"/>
        <w:rPr>
          <w:rFonts w:ascii="Arial" w:hAnsi="Arial" w:cs="Arial"/>
        </w:rPr>
      </w:pPr>
    </w:p>
    <w:tbl>
      <w:tblPr>
        <w:tblStyle w:val="Tabellenraster"/>
        <w:tblW w:w="0" w:type="auto"/>
        <w:tblLook w:val="04A0" w:firstRow="1" w:lastRow="0" w:firstColumn="1" w:lastColumn="0" w:noHBand="0" w:noVBand="1"/>
      </w:tblPr>
      <w:tblGrid>
        <w:gridCol w:w="4531"/>
        <w:gridCol w:w="4531"/>
      </w:tblGrid>
      <w:tr w:rsidR="00301486" w:rsidRPr="00301486" w:rsidTr="00301486">
        <w:tc>
          <w:tcPr>
            <w:tcW w:w="4531" w:type="dxa"/>
            <w:shd w:val="clear" w:color="auto" w:fill="BFBFBF" w:themeFill="background1" w:themeFillShade="BF"/>
          </w:tcPr>
          <w:p w:rsidR="00301486" w:rsidRPr="00301486" w:rsidRDefault="00301486" w:rsidP="00301486">
            <w:pPr>
              <w:pStyle w:val="KeinLeerraum"/>
              <w:rPr>
                <w:rFonts w:ascii="Arial" w:hAnsi="Arial" w:cs="Arial"/>
              </w:rPr>
            </w:pPr>
            <w:r w:rsidRPr="00301486">
              <w:rPr>
                <w:rFonts w:ascii="Arial" w:hAnsi="Arial" w:cs="Arial"/>
              </w:rPr>
              <w:t>Vorteile</w:t>
            </w:r>
          </w:p>
        </w:tc>
        <w:tc>
          <w:tcPr>
            <w:tcW w:w="4531" w:type="dxa"/>
            <w:shd w:val="clear" w:color="auto" w:fill="BFBFBF" w:themeFill="background1" w:themeFillShade="BF"/>
          </w:tcPr>
          <w:p w:rsidR="00301486" w:rsidRPr="00301486" w:rsidRDefault="00301486" w:rsidP="00301486">
            <w:pPr>
              <w:pStyle w:val="KeinLeerraum"/>
              <w:rPr>
                <w:rFonts w:ascii="Arial" w:hAnsi="Arial" w:cs="Arial"/>
              </w:rPr>
            </w:pPr>
            <w:r w:rsidRPr="00301486">
              <w:rPr>
                <w:rFonts w:ascii="Arial" w:hAnsi="Arial" w:cs="Arial"/>
              </w:rPr>
              <w:t>Nachteile</w:t>
            </w:r>
          </w:p>
        </w:tc>
      </w:tr>
      <w:tr w:rsidR="00301486" w:rsidRPr="00301486" w:rsidTr="00301486">
        <w:tc>
          <w:tcPr>
            <w:tcW w:w="4531" w:type="dxa"/>
          </w:tcPr>
          <w:p w:rsidR="00301486" w:rsidRPr="00301486" w:rsidRDefault="00301486" w:rsidP="00301486">
            <w:pPr>
              <w:pStyle w:val="KeinLeerraum"/>
              <w:rPr>
                <w:rFonts w:ascii="Arial" w:hAnsi="Arial" w:cs="Arial"/>
              </w:rPr>
            </w:pPr>
            <w:r w:rsidRPr="00301486">
              <w:rPr>
                <w:rFonts w:ascii="Arial" w:hAnsi="Arial" w:cs="Arial"/>
              </w:rPr>
              <w:t>Kosteneinsparung / Vermeidung von Investitionen</w:t>
            </w:r>
          </w:p>
        </w:tc>
        <w:tc>
          <w:tcPr>
            <w:tcW w:w="4531" w:type="dxa"/>
          </w:tcPr>
          <w:p w:rsidR="00301486" w:rsidRPr="00301486" w:rsidRDefault="00301486" w:rsidP="00301486">
            <w:pPr>
              <w:pStyle w:val="KeinLeerraum"/>
              <w:rPr>
                <w:rFonts w:ascii="Arial" w:hAnsi="Arial" w:cs="Arial"/>
              </w:rPr>
            </w:pPr>
            <w:r w:rsidRPr="00301486">
              <w:rPr>
                <w:rFonts w:ascii="Arial" w:hAnsi="Arial" w:cs="Arial"/>
              </w:rPr>
              <w:t>Gesamtkosten eines Outsourcing werden ungenügend erfasst</w:t>
            </w:r>
          </w:p>
        </w:tc>
      </w:tr>
      <w:tr w:rsidR="00301486" w:rsidRPr="00301486" w:rsidTr="00301486">
        <w:tc>
          <w:tcPr>
            <w:tcW w:w="4531" w:type="dxa"/>
          </w:tcPr>
          <w:p w:rsidR="00301486" w:rsidRPr="00301486" w:rsidRDefault="00301486" w:rsidP="00301486">
            <w:pPr>
              <w:pStyle w:val="KeinLeerraum"/>
              <w:rPr>
                <w:rFonts w:ascii="Arial" w:hAnsi="Arial" w:cs="Arial"/>
              </w:rPr>
            </w:pPr>
            <w:r w:rsidRPr="00301486">
              <w:rPr>
                <w:rFonts w:ascii="Arial" w:hAnsi="Arial" w:cs="Arial"/>
              </w:rPr>
              <w:t>Bessere Technologie</w:t>
            </w:r>
          </w:p>
        </w:tc>
        <w:tc>
          <w:tcPr>
            <w:tcW w:w="4531" w:type="dxa"/>
          </w:tcPr>
          <w:p w:rsidR="00301486" w:rsidRPr="00301486" w:rsidRDefault="00301486" w:rsidP="00301486">
            <w:pPr>
              <w:pStyle w:val="KeinLeerraum"/>
              <w:rPr>
                <w:rFonts w:ascii="Arial" w:hAnsi="Arial" w:cs="Arial"/>
              </w:rPr>
            </w:pPr>
            <w:r w:rsidRPr="00301486">
              <w:rPr>
                <w:rFonts w:ascii="Arial" w:hAnsi="Arial" w:cs="Arial"/>
              </w:rPr>
              <w:t>Umfang des Outsourcings zu gross oder nicht richtig erkannt (Schnittstellen)</w:t>
            </w:r>
          </w:p>
        </w:tc>
      </w:tr>
      <w:tr w:rsidR="00301486" w:rsidRPr="00301486" w:rsidTr="00301486">
        <w:tc>
          <w:tcPr>
            <w:tcW w:w="4531" w:type="dxa"/>
          </w:tcPr>
          <w:p w:rsidR="00301486" w:rsidRPr="00301486" w:rsidRDefault="00301486" w:rsidP="00301486">
            <w:pPr>
              <w:pStyle w:val="KeinLeerraum"/>
              <w:rPr>
                <w:rFonts w:ascii="Arial" w:hAnsi="Arial" w:cs="Arial"/>
              </w:rPr>
            </w:pPr>
            <w:r w:rsidRPr="00301486">
              <w:rPr>
                <w:rFonts w:ascii="Arial" w:hAnsi="Arial" w:cs="Arial"/>
              </w:rPr>
              <w:t>Flexibilität</w:t>
            </w:r>
          </w:p>
        </w:tc>
        <w:tc>
          <w:tcPr>
            <w:tcW w:w="4531" w:type="dxa"/>
          </w:tcPr>
          <w:p w:rsidR="00301486" w:rsidRPr="00301486" w:rsidRDefault="00301486" w:rsidP="00301486">
            <w:pPr>
              <w:pStyle w:val="KeinLeerraum"/>
              <w:rPr>
                <w:rFonts w:ascii="Arial" w:hAnsi="Arial" w:cs="Arial"/>
              </w:rPr>
            </w:pPr>
            <w:r w:rsidRPr="00301486">
              <w:rPr>
                <w:rFonts w:ascii="Arial" w:hAnsi="Arial" w:cs="Arial"/>
              </w:rPr>
              <w:t>Logistikdienstleister wird nicht sorgfältig ausgesucht</w:t>
            </w:r>
          </w:p>
        </w:tc>
      </w:tr>
      <w:tr w:rsidR="00301486" w:rsidRPr="00301486" w:rsidTr="00301486">
        <w:tc>
          <w:tcPr>
            <w:tcW w:w="4531" w:type="dxa"/>
          </w:tcPr>
          <w:p w:rsidR="00301486" w:rsidRPr="00301486" w:rsidRDefault="00301486" w:rsidP="00301486">
            <w:pPr>
              <w:pStyle w:val="KeinLeerraum"/>
              <w:rPr>
                <w:rFonts w:ascii="Arial" w:hAnsi="Arial" w:cs="Arial"/>
              </w:rPr>
            </w:pPr>
            <w:r w:rsidRPr="00301486">
              <w:rPr>
                <w:rFonts w:ascii="Arial" w:hAnsi="Arial" w:cs="Arial"/>
              </w:rPr>
              <w:t>LDL ist für 100% Personalverfügbarkeit verantwortlich</w:t>
            </w:r>
          </w:p>
        </w:tc>
        <w:tc>
          <w:tcPr>
            <w:tcW w:w="4531" w:type="dxa"/>
          </w:tcPr>
          <w:p w:rsidR="00301486" w:rsidRPr="00301486" w:rsidRDefault="00301486" w:rsidP="00301486">
            <w:pPr>
              <w:pStyle w:val="KeinLeerraum"/>
              <w:rPr>
                <w:rFonts w:ascii="Arial" w:hAnsi="Arial" w:cs="Arial"/>
              </w:rPr>
            </w:pPr>
            <w:r w:rsidRPr="00301486">
              <w:rPr>
                <w:rFonts w:ascii="Arial" w:hAnsi="Arial" w:cs="Arial"/>
              </w:rPr>
              <w:t>Personalverfügbarkeit nicht immer gewährleistet</w:t>
            </w:r>
          </w:p>
        </w:tc>
      </w:tr>
      <w:tr w:rsidR="00301486" w:rsidRPr="00301486" w:rsidTr="00301486">
        <w:tc>
          <w:tcPr>
            <w:tcW w:w="4531" w:type="dxa"/>
          </w:tcPr>
          <w:p w:rsidR="00301486" w:rsidRPr="00301486" w:rsidRDefault="00301486" w:rsidP="00301486">
            <w:pPr>
              <w:pStyle w:val="KeinLeerraum"/>
              <w:rPr>
                <w:rFonts w:ascii="Arial" w:hAnsi="Arial" w:cs="Arial"/>
              </w:rPr>
            </w:pPr>
            <w:r w:rsidRPr="00301486">
              <w:rPr>
                <w:rFonts w:ascii="Arial" w:hAnsi="Arial" w:cs="Arial"/>
              </w:rPr>
              <w:t>Spezialisierung, Aus- und Weiterbildung bezahlt LDL</w:t>
            </w:r>
          </w:p>
        </w:tc>
        <w:tc>
          <w:tcPr>
            <w:tcW w:w="4531" w:type="dxa"/>
          </w:tcPr>
          <w:p w:rsidR="00301486" w:rsidRPr="00301486" w:rsidRDefault="00301486" w:rsidP="00301486">
            <w:pPr>
              <w:pStyle w:val="KeinLeerraum"/>
              <w:rPr>
                <w:rFonts w:ascii="Arial" w:hAnsi="Arial" w:cs="Arial"/>
              </w:rPr>
            </w:pPr>
            <w:r w:rsidRPr="00301486">
              <w:rPr>
                <w:rFonts w:ascii="Arial" w:hAnsi="Arial" w:cs="Arial"/>
              </w:rPr>
              <w:t>Fehlendes Know-How</w:t>
            </w:r>
          </w:p>
        </w:tc>
      </w:tr>
      <w:tr w:rsidR="00301486" w:rsidRPr="00301486" w:rsidTr="00301486">
        <w:tc>
          <w:tcPr>
            <w:tcW w:w="4531" w:type="dxa"/>
          </w:tcPr>
          <w:p w:rsidR="00301486" w:rsidRPr="00301486" w:rsidRDefault="00301486" w:rsidP="00301486">
            <w:pPr>
              <w:pStyle w:val="KeinLeerraum"/>
              <w:rPr>
                <w:rFonts w:ascii="Arial" w:hAnsi="Arial" w:cs="Arial"/>
              </w:rPr>
            </w:pPr>
            <w:r w:rsidRPr="00301486">
              <w:rPr>
                <w:rFonts w:ascii="Arial" w:hAnsi="Arial" w:cs="Arial"/>
              </w:rPr>
              <w:t>Nutzung von Synergien</w:t>
            </w:r>
          </w:p>
        </w:tc>
        <w:tc>
          <w:tcPr>
            <w:tcW w:w="4531" w:type="dxa"/>
          </w:tcPr>
          <w:p w:rsidR="00301486" w:rsidRPr="00301486" w:rsidRDefault="00301486" w:rsidP="00301486">
            <w:pPr>
              <w:pStyle w:val="KeinLeerraum"/>
              <w:rPr>
                <w:rFonts w:ascii="Arial" w:hAnsi="Arial" w:cs="Arial"/>
              </w:rPr>
            </w:pPr>
            <w:r w:rsidRPr="00301486">
              <w:rPr>
                <w:rFonts w:ascii="Arial" w:hAnsi="Arial" w:cs="Arial"/>
              </w:rPr>
              <w:t>Abhängigkeit / Termintreue</w:t>
            </w:r>
          </w:p>
        </w:tc>
      </w:tr>
      <w:tr w:rsidR="00301486" w:rsidRPr="00301486" w:rsidTr="00301486">
        <w:tc>
          <w:tcPr>
            <w:tcW w:w="4531" w:type="dxa"/>
          </w:tcPr>
          <w:p w:rsidR="00301486" w:rsidRPr="00301486" w:rsidRDefault="00301486" w:rsidP="00301486">
            <w:pPr>
              <w:pStyle w:val="KeinLeerraum"/>
              <w:rPr>
                <w:rFonts w:ascii="Arial" w:hAnsi="Arial" w:cs="Arial"/>
              </w:rPr>
            </w:pPr>
            <w:r w:rsidRPr="00301486">
              <w:rPr>
                <w:rFonts w:ascii="Arial" w:hAnsi="Arial" w:cs="Arial"/>
              </w:rPr>
              <w:t>Transparenz und neue Möglichkeiten</w:t>
            </w:r>
          </w:p>
        </w:tc>
        <w:tc>
          <w:tcPr>
            <w:tcW w:w="4531" w:type="dxa"/>
          </w:tcPr>
          <w:p w:rsidR="00301486" w:rsidRPr="00301486" w:rsidRDefault="00301486" w:rsidP="00301486">
            <w:pPr>
              <w:pStyle w:val="KeinLeerraum"/>
              <w:rPr>
                <w:rFonts w:ascii="Arial" w:hAnsi="Arial" w:cs="Arial"/>
              </w:rPr>
            </w:pPr>
            <w:r w:rsidRPr="00301486">
              <w:rPr>
                <w:rFonts w:ascii="Arial" w:hAnsi="Arial" w:cs="Arial"/>
              </w:rPr>
              <w:t>Umsetzungsprobleme</w:t>
            </w:r>
          </w:p>
        </w:tc>
      </w:tr>
      <w:tr w:rsidR="00301486" w:rsidRPr="00301486" w:rsidTr="00301486">
        <w:tc>
          <w:tcPr>
            <w:tcW w:w="9062" w:type="dxa"/>
            <w:gridSpan w:val="2"/>
          </w:tcPr>
          <w:p w:rsidR="00301486" w:rsidRPr="00301486" w:rsidRDefault="00301486" w:rsidP="00301486">
            <w:pPr>
              <w:pStyle w:val="KeinLeerraum"/>
              <w:rPr>
                <w:rFonts w:ascii="Arial" w:hAnsi="Arial" w:cs="Arial"/>
              </w:rPr>
            </w:pPr>
            <w:r w:rsidRPr="00301486">
              <w:rPr>
                <w:rFonts w:ascii="Arial" w:hAnsi="Arial" w:cs="Arial"/>
              </w:rPr>
              <w:t>Fixkosten zu variablen Kosten wobei hier meistens Fixkosten über Mindestmengenbezug variabilisiert werden.</w:t>
            </w:r>
          </w:p>
        </w:tc>
      </w:tr>
    </w:tbl>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B52438" w:rsidRDefault="00B52438" w:rsidP="00D57A1B">
      <w:pPr>
        <w:pStyle w:val="KeinLeerraum"/>
        <w:rPr>
          <w:rFonts w:ascii="Arial" w:hAnsi="Arial" w:cs="Arial"/>
          <w:sz w:val="28"/>
        </w:rPr>
      </w:pPr>
    </w:p>
    <w:p w:rsidR="00D57A1B" w:rsidRDefault="0013502E" w:rsidP="00D57A1B">
      <w:pPr>
        <w:tabs>
          <w:tab w:val="left" w:pos="1845"/>
        </w:tabs>
      </w:pPr>
      <w:r w:rsidRPr="0013502E">
        <w:rPr>
          <w:noProof/>
          <w:lang w:eastAsia="de-CH"/>
        </w:rPr>
        <w:drawing>
          <wp:anchor distT="0" distB="0" distL="114300" distR="114300" simplePos="0" relativeHeight="251664384" behindDoc="1" locked="0" layoutInCell="1" allowOverlap="1">
            <wp:simplePos x="0" y="0"/>
            <wp:positionH relativeFrom="column">
              <wp:posOffset>314325</wp:posOffset>
            </wp:positionH>
            <wp:positionV relativeFrom="paragraph">
              <wp:posOffset>608330</wp:posOffset>
            </wp:positionV>
            <wp:extent cx="3179445" cy="3493135"/>
            <wp:effectExtent l="0" t="4445" r="0" b="0"/>
            <wp:wrapTight wrapText="bothSides">
              <wp:wrapPolygon edited="0">
                <wp:start x="-30" y="21573"/>
                <wp:lineTo x="21453" y="21573"/>
                <wp:lineTo x="21453" y="134"/>
                <wp:lineTo x="-30" y="134"/>
                <wp:lineTo x="-30" y="21573"/>
              </wp:wrapPolygon>
            </wp:wrapTight>
            <wp:docPr id="49" name="Grafik 49" descr="C:\Users\Janick\Desktop\fil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file-1.jpe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8587" t="13069" r="16207" b="6114"/>
                    <a:stretch/>
                  </pic:blipFill>
                  <pic:spPr bwMode="auto">
                    <a:xfrm rot="5400000">
                      <a:off x="0" y="0"/>
                      <a:ext cx="3179445" cy="34931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2438">
        <w:rPr>
          <w:noProof/>
          <w:lang w:eastAsia="de-CH"/>
        </w:rPr>
        <w:drawing>
          <wp:inline distT="0" distB="0" distL="0" distR="0">
            <wp:extent cx="5760720" cy="502476"/>
            <wp:effectExtent l="0" t="0" r="0" b="0"/>
            <wp:docPr id="12" name="Picture 12" descr="C:\Users\JHumbel\AppData\Local\Microsoft\Windows\INetCacheContent.Word\LZ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Humbel\AppData\Local\Microsoft\Windows\INetCacheContent.Word\LZ1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502476"/>
                    </a:xfrm>
                    <a:prstGeom prst="rect">
                      <a:avLst/>
                    </a:prstGeom>
                    <a:noFill/>
                    <a:ln>
                      <a:noFill/>
                    </a:ln>
                  </pic:spPr>
                </pic:pic>
              </a:graphicData>
            </a:graphic>
          </wp:inline>
        </w:drawing>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13502E" w:rsidRDefault="0013502E" w:rsidP="00C84965">
      <w:pPr>
        <w:tabs>
          <w:tab w:val="left" w:pos="1845"/>
        </w:tabs>
      </w:pPr>
      <w:bookmarkStart w:id="0" w:name="_GoBack"/>
      <w:bookmarkEnd w:id="0"/>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B52438" w:rsidRDefault="00B52438" w:rsidP="00D57A1B">
      <w:pPr>
        <w:pStyle w:val="KeinLeerraum"/>
        <w:rPr>
          <w:rFonts w:ascii="Arial" w:hAnsi="Arial" w:cs="Arial"/>
          <w:sz w:val="28"/>
        </w:rPr>
      </w:pPr>
    </w:p>
    <w:p w:rsidR="00D57A1B" w:rsidRDefault="00B52438" w:rsidP="00D57A1B">
      <w:pPr>
        <w:tabs>
          <w:tab w:val="left" w:pos="1845"/>
        </w:tabs>
      </w:pPr>
      <w:r>
        <w:rPr>
          <w:noProof/>
          <w:lang w:eastAsia="de-CH"/>
        </w:rPr>
        <w:drawing>
          <wp:inline distT="0" distB="0" distL="0" distR="0">
            <wp:extent cx="5760720" cy="936366"/>
            <wp:effectExtent l="0" t="0" r="0" b="0"/>
            <wp:docPr id="13" name="Picture 13" descr="C:\Users\JHumbel\AppData\Local\Microsoft\Windows\INetCacheContent.Word\LZ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Humbel\AppData\Local\Microsoft\Windows\INetCacheContent.Word\LZ1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936366"/>
                    </a:xfrm>
                    <a:prstGeom prst="rect">
                      <a:avLst/>
                    </a:prstGeom>
                    <a:noFill/>
                    <a:ln>
                      <a:noFill/>
                    </a:ln>
                  </pic:spPr>
                </pic:pic>
              </a:graphicData>
            </a:graphic>
          </wp:inline>
        </w:drawing>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B52438">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B52438" w:rsidRDefault="00B52438" w:rsidP="00B52438">
      <w:pPr>
        <w:pStyle w:val="KeinLeerraum"/>
      </w:pPr>
    </w:p>
    <w:p w:rsidR="00D57A1B" w:rsidRDefault="00B52438" w:rsidP="00C84965">
      <w:pPr>
        <w:tabs>
          <w:tab w:val="left" w:pos="1845"/>
        </w:tabs>
      </w:pPr>
      <w:r>
        <w:rPr>
          <w:noProof/>
          <w:lang w:eastAsia="de-CH"/>
        </w:rPr>
        <w:drawing>
          <wp:inline distT="0" distB="0" distL="0" distR="0">
            <wp:extent cx="5760720" cy="463587"/>
            <wp:effectExtent l="0" t="0" r="0" b="0"/>
            <wp:docPr id="14" name="Picture 14" descr="C:\Users\JHumbel\AppData\Local\Microsoft\Windows\INetCacheContent.Word\LZ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Humbel\AppData\Local\Microsoft\Windows\INetCacheContent.Word\LZ14.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63587"/>
                    </a:xfrm>
                    <a:prstGeom prst="rect">
                      <a:avLst/>
                    </a:prstGeom>
                    <a:noFill/>
                    <a:ln>
                      <a:noFill/>
                    </a:ln>
                  </pic:spPr>
                </pic:pic>
              </a:graphicData>
            </a:graphic>
          </wp:inline>
        </w:drawing>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B52438">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B52438" w:rsidRDefault="00B52438" w:rsidP="00B52438">
      <w:pPr>
        <w:pStyle w:val="KeinLeerraum"/>
      </w:pPr>
    </w:p>
    <w:p w:rsidR="00D57A1B" w:rsidRDefault="00B52438" w:rsidP="00C84965">
      <w:pPr>
        <w:tabs>
          <w:tab w:val="left" w:pos="1845"/>
        </w:tabs>
      </w:pPr>
      <w:r>
        <w:rPr>
          <w:noProof/>
          <w:lang w:eastAsia="de-CH"/>
        </w:rPr>
        <w:drawing>
          <wp:inline distT="0" distB="0" distL="0" distR="0">
            <wp:extent cx="5760720" cy="356750"/>
            <wp:effectExtent l="0" t="0" r="0" b="5715"/>
            <wp:docPr id="15" name="Picture 15" descr="C:\Users\JHumbel\AppData\Local\Microsoft\Windows\INetCacheContent.Word\LZ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JHumbel\AppData\Local\Microsoft\Windows\INetCacheContent.Word\LZ15.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56750"/>
                    </a:xfrm>
                    <a:prstGeom prst="rect">
                      <a:avLst/>
                    </a:prstGeom>
                    <a:noFill/>
                    <a:ln>
                      <a:noFill/>
                    </a:ln>
                  </pic:spPr>
                </pic:pic>
              </a:graphicData>
            </a:graphic>
          </wp:inline>
        </w:drawing>
      </w:r>
    </w:p>
    <w:p w:rsidR="00D57A1B" w:rsidRPr="00BD282D" w:rsidRDefault="009F1108" w:rsidP="009F1108">
      <w:pPr>
        <w:pStyle w:val="KeinLeerraum"/>
        <w:rPr>
          <w:rFonts w:ascii="Arial" w:hAnsi="Arial" w:cs="Arial"/>
          <w:b/>
        </w:rPr>
      </w:pPr>
      <w:r w:rsidRPr="00BD282D">
        <w:rPr>
          <w:rFonts w:ascii="Arial" w:hAnsi="Arial" w:cs="Arial"/>
          <w:b/>
        </w:rPr>
        <w:t>Lieferfähigkeit</w:t>
      </w:r>
    </w:p>
    <w:p w:rsidR="009F1108" w:rsidRDefault="009F1108" w:rsidP="009F1108">
      <w:pPr>
        <w:pStyle w:val="KeinLeerraum"/>
        <w:rPr>
          <w:rFonts w:ascii="Arial" w:hAnsi="Arial" w:cs="Arial"/>
        </w:rPr>
      </w:pPr>
      <w:r w:rsidRPr="009F1108">
        <w:rPr>
          <w:rFonts w:ascii="Arial" w:hAnsi="Arial" w:cs="Arial"/>
        </w:rPr>
        <w:t>Die Lieferfähigkeit oder auch Lieferbereitschaft gibt an, inwie</w:t>
      </w:r>
      <w:r>
        <w:rPr>
          <w:rFonts w:ascii="Arial" w:hAnsi="Arial" w:cs="Arial"/>
        </w:rPr>
        <w:t xml:space="preserve">weit der Lieferant in der Lage </w:t>
      </w:r>
      <w:r w:rsidRPr="009F1108">
        <w:rPr>
          <w:rFonts w:ascii="Arial" w:hAnsi="Arial" w:cs="Arial"/>
        </w:rPr>
        <w:t>ist, vom Lager zu liefern.</w:t>
      </w:r>
    </w:p>
    <w:p w:rsidR="009F1108" w:rsidRDefault="009F1108" w:rsidP="009F1108">
      <w:pPr>
        <w:pStyle w:val="KeinLeerraum"/>
        <w:rPr>
          <w:rFonts w:ascii="Arial" w:hAnsi="Arial" w:cs="Arial"/>
        </w:rPr>
      </w:pPr>
    </w:p>
    <w:p w:rsidR="009F1108" w:rsidRDefault="009F1108" w:rsidP="009F1108">
      <w:pPr>
        <w:pStyle w:val="KeinLeerraum"/>
        <w:rPr>
          <w:rFonts w:ascii="Arial" w:hAnsi="Arial" w:cs="Arial"/>
          <w:u w:val="single"/>
        </w:rPr>
      </w:pPr>
      <w:r>
        <w:rPr>
          <w:rFonts w:ascii="Arial" w:hAnsi="Arial" w:cs="Arial"/>
          <w:u w:val="single"/>
        </w:rPr>
        <w:t>Summer der Aufträge die zum Liefertermin bestätigt wurden</w:t>
      </w:r>
    </w:p>
    <w:p w:rsidR="009F1108" w:rsidRDefault="009F1108" w:rsidP="009F1108">
      <w:pPr>
        <w:pStyle w:val="KeinLeerraum"/>
        <w:rPr>
          <w:rFonts w:ascii="Arial" w:hAnsi="Arial" w:cs="Arial"/>
        </w:rPr>
      </w:pPr>
      <w:r>
        <w:rPr>
          <w:rFonts w:ascii="Arial" w:hAnsi="Arial" w:cs="Arial"/>
        </w:rPr>
        <w:tab/>
      </w:r>
      <w:r>
        <w:rPr>
          <w:rFonts w:ascii="Arial" w:hAnsi="Arial" w:cs="Arial"/>
        </w:rPr>
        <w:tab/>
      </w:r>
      <w:r>
        <w:rPr>
          <w:rFonts w:ascii="Arial" w:hAnsi="Arial" w:cs="Arial"/>
        </w:rPr>
        <w:tab/>
        <w:t>Summe der Aufträge</w:t>
      </w:r>
    </w:p>
    <w:p w:rsidR="009F1108" w:rsidRDefault="009F1108" w:rsidP="009F1108">
      <w:pPr>
        <w:pStyle w:val="KeinLeerraum"/>
        <w:rPr>
          <w:rFonts w:ascii="Arial" w:hAnsi="Arial" w:cs="Arial"/>
        </w:rPr>
      </w:pPr>
    </w:p>
    <w:p w:rsidR="00BD282D" w:rsidRDefault="00BD282D" w:rsidP="009F1108">
      <w:pPr>
        <w:pStyle w:val="KeinLeerraum"/>
        <w:rPr>
          <w:rFonts w:ascii="Arial" w:hAnsi="Arial" w:cs="Arial"/>
        </w:rPr>
      </w:pPr>
    </w:p>
    <w:p w:rsidR="009F1108" w:rsidRPr="00BD282D" w:rsidRDefault="009F1108" w:rsidP="009F1108">
      <w:pPr>
        <w:pStyle w:val="KeinLeerraum"/>
        <w:rPr>
          <w:rFonts w:ascii="Arial" w:hAnsi="Arial" w:cs="Arial"/>
          <w:b/>
        </w:rPr>
      </w:pPr>
      <w:r w:rsidRPr="00BD282D">
        <w:rPr>
          <w:rFonts w:ascii="Arial" w:hAnsi="Arial" w:cs="Arial"/>
          <w:b/>
        </w:rPr>
        <w:t>Liefertreue / Lieferzuverlässigkeit / Termintreue</w:t>
      </w:r>
      <w:r w:rsidR="00BD282D" w:rsidRPr="00BD282D">
        <w:rPr>
          <w:rFonts w:ascii="Arial" w:hAnsi="Arial" w:cs="Arial"/>
          <w:b/>
        </w:rPr>
        <w:t xml:space="preserve"> </w:t>
      </w:r>
    </w:p>
    <w:p w:rsidR="009F1108" w:rsidRDefault="009F1108" w:rsidP="009F1108">
      <w:pPr>
        <w:pStyle w:val="KeinLeerraum"/>
        <w:rPr>
          <w:rFonts w:ascii="Arial" w:hAnsi="Arial" w:cs="Arial"/>
        </w:rPr>
      </w:pPr>
      <w:r>
        <w:rPr>
          <w:rFonts w:ascii="Arial" w:hAnsi="Arial" w:cs="Arial"/>
        </w:rPr>
        <w:t>Die Liefertreue ist die Zuverlässigkeit, mit der die Lieferzeit eingehalten wird. Sie ist für den Kunden wichtig, weil sie niedrige Lagerbestände ermöglicht und Störungen im Betriebsablauf vermeiden hilft.</w:t>
      </w:r>
    </w:p>
    <w:p w:rsidR="009F1108" w:rsidRDefault="009F1108" w:rsidP="009F1108">
      <w:pPr>
        <w:pStyle w:val="KeinLeerraum"/>
        <w:rPr>
          <w:rFonts w:ascii="Arial" w:hAnsi="Arial" w:cs="Arial"/>
        </w:rPr>
      </w:pPr>
    </w:p>
    <w:p w:rsidR="009F1108" w:rsidRDefault="009F1108" w:rsidP="009F1108">
      <w:pPr>
        <w:pStyle w:val="KeinLeerraum"/>
        <w:rPr>
          <w:rFonts w:ascii="Arial" w:hAnsi="Arial" w:cs="Arial"/>
          <w:u w:val="single"/>
        </w:rPr>
      </w:pPr>
      <w:r>
        <w:rPr>
          <w:rFonts w:ascii="Arial" w:hAnsi="Arial" w:cs="Arial"/>
          <w:u w:val="single"/>
        </w:rPr>
        <w:t>Summer der Aufträge die zum Liefertermin bestätigt wurden</w:t>
      </w:r>
    </w:p>
    <w:p w:rsidR="009F1108" w:rsidRDefault="009F1108" w:rsidP="009F1108">
      <w:pPr>
        <w:pStyle w:val="KeinLeerraum"/>
        <w:rPr>
          <w:rFonts w:ascii="Arial" w:hAnsi="Arial" w:cs="Arial"/>
        </w:rPr>
      </w:pPr>
      <w:r>
        <w:rPr>
          <w:rFonts w:ascii="Arial" w:hAnsi="Arial" w:cs="Arial"/>
        </w:rPr>
        <w:tab/>
      </w:r>
      <w:r>
        <w:rPr>
          <w:rFonts w:ascii="Arial" w:hAnsi="Arial" w:cs="Arial"/>
        </w:rPr>
        <w:tab/>
      </w:r>
      <w:r>
        <w:rPr>
          <w:rFonts w:ascii="Arial" w:hAnsi="Arial" w:cs="Arial"/>
        </w:rPr>
        <w:tab/>
        <w:t>Summe der Aufträge</w:t>
      </w:r>
    </w:p>
    <w:p w:rsidR="00BD282D" w:rsidRDefault="00BD282D" w:rsidP="009F1108">
      <w:pPr>
        <w:pStyle w:val="KeinLeerraum"/>
        <w:rPr>
          <w:rFonts w:ascii="Arial" w:hAnsi="Arial" w:cs="Arial"/>
        </w:rPr>
      </w:pPr>
    </w:p>
    <w:p w:rsidR="00BD282D" w:rsidRDefault="00BD282D" w:rsidP="009F1108">
      <w:pPr>
        <w:pStyle w:val="KeinLeerraum"/>
        <w:rPr>
          <w:rFonts w:ascii="Arial" w:hAnsi="Arial" w:cs="Arial"/>
        </w:rPr>
      </w:pPr>
    </w:p>
    <w:p w:rsidR="00BD282D" w:rsidRPr="00BD282D" w:rsidRDefault="00BD282D" w:rsidP="009F1108">
      <w:pPr>
        <w:pStyle w:val="KeinLeerraum"/>
        <w:rPr>
          <w:rFonts w:ascii="Arial" w:hAnsi="Arial" w:cs="Arial"/>
          <w:b/>
        </w:rPr>
      </w:pPr>
      <w:r w:rsidRPr="00BD282D">
        <w:rPr>
          <w:rFonts w:ascii="Arial" w:hAnsi="Arial" w:cs="Arial"/>
          <w:b/>
        </w:rPr>
        <w:t>Fehllieferquote / Verzugsquote</w:t>
      </w:r>
    </w:p>
    <w:p w:rsidR="00BD282D" w:rsidRDefault="00BD282D" w:rsidP="009F1108">
      <w:pPr>
        <w:pStyle w:val="KeinLeerraum"/>
        <w:rPr>
          <w:rFonts w:ascii="Arial" w:hAnsi="Arial" w:cs="Arial"/>
        </w:rPr>
      </w:pPr>
      <w:r>
        <w:rPr>
          <w:rFonts w:ascii="Arial" w:hAnsi="Arial" w:cs="Arial"/>
        </w:rPr>
        <w:t>Diese Kennzahl dient der Leistungsbeurteilung z.B. der von uns gewählten Dienstleister</w:t>
      </w:r>
    </w:p>
    <w:p w:rsidR="00BD282D" w:rsidRDefault="00BD282D" w:rsidP="009F1108">
      <w:pPr>
        <w:pStyle w:val="KeinLeerraum"/>
        <w:rPr>
          <w:rFonts w:ascii="Arial" w:hAnsi="Arial" w:cs="Arial"/>
        </w:rPr>
      </w:pPr>
    </w:p>
    <w:p w:rsidR="00BD282D" w:rsidRDefault="00BD282D" w:rsidP="009F1108">
      <w:pPr>
        <w:pStyle w:val="KeinLeerraum"/>
        <w:rPr>
          <w:rFonts w:ascii="Arial" w:hAnsi="Arial" w:cs="Arial"/>
          <w:u w:val="single"/>
        </w:rPr>
      </w:pPr>
      <w:r>
        <w:rPr>
          <w:rFonts w:ascii="Arial" w:hAnsi="Arial" w:cs="Arial"/>
          <w:u w:val="single"/>
        </w:rPr>
        <w:t>Anzahl Fehllieferungen</w:t>
      </w:r>
      <w:r>
        <w:rPr>
          <w:rFonts w:ascii="Arial" w:hAnsi="Arial" w:cs="Arial"/>
          <w:u w:val="single"/>
        </w:rPr>
        <w:tab/>
      </w:r>
    </w:p>
    <w:p w:rsidR="00BD282D" w:rsidRDefault="00BD282D" w:rsidP="009F1108">
      <w:pPr>
        <w:pStyle w:val="KeinLeerraum"/>
        <w:rPr>
          <w:rFonts w:ascii="Arial" w:hAnsi="Arial" w:cs="Arial"/>
        </w:rPr>
      </w:pPr>
      <w:r>
        <w:rPr>
          <w:rFonts w:ascii="Arial" w:hAnsi="Arial" w:cs="Arial"/>
        </w:rPr>
        <w:t>Gesamtzahl der Lieferungen</w:t>
      </w:r>
    </w:p>
    <w:p w:rsidR="00BD282D" w:rsidRDefault="00BD282D" w:rsidP="009F1108">
      <w:pPr>
        <w:pStyle w:val="KeinLeerraum"/>
        <w:rPr>
          <w:rFonts w:ascii="Arial" w:hAnsi="Arial" w:cs="Arial"/>
        </w:rPr>
      </w:pPr>
    </w:p>
    <w:p w:rsidR="00BD282D" w:rsidRDefault="00BD282D" w:rsidP="009F1108">
      <w:pPr>
        <w:pStyle w:val="KeinLeerraum"/>
        <w:rPr>
          <w:rFonts w:ascii="Arial" w:hAnsi="Arial" w:cs="Arial"/>
        </w:rPr>
      </w:pPr>
    </w:p>
    <w:p w:rsidR="00BD282D" w:rsidRPr="00BD282D" w:rsidRDefault="00BD282D" w:rsidP="009F1108">
      <w:pPr>
        <w:pStyle w:val="KeinLeerraum"/>
        <w:rPr>
          <w:rFonts w:ascii="Arial" w:hAnsi="Arial" w:cs="Arial"/>
          <w:b/>
        </w:rPr>
      </w:pPr>
      <w:r w:rsidRPr="00BD282D">
        <w:rPr>
          <w:rFonts w:ascii="Arial" w:hAnsi="Arial" w:cs="Arial"/>
          <w:b/>
        </w:rPr>
        <w:t>Frachtkosten je Versandart</w:t>
      </w:r>
    </w:p>
    <w:p w:rsidR="00BD282D" w:rsidRDefault="00BD282D" w:rsidP="009F1108">
      <w:pPr>
        <w:pStyle w:val="KeinLeerraum"/>
        <w:rPr>
          <w:rFonts w:ascii="Arial" w:hAnsi="Arial" w:cs="Arial"/>
        </w:rPr>
      </w:pPr>
      <w:r>
        <w:rPr>
          <w:rFonts w:ascii="Arial" w:hAnsi="Arial" w:cs="Arial"/>
        </w:rPr>
        <w:t>Diese Kennzahl dient der Wirtschaftlichkeitsberechnung von Versandarten in Bezug auf deren Frachtkosten.</w:t>
      </w:r>
    </w:p>
    <w:p w:rsidR="00BD282D" w:rsidRDefault="00BD282D" w:rsidP="009F1108">
      <w:pPr>
        <w:pStyle w:val="KeinLeerraum"/>
        <w:rPr>
          <w:rFonts w:ascii="Arial" w:hAnsi="Arial" w:cs="Arial"/>
        </w:rPr>
      </w:pPr>
    </w:p>
    <w:p w:rsidR="00BD282D" w:rsidRPr="00BD282D" w:rsidRDefault="00BD282D" w:rsidP="009F1108">
      <w:pPr>
        <w:pStyle w:val="KeinLeerraum"/>
        <w:rPr>
          <w:rFonts w:ascii="Arial" w:hAnsi="Arial" w:cs="Arial"/>
          <w:u w:val="single"/>
        </w:rPr>
      </w:pPr>
      <w:r w:rsidRPr="00BD282D">
        <w:rPr>
          <w:rFonts w:ascii="Arial" w:hAnsi="Arial" w:cs="Arial"/>
          <w:u w:val="single"/>
        </w:rPr>
        <w:t>Frachtkosten je Versandart</w:t>
      </w:r>
    </w:p>
    <w:p w:rsidR="00BD282D" w:rsidRDefault="00BD282D" w:rsidP="009F1108">
      <w:pPr>
        <w:pStyle w:val="KeinLeerraum"/>
        <w:rPr>
          <w:rFonts w:ascii="Arial" w:hAnsi="Arial" w:cs="Arial"/>
        </w:rPr>
      </w:pPr>
      <w:r>
        <w:rPr>
          <w:rFonts w:ascii="Arial" w:hAnsi="Arial" w:cs="Arial"/>
        </w:rPr>
        <w:t>Sendungen je Versandart</w:t>
      </w:r>
    </w:p>
    <w:p w:rsidR="00BD282D" w:rsidRDefault="00BD282D" w:rsidP="009F1108">
      <w:pPr>
        <w:pStyle w:val="KeinLeerraum"/>
        <w:rPr>
          <w:rFonts w:ascii="Arial" w:hAnsi="Arial" w:cs="Arial"/>
        </w:rPr>
      </w:pPr>
    </w:p>
    <w:p w:rsidR="00BD282D" w:rsidRDefault="00BD282D" w:rsidP="009F1108">
      <w:pPr>
        <w:pStyle w:val="KeinLeerraum"/>
        <w:rPr>
          <w:rFonts w:ascii="Arial" w:hAnsi="Arial" w:cs="Arial"/>
        </w:rPr>
      </w:pPr>
    </w:p>
    <w:p w:rsidR="00BD282D" w:rsidRPr="00BD282D" w:rsidRDefault="00BD282D" w:rsidP="009F1108">
      <w:pPr>
        <w:pStyle w:val="KeinLeerraum"/>
        <w:rPr>
          <w:rFonts w:ascii="Arial" w:hAnsi="Arial" w:cs="Arial"/>
          <w:b/>
        </w:rPr>
      </w:pPr>
      <w:r w:rsidRPr="00BD282D">
        <w:rPr>
          <w:rFonts w:ascii="Arial" w:hAnsi="Arial" w:cs="Arial"/>
          <w:b/>
        </w:rPr>
        <w:t>Lieferzeit / Durchlaufzeit IST</w:t>
      </w:r>
    </w:p>
    <w:p w:rsidR="00BD282D" w:rsidRDefault="00BD282D" w:rsidP="009F1108">
      <w:pPr>
        <w:pStyle w:val="KeinLeerraum"/>
        <w:rPr>
          <w:rFonts w:ascii="Arial" w:hAnsi="Arial" w:cs="Arial"/>
        </w:rPr>
      </w:pPr>
      <w:r>
        <w:rPr>
          <w:rFonts w:ascii="Arial" w:hAnsi="Arial" w:cs="Arial"/>
        </w:rPr>
        <w:t>Diese Kennzahl dient u.a der Planungssicherheit beim Kunden und der Erhöhung von Liefertreue, Lieferfähigkeit und Flexibilität</w:t>
      </w:r>
    </w:p>
    <w:p w:rsidR="00BD282D" w:rsidRDefault="00BD282D" w:rsidP="009F1108">
      <w:pPr>
        <w:pStyle w:val="KeinLeerraum"/>
        <w:rPr>
          <w:rFonts w:ascii="Arial" w:hAnsi="Arial" w:cs="Arial"/>
        </w:rPr>
      </w:pPr>
    </w:p>
    <w:p w:rsidR="00BD282D" w:rsidRPr="00BD282D" w:rsidRDefault="00BD282D" w:rsidP="009F1108">
      <w:pPr>
        <w:pStyle w:val="KeinLeerraum"/>
        <w:rPr>
          <w:rFonts w:ascii="Arial" w:hAnsi="Arial" w:cs="Arial"/>
          <w:u w:val="single"/>
        </w:rPr>
      </w:pPr>
      <w:r w:rsidRPr="00BD282D">
        <w:rPr>
          <w:rFonts w:ascii="Arial" w:hAnsi="Arial" w:cs="Arial"/>
          <w:u w:val="single"/>
        </w:rPr>
        <w:t>Vereinbarte Lieferzeit je Versandart/Land</w:t>
      </w:r>
    </w:p>
    <w:p w:rsidR="00BD282D" w:rsidRDefault="00BD282D" w:rsidP="009F1108">
      <w:pPr>
        <w:pStyle w:val="KeinLeerraum"/>
        <w:rPr>
          <w:rFonts w:ascii="Arial" w:hAnsi="Arial" w:cs="Arial"/>
        </w:rPr>
      </w:pPr>
      <w:r>
        <w:rPr>
          <w:rFonts w:ascii="Arial" w:hAnsi="Arial" w:cs="Arial"/>
        </w:rPr>
        <w:t>Effektive Lieferzeit je Versandart/Land</w:t>
      </w:r>
    </w:p>
    <w:p w:rsidR="00BD282D" w:rsidRDefault="00BD282D" w:rsidP="009F1108">
      <w:pPr>
        <w:pStyle w:val="KeinLeerraum"/>
        <w:rPr>
          <w:rFonts w:ascii="Arial" w:hAnsi="Arial" w:cs="Arial"/>
        </w:rPr>
      </w:pPr>
    </w:p>
    <w:p w:rsidR="00BD282D" w:rsidRDefault="00BD282D" w:rsidP="009F1108">
      <w:pPr>
        <w:pStyle w:val="KeinLeerraum"/>
        <w:rPr>
          <w:rFonts w:ascii="Arial" w:hAnsi="Arial" w:cs="Arial"/>
        </w:rPr>
      </w:pPr>
    </w:p>
    <w:p w:rsidR="00BD282D" w:rsidRPr="00BD282D" w:rsidRDefault="00BD282D" w:rsidP="009F1108">
      <w:pPr>
        <w:pStyle w:val="KeinLeerraum"/>
        <w:rPr>
          <w:rFonts w:ascii="Arial" w:hAnsi="Arial" w:cs="Arial"/>
          <w:b/>
        </w:rPr>
      </w:pPr>
      <w:r w:rsidRPr="00BD282D">
        <w:rPr>
          <w:rFonts w:ascii="Arial" w:hAnsi="Arial" w:cs="Arial"/>
          <w:b/>
        </w:rPr>
        <w:t>Lieferqualität / Lieferbeschaffenheit</w:t>
      </w:r>
    </w:p>
    <w:p w:rsidR="00BD282D" w:rsidRDefault="00BD282D" w:rsidP="009F1108">
      <w:pPr>
        <w:pStyle w:val="KeinLeerraum"/>
        <w:rPr>
          <w:rFonts w:ascii="Arial" w:hAnsi="Arial" w:cs="Arial"/>
        </w:rPr>
      </w:pPr>
      <w:r>
        <w:rPr>
          <w:rFonts w:ascii="Arial" w:hAnsi="Arial" w:cs="Arial"/>
        </w:rPr>
        <w:t>Wichtiger Indikator für den Lieferservice des Unternehmens</w:t>
      </w:r>
    </w:p>
    <w:p w:rsidR="00BD282D" w:rsidRDefault="00BD282D" w:rsidP="009F1108">
      <w:pPr>
        <w:pStyle w:val="KeinLeerraum"/>
        <w:rPr>
          <w:rFonts w:ascii="Arial" w:hAnsi="Arial" w:cs="Arial"/>
        </w:rPr>
      </w:pPr>
    </w:p>
    <w:p w:rsidR="00BD282D" w:rsidRPr="00BD282D" w:rsidRDefault="00BD282D" w:rsidP="009F1108">
      <w:pPr>
        <w:pStyle w:val="KeinLeerraum"/>
        <w:rPr>
          <w:rFonts w:ascii="Arial" w:hAnsi="Arial" w:cs="Arial"/>
          <w:u w:val="single"/>
        </w:rPr>
      </w:pPr>
      <w:r w:rsidRPr="00BD282D">
        <w:rPr>
          <w:rFonts w:ascii="Arial" w:hAnsi="Arial" w:cs="Arial"/>
          <w:u w:val="single"/>
        </w:rPr>
        <w:t>Anteil fehlerfrei ausgeführte Aufträge</w:t>
      </w:r>
    </w:p>
    <w:p w:rsidR="00BD282D" w:rsidRPr="00BD282D" w:rsidRDefault="00BD282D" w:rsidP="009F1108">
      <w:pPr>
        <w:pStyle w:val="KeinLeerraum"/>
        <w:rPr>
          <w:rFonts w:ascii="Arial" w:hAnsi="Arial" w:cs="Arial"/>
        </w:rPr>
      </w:pPr>
      <w:r>
        <w:rPr>
          <w:rFonts w:ascii="Arial" w:hAnsi="Arial" w:cs="Arial"/>
        </w:rPr>
        <w:t>Gesamtzahl der Aufträge</w:t>
      </w:r>
    </w:p>
    <w:p w:rsidR="00BD282D" w:rsidRDefault="00BD282D" w:rsidP="009F1108">
      <w:pPr>
        <w:pStyle w:val="KeinLeerraum"/>
        <w:rPr>
          <w:rFonts w:ascii="Arial" w:hAnsi="Arial" w:cs="Arial"/>
        </w:rPr>
      </w:pPr>
    </w:p>
    <w:p w:rsidR="00BD282D" w:rsidRDefault="00BD282D" w:rsidP="009F1108">
      <w:pPr>
        <w:pStyle w:val="KeinLeerraum"/>
        <w:rPr>
          <w:rFonts w:ascii="Arial" w:hAnsi="Arial" w:cs="Arial"/>
        </w:rPr>
      </w:pPr>
    </w:p>
    <w:p w:rsidR="009F1108" w:rsidRPr="009F1108" w:rsidRDefault="009F1108" w:rsidP="009F1108">
      <w:pPr>
        <w:pStyle w:val="KeinLeerraum"/>
        <w:rPr>
          <w:rFonts w:ascii="Arial" w:hAnsi="Arial" w:cs="Arial"/>
        </w:rPr>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B52438">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B52438" w:rsidRPr="00B52438" w:rsidRDefault="00B52438" w:rsidP="00B52438">
      <w:pPr>
        <w:pStyle w:val="KeinLeerraum"/>
        <w:rPr>
          <w:rFonts w:ascii="Arial" w:hAnsi="Arial" w:cs="Arial"/>
          <w:sz w:val="28"/>
        </w:rPr>
      </w:pPr>
    </w:p>
    <w:p w:rsidR="00D57A1B" w:rsidRDefault="00B52438" w:rsidP="00C84965">
      <w:pPr>
        <w:tabs>
          <w:tab w:val="left" w:pos="1845"/>
        </w:tabs>
      </w:pPr>
      <w:r>
        <w:rPr>
          <w:noProof/>
          <w:lang w:eastAsia="de-CH"/>
        </w:rPr>
        <w:drawing>
          <wp:inline distT="0" distB="0" distL="0" distR="0">
            <wp:extent cx="5760720" cy="499357"/>
            <wp:effectExtent l="0" t="0" r="0" b="0"/>
            <wp:docPr id="16" name="Picture 16" descr="C:\Users\JHumbel\AppData\Local\Microsoft\Windows\INetCacheContent.Word\LZ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Humbel\AppData\Local\Microsoft\Windows\INetCacheContent.Word\LZ16.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499357"/>
                    </a:xfrm>
                    <a:prstGeom prst="rect">
                      <a:avLst/>
                    </a:prstGeom>
                    <a:noFill/>
                    <a:ln>
                      <a:noFill/>
                    </a:ln>
                  </pic:spPr>
                </pic:pic>
              </a:graphicData>
            </a:graphic>
          </wp:inline>
        </w:drawing>
      </w:r>
    </w:p>
    <w:tbl>
      <w:tblPr>
        <w:tblStyle w:val="Tabellenraster"/>
        <w:tblW w:w="0" w:type="auto"/>
        <w:tblLook w:val="04A0" w:firstRow="1" w:lastRow="0" w:firstColumn="1" w:lastColumn="0" w:noHBand="0" w:noVBand="1"/>
      </w:tblPr>
      <w:tblGrid>
        <w:gridCol w:w="2405"/>
        <w:gridCol w:w="6657"/>
      </w:tblGrid>
      <w:tr w:rsidR="00E30C6C" w:rsidRPr="00FB5335" w:rsidTr="00901CD1">
        <w:tc>
          <w:tcPr>
            <w:tcW w:w="2405" w:type="dxa"/>
            <w:shd w:val="clear" w:color="auto" w:fill="BFBFBF" w:themeFill="background1" w:themeFillShade="BF"/>
          </w:tcPr>
          <w:p w:rsidR="00E30C6C" w:rsidRPr="00FB5335" w:rsidRDefault="00E30C6C" w:rsidP="00901CD1">
            <w:pPr>
              <w:tabs>
                <w:tab w:val="left" w:pos="1845"/>
              </w:tabs>
              <w:rPr>
                <w:rFonts w:ascii="Arial" w:hAnsi="Arial" w:cs="Arial"/>
              </w:rPr>
            </w:pPr>
            <w:r>
              <w:rPr>
                <w:rFonts w:ascii="Arial" w:hAnsi="Arial" w:cs="Arial"/>
              </w:rPr>
              <w:t>Verkehrsträger</w:t>
            </w:r>
          </w:p>
        </w:tc>
        <w:tc>
          <w:tcPr>
            <w:tcW w:w="6657" w:type="dxa"/>
            <w:shd w:val="clear" w:color="auto" w:fill="BFBFBF" w:themeFill="background1" w:themeFillShade="BF"/>
          </w:tcPr>
          <w:p w:rsidR="00E30C6C" w:rsidRPr="00FB5335" w:rsidRDefault="00E30C6C" w:rsidP="00901CD1">
            <w:pPr>
              <w:tabs>
                <w:tab w:val="left" w:pos="1845"/>
              </w:tabs>
              <w:rPr>
                <w:rFonts w:ascii="Arial" w:hAnsi="Arial" w:cs="Arial"/>
              </w:rPr>
            </w:pPr>
            <w:r>
              <w:rPr>
                <w:rFonts w:ascii="Arial" w:hAnsi="Arial" w:cs="Arial"/>
              </w:rPr>
              <w:t>Vorschriften</w:t>
            </w:r>
          </w:p>
        </w:tc>
      </w:tr>
      <w:tr w:rsidR="00E30C6C" w:rsidRPr="00FB5335" w:rsidTr="00901CD1">
        <w:tc>
          <w:tcPr>
            <w:tcW w:w="2405" w:type="dxa"/>
          </w:tcPr>
          <w:p w:rsidR="00E30C6C" w:rsidRPr="00FB5335" w:rsidRDefault="00E30C6C" w:rsidP="00901CD1">
            <w:pPr>
              <w:pStyle w:val="KeinLeerraum"/>
              <w:rPr>
                <w:rFonts w:ascii="Arial" w:hAnsi="Arial" w:cs="Arial"/>
              </w:rPr>
            </w:pPr>
            <w:r>
              <w:rPr>
                <w:rFonts w:ascii="Arial" w:hAnsi="Arial" w:cs="Arial"/>
              </w:rPr>
              <w:t>Kerntransport</w:t>
            </w:r>
          </w:p>
        </w:tc>
        <w:tc>
          <w:tcPr>
            <w:tcW w:w="6657" w:type="dxa"/>
          </w:tcPr>
          <w:p w:rsidR="00E30C6C" w:rsidRDefault="00E30C6C" w:rsidP="00562B32">
            <w:pPr>
              <w:pStyle w:val="Listenabsatz"/>
              <w:numPr>
                <w:ilvl w:val="0"/>
                <w:numId w:val="3"/>
              </w:numPr>
              <w:tabs>
                <w:tab w:val="left" w:pos="1845"/>
              </w:tabs>
              <w:ind w:left="317" w:hanging="283"/>
              <w:rPr>
                <w:rFonts w:ascii="Arial" w:hAnsi="Arial" w:cs="Arial"/>
              </w:rPr>
            </w:pPr>
            <w:r>
              <w:rPr>
                <w:rFonts w:ascii="Arial" w:hAnsi="Arial" w:cs="Arial"/>
              </w:rPr>
              <w:t xml:space="preserve">Hauptabteilung für die Sicherheit der Kernanlage, </w:t>
            </w:r>
          </w:p>
          <w:p w:rsidR="00E30C6C" w:rsidRPr="00FB5335" w:rsidRDefault="00E30C6C" w:rsidP="00E30C6C">
            <w:pPr>
              <w:pStyle w:val="Listenabsatz"/>
              <w:tabs>
                <w:tab w:val="left" w:pos="1845"/>
              </w:tabs>
              <w:ind w:left="317"/>
              <w:rPr>
                <w:rFonts w:ascii="Arial" w:hAnsi="Arial" w:cs="Arial"/>
              </w:rPr>
            </w:pPr>
            <w:r>
              <w:rPr>
                <w:rFonts w:ascii="Arial" w:hAnsi="Arial" w:cs="Arial"/>
              </w:rPr>
              <w:t>HSK, Würenlingen</w:t>
            </w:r>
          </w:p>
        </w:tc>
      </w:tr>
      <w:tr w:rsidR="00E30C6C" w:rsidRPr="00FB5335" w:rsidTr="00901CD1">
        <w:tc>
          <w:tcPr>
            <w:tcW w:w="2405" w:type="dxa"/>
          </w:tcPr>
          <w:p w:rsidR="00E30C6C" w:rsidRPr="00FB5335" w:rsidRDefault="00E30C6C" w:rsidP="00901CD1">
            <w:pPr>
              <w:pStyle w:val="KeinLeerraum"/>
              <w:rPr>
                <w:rFonts w:ascii="Arial" w:hAnsi="Arial" w:cs="Arial"/>
              </w:rPr>
            </w:pPr>
            <w:r>
              <w:rPr>
                <w:rFonts w:ascii="Arial" w:hAnsi="Arial" w:cs="Arial"/>
              </w:rPr>
              <w:t>Luftverkehr</w:t>
            </w:r>
          </w:p>
        </w:tc>
        <w:tc>
          <w:tcPr>
            <w:tcW w:w="6657" w:type="dxa"/>
          </w:tcPr>
          <w:p w:rsidR="00E30C6C" w:rsidRDefault="00E30C6C" w:rsidP="00562B32">
            <w:pPr>
              <w:pStyle w:val="Listenabsatz"/>
              <w:numPr>
                <w:ilvl w:val="0"/>
                <w:numId w:val="3"/>
              </w:numPr>
              <w:tabs>
                <w:tab w:val="left" w:pos="1845"/>
              </w:tabs>
              <w:ind w:left="317" w:hanging="283"/>
              <w:rPr>
                <w:rFonts w:ascii="Arial" w:hAnsi="Arial" w:cs="Arial"/>
              </w:rPr>
            </w:pPr>
            <w:r>
              <w:rPr>
                <w:rFonts w:ascii="Arial" w:hAnsi="Arial" w:cs="Arial"/>
              </w:rPr>
              <w:t>Bundesamt für Zivilluftfahrt</w:t>
            </w:r>
          </w:p>
          <w:p w:rsidR="00E30C6C" w:rsidRPr="00FB5335" w:rsidRDefault="00E30C6C" w:rsidP="00E30C6C">
            <w:pPr>
              <w:pStyle w:val="Listenabsatz"/>
              <w:tabs>
                <w:tab w:val="left" w:pos="1845"/>
              </w:tabs>
              <w:ind w:left="317"/>
              <w:rPr>
                <w:rFonts w:ascii="Arial" w:hAnsi="Arial" w:cs="Arial"/>
              </w:rPr>
            </w:pPr>
            <w:r>
              <w:rPr>
                <w:rFonts w:ascii="Arial" w:hAnsi="Arial" w:cs="Arial"/>
              </w:rPr>
              <w:t>BAZL, Bern</w:t>
            </w:r>
          </w:p>
        </w:tc>
      </w:tr>
      <w:tr w:rsidR="00E30C6C" w:rsidRPr="00FB5335" w:rsidTr="00901CD1">
        <w:tc>
          <w:tcPr>
            <w:tcW w:w="2405" w:type="dxa"/>
          </w:tcPr>
          <w:p w:rsidR="00E30C6C" w:rsidRPr="00FB5335" w:rsidRDefault="00E30C6C" w:rsidP="00901CD1">
            <w:pPr>
              <w:pStyle w:val="KeinLeerraum"/>
              <w:rPr>
                <w:rFonts w:ascii="Arial" w:hAnsi="Arial" w:cs="Arial"/>
              </w:rPr>
            </w:pPr>
            <w:r>
              <w:rPr>
                <w:rFonts w:ascii="Arial" w:hAnsi="Arial" w:cs="Arial"/>
              </w:rPr>
              <w:t>Seeschifffahrt</w:t>
            </w:r>
          </w:p>
        </w:tc>
        <w:tc>
          <w:tcPr>
            <w:tcW w:w="6657" w:type="dxa"/>
          </w:tcPr>
          <w:p w:rsidR="00E30C6C" w:rsidRDefault="00E30C6C" w:rsidP="00562B32">
            <w:pPr>
              <w:pStyle w:val="Listenabsatz"/>
              <w:numPr>
                <w:ilvl w:val="0"/>
                <w:numId w:val="3"/>
              </w:numPr>
              <w:tabs>
                <w:tab w:val="left" w:pos="1845"/>
              </w:tabs>
              <w:ind w:left="317" w:hanging="283"/>
              <w:rPr>
                <w:rFonts w:ascii="Arial" w:hAnsi="Arial" w:cs="Arial"/>
              </w:rPr>
            </w:pPr>
            <w:r>
              <w:rPr>
                <w:rFonts w:ascii="Arial" w:hAnsi="Arial" w:cs="Arial"/>
              </w:rPr>
              <w:t>Schweizerisches Seeschifffahrtsamt</w:t>
            </w:r>
          </w:p>
          <w:p w:rsidR="00E30C6C" w:rsidRDefault="00E30C6C" w:rsidP="00E30C6C">
            <w:pPr>
              <w:pStyle w:val="Listenabsatz"/>
              <w:tabs>
                <w:tab w:val="left" w:pos="1845"/>
              </w:tabs>
              <w:ind w:left="317"/>
              <w:rPr>
                <w:rFonts w:ascii="Arial" w:hAnsi="Arial" w:cs="Arial"/>
              </w:rPr>
            </w:pPr>
            <w:r>
              <w:rPr>
                <w:rFonts w:ascii="Arial" w:hAnsi="Arial" w:cs="Arial"/>
              </w:rPr>
              <w:t>SSA, Basel</w:t>
            </w:r>
          </w:p>
          <w:p w:rsidR="00E30C6C" w:rsidRDefault="00E30C6C" w:rsidP="00562B32">
            <w:pPr>
              <w:pStyle w:val="Listenabsatz"/>
              <w:numPr>
                <w:ilvl w:val="0"/>
                <w:numId w:val="3"/>
              </w:numPr>
              <w:tabs>
                <w:tab w:val="left" w:pos="1845"/>
              </w:tabs>
              <w:ind w:left="317" w:hanging="283"/>
              <w:rPr>
                <w:rFonts w:ascii="Arial" w:hAnsi="Arial" w:cs="Arial"/>
              </w:rPr>
            </w:pPr>
            <w:r>
              <w:rPr>
                <w:rFonts w:ascii="Arial" w:hAnsi="Arial" w:cs="Arial"/>
              </w:rPr>
              <w:t>Bundesamt für Wasser &amp; Geologie</w:t>
            </w:r>
          </w:p>
          <w:p w:rsidR="00E30C6C" w:rsidRPr="00E30C6C" w:rsidRDefault="00E30C6C" w:rsidP="00E30C6C">
            <w:pPr>
              <w:pStyle w:val="Listenabsatz"/>
              <w:tabs>
                <w:tab w:val="left" w:pos="1845"/>
              </w:tabs>
              <w:ind w:left="317"/>
              <w:rPr>
                <w:rFonts w:ascii="Arial" w:hAnsi="Arial" w:cs="Arial"/>
              </w:rPr>
            </w:pPr>
            <w:r>
              <w:rPr>
                <w:rFonts w:ascii="Arial" w:hAnsi="Arial" w:cs="Arial"/>
              </w:rPr>
              <w:t>BWG, Biel</w:t>
            </w:r>
          </w:p>
        </w:tc>
      </w:tr>
      <w:tr w:rsidR="00E30C6C" w:rsidRPr="00FB5335" w:rsidTr="00901CD1">
        <w:tc>
          <w:tcPr>
            <w:tcW w:w="2405" w:type="dxa"/>
          </w:tcPr>
          <w:p w:rsidR="00E30C6C" w:rsidRPr="00FB5335" w:rsidRDefault="00E30C6C" w:rsidP="00901CD1">
            <w:pPr>
              <w:pStyle w:val="KeinLeerraum"/>
              <w:rPr>
                <w:rFonts w:ascii="Arial" w:hAnsi="Arial" w:cs="Arial"/>
              </w:rPr>
            </w:pPr>
            <w:r>
              <w:rPr>
                <w:rFonts w:ascii="Arial" w:hAnsi="Arial" w:cs="Arial"/>
              </w:rPr>
              <w:t>Strassenverkehr</w:t>
            </w:r>
          </w:p>
        </w:tc>
        <w:tc>
          <w:tcPr>
            <w:tcW w:w="6657" w:type="dxa"/>
          </w:tcPr>
          <w:p w:rsidR="00E30C6C" w:rsidRDefault="00E30C6C" w:rsidP="00562B32">
            <w:pPr>
              <w:pStyle w:val="Listenabsatz"/>
              <w:numPr>
                <w:ilvl w:val="0"/>
                <w:numId w:val="3"/>
              </w:numPr>
              <w:tabs>
                <w:tab w:val="left" w:pos="1845"/>
              </w:tabs>
              <w:ind w:left="317" w:hanging="283"/>
              <w:rPr>
                <w:rFonts w:ascii="Arial" w:hAnsi="Arial" w:cs="Arial"/>
              </w:rPr>
            </w:pPr>
            <w:r>
              <w:rPr>
                <w:rFonts w:ascii="Arial" w:hAnsi="Arial" w:cs="Arial"/>
              </w:rPr>
              <w:t>Bundesamt für Strassen</w:t>
            </w:r>
          </w:p>
          <w:p w:rsidR="00E30C6C" w:rsidRDefault="00E30C6C" w:rsidP="00E30C6C">
            <w:pPr>
              <w:pStyle w:val="Listenabsatz"/>
              <w:tabs>
                <w:tab w:val="left" w:pos="1845"/>
              </w:tabs>
              <w:ind w:left="317"/>
              <w:rPr>
                <w:rFonts w:ascii="Arial" w:hAnsi="Arial" w:cs="Arial"/>
              </w:rPr>
            </w:pPr>
            <w:r>
              <w:rPr>
                <w:rFonts w:ascii="Arial" w:hAnsi="Arial" w:cs="Arial"/>
              </w:rPr>
              <w:t>ASTRA, Bern</w:t>
            </w:r>
          </w:p>
          <w:p w:rsidR="00E30C6C" w:rsidRDefault="00E30C6C" w:rsidP="00562B32">
            <w:pPr>
              <w:pStyle w:val="Listenabsatz"/>
              <w:numPr>
                <w:ilvl w:val="0"/>
                <w:numId w:val="3"/>
              </w:numPr>
              <w:tabs>
                <w:tab w:val="left" w:pos="1845"/>
              </w:tabs>
              <w:ind w:left="317" w:hanging="283"/>
              <w:rPr>
                <w:rFonts w:ascii="Arial" w:hAnsi="Arial" w:cs="Arial"/>
              </w:rPr>
            </w:pPr>
            <w:r>
              <w:rPr>
                <w:rFonts w:ascii="Arial" w:hAnsi="Arial" w:cs="Arial"/>
              </w:rPr>
              <w:t>Bundesamt für Verkehr</w:t>
            </w:r>
          </w:p>
          <w:p w:rsidR="00E30C6C" w:rsidRPr="00FB5335" w:rsidRDefault="00E30C6C" w:rsidP="00E30C6C">
            <w:pPr>
              <w:pStyle w:val="Listenabsatz"/>
              <w:tabs>
                <w:tab w:val="left" w:pos="1845"/>
              </w:tabs>
              <w:ind w:left="317"/>
              <w:rPr>
                <w:rFonts w:ascii="Arial" w:hAnsi="Arial" w:cs="Arial"/>
              </w:rPr>
            </w:pPr>
            <w:r>
              <w:rPr>
                <w:rFonts w:ascii="Arial" w:hAnsi="Arial" w:cs="Arial"/>
              </w:rPr>
              <w:t>BAV, Bern</w:t>
            </w:r>
          </w:p>
        </w:tc>
      </w:tr>
      <w:tr w:rsidR="00E30C6C" w:rsidRPr="00E30C6C" w:rsidTr="00901CD1">
        <w:tc>
          <w:tcPr>
            <w:tcW w:w="2405" w:type="dxa"/>
          </w:tcPr>
          <w:p w:rsidR="00E30C6C" w:rsidRPr="00FB5335" w:rsidRDefault="00E30C6C" w:rsidP="00901CD1">
            <w:pPr>
              <w:pStyle w:val="KeinLeerraum"/>
              <w:rPr>
                <w:rFonts w:ascii="Arial" w:hAnsi="Arial" w:cs="Arial"/>
              </w:rPr>
            </w:pPr>
            <w:r>
              <w:rPr>
                <w:rFonts w:ascii="Arial" w:hAnsi="Arial" w:cs="Arial"/>
              </w:rPr>
              <w:t>Allgemein</w:t>
            </w:r>
          </w:p>
        </w:tc>
        <w:tc>
          <w:tcPr>
            <w:tcW w:w="6657" w:type="dxa"/>
          </w:tcPr>
          <w:p w:rsidR="00E30C6C" w:rsidRDefault="00E30C6C" w:rsidP="00562B32">
            <w:pPr>
              <w:pStyle w:val="Listenabsatz"/>
              <w:numPr>
                <w:ilvl w:val="0"/>
                <w:numId w:val="3"/>
              </w:numPr>
              <w:tabs>
                <w:tab w:val="left" w:pos="1845"/>
              </w:tabs>
              <w:ind w:left="317" w:hanging="283"/>
              <w:rPr>
                <w:rFonts w:ascii="Arial" w:hAnsi="Arial" w:cs="Arial"/>
                <w:lang w:val="fr-CH"/>
              </w:rPr>
            </w:pPr>
            <w:r w:rsidRPr="00E30C6C">
              <w:rPr>
                <w:rFonts w:ascii="Arial" w:hAnsi="Arial" w:cs="Arial"/>
                <w:lang w:val="fr-CH"/>
              </w:rPr>
              <w:t>CMR, Convention relative au contrat de transport international de marchandises par route</w:t>
            </w:r>
          </w:p>
          <w:p w:rsidR="00E30C6C" w:rsidRDefault="00E30C6C" w:rsidP="00562B32">
            <w:pPr>
              <w:pStyle w:val="Listenabsatz"/>
              <w:numPr>
                <w:ilvl w:val="0"/>
                <w:numId w:val="3"/>
              </w:numPr>
              <w:tabs>
                <w:tab w:val="left" w:pos="1845"/>
              </w:tabs>
              <w:ind w:left="317" w:hanging="283"/>
              <w:rPr>
                <w:rFonts w:ascii="Arial" w:hAnsi="Arial" w:cs="Arial"/>
                <w:lang w:val="fr-CH"/>
              </w:rPr>
            </w:pPr>
            <w:r>
              <w:rPr>
                <w:rFonts w:ascii="Arial" w:hAnsi="Arial" w:cs="Arial"/>
                <w:lang w:val="fr-CH"/>
              </w:rPr>
              <w:t>CTU, Richtlinien der Internationalen Seeschifffahrt</w:t>
            </w:r>
          </w:p>
          <w:p w:rsidR="00E30C6C" w:rsidRDefault="00E30C6C" w:rsidP="00562B32">
            <w:pPr>
              <w:pStyle w:val="Listenabsatz"/>
              <w:numPr>
                <w:ilvl w:val="0"/>
                <w:numId w:val="3"/>
              </w:numPr>
              <w:tabs>
                <w:tab w:val="left" w:pos="1845"/>
              </w:tabs>
              <w:ind w:left="317" w:hanging="283"/>
              <w:rPr>
                <w:rFonts w:ascii="Arial" w:hAnsi="Arial" w:cs="Arial"/>
                <w:lang w:val="fr-CH"/>
              </w:rPr>
            </w:pPr>
            <w:r>
              <w:rPr>
                <w:rFonts w:ascii="Arial" w:hAnsi="Arial" w:cs="Arial"/>
                <w:lang w:val="fr-CH"/>
              </w:rPr>
              <w:t>VDI, Verein Deutscher Ingenieure</w:t>
            </w:r>
          </w:p>
          <w:p w:rsidR="00E30C6C" w:rsidRPr="00E30C6C" w:rsidRDefault="00E30C6C" w:rsidP="00562B32">
            <w:pPr>
              <w:pStyle w:val="Listenabsatz"/>
              <w:numPr>
                <w:ilvl w:val="0"/>
                <w:numId w:val="3"/>
              </w:numPr>
              <w:tabs>
                <w:tab w:val="left" w:pos="1845"/>
              </w:tabs>
              <w:ind w:left="317" w:hanging="283"/>
              <w:rPr>
                <w:rFonts w:ascii="Arial" w:hAnsi="Arial" w:cs="Arial"/>
                <w:lang w:val="fr-CH"/>
              </w:rPr>
            </w:pPr>
            <w:r>
              <w:rPr>
                <w:rFonts w:ascii="Arial" w:hAnsi="Arial" w:cs="Arial"/>
                <w:lang w:val="fr-CH"/>
              </w:rPr>
              <w:t>OR, Obligationenrecht</w:t>
            </w:r>
          </w:p>
        </w:tc>
      </w:tr>
    </w:tbl>
    <w:p w:rsidR="00E30C6C" w:rsidRPr="00E30C6C" w:rsidRDefault="00E30C6C" w:rsidP="00E30C6C">
      <w:pPr>
        <w:tabs>
          <w:tab w:val="left" w:pos="1845"/>
        </w:tabs>
        <w:rPr>
          <w:lang w:val="fr-CH"/>
        </w:rPr>
      </w:pPr>
    </w:p>
    <w:p w:rsidR="00D57A1B" w:rsidRPr="00E30C6C" w:rsidRDefault="00D57A1B" w:rsidP="00C84965">
      <w:pPr>
        <w:tabs>
          <w:tab w:val="left" w:pos="1845"/>
        </w:tabs>
        <w:rPr>
          <w:lang w:val="fr-CH"/>
        </w:rPr>
      </w:pPr>
    </w:p>
    <w:p w:rsidR="00D57A1B" w:rsidRPr="00E30C6C" w:rsidRDefault="00D57A1B" w:rsidP="00C84965">
      <w:pPr>
        <w:tabs>
          <w:tab w:val="left" w:pos="1845"/>
        </w:tabs>
        <w:rPr>
          <w:lang w:val="fr-CH"/>
        </w:rPr>
      </w:pPr>
    </w:p>
    <w:p w:rsidR="00D57A1B" w:rsidRPr="00E30C6C" w:rsidRDefault="00D57A1B" w:rsidP="00C84965">
      <w:pPr>
        <w:tabs>
          <w:tab w:val="left" w:pos="1845"/>
        </w:tabs>
        <w:rPr>
          <w:lang w:val="fr-CH"/>
        </w:rPr>
      </w:pPr>
    </w:p>
    <w:p w:rsidR="00D57A1B" w:rsidRPr="00E30C6C" w:rsidRDefault="00D57A1B" w:rsidP="00C84965">
      <w:pPr>
        <w:tabs>
          <w:tab w:val="left" w:pos="1845"/>
        </w:tabs>
        <w:rPr>
          <w:lang w:val="fr-CH"/>
        </w:rPr>
      </w:pPr>
    </w:p>
    <w:p w:rsidR="00D57A1B" w:rsidRPr="00E30C6C" w:rsidRDefault="00D57A1B" w:rsidP="00C84965">
      <w:pPr>
        <w:tabs>
          <w:tab w:val="left" w:pos="1845"/>
        </w:tabs>
        <w:rPr>
          <w:lang w:val="fr-CH"/>
        </w:rPr>
      </w:pPr>
    </w:p>
    <w:p w:rsidR="00D57A1B" w:rsidRPr="00E30C6C" w:rsidRDefault="00D57A1B" w:rsidP="00C84965">
      <w:pPr>
        <w:tabs>
          <w:tab w:val="left" w:pos="1845"/>
        </w:tabs>
        <w:rPr>
          <w:lang w:val="fr-CH"/>
        </w:rPr>
      </w:pPr>
    </w:p>
    <w:p w:rsidR="00D57A1B" w:rsidRPr="00E30C6C" w:rsidRDefault="00D57A1B" w:rsidP="00C84965">
      <w:pPr>
        <w:tabs>
          <w:tab w:val="left" w:pos="1845"/>
        </w:tabs>
        <w:rPr>
          <w:lang w:val="fr-CH"/>
        </w:rPr>
      </w:pPr>
    </w:p>
    <w:p w:rsidR="00D57A1B" w:rsidRPr="00E30C6C" w:rsidRDefault="00D57A1B" w:rsidP="00C84965">
      <w:pPr>
        <w:tabs>
          <w:tab w:val="left" w:pos="1845"/>
        </w:tabs>
        <w:rPr>
          <w:lang w:val="fr-CH"/>
        </w:rPr>
      </w:pPr>
    </w:p>
    <w:p w:rsidR="00D57A1B" w:rsidRPr="00E30C6C" w:rsidRDefault="00D57A1B" w:rsidP="00C84965">
      <w:pPr>
        <w:tabs>
          <w:tab w:val="left" w:pos="1845"/>
        </w:tabs>
        <w:rPr>
          <w:lang w:val="fr-CH"/>
        </w:rPr>
      </w:pPr>
    </w:p>
    <w:p w:rsidR="00D57A1B" w:rsidRPr="00E30C6C" w:rsidRDefault="00D57A1B" w:rsidP="00C84965">
      <w:pPr>
        <w:tabs>
          <w:tab w:val="left" w:pos="1845"/>
        </w:tabs>
        <w:rPr>
          <w:lang w:val="fr-CH"/>
        </w:rPr>
      </w:pPr>
    </w:p>
    <w:p w:rsidR="00D57A1B" w:rsidRPr="00E30C6C" w:rsidRDefault="00D57A1B" w:rsidP="00C84965">
      <w:pPr>
        <w:tabs>
          <w:tab w:val="left" w:pos="1845"/>
        </w:tabs>
        <w:rPr>
          <w:lang w:val="fr-CH"/>
        </w:rPr>
      </w:pPr>
    </w:p>
    <w:p w:rsidR="00D57A1B" w:rsidRPr="00E30C6C" w:rsidRDefault="00D57A1B" w:rsidP="00C84965">
      <w:pPr>
        <w:tabs>
          <w:tab w:val="left" w:pos="1845"/>
        </w:tabs>
        <w:rPr>
          <w:lang w:val="fr-CH"/>
        </w:rPr>
      </w:pPr>
    </w:p>
    <w:p w:rsidR="00D57A1B" w:rsidRPr="00E30C6C" w:rsidRDefault="00D57A1B" w:rsidP="00C84965">
      <w:pPr>
        <w:tabs>
          <w:tab w:val="left" w:pos="1845"/>
        </w:tabs>
        <w:rPr>
          <w:lang w:val="fr-CH"/>
        </w:rPr>
      </w:pPr>
    </w:p>
    <w:p w:rsidR="00D57A1B" w:rsidRPr="00E30C6C" w:rsidRDefault="00D57A1B" w:rsidP="00C84965">
      <w:pPr>
        <w:tabs>
          <w:tab w:val="left" w:pos="1845"/>
        </w:tabs>
        <w:rPr>
          <w:lang w:val="fr-CH"/>
        </w:rPr>
      </w:pPr>
    </w:p>
    <w:p w:rsidR="00D57A1B" w:rsidRPr="00E30C6C" w:rsidRDefault="00D57A1B" w:rsidP="00C84965">
      <w:pPr>
        <w:tabs>
          <w:tab w:val="left" w:pos="1845"/>
        </w:tabs>
        <w:rPr>
          <w:lang w:val="fr-CH"/>
        </w:rPr>
      </w:pPr>
    </w:p>
    <w:p w:rsidR="009A720B" w:rsidRDefault="009A720B" w:rsidP="00D57A1B">
      <w:pPr>
        <w:pStyle w:val="KeinLeerraum"/>
        <w:rPr>
          <w:lang w:val="fr-CH"/>
        </w:rPr>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B52438" w:rsidRDefault="00B52438" w:rsidP="00D57A1B">
      <w:pPr>
        <w:pStyle w:val="KeinLeerraum"/>
        <w:rPr>
          <w:rFonts w:ascii="Arial" w:hAnsi="Arial" w:cs="Arial"/>
          <w:sz w:val="28"/>
        </w:rPr>
      </w:pPr>
    </w:p>
    <w:p w:rsidR="00D57A1B" w:rsidRDefault="00B52438" w:rsidP="00D57A1B">
      <w:pPr>
        <w:tabs>
          <w:tab w:val="left" w:pos="1845"/>
        </w:tabs>
      </w:pPr>
      <w:r>
        <w:rPr>
          <w:noProof/>
          <w:lang w:eastAsia="de-CH"/>
        </w:rPr>
        <w:drawing>
          <wp:inline distT="0" distB="0" distL="0" distR="0">
            <wp:extent cx="5760720" cy="590613"/>
            <wp:effectExtent l="0" t="0" r="0" b="0"/>
            <wp:docPr id="17" name="Picture 17" descr="C:\Users\JHumbel\AppData\Local\Microsoft\Windows\INetCacheContent.Word\LZ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JHumbel\AppData\Local\Microsoft\Windows\INetCacheContent.Word\LZ1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590613"/>
                    </a:xfrm>
                    <a:prstGeom prst="rect">
                      <a:avLst/>
                    </a:prstGeom>
                    <a:noFill/>
                    <a:ln>
                      <a:noFill/>
                    </a:ln>
                  </pic:spPr>
                </pic:pic>
              </a:graphicData>
            </a:graphic>
          </wp:inline>
        </w:drawing>
      </w:r>
    </w:p>
    <w:p w:rsidR="00D57A1B" w:rsidRDefault="00D57A1B" w:rsidP="00C84965">
      <w:pPr>
        <w:tabs>
          <w:tab w:val="left" w:pos="1845"/>
        </w:tabs>
      </w:pPr>
    </w:p>
    <w:p w:rsidR="005B1D83" w:rsidRPr="0035754F" w:rsidRDefault="005B1D83" w:rsidP="00C84965">
      <w:pPr>
        <w:tabs>
          <w:tab w:val="left" w:pos="1845"/>
        </w:tabs>
        <w:rPr>
          <w:rFonts w:ascii="Arial" w:hAnsi="Arial" w:cs="Arial"/>
        </w:rPr>
      </w:pPr>
      <w:r w:rsidRPr="0035754F">
        <w:rPr>
          <w:rFonts w:ascii="Arial" w:hAnsi="Arial" w:cs="Arial"/>
        </w:rPr>
        <w:t>Wiener Kaufrecht</w:t>
      </w:r>
      <w:r w:rsidR="0035754F" w:rsidRPr="0035754F">
        <w:rPr>
          <w:rFonts w:ascii="Arial" w:hAnsi="Arial" w:cs="Arial"/>
        </w:rPr>
        <w:tab/>
      </w:r>
      <w:r w:rsidR="0035754F" w:rsidRPr="0035754F">
        <w:rPr>
          <w:rFonts w:ascii="Arial" w:hAnsi="Arial" w:cs="Arial"/>
        </w:rPr>
        <w:tab/>
      </w:r>
      <w:r w:rsidR="0035754F" w:rsidRPr="0035754F">
        <w:rPr>
          <w:rFonts w:ascii="Arial" w:hAnsi="Arial" w:cs="Arial"/>
        </w:rPr>
        <w:tab/>
      </w:r>
      <w:r w:rsidR="0035754F" w:rsidRPr="0035754F">
        <w:rPr>
          <w:rFonts w:ascii="Arial" w:hAnsi="Arial" w:cs="Arial"/>
        </w:rPr>
        <w:tab/>
      </w:r>
      <w:r w:rsidR="0035754F" w:rsidRPr="0035754F">
        <w:rPr>
          <w:rFonts w:ascii="Arial" w:hAnsi="Arial" w:cs="Arial"/>
        </w:rPr>
        <w:tab/>
      </w:r>
      <w:r w:rsidR="0035754F" w:rsidRPr="0035754F">
        <w:rPr>
          <w:rFonts w:ascii="Arial" w:hAnsi="Arial" w:cs="Arial"/>
        </w:rPr>
        <w:tab/>
        <w:t>Transportrecht und Frachtführerhaftung</w:t>
      </w:r>
    </w:p>
    <w:p w:rsidR="005B1D83" w:rsidRPr="0035754F" w:rsidRDefault="0035754F" w:rsidP="00562B32">
      <w:pPr>
        <w:pStyle w:val="Listenabsatz"/>
        <w:numPr>
          <w:ilvl w:val="0"/>
          <w:numId w:val="3"/>
        </w:numPr>
        <w:tabs>
          <w:tab w:val="left" w:pos="1845"/>
        </w:tabs>
        <w:rPr>
          <w:rFonts w:ascii="Arial" w:hAnsi="Arial" w:cs="Arial"/>
        </w:rPr>
      </w:pPr>
      <w:r w:rsidRPr="0035754F">
        <w:rPr>
          <w:rFonts w:ascii="Arial" w:hAnsi="Arial" w:cs="Arial"/>
          <w:noProof/>
          <w:lang w:eastAsia="de-CH"/>
        </w:rPr>
        <w:drawing>
          <wp:anchor distT="0" distB="0" distL="114300" distR="114300" simplePos="0" relativeHeight="251659264" behindDoc="1" locked="0" layoutInCell="1" allowOverlap="1">
            <wp:simplePos x="0" y="0"/>
            <wp:positionH relativeFrom="column">
              <wp:posOffset>2583017</wp:posOffset>
            </wp:positionH>
            <wp:positionV relativeFrom="paragraph">
              <wp:posOffset>101600</wp:posOffset>
            </wp:positionV>
            <wp:extent cx="3181350" cy="1775460"/>
            <wp:effectExtent l="0" t="0" r="0" b="0"/>
            <wp:wrapTight wrapText="bothSides">
              <wp:wrapPolygon edited="0">
                <wp:start x="0" y="0"/>
                <wp:lineTo x="0" y="21322"/>
                <wp:lineTo x="21471" y="21322"/>
                <wp:lineTo x="21471" y="0"/>
                <wp:lineTo x="0" y="0"/>
              </wp:wrapPolygon>
            </wp:wrapTight>
            <wp:docPr id="39" name="Grafik 39" descr="C:\Users\Janick\Desktop\IMG_7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nick\Desktop\IMG_7045.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81350" cy="1775460"/>
                    </a:xfrm>
                    <a:prstGeom prst="rect">
                      <a:avLst/>
                    </a:prstGeom>
                    <a:noFill/>
                    <a:ln>
                      <a:noFill/>
                    </a:ln>
                  </pic:spPr>
                </pic:pic>
              </a:graphicData>
            </a:graphic>
            <wp14:sizeRelH relativeFrom="page">
              <wp14:pctWidth>0</wp14:pctWidth>
            </wp14:sizeRelH>
            <wp14:sizeRelV relativeFrom="page">
              <wp14:pctHeight>0</wp14:pctHeight>
            </wp14:sizeRelV>
          </wp:anchor>
        </w:drawing>
      </w:r>
      <w:r w:rsidR="005B1D83" w:rsidRPr="0035754F">
        <w:rPr>
          <w:rFonts w:ascii="Arial" w:hAnsi="Arial" w:cs="Arial"/>
        </w:rPr>
        <w:t>Vertragsabschluss</w:t>
      </w:r>
    </w:p>
    <w:p w:rsidR="005B1D83" w:rsidRPr="0035754F" w:rsidRDefault="005B1D83" w:rsidP="00562B32">
      <w:pPr>
        <w:pStyle w:val="Listenabsatz"/>
        <w:numPr>
          <w:ilvl w:val="0"/>
          <w:numId w:val="3"/>
        </w:numPr>
        <w:tabs>
          <w:tab w:val="left" w:pos="1845"/>
        </w:tabs>
        <w:rPr>
          <w:rFonts w:ascii="Arial" w:hAnsi="Arial" w:cs="Arial"/>
        </w:rPr>
      </w:pPr>
      <w:r w:rsidRPr="0035754F">
        <w:rPr>
          <w:rFonts w:ascii="Arial" w:hAnsi="Arial" w:cs="Arial"/>
        </w:rPr>
        <w:t>Warenkauf</w:t>
      </w:r>
    </w:p>
    <w:p w:rsidR="005B1D83" w:rsidRPr="0035754F" w:rsidRDefault="005B1D83" w:rsidP="00562B32">
      <w:pPr>
        <w:pStyle w:val="Listenabsatz"/>
        <w:numPr>
          <w:ilvl w:val="0"/>
          <w:numId w:val="3"/>
        </w:numPr>
        <w:tabs>
          <w:tab w:val="left" w:pos="1845"/>
        </w:tabs>
        <w:rPr>
          <w:rFonts w:ascii="Arial" w:hAnsi="Arial" w:cs="Arial"/>
        </w:rPr>
      </w:pPr>
      <w:r w:rsidRPr="0035754F">
        <w:rPr>
          <w:rFonts w:ascii="Arial" w:hAnsi="Arial" w:cs="Arial"/>
        </w:rPr>
        <w:t>Pflichten des Verkäufers</w:t>
      </w:r>
    </w:p>
    <w:p w:rsidR="005B1D83" w:rsidRPr="0035754F" w:rsidRDefault="005B1D83" w:rsidP="00562B32">
      <w:pPr>
        <w:pStyle w:val="Listenabsatz"/>
        <w:numPr>
          <w:ilvl w:val="0"/>
          <w:numId w:val="3"/>
        </w:numPr>
        <w:tabs>
          <w:tab w:val="left" w:pos="1845"/>
        </w:tabs>
        <w:rPr>
          <w:rFonts w:ascii="Arial" w:hAnsi="Arial" w:cs="Arial"/>
        </w:rPr>
      </w:pPr>
      <w:r w:rsidRPr="0035754F">
        <w:rPr>
          <w:rFonts w:ascii="Arial" w:hAnsi="Arial" w:cs="Arial"/>
        </w:rPr>
        <w:t>Lieferung der Ware und Übergabe der Dokumente</w:t>
      </w:r>
    </w:p>
    <w:p w:rsidR="0035754F" w:rsidRPr="0035754F" w:rsidRDefault="0035754F" w:rsidP="00562B32">
      <w:pPr>
        <w:pStyle w:val="Listenabsatz"/>
        <w:numPr>
          <w:ilvl w:val="0"/>
          <w:numId w:val="3"/>
        </w:numPr>
        <w:tabs>
          <w:tab w:val="left" w:pos="1845"/>
        </w:tabs>
        <w:rPr>
          <w:rFonts w:ascii="Arial" w:hAnsi="Arial" w:cs="Arial"/>
        </w:rPr>
      </w:pPr>
      <w:r w:rsidRPr="0035754F">
        <w:rPr>
          <w:rFonts w:ascii="Arial" w:hAnsi="Arial" w:cs="Arial"/>
        </w:rPr>
        <w:t>Rechte des Käufers wegen Vertragsverletzung des Verkäufers</w:t>
      </w:r>
    </w:p>
    <w:p w:rsidR="0035754F" w:rsidRPr="0035754F" w:rsidRDefault="0035754F" w:rsidP="00562B32">
      <w:pPr>
        <w:pStyle w:val="Listenabsatz"/>
        <w:numPr>
          <w:ilvl w:val="0"/>
          <w:numId w:val="3"/>
        </w:numPr>
        <w:tabs>
          <w:tab w:val="left" w:pos="1845"/>
        </w:tabs>
        <w:rPr>
          <w:rFonts w:ascii="Arial" w:hAnsi="Arial" w:cs="Arial"/>
        </w:rPr>
      </w:pPr>
      <w:r w:rsidRPr="0035754F">
        <w:rPr>
          <w:rFonts w:ascii="Arial" w:hAnsi="Arial" w:cs="Arial"/>
        </w:rPr>
        <w:t>Pflichten des Käufers</w:t>
      </w:r>
    </w:p>
    <w:p w:rsidR="0035754F" w:rsidRDefault="0035754F" w:rsidP="0035754F">
      <w:pPr>
        <w:pStyle w:val="Listenabsatz"/>
        <w:tabs>
          <w:tab w:val="left" w:pos="1845"/>
        </w:tabs>
      </w:pPr>
    </w:p>
    <w:p w:rsidR="00D57A1B" w:rsidRDefault="0035754F" w:rsidP="00C84965">
      <w:pPr>
        <w:tabs>
          <w:tab w:val="left" w:pos="1845"/>
        </w:tabs>
      </w:pPr>
      <w:r w:rsidRPr="0035754F">
        <w:rPr>
          <w:noProof/>
          <w:lang w:eastAsia="de-CH"/>
        </w:rPr>
        <w:drawing>
          <wp:anchor distT="0" distB="0" distL="114300" distR="114300" simplePos="0" relativeHeight="251658240" behindDoc="1" locked="0" layoutInCell="1" allowOverlap="1">
            <wp:simplePos x="0" y="0"/>
            <wp:positionH relativeFrom="column">
              <wp:posOffset>2598420</wp:posOffset>
            </wp:positionH>
            <wp:positionV relativeFrom="paragraph">
              <wp:posOffset>22225</wp:posOffset>
            </wp:positionV>
            <wp:extent cx="3168015" cy="1733550"/>
            <wp:effectExtent l="0" t="0" r="0" b="0"/>
            <wp:wrapTight wrapText="bothSides">
              <wp:wrapPolygon edited="0">
                <wp:start x="0" y="0"/>
                <wp:lineTo x="0" y="21363"/>
                <wp:lineTo x="21431" y="21363"/>
                <wp:lineTo x="21431" y="0"/>
                <wp:lineTo x="0" y="0"/>
              </wp:wrapPolygon>
            </wp:wrapTight>
            <wp:docPr id="40" name="Grafik 40" descr="C:\Users\Janick\Desktop\IMG_7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ck\Desktop\IMG_7046.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68015" cy="1733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35754F" w:rsidRDefault="0035754F" w:rsidP="0035754F">
      <w:pPr>
        <w:pStyle w:val="KeinLeerraum"/>
        <w:rPr>
          <w:rFonts w:ascii="Arial" w:hAnsi="Arial" w:cs="Arial"/>
        </w:rPr>
      </w:pPr>
      <w:r w:rsidRPr="0035754F">
        <w:rPr>
          <w:rFonts w:ascii="Arial" w:hAnsi="Arial" w:cs="Arial"/>
        </w:rPr>
        <w:t>Incoterms / International Commercial Terms</w:t>
      </w:r>
    </w:p>
    <w:p w:rsidR="0035754F" w:rsidRPr="0035754F" w:rsidRDefault="0035754F" w:rsidP="0035754F">
      <w:pPr>
        <w:pStyle w:val="KeinLeerraum"/>
        <w:rPr>
          <w:rFonts w:ascii="Arial" w:hAnsi="Arial" w:cs="Arial"/>
        </w:rPr>
      </w:pPr>
    </w:p>
    <w:p w:rsidR="0035754F" w:rsidRPr="0035754F" w:rsidRDefault="0035754F" w:rsidP="00562B32">
      <w:pPr>
        <w:pStyle w:val="KeinLeerraum"/>
        <w:numPr>
          <w:ilvl w:val="0"/>
          <w:numId w:val="12"/>
        </w:numPr>
        <w:rPr>
          <w:rFonts w:ascii="Arial" w:hAnsi="Arial" w:cs="Arial"/>
        </w:rPr>
      </w:pPr>
      <w:r w:rsidRPr="0035754F">
        <w:rPr>
          <w:rFonts w:ascii="Arial" w:hAnsi="Arial" w:cs="Arial"/>
        </w:rPr>
        <w:t>Lieferbedingungen für den internationalen Warenhandel</w:t>
      </w:r>
    </w:p>
    <w:p w:rsidR="0035754F" w:rsidRPr="0035754F" w:rsidRDefault="0035754F" w:rsidP="00562B32">
      <w:pPr>
        <w:pStyle w:val="KeinLeerraum"/>
        <w:numPr>
          <w:ilvl w:val="0"/>
          <w:numId w:val="12"/>
        </w:numPr>
        <w:rPr>
          <w:rFonts w:ascii="Arial" w:hAnsi="Arial" w:cs="Arial"/>
        </w:rPr>
      </w:pPr>
      <w:r w:rsidRPr="0035754F">
        <w:rPr>
          <w:rFonts w:ascii="Arial" w:hAnsi="Arial" w:cs="Arial"/>
        </w:rPr>
        <w:t>Regelwerk der Internationalen Handelskammer</w:t>
      </w:r>
    </w:p>
    <w:p w:rsidR="0035754F" w:rsidRPr="0035754F" w:rsidRDefault="0035754F" w:rsidP="00562B32">
      <w:pPr>
        <w:pStyle w:val="KeinLeerraum"/>
        <w:numPr>
          <w:ilvl w:val="0"/>
          <w:numId w:val="12"/>
        </w:numPr>
        <w:rPr>
          <w:rFonts w:ascii="Arial" w:hAnsi="Arial" w:cs="Arial"/>
        </w:rPr>
      </w:pPr>
      <w:r w:rsidRPr="0035754F">
        <w:rPr>
          <w:rFonts w:ascii="Arial" w:hAnsi="Arial" w:cs="Arial"/>
        </w:rPr>
        <w:t>Sie regeln die:</w:t>
      </w:r>
    </w:p>
    <w:p w:rsidR="0035754F" w:rsidRPr="0035754F" w:rsidRDefault="0035754F" w:rsidP="00562B32">
      <w:pPr>
        <w:pStyle w:val="KeinLeerraum"/>
        <w:numPr>
          <w:ilvl w:val="0"/>
          <w:numId w:val="12"/>
        </w:numPr>
        <w:rPr>
          <w:rFonts w:ascii="Arial" w:hAnsi="Arial" w:cs="Arial"/>
        </w:rPr>
      </w:pPr>
      <w:r w:rsidRPr="0035754F">
        <w:rPr>
          <w:rFonts w:ascii="Arial" w:hAnsi="Arial" w:cs="Arial"/>
        </w:rPr>
        <w:t>Warenlieferung</w:t>
      </w:r>
    </w:p>
    <w:p w:rsidR="0035754F" w:rsidRPr="0035754F" w:rsidRDefault="0035754F" w:rsidP="00562B32">
      <w:pPr>
        <w:pStyle w:val="KeinLeerraum"/>
        <w:numPr>
          <w:ilvl w:val="0"/>
          <w:numId w:val="12"/>
        </w:numPr>
        <w:rPr>
          <w:rFonts w:ascii="Arial" w:hAnsi="Arial" w:cs="Arial"/>
        </w:rPr>
      </w:pPr>
      <w:r w:rsidRPr="0035754F">
        <w:rPr>
          <w:rFonts w:ascii="Arial" w:hAnsi="Arial" w:cs="Arial"/>
        </w:rPr>
        <w:t>Export- und Importabfertigung</w:t>
      </w:r>
    </w:p>
    <w:p w:rsidR="0035754F" w:rsidRPr="0035754F" w:rsidRDefault="0035754F" w:rsidP="00562B32">
      <w:pPr>
        <w:pStyle w:val="KeinLeerraum"/>
        <w:numPr>
          <w:ilvl w:val="0"/>
          <w:numId w:val="12"/>
        </w:numPr>
        <w:rPr>
          <w:rFonts w:ascii="Arial" w:hAnsi="Arial" w:cs="Arial"/>
        </w:rPr>
      </w:pPr>
      <w:r w:rsidRPr="0035754F">
        <w:rPr>
          <w:rFonts w:ascii="Arial" w:hAnsi="Arial" w:cs="Arial"/>
        </w:rPr>
        <w:t>Beförderungsvertrag</w:t>
      </w:r>
    </w:p>
    <w:p w:rsidR="0035754F" w:rsidRPr="0035754F" w:rsidRDefault="0035754F" w:rsidP="00562B32">
      <w:pPr>
        <w:pStyle w:val="KeinLeerraum"/>
        <w:numPr>
          <w:ilvl w:val="0"/>
          <w:numId w:val="12"/>
        </w:numPr>
        <w:rPr>
          <w:rFonts w:ascii="Arial" w:hAnsi="Arial" w:cs="Arial"/>
        </w:rPr>
      </w:pPr>
      <w:r w:rsidRPr="0035754F">
        <w:rPr>
          <w:rFonts w:ascii="Arial" w:hAnsi="Arial" w:cs="Arial"/>
        </w:rPr>
        <w:t>Transportversicherung</w:t>
      </w:r>
    </w:p>
    <w:p w:rsidR="0035754F" w:rsidRPr="0035754F" w:rsidRDefault="0035754F" w:rsidP="00562B32">
      <w:pPr>
        <w:pStyle w:val="KeinLeerraum"/>
        <w:numPr>
          <w:ilvl w:val="0"/>
          <w:numId w:val="12"/>
        </w:numPr>
        <w:rPr>
          <w:rFonts w:ascii="Arial" w:hAnsi="Arial" w:cs="Arial"/>
        </w:rPr>
      </w:pPr>
      <w:r w:rsidRPr="0035754F">
        <w:rPr>
          <w:rFonts w:ascii="Arial" w:hAnsi="Arial" w:cs="Arial"/>
        </w:rPr>
        <w:t>Lieferung (Zeit, Spediteur)</w:t>
      </w:r>
    </w:p>
    <w:p w:rsidR="0035754F" w:rsidRPr="0035754F" w:rsidRDefault="0035754F" w:rsidP="00562B32">
      <w:pPr>
        <w:pStyle w:val="KeinLeerraum"/>
        <w:numPr>
          <w:ilvl w:val="0"/>
          <w:numId w:val="12"/>
        </w:numPr>
        <w:rPr>
          <w:rFonts w:ascii="Arial" w:hAnsi="Arial" w:cs="Arial"/>
        </w:rPr>
      </w:pPr>
      <w:r w:rsidRPr="0035754F">
        <w:rPr>
          <w:rFonts w:ascii="Arial" w:hAnsi="Arial" w:cs="Arial"/>
        </w:rPr>
        <w:t>Kostenübergang</w:t>
      </w:r>
    </w:p>
    <w:p w:rsidR="0035754F" w:rsidRPr="0035754F" w:rsidRDefault="0035754F" w:rsidP="00562B32">
      <w:pPr>
        <w:pStyle w:val="KeinLeerraum"/>
        <w:numPr>
          <w:ilvl w:val="0"/>
          <w:numId w:val="12"/>
        </w:numPr>
        <w:rPr>
          <w:rFonts w:ascii="Arial" w:hAnsi="Arial" w:cs="Arial"/>
        </w:rPr>
      </w:pPr>
      <w:r w:rsidRPr="0035754F">
        <w:rPr>
          <w:rFonts w:ascii="Arial" w:hAnsi="Arial" w:cs="Arial"/>
        </w:rPr>
        <w:t>Gefahrenübergang</w:t>
      </w:r>
    </w:p>
    <w:p w:rsidR="0035754F" w:rsidRDefault="0035754F" w:rsidP="00562B32">
      <w:pPr>
        <w:pStyle w:val="KeinLeerraum"/>
        <w:numPr>
          <w:ilvl w:val="0"/>
          <w:numId w:val="12"/>
        </w:numPr>
        <w:rPr>
          <w:rFonts w:ascii="Arial" w:hAnsi="Arial" w:cs="Arial"/>
        </w:rPr>
      </w:pPr>
      <w:r w:rsidRPr="0035754F">
        <w:rPr>
          <w:rFonts w:ascii="Arial" w:hAnsi="Arial" w:cs="Arial"/>
        </w:rPr>
        <w:t>Liefernachweis, Warenprüfung, Verpackung</w:t>
      </w:r>
    </w:p>
    <w:p w:rsidR="002328F2" w:rsidRDefault="002328F2" w:rsidP="002328F2">
      <w:pPr>
        <w:pStyle w:val="KeinLeerraum"/>
        <w:rPr>
          <w:rFonts w:ascii="Arial" w:hAnsi="Arial" w:cs="Arial"/>
        </w:rPr>
      </w:pPr>
    </w:p>
    <w:p w:rsidR="002328F2" w:rsidRPr="002328F2" w:rsidRDefault="002328F2" w:rsidP="00562B32">
      <w:pPr>
        <w:pStyle w:val="KeinLeerraum"/>
        <w:numPr>
          <w:ilvl w:val="0"/>
          <w:numId w:val="13"/>
        </w:numPr>
        <w:rPr>
          <w:rFonts w:ascii="Arial" w:hAnsi="Arial" w:cs="Arial"/>
        </w:rPr>
      </w:pPr>
      <w:r w:rsidRPr="006051A5">
        <w:rPr>
          <w:rFonts w:ascii="Arial" w:hAnsi="Arial" w:cs="Arial"/>
          <w:b/>
        </w:rPr>
        <w:t>EXW</w:t>
      </w:r>
      <w:r w:rsidRPr="002328F2">
        <w:rPr>
          <w:rFonts w:ascii="Arial" w:hAnsi="Arial" w:cs="Arial"/>
        </w:rPr>
        <w:t>, EX WORKS/AB WERK</w:t>
      </w:r>
    </w:p>
    <w:p w:rsidR="002328F2" w:rsidRPr="002328F2" w:rsidRDefault="002328F2" w:rsidP="00562B32">
      <w:pPr>
        <w:pStyle w:val="KeinLeerraum"/>
        <w:numPr>
          <w:ilvl w:val="0"/>
          <w:numId w:val="13"/>
        </w:numPr>
        <w:rPr>
          <w:rFonts w:ascii="Arial" w:hAnsi="Arial" w:cs="Arial"/>
        </w:rPr>
      </w:pPr>
      <w:r w:rsidRPr="006051A5">
        <w:rPr>
          <w:rFonts w:ascii="Arial" w:hAnsi="Arial" w:cs="Arial"/>
          <w:b/>
        </w:rPr>
        <w:t>FCA</w:t>
      </w:r>
      <w:r w:rsidRPr="002328F2">
        <w:rPr>
          <w:rFonts w:ascii="Arial" w:hAnsi="Arial" w:cs="Arial"/>
        </w:rPr>
        <w:t>, FREE CARRIER/FREI FRACHTFÜHRER</w:t>
      </w:r>
    </w:p>
    <w:p w:rsidR="002328F2" w:rsidRPr="002328F2" w:rsidRDefault="002328F2" w:rsidP="00562B32">
      <w:pPr>
        <w:pStyle w:val="KeinLeerraum"/>
        <w:numPr>
          <w:ilvl w:val="0"/>
          <w:numId w:val="13"/>
        </w:numPr>
        <w:rPr>
          <w:rFonts w:ascii="Arial" w:hAnsi="Arial" w:cs="Arial"/>
        </w:rPr>
      </w:pPr>
      <w:r w:rsidRPr="006051A5">
        <w:rPr>
          <w:rFonts w:ascii="Arial" w:hAnsi="Arial" w:cs="Arial"/>
          <w:b/>
        </w:rPr>
        <w:t>DAP</w:t>
      </w:r>
      <w:r w:rsidRPr="002328F2">
        <w:rPr>
          <w:rFonts w:ascii="Arial" w:hAnsi="Arial" w:cs="Arial"/>
        </w:rPr>
        <w:t>, DELIVERED AT PLACE/ GELIEFERT AM ORT</w:t>
      </w:r>
    </w:p>
    <w:p w:rsidR="002328F2" w:rsidRPr="002328F2" w:rsidRDefault="002328F2" w:rsidP="00562B32">
      <w:pPr>
        <w:pStyle w:val="KeinLeerraum"/>
        <w:numPr>
          <w:ilvl w:val="0"/>
          <w:numId w:val="13"/>
        </w:numPr>
        <w:rPr>
          <w:rFonts w:ascii="Arial" w:hAnsi="Arial" w:cs="Arial"/>
        </w:rPr>
      </w:pPr>
      <w:r w:rsidRPr="006051A5">
        <w:rPr>
          <w:rFonts w:ascii="Arial" w:hAnsi="Arial" w:cs="Arial"/>
          <w:b/>
        </w:rPr>
        <w:t>DDP</w:t>
      </w:r>
      <w:r w:rsidRPr="002328F2">
        <w:rPr>
          <w:rFonts w:ascii="Arial" w:hAnsi="Arial" w:cs="Arial"/>
        </w:rPr>
        <w:t>, DELIVERE</w:t>
      </w:r>
      <w:r w:rsidR="006051A5">
        <w:rPr>
          <w:rFonts w:ascii="Arial" w:hAnsi="Arial" w:cs="Arial"/>
        </w:rPr>
        <w:t>D</w:t>
      </w:r>
      <w:r w:rsidRPr="002328F2">
        <w:rPr>
          <w:rFonts w:ascii="Arial" w:hAnsi="Arial" w:cs="Arial"/>
        </w:rPr>
        <w:t xml:space="preserve"> DUTY PAID/ GELIEFERZT VERZOLLT</w:t>
      </w:r>
    </w:p>
    <w:p w:rsidR="006051A5" w:rsidRDefault="006051A5" w:rsidP="00D57A1B">
      <w:pPr>
        <w:pStyle w:val="KeinLeerraum"/>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B52438" w:rsidRDefault="00B52438" w:rsidP="00D57A1B">
      <w:pPr>
        <w:pStyle w:val="KeinLeerraum"/>
        <w:rPr>
          <w:rFonts w:ascii="Arial" w:hAnsi="Arial" w:cs="Arial"/>
          <w:sz w:val="28"/>
        </w:rPr>
      </w:pPr>
    </w:p>
    <w:p w:rsidR="00D57A1B" w:rsidRDefault="00B52438" w:rsidP="00D57A1B">
      <w:pPr>
        <w:tabs>
          <w:tab w:val="left" w:pos="1845"/>
        </w:tabs>
      </w:pPr>
      <w:r>
        <w:rPr>
          <w:noProof/>
          <w:lang w:eastAsia="de-CH"/>
        </w:rPr>
        <w:drawing>
          <wp:inline distT="0" distB="0" distL="0" distR="0">
            <wp:extent cx="5760720" cy="482971"/>
            <wp:effectExtent l="0" t="0" r="0" b="0"/>
            <wp:docPr id="18" name="Picture 18" descr="C:\Users\JHumbel\AppData\Local\Microsoft\Windows\INetCacheContent.Word\LZ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Humbel\AppData\Local\Microsoft\Windows\INetCacheContent.Word\LZ1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482971"/>
                    </a:xfrm>
                    <a:prstGeom prst="rect">
                      <a:avLst/>
                    </a:prstGeom>
                    <a:noFill/>
                    <a:ln>
                      <a:noFill/>
                    </a:ln>
                  </pic:spPr>
                </pic:pic>
              </a:graphicData>
            </a:graphic>
          </wp:inline>
        </w:drawing>
      </w:r>
    </w:p>
    <w:p w:rsidR="00D57A1B" w:rsidRDefault="00D57A1B" w:rsidP="00C84965">
      <w:pPr>
        <w:tabs>
          <w:tab w:val="left" w:pos="1845"/>
        </w:tabs>
      </w:pPr>
    </w:p>
    <w:p w:rsidR="006051A5" w:rsidRPr="006051A5" w:rsidRDefault="006051A5" w:rsidP="00C84965">
      <w:pPr>
        <w:tabs>
          <w:tab w:val="left" w:pos="1845"/>
        </w:tabs>
        <w:rPr>
          <w:rFonts w:ascii="Arial" w:hAnsi="Arial" w:cs="Arial"/>
        </w:rPr>
      </w:pPr>
      <w:r w:rsidRPr="006051A5">
        <w:rPr>
          <w:rFonts w:ascii="Arial" w:hAnsi="Arial" w:cs="Arial"/>
        </w:rPr>
        <w:t>Der Kunde schliesst bei der Bestellung eine Versicherung beim Transporteur ab (Transportversicherung). Der Transporteur ist wiederum bei einer Versicherung gegen Transportschäden versichert Haftpflichtversicherung).</w:t>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B52438">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B52438" w:rsidRPr="00B52438" w:rsidRDefault="00B52438" w:rsidP="00B52438">
      <w:pPr>
        <w:pStyle w:val="KeinLeerraum"/>
        <w:rPr>
          <w:rFonts w:ascii="Arial" w:hAnsi="Arial" w:cs="Arial"/>
          <w:sz w:val="28"/>
        </w:rPr>
      </w:pPr>
    </w:p>
    <w:p w:rsidR="00D57A1B" w:rsidRDefault="00B52438" w:rsidP="00C84965">
      <w:pPr>
        <w:tabs>
          <w:tab w:val="left" w:pos="1845"/>
        </w:tabs>
      </w:pPr>
      <w:r>
        <w:rPr>
          <w:noProof/>
          <w:lang w:eastAsia="de-CH"/>
        </w:rPr>
        <w:drawing>
          <wp:inline distT="0" distB="0" distL="0" distR="0">
            <wp:extent cx="5760720" cy="500912"/>
            <wp:effectExtent l="0" t="0" r="0" b="0"/>
            <wp:docPr id="19" name="Picture 19" descr="C:\Users\JHumbel\AppData\Local\Microsoft\Windows\INetCacheContent.Word\LZ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JHumbel\AppData\Local\Microsoft\Windows\INetCacheContent.Word\LZ19.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500912"/>
                    </a:xfrm>
                    <a:prstGeom prst="rect">
                      <a:avLst/>
                    </a:prstGeom>
                    <a:noFill/>
                    <a:ln>
                      <a:noFill/>
                    </a:ln>
                  </pic:spPr>
                </pic:pic>
              </a:graphicData>
            </a:graphic>
          </wp:inline>
        </w:drawing>
      </w:r>
    </w:p>
    <w:p w:rsidR="00D57A1B" w:rsidRDefault="00D57A1B" w:rsidP="00C84965">
      <w:pPr>
        <w:tabs>
          <w:tab w:val="left" w:pos="1845"/>
        </w:tabs>
      </w:pPr>
    </w:p>
    <w:p w:rsidR="00D57A1B" w:rsidRDefault="00310DB3" w:rsidP="00C84965">
      <w:pPr>
        <w:tabs>
          <w:tab w:val="left" w:pos="1845"/>
        </w:tabs>
      </w:pPr>
      <w:r w:rsidRPr="00310DB3">
        <w:rPr>
          <w:noProof/>
          <w:lang w:eastAsia="de-CH"/>
        </w:rPr>
        <w:drawing>
          <wp:inline distT="0" distB="0" distL="0" distR="0">
            <wp:extent cx="5760720" cy="3352919"/>
            <wp:effectExtent l="0" t="0" r="0" b="0"/>
            <wp:docPr id="41" name="Grafik 41" descr="C:\Users\Janick\Desktop\IMG_7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nick\Desktop\IMG_7047.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3352919"/>
                    </a:xfrm>
                    <a:prstGeom prst="rect">
                      <a:avLst/>
                    </a:prstGeom>
                    <a:noFill/>
                    <a:ln>
                      <a:noFill/>
                    </a:ln>
                  </pic:spPr>
                </pic:pic>
              </a:graphicData>
            </a:graphic>
          </wp:inline>
        </w:drawing>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B52438" w:rsidRDefault="00B52438" w:rsidP="00C84965">
      <w:pPr>
        <w:tabs>
          <w:tab w:val="left" w:pos="1845"/>
        </w:tabs>
      </w:pPr>
    </w:p>
    <w:p w:rsidR="00D57A1B" w:rsidRDefault="00B52438" w:rsidP="00C84965">
      <w:pPr>
        <w:tabs>
          <w:tab w:val="left" w:pos="1845"/>
        </w:tabs>
      </w:pPr>
      <w:r>
        <w:rPr>
          <w:noProof/>
          <w:lang w:eastAsia="de-CH"/>
        </w:rPr>
        <w:drawing>
          <wp:inline distT="0" distB="0" distL="0" distR="0">
            <wp:extent cx="5760720" cy="445703"/>
            <wp:effectExtent l="0" t="0" r="0" b="0"/>
            <wp:docPr id="20" name="Picture 20" descr="C:\Users\JHumbel\AppData\Local\Microsoft\Windows\INetCacheContent.Word\LZ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JHumbel\AppData\Local\Microsoft\Windows\INetCacheContent.Word\LZ20.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445703"/>
                    </a:xfrm>
                    <a:prstGeom prst="rect">
                      <a:avLst/>
                    </a:prstGeom>
                    <a:noFill/>
                    <a:ln>
                      <a:noFill/>
                    </a:ln>
                  </pic:spPr>
                </pic:pic>
              </a:graphicData>
            </a:graphic>
          </wp:inline>
        </w:drawing>
      </w:r>
    </w:p>
    <w:p w:rsidR="00D57A1B" w:rsidRPr="006A2A4F" w:rsidRDefault="00875E07" w:rsidP="006A2A4F">
      <w:pPr>
        <w:pStyle w:val="KeinLeerraum"/>
        <w:rPr>
          <w:rFonts w:ascii="Arial" w:hAnsi="Arial" w:cs="Arial"/>
        </w:rPr>
      </w:pPr>
      <w:r w:rsidRPr="006A2A4F">
        <w:rPr>
          <w:rFonts w:ascii="Arial" w:hAnsi="Arial" w:cs="Arial"/>
        </w:rPr>
        <w:t>Ladungsträger, Transportverpackung und Ladungssicherung. Sie ermöglichen ein rationelles Handling und eine optimale Raumausnutzung und der Lagerung und im Transport.</w:t>
      </w:r>
    </w:p>
    <w:p w:rsidR="006A2A4F" w:rsidRPr="006A2A4F" w:rsidRDefault="006A2A4F" w:rsidP="006A2A4F">
      <w:pPr>
        <w:pStyle w:val="KeinLeerraum"/>
        <w:rPr>
          <w:rFonts w:ascii="Arial" w:hAnsi="Arial" w:cs="Arial"/>
        </w:rPr>
      </w:pPr>
    </w:p>
    <w:p w:rsidR="006A2A4F" w:rsidRPr="006A2A4F" w:rsidRDefault="006A2A4F" w:rsidP="006A2A4F">
      <w:pPr>
        <w:pStyle w:val="KeinLeerraum"/>
        <w:rPr>
          <w:rFonts w:ascii="Arial" w:hAnsi="Arial" w:cs="Arial"/>
        </w:rPr>
      </w:pPr>
      <w:r w:rsidRPr="006A2A4F">
        <w:rPr>
          <w:rFonts w:ascii="Arial" w:hAnsi="Arial" w:cs="Arial"/>
        </w:rPr>
        <w:t>EUR Palette</w:t>
      </w:r>
    </w:p>
    <w:p w:rsidR="006A2A4F" w:rsidRPr="006A2A4F" w:rsidRDefault="006A2A4F" w:rsidP="006A2A4F">
      <w:pPr>
        <w:pStyle w:val="KeinLeerraum"/>
        <w:rPr>
          <w:rFonts w:ascii="Arial" w:hAnsi="Arial" w:cs="Arial"/>
        </w:rPr>
      </w:pPr>
      <w:r w:rsidRPr="006A2A4F">
        <w:rPr>
          <w:rFonts w:ascii="Arial" w:hAnsi="Arial" w:cs="Arial"/>
        </w:rPr>
        <w:t>Als EUR Tauschgeräte gelten Paletten, Rahmen und Deckel welche der EUR-Norm entsprechen.</w:t>
      </w:r>
    </w:p>
    <w:p w:rsidR="006A2A4F" w:rsidRDefault="006A2A4F" w:rsidP="00562B32">
      <w:pPr>
        <w:pStyle w:val="KeinLeerraum"/>
        <w:numPr>
          <w:ilvl w:val="0"/>
          <w:numId w:val="15"/>
        </w:numPr>
        <w:rPr>
          <w:rFonts w:ascii="Arial" w:hAnsi="Arial" w:cs="Arial"/>
        </w:rPr>
      </w:pPr>
      <w:r w:rsidRPr="006A2A4F">
        <w:rPr>
          <w:rFonts w:ascii="Arial" w:hAnsi="Arial" w:cs="Arial"/>
        </w:rPr>
        <w:t>Vorteile</w:t>
      </w:r>
    </w:p>
    <w:p w:rsidR="006A2A4F" w:rsidRDefault="006A2A4F" w:rsidP="00562B32">
      <w:pPr>
        <w:pStyle w:val="KeinLeerraum"/>
        <w:numPr>
          <w:ilvl w:val="1"/>
          <w:numId w:val="15"/>
        </w:numPr>
        <w:rPr>
          <w:rFonts w:ascii="Arial" w:hAnsi="Arial" w:cs="Arial"/>
        </w:rPr>
      </w:pPr>
      <w:r>
        <w:rPr>
          <w:rFonts w:ascii="Arial" w:hAnsi="Arial" w:cs="Arial"/>
        </w:rPr>
        <w:t>Tauschfähigkeit</w:t>
      </w:r>
    </w:p>
    <w:p w:rsidR="006A2A4F" w:rsidRDefault="006A2A4F" w:rsidP="00562B32">
      <w:pPr>
        <w:pStyle w:val="KeinLeerraum"/>
        <w:numPr>
          <w:ilvl w:val="1"/>
          <w:numId w:val="15"/>
        </w:numPr>
        <w:rPr>
          <w:rFonts w:ascii="Arial" w:hAnsi="Arial" w:cs="Arial"/>
        </w:rPr>
      </w:pPr>
      <w:r>
        <w:rPr>
          <w:rFonts w:ascii="Arial" w:hAnsi="Arial" w:cs="Arial"/>
        </w:rPr>
        <w:t>Mehrfach Verwendbar</w:t>
      </w:r>
    </w:p>
    <w:p w:rsidR="006A2A4F" w:rsidRPr="006A2A4F" w:rsidRDefault="006A2A4F" w:rsidP="00562B32">
      <w:pPr>
        <w:pStyle w:val="KeinLeerraum"/>
        <w:numPr>
          <w:ilvl w:val="1"/>
          <w:numId w:val="15"/>
        </w:numPr>
        <w:rPr>
          <w:rFonts w:ascii="Arial" w:hAnsi="Arial" w:cs="Arial"/>
        </w:rPr>
      </w:pPr>
      <w:r>
        <w:rPr>
          <w:rFonts w:ascii="Arial" w:hAnsi="Arial" w:cs="Arial"/>
        </w:rPr>
        <w:t>Robustheit</w:t>
      </w:r>
    </w:p>
    <w:p w:rsidR="006A2A4F" w:rsidRDefault="006A2A4F" w:rsidP="00562B32">
      <w:pPr>
        <w:pStyle w:val="KeinLeerraum"/>
        <w:numPr>
          <w:ilvl w:val="0"/>
          <w:numId w:val="15"/>
        </w:numPr>
        <w:rPr>
          <w:rFonts w:ascii="Arial" w:hAnsi="Arial" w:cs="Arial"/>
        </w:rPr>
      </w:pPr>
      <w:r w:rsidRPr="006A2A4F">
        <w:rPr>
          <w:rFonts w:ascii="Arial" w:hAnsi="Arial" w:cs="Arial"/>
        </w:rPr>
        <w:t>Nachteile</w:t>
      </w:r>
    </w:p>
    <w:p w:rsidR="006A2A4F" w:rsidRDefault="006A2A4F" w:rsidP="00562B32">
      <w:pPr>
        <w:pStyle w:val="KeinLeerraum"/>
        <w:numPr>
          <w:ilvl w:val="1"/>
          <w:numId w:val="15"/>
        </w:numPr>
        <w:rPr>
          <w:rFonts w:ascii="Arial" w:hAnsi="Arial" w:cs="Arial"/>
        </w:rPr>
      </w:pPr>
      <w:r>
        <w:rPr>
          <w:rFonts w:ascii="Arial" w:hAnsi="Arial" w:cs="Arial"/>
        </w:rPr>
        <w:t>Teuer</w:t>
      </w:r>
    </w:p>
    <w:p w:rsidR="006A2A4F" w:rsidRDefault="006A2A4F" w:rsidP="00562B32">
      <w:pPr>
        <w:pStyle w:val="KeinLeerraum"/>
        <w:numPr>
          <w:ilvl w:val="1"/>
          <w:numId w:val="15"/>
        </w:numPr>
        <w:rPr>
          <w:rFonts w:ascii="Arial" w:hAnsi="Arial" w:cs="Arial"/>
        </w:rPr>
      </w:pPr>
      <w:r>
        <w:rPr>
          <w:rFonts w:ascii="Arial" w:hAnsi="Arial" w:cs="Arial"/>
        </w:rPr>
        <w:t>Bei Export (Global) nicht unbedingt geeignet</w:t>
      </w:r>
    </w:p>
    <w:p w:rsidR="006A2A4F" w:rsidRPr="006A2A4F" w:rsidRDefault="006A2A4F" w:rsidP="006A2A4F">
      <w:pPr>
        <w:pStyle w:val="KeinLeerraum"/>
        <w:rPr>
          <w:rFonts w:ascii="Arial" w:hAnsi="Arial" w:cs="Arial"/>
        </w:rPr>
      </w:pPr>
    </w:p>
    <w:p w:rsidR="006A2A4F" w:rsidRPr="006A2A4F" w:rsidRDefault="006A2A4F" w:rsidP="006A2A4F">
      <w:pPr>
        <w:pStyle w:val="KeinLeerraum"/>
        <w:rPr>
          <w:rFonts w:ascii="Arial" w:hAnsi="Arial" w:cs="Arial"/>
        </w:rPr>
      </w:pPr>
    </w:p>
    <w:p w:rsidR="006A2A4F" w:rsidRPr="0093612E" w:rsidRDefault="006A2A4F" w:rsidP="006A2A4F">
      <w:pPr>
        <w:pStyle w:val="KeinLeerraum"/>
        <w:rPr>
          <w:rFonts w:ascii="Arial" w:hAnsi="Arial" w:cs="Arial"/>
          <w:b/>
          <w:lang w:val="fr-CH"/>
        </w:rPr>
      </w:pPr>
      <w:r w:rsidRPr="0093612E">
        <w:rPr>
          <w:rFonts w:ascii="Arial" w:hAnsi="Arial" w:cs="Arial"/>
          <w:b/>
          <w:lang w:val="fr-CH"/>
        </w:rPr>
        <w:t>CHEP Palette / Commonwealth Handling Equipment Pool</w:t>
      </w:r>
    </w:p>
    <w:p w:rsidR="006A2A4F" w:rsidRPr="006A2A4F" w:rsidRDefault="006A2A4F" w:rsidP="006A2A4F">
      <w:pPr>
        <w:pStyle w:val="KeinLeerraum"/>
        <w:rPr>
          <w:rFonts w:ascii="Arial" w:hAnsi="Arial" w:cs="Arial"/>
        </w:rPr>
      </w:pPr>
      <w:r w:rsidRPr="006A2A4F">
        <w:rPr>
          <w:rFonts w:ascii="Arial" w:hAnsi="Arial" w:cs="Arial"/>
        </w:rPr>
        <w:t>Bei CHEP kann man sich alle gängigen Ladungsträger und Gebindearten mieten. Hauptmerkmal ist die blaue Farbe.</w:t>
      </w:r>
    </w:p>
    <w:p w:rsidR="006A2A4F" w:rsidRDefault="006A2A4F" w:rsidP="006A2A4F">
      <w:pPr>
        <w:pStyle w:val="KeinLeerraum"/>
        <w:rPr>
          <w:rFonts w:ascii="Arial" w:hAnsi="Arial" w:cs="Arial"/>
        </w:rPr>
      </w:pPr>
    </w:p>
    <w:p w:rsidR="006A2A4F" w:rsidRPr="006A2A4F" w:rsidRDefault="006A2A4F" w:rsidP="00562B32">
      <w:pPr>
        <w:pStyle w:val="KeinLeerraum"/>
        <w:numPr>
          <w:ilvl w:val="0"/>
          <w:numId w:val="14"/>
        </w:numPr>
        <w:rPr>
          <w:rFonts w:ascii="Arial" w:hAnsi="Arial" w:cs="Arial"/>
        </w:rPr>
      </w:pPr>
      <w:r w:rsidRPr="006A2A4F">
        <w:rPr>
          <w:rFonts w:ascii="Arial" w:hAnsi="Arial" w:cs="Arial"/>
        </w:rPr>
        <w:t>Vorteile</w:t>
      </w:r>
    </w:p>
    <w:p w:rsidR="006A2A4F" w:rsidRPr="006A2A4F" w:rsidRDefault="006A2A4F" w:rsidP="00562B32">
      <w:pPr>
        <w:pStyle w:val="KeinLeerraum"/>
        <w:numPr>
          <w:ilvl w:val="1"/>
          <w:numId w:val="14"/>
        </w:numPr>
        <w:rPr>
          <w:rFonts w:ascii="Arial" w:hAnsi="Arial" w:cs="Arial"/>
        </w:rPr>
      </w:pPr>
      <w:r w:rsidRPr="006A2A4F">
        <w:rPr>
          <w:rFonts w:ascii="Arial" w:hAnsi="Arial" w:cs="Arial"/>
        </w:rPr>
        <w:t>Reduziert die komplexe Administration auf ein Minimum</w:t>
      </w:r>
    </w:p>
    <w:p w:rsidR="006A2A4F" w:rsidRPr="006A2A4F" w:rsidRDefault="006A2A4F" w:rsidP="00562B32">
      <w:pPr>
        <w:pStyle w:val="KeinLeerraum"/>
        <w:numPr>
          <w:ilvl w:val="1"/>
          <w:numId w:val="14"/>
        </w:numPr>
        <w:rPr>
          <w:rFonts w:ascii="Arial" w:hAnsi="Arial" w:cs="Arial"/>
        </w:rPr>
      </w:pPr>
      <w:r w:rsidRPr="006A2A4F">
        <w:rPr>
          <w:rFonts w:ascii="Arial" w:hAnsi="Arial" w:cs="Arial"/>
        </w:rPr>
        <w:t>CHEP übernimmt die Verantwortung für die Rückführung der Ladungsträger vom Lieferpunkt und reduziert für den Kunden das Verlustrisiko.</w:t>
      </w:r>
    </w:p>
    <w:p w:rsidR="006A2A4F" w:rsidRPr="006A2A4F" w:rsidRDefault="006A2A4F" w:rsidP="00562B32">
      <w:pPr>
        <w:pStyle w:val="KeinLeerraum"/>
        <w:numPr>
          <w:ilvl w:val="1"/>
          <w:numId w:val="14"/>
        </w:numPr>
        <w:rPr>
          <w:rFonts w:ascii="Arial" w:hAnsi="Arial" w:cs="Arial"/>
        </w:rPr>
      </w:pPr>
      <w:r w:rsidRPr="006A2A4F">
        <w:rPr>
          <w:rFonts w:ascii="Arial" w:hAnsi="Arial" w:cs="Arial"/>
        </w:rPr>
        <w:t>Alle CHEP-Systeme entlasten die Umwelt durch Schonung der natürlichen Ressourcen und Nutzung von Synergien.</w:t>
      </w:r>
    </w:p>
    <w:p w:rsidR="006A2A4F" w:rsidRPr="006A2A4F" w:rsidRDefault="006A2A4F" w:rsidP="00562B32">
      <w:pPr>
        <w:pStyle w:val="KeinLeerraum"/>
        <w:numPr>
          <w:ilvl w:val="0"/>
          <w:numId w:val="14"/>
        </w:numPr>
        <w:rPr>
          <w:rFonts w:ascii="Arial" w:hAnsi="Arial" w:cs="Arial"/>
        </w:rPr>
      </w:pPr>
      <w:r w:rsidRPr="006A2A4F">
        <w:rPr>
          <w:rFonts w:ascii="Arial" w:hAnsi="Arial" w:cs="Arial"/>
        </w:rPr>
        <w:t>Nachteile</w:t>
      </w:r>
    </w:p>
    <w:p w:rsidR="006A2A4F" w:rsidRPr="006A2A4F" w:rsidRDefault="006A2A4F" w:rsidP="00562B32">
      <w:pPr>
        <w:pStyle w:val="KeinLeerraum"/>
        <w:numPr>
          <w:ilvl w:val="1"/>
          <w:numId w:val="14"/>
        </w:numPr>
        <w:rPr>
          <w:rFonts w:ascii="Arial" w:hAnsi="Arial" w:cs="Arial"/>
        </w:rPr>
      </w:pPr>
      <w:r w:rsidRPr="006A2A4F">
        <w:rPr>
          <w:rFonts w:ascii="Arial" w:hAnsi="Arial" w:cs="Arial"/>
        </w:rPr>
        <w:t>Kosten</w:t>
      </w:r>
    </w:p>
    <w:p w:rsidR="006A2A4F" w:rsidRDefault="006A2A4F" w:rsidP="00562B32">
      <w:pPr>
        <w:pStyle w:val="KeinLeerraum"/>
        <w:numPr>
          <w:ilvl w:val="1"/>
          <w:numId w:val="14"/>
        </w:numPr>
        <w:rPr>
          <w:rFonts w:ascii="Arial" w:hAnsi="Arial" w:cs="Arial"/>
        </w:rPr>
      </w:pPr>
      <w:r w:rsidRPr="006A2A4F">
        <w:rPr>
          <w:rFonts w:ascii="Arial" w:hAnsi="Arial" w:cs="Arial"/>
        </w:rPr>
        <w:t>Kundenservice</w:t>
      </w:r>
    </w:p>
    <w:p w:rsidR="006A2A4F" w:rsidRDefault="006A2A4F" w:rsidP="006A2A4F">
      <w:pPr>
        <w:pStyle w:val="KeinLeerraum"/>
        <w:rPr>
          <w:rFonts w:ascii="Arial" w:hAnsi="Arial" w:cs="Arial"/>
        </w:rPr>
      </w:pPr>
    </w:p>
    <w:p w:rsidR="006A2A4F" w:rsidRDefault="006A2A4F" w:rsidP="006A2A4F">
      <w:pPr>
        <w:pStyle w:val="KeinLeerraum"/>
        <w:rPr>
          <w:rFonts w:ascii="Arial" w:hAnsi="Arial" w:cs="Arial"/>
        </w:rPr>
      </w:pPr>
    </w:p>
    <w:p w:rsidR="006A2A4F" w:rsidRPr="006A2A4F" w:rsidRDefault="006A2A4F" w:rsidP="006A2A4F">
      <w:pPr>
        <w:pStyle w:val="KeinLeerraum"/>
        <w:rPr>
          <w:rFonts w:ascii="Arial" w:hAnsi="Arial" w:cs="Arial"/>
          <w:b/>
        </w:rPr>
      </w:pPr>
      <w:r>
        <w:rPr>
          <w:rFonts w:ascii="Arial" w:hAnsi="Arial" w:cs="Arial"/>
          <w:b/>
        </w:rPr>
        <w:t>Einwegpaletten</w:t>
      </w:r>
    </w:p>
    <w:p w:rsidR="006A2A4F" w:rsidRDefault="006A2A4F" w:rsidP="006A2A4F">
      <w:pPr>
        <w:pStyle w:val="KeinLeerraum"/>
        <w:rPr>
          <w:rFonts w:ascii="Arial" w:hAnsi="Arial" w:cs="Arial"/>
        </w:rPr>
      </w:pPr>
      <w:r>
        <w:rPr>
          <w:rFonts w:ascii="Arial" w:hAnsi="Arial" w:cs="Arial"/>
        </w:rPr>
        <w:t>Einwegpaletten sind für den einmaligen Gebrauch gedacht.</w:t>
      </w:r>
    </w:p>
    <w:p w:rsidR="006A2A4F" w:rsidRDefault="006A2A4F" w:rsidP="006A2A4F">
      <w:pPr>
        <w:pStyle w:val="KeinLeerraum"/>
        <w:rPr>
          <w:rFonts w:ascii="Arial" w:hAnsi="Arial" w:cs="Arial"/>
        </w:rPr>
      </w:pPr>
    </w:p>
    <w:p w:rsidR="006A2A4F" w:rsidRDefault="006A2A4F" w:rsidP="00562B32">
      <w:pPr>
        <w:pStyle w:val="KeinLeerraum"/>
        <w:numPr>
          <w:ilvl w:val="0"/>
          <w:numId w:val="16"/>
        </w:numPr>
        <w:rPr>
          <w:rFonts w:ascii="Arial" w:hAnsi="Arial" w:cs="Arial"/>
        </w:rPr>
      </w:pPr>
      <w:r>
        <w:rPr>
          <w:rFonts w:ascii="Arial" w:hAnsi="Arial" w:cs="Arial"/>
        </w:rPr>
        <w:t>Vorteil</w:t>
      </w:r>
    </w:p>
    <w:p w:rsidR="006A2A4F" w:rsidRDefault="006A2A4F" w:rsidP="00562B32">
      <w:pPr>
        <w:pStyle w:val="KeinLeerraum"/>
        <w:numPr>
          <w:ilvl w:val="1"/>
          <w:numId w:val="16"/>
        </w:numPr>
        <w:rPr>
          <w:rFonts w:ascii="Arial" w:hAnsi="Arial" w:cs="Arial"/>
        </w:rPr>
      </w:pPr>
      <w:r>
        <w:rPr>
          <w:rFonts w:ascii="Arial" w:hAnsi="Arial" w:cs="Arial"/>
        </w:rPr>
        <w:t>Günstig</w:t>
      </w:r>
    </w:p>
    <w:p w:rsidR="006A2A4F" w:rsidRDefault="006A2A4F" w:rsidP="00562B32">
      <w:pPr>
        <w:pStyle w:val="KeinLeerraum"/>
        <w:numPr>
          <w:ilvl w:val="1"/>
          <w:numId w:val="16"/>
        </w:numPr>
        <w:rPr>
          <w:rFonts w:ascii="Arial" w:hAnsi="Arial" w:cs="Arial"/>
        </w:rPr>
      </w:pPr>
      <w:r>
        <w:rPr>
          <w:rFonts w:ascii="Arial" w:hAnsi="Arial" w:cs="Arial"/>
        </w:rPr>
        <w:t>Robust für einmaligen Transport</w:t>
      </w:r>
    </w:p>
    <w:p w:rsidR="006A2A4F" w:rsidRDefault="006A2A4F" w:rsidP="00562B32">
      <w:pPr>
        <w:pStyle w:val="KeinLeerraum"/>
        <w:numPr>
          <w:ilvl w:val="0"/>
          <w:numId w:val="16"/>
        </w:numPr>
        <w:rPr>
          <w:rFonts w:ascii="Arial" w:hAnsi="Arial" w:cs="Arial"/>
        </w:rPr>
      </w:pPr>
      <w:r>
        <w:rPr>
          <w:rFonts w:ascii="Arial" w:hAnsi="Arial" w:cs="Arial"/>
        </w:rPr>
        <w:t>Nachteil</w:t>
      </w:r>
    </w:p>
    <w:p w:rsidR="006A2A4F" w:rsidRDefault="006A2A4F" w:rsidP="00562B32">
      <w:pPr>
        <w:pStyle w:val="KeinLeerraum"/>
        <w:numPr>
          <w:ilvl w:val="1"/>
          <w:numId w:val="16"/>
        </w:numPr>
        <w:rPr>
          <w:rFonts w:ascii="Arial" w:hAnsi="Arial" w:cs="Arial"/>
        </w:rPr>
      </w:pPr>
      <w:r>
        <w:rPr>
          <w:rFonts w:ascii="Arial" w:hAnsi="Arial" w:cs="Arial"/>
        </w:rPr>
        <w:t>Nur für einmal verwendbar</w:t>
      </w:r>
    </w:p>
    <w:p w:rsidR="006A2A4F" w:rsidRDefault="006A2A4F" w:rsidP="00562B32">
      <w:pPr>
        <w:pStyle w:val="KeinLeerraum"/>
        <w:numPr>
          <w:ilvl w:val="1"/>
          <w:numId w:val="16"/>
        </w:numPr>
        <w:rPr>
          <w:rFonts w:ascii="Arial" w:hAnsi="Arial" w:cs="Arial"/>
        </w:rPr>
      </w:pPr>
      <w:r>
        <w:rPr>
          <w:rFonts w:ascii="Arial" w:hAnsi="Arial" w:cs="Arial"/>
        </w:rPr>
        <w:t>Hoher Verbrauch / Ökologie</w:t>
      </w:r>
    </w:p>
    <w:p w:rsidR="006A2A4F" w:rsidRPr="006A2A4F" w:rsidRDefault="006A2A4F" w:rsidP="00562B32">
      <w:pPr>
        <w:pStyle w:val="KeinLeerraum"/>
        <w:numPr>
          <w:ilvl w:val="1"/>
          <w:numId w:val="16"/>
        </w:numPr>
        <w:rPr>
          <w:rFonts w:ascii="Arial" w:hAnsi="Arial" w:cs="Arial"/>
        </w:rPr>
      </w:pPr>
      <w:r>
        <w:rPr>
          <w:rFonts w:ascii="Arial" w:hAnsi="Arial" w:cs="Arial"/>
        </w:rPr>
        <w:t>Keine Tauschmöglichkeiten</w:t>
      </w:r>
    </w:p>
    <w:p w:rsidR="006A2A4F" w:rsidRPr="006A2A4F" w:rsidRDefault="006A2A4F" w:rsidP="006A2A4F">
      <w:pPr>
        <w:pStyle w:val="KeinLeerraum"/>
        <w:rPr>
          <w:rFonts w:ascii="Arial" w:hAnsi="Arial" w:cs="Arial"/>
        </w:rPr>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C7308E" w:rsidRDefault="00C7308E" w:rsidP="00D57A1B">
      <w:pPr>
        <w:pStyle w:val="KeinLeerraum"/>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E470B2" w:rsidRDefault="00E470B2" w:rsidP="00D57A1B">
      <w:pPr>
        <w:pStyle w:val="KeinLeerraum"/>
        <w:rPr>
          <w:rFonts w:ascii="Arial" w:hAnsi="Arial" w:cs="Arial"/>
          <w:sz w:val="28"/>
        </w:rPr>
      </w:pPr>
    </w:p>
    <w:p w:rsidR="00D57A1B" w:rsidRDefault="00E470B2" w:rsidP="00D57A1B">
      <w:pPr>
        <w:tabs>
          <w:tab w:val="left" w:pos="1845"/>
        </w:tabs>
      </w:pPr>
      <w:r>
        <w:rPr>
          <w:noProof/>
          <w:lang w:eastAsia="de-CH"/>
        </w:rPr>
        <w:drawing>
          <wp:inline distT="0" distB="0" distL="0" distR="0">
            <wp:extent cx="5760720" cy="339921"/>
            <wp:effectExtent l="0" t="0" r="0" b="3175"/>
            <wp:docPr id="21" name="Picture 21" descr="C:\Users\JHumbel\AppData\Local\Microsoft\Windows\INetCacheContent.Word\LZ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JHumbel\AppData\Local\Microsoft\Windows\INetCacheContent.Word\LZ2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39921"/>
                    </a:xfrm>
                    <a:prstGeom prst="rect">
                      <a:avLst/>
                    </a:prstGeom>
                    <a:noFill/>
                    <a:ln>
                      <a:noFill/>
                    </a:ln>
                  </pic:spPr>
                </pic:pic>
              </a:graphicData>
            </a:graphic>
          </wp:inline>
        </w:drawing>
      </w:r>
    </w:p>
    <w:p w:rsidR="00D57A1B" w:rsidRPr="00444D8C" w:rsidRDefault="00D57A1B" w:rsidP="00444D8C">
      <w:pPr>
        <w:pStyle w:val="KeinLeerraum"/>
        <w:rPr>
          <w:rFonts w:ascii="Arial" w:hAnsi="Arial" w:cs="Arial"/>
        </w:rPr>
      </w:pPr>
    </w:p>
    <w:p w:rsidR="00D57A1B" w:rsidRPr="00444D8C" w:rsidRDefault="00444D8C" w:rsidP="00444D8C">
      <w:pPr>
        <w:pStyle w:val="KeinLeerraum"/>
        <w:rPr>
          <w:rFonts w:ascii="Arial" w:hAnsi="Arial" w:cs="Arial"/>
        </w:rPr>
      </w:pPr>
      <w:r w:rsidRPr="00444D8C">
        <w:rPr>
          <w:rFonts w:ascii="Arial" w:hAnsi="Arial" w:cs="Arial"/>
        </w:rPr>
        <w:t>Die sieben Aufgaben der Verpackung</w:t>
      </w:r>
    </w:p>
    <w:p w:rsidR="00444D8C" w:rsidRPr="00444D8C" w:rsidRDefault="00444D8C" w:rsidP="00562B32">
      <w:pPr>
        <w:pStyle w:val="KeinLeerraum"/>
        <w:numPr>
          <w:ilvl w:val="0"/>
          <w:numId w:val="17"/>
        </w:numPr>
        <w:rPr>
          <w:rFonts w:ascii="Arial" w:hAnsi="Arial" w:cs="Arial"/>
        </w:rPr>
      </w:pPr>
      <w:r w:rsidRPr="00444D8C">
        <w:rPr>
          <w:rFonts w:ascii="Arial" w:hAnsi="Arial" w:cs="Arial"/>
        </w:rPr>
        <w:t>Die Schutz- und Garantiefunktion</w:t>
      </w:r>
    </w:p>
    <w:p w:rsidR="00444D8C" w:rsidRPr="00444D8C" w:rsidRDefault="00444D8C" w:rsidP="00562B32">
      <w:pPr>
        <w:pStyle w:val="KeinLeerraum"/>
        <w:numPr>
          <w:ilvl w:val="0"/>
          <w:numId w:val="17"/>
        </w:numPr>
        <w:rPr>
          <w:rFonts w:ascii="Arial" w:hAnsi="Arial" w:cs="Arial"/>
        </w:rPr>
      </w:pPr>
      <w:r w:rsidRPr="00444D8C">
        <w:rPr>
          <w:rFonts w:ascii="Arial" w:hAnsi="Arial" w:cs="Arial"/>
        </w:rPr>
        <w:t>Die Transport- und Lagerfunktion</w:t>
      </w:r>
    </w:p>
    <w:p w:rsidR="00444D8C" w:rsidRPr="00444D8C" w:rsidRDefault="00444D8C" w:rsidP="00562B32">
      <w:pPr>
        <w:pStyle w:val="KeinLeerraum"/>
        <w:numPr>
          <w:ilvl w:val="0"/>
          <w:numId w:val="17"/>
        </w:numPr>
        <w:rPr>
          <w:rFonts w:ascii="Arial" w:hAnsi="Arial" w:cs="Arial"/>
        </w:rPr>
      </w:pPr>
      <w:r w:rsidRPr="00444D8C">
        <w:rPr>
          <w:rFonts w:ascii="Arial" w:hAnsi="Arial" w:cs="Arial"/>
        </w:rPr>
        <w:t>Die Verkaufsfunktion</w:t>
      </w:r>
    </w:p>
    <w:p w:rsidR="00444D8C" w:rsidRPr="00444D8C" w:rsidRDefault="00444D8C" w:rsidP="00562B32">
      <w:pPr>
        <w:pStyle w:val="KeinLeerraum"/>
        <w:numPr>
          <w:ilvl w:val="0"/>
          <w:numId w:val="17"/>
        </w:numPr>
        <w:rPr>
          <w:rFonts w:ascii="Arial" w:hAnsi="Arial" w:cs="Arial"/>
        </w:rPr>
      </w:pPr>
      <w:r w:rsidRPr="00444D8C">
        <w:rPr>
          <w:rFonts w:ascii="Arial" w:hAnsi="Arial" w:cs="Arial"/>
        </w:rPr>
        <w:t>Die Dienstleistungsfunktion</w:t>
      </w:r>
    </w:p>
    <w:p w:rsidR="00444D8C" w:rsidRPr="00444D8C" w:rsidRDefault="00444D8C" w:rsidP="00562B32">
      <w:pPr>
        <w:pStyle w:val="KeinLeerraum"/>
        <w:numPr>
          <w:ilvl w:val="0"/>
          <w:numId w:val="17"/>
        </w:numPr>
        <w:rPr>
          <w:rFonts w:ascii="Arial" w:hAnsi="Arial" w:cs="Arial"/>
        </w:rPr>
      </w:pPr>
      <w:r w:rsidRPr="00444D8C">
        <w:rPr>
          <w:rFonts w:ascii="Arial" w:hAnsi="Arial" w:cs="Arial"/>
        </w:rPr>
        <w:t>Die Portionierungsfunktion</w:t>
      </w:r>
    </w:p>
    <w:p w:rsidR="00444D8C" w:rsidRPr="00444D8C" w:rsidRDefault="00444D8C" w:rsidP="00562B32">
      <w:pPr>
        <w:pStyle w:val="KeinLeerraum"/>
        <w:numPr>
          <w:ilvl w:val="0"/>
          <w:numId w:val="17"/>
        </w:numPr>
        <w:rPr>
          <w:rFonts w:ascii="Arial" w:hAnsi="Arial" w:cs="Arial"/>
        </w:rPr>
      </w:pPr>
      <w:r w:rsidRPr="00444D8C">
        <w:rPr>
          <w:rFonts w:ascii="Arial" w:hAnsi="Arial" w:cs="Arial"/>
        </w:rPr>
        <w:t>Die Gesetzesfunktion</w:t>
      </w:r>
    </w:p>
    <w:p w:rsidR="00444D8C" w:rsidRPr="00444D8C" w:rsidRDefault="00444D8C" w:rsidP="00562B32">
      <w:pPr>
        <w:pStyle w:val="KeinLeerraum"/>
        <w:numPr>
          <w:ilvl w:val="0"/>
          <w:numId w:val="17"/>
        </w:numPr>
        <w:rPr>
          <w:rFonts w:ascii="Arial" w:hAnsi="Arial" w:cs="Arial"/>
        </w:rPr>
      </w:pPr>
      <w:r w:rsidRPr="00444D8C">
        <w:rPr>
          <w:rFonts w:ascii="Arial" w:hAnsi="Arial" w:cs="Arial"/>
        </w:rPr>
        <w:t>Die Umweltfunktion</w:t>
      </w:r>
    </w:p>
    <w:p w:rsidR="00444D8C" w:rsidRPr="00444D8C" w:rsidRDefault="00444D8C" w:rsidP="00444D8C">
      <w:pPr>
        <w:pStyle w:val="KeinLeerraum"/>
        <w:rPr>
          <w:rFonts w:ascii="Arial" w:hAnsi="Arial" w:cs="Arial"/>
        </w:rPr>
      </w:pPr>
    </w:p>
    <w:p w:rsidR="00444D8C" w:rsidRPr="00444D8C" w:rsidRDefault="00444D8C" w:rsidP="00444D8C">
      <w:pPr>
        <w:pStyle w:val="KeinLeerraum"/>
        <w:rPr>
          <w:rFonts w:ascii="Arial" w:hAnsi="Arial" w:cs="Arial"/>
        </w:rPr>
      </w:pPr>
      <w:r w:rsidRPr="00444D8C">
        <w:rPr>
          <w:rFonts w:ascii="Arial" w:hAnsi="Arial" w:cs="Arial"/>
        </w:rPr>
        <w:t xml:space="preserve">Anforderungen an die Verpackung </w:t>
      </w:r>
    </w:p>
    <w:p w:rsidR="00444D8C" w:rsidRPr="00444D8C" w:rsidRDefault="00444D8C" w:rsidP="00562B32">
      <w:pPr>
        <w:pStyle w:val="KeinLeerraum"/>
        <w:numPr>
          <w:ilvl w:val="0"/>
          <w:numId w:val="18"/>
        </w:numPr>
        <w:rPr>
          <w:rFonts w:ascii="Arial" w:hAnsi="Arial" w:cs="Arial"/>
        </w:rPr>
      </w:pPr>
      <w:r w:rsidRPr="00444D8C">
        <w:rPr>
          <w:rFonts w:ascii="Arial" w:hAnsi="Arial" w:cs="Arial"/>
        </w:rPr>
        <w:t>Konsumentenbedürfnisse und Anforderungen</w:t>
      </w:r>
    </w:p>
    <w:p w:rsidR="00444D8C" w:rsidRPr="00444D8C" w:rsidRDefault="00444D8C" w:rsidP="00562B32">
      <w:pPr>
        <w:pStyle w:val="KeinLeerraum"/>
        <w:numPr>
          <w:ilvl w:val="0"/>
          <w:numId w:val="18"/>
        </w:numPr>
        <w:rPr>
          <w:rFonts w:ascii="Arial" w:hAnsi="Arial" w:cs="Arial"/>
        </w:rPr>
      </w:pPr>
      <w:r w:rsidRPr="00444D8C">
        <w:rPr>
          <w:rFonts w:ascii="Arial" w:hAnsi="Arial" w:cs="Arial"/>
        </w:rPr>
        <w:t>Gesellschaftsbedürfnisse (Gemeinwesen / Staat)</w:t>
      </w:r>
    </w:p>
    <w:p w:rsidR="00444D8C" w:rsidRDefault="00444D8C" w:rsidP="00562B32">
      <w:pPr>
        <w:pStyle w:val="KeinLeerraum"/>
        <w:numPr>
          <w:ilvl w:val="0"/>
          <w:numId w:val="18"/>
        </w:numPr>
        <w:rPr>
          <w:rFonts w:ascii="Arial" w:hAnsi="Arial" w:cs="Arial"/>
        </w:rPr>
      </w:pPr>
      <w:r w:rsidRPr="00444D8C">
        <w:rPr>
          <w:rFonts w:ascii="Arial" w:hAnsi="Arial" w:cs="Arial"/>
        </w:rPr>
        <w:t>Wirtschaftsbedürfnisse (verpackende Industrie / Verpackungsindustrie)</w:t>
      </w:r>
    </w:p>
    <w:p w:rsidR="00444D8C" w:rsidRPr="00444D8C" w:rsidRDefault="00444D8C" w:rsidP="00562B32">
      <w:pPr>
        <w:pStyle w:val="KeinLeerraum"/>
        <w:numPr>
          <w:ilvl w:val="0"/>
          <w:numId w:val="18"/>
        </w:numPr>
        <w:rPr>
          <w:rFonts w:ascii="Arial" w:hAnsi="Arial" w:cs="Arial"/>
        </w:rPr>
      </w:pPr>
      <w:r w:rsidRPr="00444D8C">
        <w:rPr>
          <w:rFonts w:ascii="Arial" w:hAnsi="Arial" w:cs="Arial"/>
        </w:rPr>
        <w:t>Alle drei Einflussgrössen zählen innerhalb Ihrer Anforderungen die ökologischen Aspekte zu den wichtigsten Kriterien.</w:t>
      </w:r>
    </w:p>
    <w:p w:rsidR="00444D8C" w:rsidRPr="00444D8C" w:rsidRDefault="00444D8C" w:rsidP="00444D8C">
      <w:pPr>
        <w:pStyle w:val="KeinLeerraum"/>
        <w:rPr>
          <w:rFonts w:ascii="Arial" w:hAnsi="Arial" w:cs="Arial"/>
        </w:rPr>
      </w:pPr>
    </w:p>
    <w:p w:rsidR="00444D8C" w:rsidRPr="00444D8C" w:rsidRDefault="00444D8C" w:rsidP="00444D8C">
      <w:pPr>
        <w:pStyle w:val="KeinLeerraum"/>
        <w:rPr>
          <w:rFonts w:ascii="Arial" w:hAnsi="Arial" w:cs="Arial"/>
        </w:rPr>
      </w:pPr>
    </w:p>
    <w:p w:rsidR="00444D8C" w:rsidRPr="00444D8C" w:rsidRDefault="00444D8C" w:rsidP="00444D8C">
      <w:pPr>
        <w:pStyle w:val="KeinLeerraum"/>
        <w:rPr>
          <w:rFonts w:ascii="Arial" w:hAnsi="Arial" w:cs="Arial"/>
        </w:rPr>
      </w:pPr>
      <w:r w:rsidRPr="00444D8C">
        <w:rPr>
          <w:rFonts w:ascii="Arial" w:hAnsi="Arial" w:cs="Arial"/>
        </w:rPr>
        <w:t>Mehrwegverpackung</w:t>
      </w:r>
    </w:p>
    <w:p w:rsidR="00444D8C" w:rsidRPr="00444D8C" w:rsidRDefault="00444D8C" w:rsidP="00444D8C">
      <w:pPr>
        <w:pStyle w:val="KeinLeerraum"/>
        <w:rPr>
          <w:rFonts w:ascii="Arial" w:hAnsi="Arial" w:cs="Arial"/>
        </w:rPr>
      </w:pPr>
      <w:r w:rsidRPr="00444D8C">
        <w:rPr>
          <w:rFonts w:ascii="Arial" w:hAnsi="Arial" w:cs="Arial"/>
        </w:rPr>
        <w:t>Pfandflasche, Gasflasche, Kosmetikbereich (Shampoo, Duschmittel)</w:t>
      </w:r>
    </w:p>
    <w:p w:rsidR="00444D8C" w:rsidRPr="00444D8C" w:rsidRDefault="00444D8C" w:rsidP="00444D8C">
      <w:pPr>
        <w:pStyle w:val="KeinLeerraum"/>
        <w:rPr>
          <w:rFonts w:ascii="Arial" w:hAnsi="Arial" w:cs="Arial"/>
        </w:rPr>
      </w:pPr>
    </w:p>
    <w:p w:rsidR="00444D8C" w:rsidRPr="00444D8C" w:rsidRDefault="00444D8C" w:rsidP="00444D8C">
      <w:pPr>
        <w:pStyle w:val="KeinLeerraum"/>
        <w:rPr>
          <w:rFonts w:ascii="Arial" w:hAnsi="Arial" w:cs="Arial"/>
        </w:rPr>
      </w:pPr>
      <w:r w:rsidRPr="00444D8C">
        <w:rPr>
          <w:rFonts w:ascii="Arial" w:hAnsi="Arial" w:cs="Arial"/>
        </w:rPr>
        <w:t>Mehrwegtransportmittel</w:t>
      </w:r>
    </w:p>
    <w:p w:rsidR="00444D8C" w:rsidRDefault="00444D8C" w:rsidP="00444D8C">
      <w:pPr>
        <w:pStyle w:val="KeinLeerraum"/>
        <w:rPr>
          <w:rFonts w:ascii="Arial" w:hAnsi="Arial" w:cs="Arial"/>
        </w:rPr>
      </w:pPr>
      <w:r w:rsidRPr="00444D8C">
        <w:rPr>
          <w:rFonts w:ascii="Arial" w:hAnsi="Arial" w:cs="Arial"/>
        </w:rPr>
        <w:t>Getränke-Harassen, Dispobox, EUR-Tauschgeräte</w:t>
      </w:r>
    </w:p>
    <w:p w:rsidR="00F7624C" w:rsidRDefault="00F7624C" w:rsidP="00444D8C">
      <w:pPr>
        <w:pStyle w:val="KeinLeerraum"/>
        <w:rPr>
          <w:rFonts w:ascii="Arial" w:hAnsi="Arial" w:cs="Arial"/>
        </w:rPr>
      </w:pPr>
    </w:p>
    <w:p w:rsidR="00F7624C" w:rsidRDefault="00F7624C" w:rsidP="00444D8C">
      <w:pPr>
        <w:pStyle w:val="KeinLeerraum"/>
        <w:rPr>
          <w:rFonts w:ascii="Arial" w:hAnsi="Arial" w:cs="Arial"/>
        </w:rPr>
      </w:pPr>
      <w:r>
        <w:rPr>
          <w:rFonts w:ascii="Arial" w:hAnsi="Arial" w:cs="Arial"/>
        </w:rPr>
        <w:t>Ökologische Anforderungen an die Verpackung</w:t>
      </w:r>
    </w:p>
    <w:p w:rsidR="00F7624C" w:rsidRDefault="00F7624C" w:rsidP="00562B32">
      <w:pPr>
        <w:pStyle w:val="KeinLeerraum"/>
        <w:numPr>
          <w:ilvl w:val="0"/>
          <w:numId w:val="18"/>
        </w:numPr>
        <w:rPr>
          <w:rFonts w:ascii="Arial" w:hAnsi="Arial" w:cs="Arial"/>
        </w:rPr>
      </w:pPr>
      <w:r>
        <w:rPr>
          <w:rFonts w:ascii="Arial" w:hAnsi="Arial" w:cs="Arial"/>
        </w:rPr>
        <w:t>Ökologie schonen (so wenig wie nötig)</w:t>
      </w:r>
    </w:p>
    <w:p w:rsidR="00F7624C" w:rsidRDefault="00F7624C" w:rsidP="00562B32">
      <w:pPr>
        <w:pStyle w:val="KeinLeerraum"/>
        <w:numPr>
          <w:ilvl w:val="0"/>
          <w:numId w:val="18"/>
        </w:numPr>
        <w:rPr>
          <w:rFonts w:ascii="Arial" w:hAnsi="Arial" w:cs="Arial"/>
        </w:rPr>
      </w:pPr>
      <w:r>
        <w:rPr>
          <w:rFonts w:ascii="Arial" w:hAnsi="Arial" w:cs="Arial"/>
        </w:rPr>
        <w:t>Wiederverwendbar</w:t>
      </w:r>
    </w:p>
    <w:p w:rsidR="00F7624C" w:rsidRPr="00444D8C" w:rsidRDefault="00F7624C" w:rsidP="00562B32">
      <w:pPr>
        <w:pStyle w:val="KeinLeerraum"/>
        <w:numPr>
          <w:ilvl w:val="0"/>
          <w:numId w:val="18"/>
        </w:numPr>
        <w:rPr>
          <w:rFonts w:ascii="Arial" w:hAnsi="Arial" w:cs="Arial"/>
        </w:rPr>
      </w:pPr>
      <w:r>
        <w:rPr>
          <w:rFonts w:ascii="Arial" w:hAnsi="Arial" w:cs="Arial"/>
        </w:rPr>
        <w:t>Wiederverwerten (Recycling)</w:t>
      </w:r>
    </w:p>
    <w:p w:rsidR="00444D8C" w:rsidRDefault="00444D8C" w:rsidP="00444D8C">
      <w:pPr>
        <w:pStyle w:val="KeinLeerraum"/>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E470B2" w:rsidRDefault="00E470B2" w:rsidP="00D57A1B">
      <w:pPr>
        <w:pStyle w:val="KeinLeerraum"/>
        <w:rPr>
          <w:rFonts w:ascii="Arial" w:hAnsi="Arial" w:cs="Arial"/>
          <w:sz w:val="28"/>
        </w:rPr>
      </w:pPr>
    </w:p>
    <w:p w:rsidR="00D57A1B" w:rsidRDefault="00E470B2" w:rsidP="00D57A1B">
      <w:pPr>
        <w:tabs>
          <w:tab w:val="left" w:pos="1845"/>
        </w:tabs>
      </w:pPr>
      <w:r>
        <w:rPr>
          <w:noProof/>
          <w:lang w:eastAsia="de-CH"/>
        </w:rPr>
        <w:drawing>
          <wp:inline distT="0" distB="0" distL="0" distR="0">
            <wp:extent cx="5760720" cy="463587"/>
            <wp:effectExtent l="0" t="0" r="0" b="0"/>
            <wp:docPr id="22" name="Picture 22" descr="C:\Users\JHumbel\AppData\Local\Microsoft\Windows\INetCacheContent.Word\LZ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JHumbel\AppData\Local\Microsoft\Windows\INetCacheContent.Word\LZ2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463587"/>
                    </a:xfrm>
                    <a:prstGeom prst="rect">
                      <a:avLst/>
                    </a:prstGeom>
                    <a:noFill/>
                    <a:ln>
                      <a:noFill/>
                    </a:ln>
                  </pic:spPr>
                </pic:pic>
              </a:graphicData>
            </a:graphic>
          </wp:inline>
        </w:drawing>
      </w:r>
    </w:p>
    <w:p w:rsidR="00D57A1B" w:rsidRDefault="00D57A1B" w:rsidP="00C84965">
      <w:pPr>
        <w:tabs>
          <w:tab w:val="left" w:pos="1845"/>
        </w:tabs>
      </w:pPr>
    </w:p>
    <w:p w:rsidR="00F7624C" w:rsidRPr="00F7624C" w:rsidRDefault="00F7624C" w:rsidP="00F7624C">
      <w:pPr>
        <w:pStyle w:val="KeinLeerraum"/>
        <w:rPr>
          <w:rFonts w:ascii="Arial" w:hAnsi="Arial" w:cs="Arial"/>
        </w:rPr>
      </w:pPr>
      <w:r w:rsidRPr="00F7624C">
        <w:rPr>
          <w:rFonts w:ascii="Arial" w:hAnsi="Arial" w:cs="Arial"/>
        </w:rPr>
        <w:t>Organisation und Ü</w:t>
      </w:r>
      <w:r>
        <w:rPr>
          <w:rFonts w:ascii="Arial" w:hAnsi="Arial" w:cs="Arial"/>
        </w:rPr>
        <w:t>berwachung der Ladungsträ</w:t>
      </w:r>
      <w:r w:rsidRPr="00F7624C">
        <w:rPr>
          <w:rFonts w:ascii="Arial" w:hAnsi="Arial" w:cs="Arial"/>
        </w:rPr>
        <w:t>ger kann wie folgt erfolgen:</w:t>
      </w:r>
    </w:p>
    <w:p w:rsidR="00F7624C" w:rsidRPr="00F7624C" w:rsidRDefault="00F7624C" w:rsidP="00562B32">
      <w:pPr>
        <w:pStyle w:val="KeinLeerraum"/>
        <w:numPr>
          <w:ilvl w:val="0"/>
          <w:numId w:val="19"/>
        </w:numPr>
        <w:rPr>
          <w:rFonts w:ascii="Arial" w:hAnsi="Arial" w:cs="Arial"/>
        </w:rPr>
      </w:pPr>
      <w:r w:rsidRPr="00F7624C">
        <w:rPr>
          <w:rFonts w:ascii="Arial" w:hAnsi="Arial" w:cs="Arial"/>
        </w:rPr>
        <w:t>Tausch Zug um Zug</w:t>
      </w:r>
    </w:p>
    <w:p w:rsidR="00F7624C" w:rsidRPr="00F7624C" w:rsidRDefault="00F7624C" w:rsidP="00562B32">
      <w:pPr>
        <w:pStyle w:val="KeinLeerraum"/>
        <w:numPr>
          <w:ilvl w:val="0"/>
          <w:numId w:val="19"/>
        </w:numPr>
        <w:rPr>
          <w:rFonts w:ascii="Arial" w:hAnsi="Arial" w:cs="Arial"/>
        </w:rPr>
      </w:pPr>
      <w:r w:rsidRPr="00F7624C">
        <w:rPr>
          <w:rFonts w:ascii="Arial" w:hAnsi="Arial" w:cs="Arial"/>
        </w:rPr>
        <w:t>Kauf und Verkauf</w:t>
      </w:r>
    </w:p>
    <w:p w:rsidR="00F7624C" w:rsidRPr="00F7624C" w:rsidRDefault="00F7624C" w:rsidP="00562B32">
      <w:pPr>
        <w:pStyle w:val="KeinLeerraum"/>
        <w:numPr>
          <w:ilvl w:val="0"/>
          <w:numId w:val="19"/>
        </w:numPr>
        <w:rPr>
          <w:rFonts w:ascii="Arial" w:hAnsi="Arial" w:cs="Arial"/>
        </w:rPr>
      </w:pPr>
      <w:r w:rsidRPr="00F7624C">
        <w:rPr>
          <w:rFonts w:ascii="Arial" w:hAnsi="Arial" w:cs="Arial"/>
        </w:rPr>
        <w:t>Palettenschein</w:t>
      </w:r>
    </w:p>
    <w:p w:rsidR="00F7624C" w:rsidRDefault="00F7624C" w:rsidP="00562B32">
      <w:pPr>
        <w:pStyle w:val="KeinLeerraum"/>
        <w:numPr>
          <w:ilvl w:val="0"/>
          <w:numId w:val="19"/>
        </w:numPr>
        <w:rPr>
          <w:rFonts w:ascii="Arial" w:hAnsi="Arial" w:cs="Arial"/>
        </w:rPr>
      </w:pPr>
      <w:r w:rsidRPr="00F7624C">
        <w:rPr>
          <w:rFonts w:ascii="Arial" w:hAnsi="Arial" w:cs="Arial"/>
        </w:rPr>
        <w:t>CHEP-Pool</w:t>
      </w:r>
    </w:p>
    <w:p w:rsidR="00F7624C" w:rsidRDefault="00F7624C" w:rsidP="00562B32">
      <w:pPr>
        <w:pStyle w:val="KeinLeerraum"/>
        <w:numPr>
          <w:ilvl w:val="0"/>
          <w:numId w:val="19"/>
        </w:numPr>
        <w:rPr>
          <w:rFonts w:ascii="Arial" w:hAnsi="Arial" w:cs="Arial"/>
        </w:rPr>
      </w:pPr>
      <w:r>
        <w:rPr>
          <w:rFonts w:ascii="Arial" w:hAnsi="Arial" w:cs="Arial"/>
        </w:rPr>
        <w:t>Redistribution</w:t>
      </w:r>
    </w:p>
    <w:p w:rsidR="00B5043C" w:rsidRPr="00F7624C" w:rsidRDefault="00B5043C" w:rsidP="00562B32">
      <w:pPr>
        <w:pStyle w:val="KeinLeerraum"/>
        <w:numPr>
          <w:ilvl w:val="1"/>
          <w:numId w:val="19"/>
        </w:numPr>
        <w:rPr>
          <w:rFonts w:ascii="Arial" w:hAnsi="Arial" w:cs="Arial"/>
        </w:rPr>
      </w:pPr>
      <w:r>
        <w:rPr>
          <w:rFonts w:ascii="Arial" w:hAnsi="Arial" w:cs="Arial"/>
        </w:rPr>
        <w:t xml:space="preserve">Bei der Abholung werden die Paletten </w:t>
      </w:r>
      <w:r w:rsidR="00DF2C80">
        <w:rPr>
          <w:rFonts w:ascii="Arial" w:hAnsi="Arial" w:cs="Arial"/>
        </w:rPr>
        <w:t>kontrolliert,</w:t>
      </w:r>
      <w:r>
        <w:rPr>
          <w:rFonts w:ascii="Arial" w:hAnsi="Arial" w:cs="Arial"/>
        </w:rPr>
        <w:t xml:space="preserve"> anschliessend repariert oder entsorgt/recycelt.</w:t>
      </w:r>
    </w:p>
    <w:p w:rsidR="00F7624C" w:rsidRDefault="00F7624C"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E470B2">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E470B2" w:rsidRDefault="00E470B2" w:rsidP="00E470B2">
      <w:pPr>
        <w:pStyle w:val="KeinLeerraum"/>
      </w:pPr>
    </w:p>
    <w:p w:rsidR="00D57A1B" w:rsidRDefault="00E470B2" w:rsidP="00C84965">
      <w:pPr>
        <w:tabs>
          <w:tab w:val="left" w:pos="1845"/>
        </w:tabs>
      </w:pPr>
      <w:r>
        <w:rPr>
          <w:noProof/>
          <w:lang w:eastAsia="de-CH"/>
        </w:rPr>
        <w:drawing>
          <wp:inline distT="0" distB="0" distL="0" distR="0">
            <wp:extent cx="5760720" cy="463587"/>
            <wp:effectExtent l="0" t="0" r="0" b="0"/>
            <wp:docPr id="23" name="Picture 23" descr="C:\Users\JHumbel\AppData\Local\Microsoft\Windows\INetCacheContent.Word\LZ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JHumbel\AppData\Local\Microsoft\Windows\INetCacheContent.Word\LZ23.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463587"/>
                    </a:xfrm>
                    <a:prstGeom prst="rect">
                      <a:avLst/>
                    </a:prstGeom>
                    <a:noFill/>
                    <a:ln>
                      <a:noFill/>
                    </a:ln>
                  </pic:spPr>
                </pic:pic>
              </a:graphicData>
            </a:graphic>
          </wp:inline>
        </w:drawing>
      </w:r>
    </w:p>
    <w:p w:rsidR="00D57A1B" w:rsidRDefault="00D57A1B" w:rsidP="00C84965">
      <w:pPr>
        <w:tabs>
          <w:tab w:val="left" w:pos="1845"/>
        </w:tabs>
      </w:pPr>
    </w:p>
    <w:p w:rsidR="00D57A1B" w:rsidRDefault="007E1321" w:rsidP="00C84965">
      <w:pPr>
        <w:tabs>
          <w:tab w:val="left" w:pos="1845"/>
        </w:tabs>
      </w:pPr>
      <w:r w:rsidRPr="007E1321">
        <w:rPr>
          <w:noProof/>
          <w:lang w:eastAsia="de-CH"/>
        </w:rPr>
        <w:drawing>
          <wp:inline distT="0" distB="0" distL="0" distR="0">
            <wp:extent cx="5760720" cy="3947209"/>
            <wp:effectExtent l="0" t="0" r="0" b="0"/>
            <wp:docPr id="38" name="Grafik 38" descr="C:\Users\Janick\Desktop\IMG_7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ck\Desktop\IMG_7044.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3947209"/>
                    </a:xfrm>
                    <a:prstGeom prst="rect">
                      <a:avLst/>
                    </a:prstGeom>
                    <a:noFill/>
                    <a:ln>
                      <a:noFill/>
                    </a:ln>
                  </pic:spPr>
                </pic:pic>
              </a:graphicData>
            </a:graphic>
          </wp:inline>
        </w:drawing>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CC4BF0" w:rsidRDefault="00CC4BF0" w:rsidP="00D57A1B">
      <w:pPr>
        <w:pStyle w:val="KeinLeerraum"/>
      </w:pPr>
    </w:p>
    <w:p w:rsidR="00CC4BF0" w:rsidRDefault="00CC4BF0" w:rsidP="00D57A1B">
      <w:pPr>
        <w:pStyle w:val="KeinLeerraum"/>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r>
        <w:rPr>
          <w:rFonts w:ascii="Arial" w:hAnsi="Arial" w:cs="Arial"/>
          <w:sz w:val="28"/>
        </w:rPr>
        <w:t>Distributionslogistik z</w:t>
      </w:r>
      <w:r w:rsidRPr="00876EF6">
        <w:rPr>
          <w:rFonts w:ascii="Arial" w:hAnsi="Arial" w:cs="Arial"/>
          <w:sz w:val="28"/>
        </w:rPr>
        <w:t>usammengefasst.</w:t>
      </w:r>
    </w:p>
    <w:p w:rsidR="00E470B2" w:rsidRDefault="00E470B2" w:rsidP="00D57A1B">
      <w:pPr>
        <w:pStyle w:val="KeinLeerraum"/>
        <w:rPr>
          <w:rFonts w:ascii="Arial" w:hAnsi="Arial" w:cs="Arial"/>
          <w:sz w:val="28"/>
        </w:rPr>
      </w:pPr>
    </w:p>
    <w:p w:rsidR="00D57A1B" w:rsidRDefault="00E470B2" w:rsidP="00D57A1B">
      <w:pPr>
        <w:tabs>
          <w:tab w:val="left" w:pos="1845"/>
        </w:tabs>
      </w:pPr>
      <w:r>
        <w:rPr>
          <w:noProof/>
          <w:lang w:eastAsia="de-CH"/>
        </w:rPr>
        <w:drawing>
          <wp:inline distT="0" distB="0" distL="0" distR="0">
            <wp:extent cx="5760720" cy="791945"/>
            <wp:effectExtent l="0" t="0" r="0" b="8255"/>
            <wp:docPr id="24" name="Picture 24" descr="C:\Users\JHumbel\AppData\Local\Microsoft\Windows\INetCacheContent.Word\LZ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JHumbel\AppData\Local\Microsoft\Windows\INetCacheContent.Word\LZ24.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791945"/>
                    </a:xfrm>
                    <a:prstGeom prst="rect">
                      <a:avLst/>
                    </a:prstGeom>
                    <a:noFill/>
                    <a:ln>
                      <a:noFill/>
                    </a:ln>
                  </pic:spPr>
                </pic:pic>
              </a:graphicData>
            </a:graphic>
          </wp:inline>
        </w:drawing>
      </w:r>
    </w:p>
    <w:p w:rsidR="00D57A1B" w:rsidRDefault="00D57A1B" w:rsidP="00C84965">
      <w:pPr>
        <w:tabs>
          <w:tab w:val="left" w:pos="1845"/>
        </w:tabs>
      </w:pPr>
    </w:p>
    <w:p w:rsidR="00D57A1B" w:rsidRDefault="00DF2C80" w:rsidP="00562B32">
      <w:pPr>
        <w:pStyle w:val="KeinLeerraum"/>
        <w:numPr>
          <w:ilvl w:val="0"/>
          <w:numId w:val="20"/>
        </w:numPr>
      </w:pPr>
      <w:r>
        <w:t>Interne Kommunikation einhalten</w:t>
      </w:r>
    </w:p>
    <w:p w:rsidR="00DF2C80" w:rsidRDefault="00DF2C80" w:rsidP="00562B32">
      <w:pPr>
        <w:pStyle w:val="KeinLeerraum"/>
        <w:numPr>
          <w:ilvl w:val="0"/>
          <w:numId w:val="20"/>
        </w:numPr>
      </w:pPr>
      <w:r>
        <w:t>Interner Informationsfluss einhalten</w:t>
      </w:r>
    </w:p>
    <w:p w:rsidR="00DF2C80" w:rsidRDefault="00DF2C80" w:rsidP="00562B32">
      <w:pPr>
        <w:pStyle w:val="KeinLeerraum"/>
        <w:numPr>
          <w:ilvl w:val="0"/>
          <w:numId w:val="20"/>
        </w:numPr>
      </w:pPr>
      <w:r>
        <w:t xml:space="preserve">Prozesse einhalten </w:t>
      </w:r>
    </w:p>
    <w:p w:rsidR="00DF2C80" w:rsidRDefault="00DF2C80" w:rsidP="00C84965">
      <w:pPr>
        <w:tabs>
          <w:tab w:val="left" w:pos="1845"/>
        </w:tabs>
      </w:pPr>
      <w:r>
        <w:rPr>
          <w:noProof/>
          <w:lang w:eastAsia="de-CH"/>
        </w:rPr>
        <w:drawing>
          <wp:anchor distT="0" distB="0" distL="114300" distR="114300" simplePos="0" relativeHeight="251660288" behindDoc="1" locked="0" layoutInCell="1" allowOverlap="1">
            <wp:simplePos x="0" y="0"/>
            <wp:positionH relativeFrom="column">
              <wp:posOffset>382905</wp:posOffset>
            </wp:positionH>
            <wp:positionV relativeFrom="paragraph">
              <wp:posOffset>104140</wp:posOffset>
            </wp:positionV>
            <wp:extent cx="5104130" cy="3089910"/>
            <wp:effectExtent l="0" t="0" r="1270" b="0"/>
            <wp:wrapTight wrapText="bothSides">
              <wp:wrapPolygon edited="0">
                <wp:start x="0" y="0"/>
                <wp:lineTo x="0" y="21440"/>
                <wp:lineTo x="21525" y="21440"/>
                <wp:lineTo x="21525" y="0"/>
                <wp:lineTo x="0" y="0"/>
              </wp:wrapPolygon>
            </wp:wrapTight>
            <wp:docPr id="42" name="Grafik 42" descr="C:\Users\Janick\AppData\Local\Microsoft\Windows\INetCache\Content.Word\IMG_7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ck\AppData\Local\Microsoft\Windows\INetCache\Content.Word\IMG_7048.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04130" cy="30899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F2C80" w:rsidP="00C84965">
      <w:pPr>
        <w:tabs>
          <w:tab w:val="left" w:pos="1845"/>
        </w:tabs>
      </w:pPr>
      <w:r>
        <w:rPr>
          <w:noProof/>
          <w:lang w:eastAsia="de-CH"/>
        </w:rPr>
        <w:drawing>
          <wp:anchor distT="0" distB="0" distL="114300" distR="114300" simplePos="0" relativeHeight="251661312" behindDoc="1" locked="0" layoutInCell="1" allowOverlap="1">
            <wp:simplePos x="0" y="0"/>
            <wp:positionH relativeFrom="column">
              <wp:posOffset>314562</wp:posOffset>
            </wp:positionH>
            <wp:positionV relativeFrom="paragraph">
              <wp:posOffset>237518</wp:posOffset>
            </wp:positionV>
            <wp:extent cx="5253990" cy="2976245"/>
            <wp:effectExtent l="0" t="0" r="3810" b="0"/>
            <wp:wrapTight wrapText="bothSides">
              <wp:wrapPolygon edited="0">
                <wp:start x="0" y="0"/>
                <wp:lineTo x="0" y="21429"/>
                <wp:lineTo x="21537" y="21429"/>
                <wp:lineTo x="21537" y="0"/>
                <wp:lineTo x="0" y="0"/>
              </wp:wrapPolygon>
            </wp:wrapTight>
            <wp:docPr id="43" name="Grafik 43" descr="C:\Users\Janick\AppData\Local\Microsoft\Windows\INetCache\Content.Word\IMG_7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anick\AppData\Local\Microsoft\Windows\INetCache\Content.Word\IMG_7049.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53990" cy="29762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E470B2">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E470B2" w:rsidRDefault="00E470B2" w:rsidP="00E470B2">
      <w:pPr>
        <w:pStyle w:val="KeinLeerraum"/>
      </w:pPr>
    </w:p>
    <w:p w:rsidR="00D57A1B" w:rsidRDefault="00E470B2" w:rsidP="00C84965">
      <w:pPr>
        <w:tabs>
          <w:tab w:val="left" w:pos="1845"/>
        </w:tabs>
      </w:pPr>
      <w:r>
        <w:rPr>
          <w:noProof/>
          <w:lang w:eastAsia="de-CH"/>
        </w:rPr>
        <w:drawing>
          <wp:inline distT="0" distB="0" distL="0" distR="0">
            <wp:extent cx="5760720" cy="484480"/>
            <wp:effectExtent l="0" t="0" r="0" b="0"/>
            <wp:docPr id="25" name="Picture 25" descr="C:\Users\JHumbel\AppData\Local\Microsoft\Windows\INetCacheContent.Word\LZ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JHumbel\AppData\Local\Microsoft\Windows\INetCacheContent.Word\LZ25.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484480"/>
                    </a:xfrm>
                    <a:prstGeom prst="rect">
                      <a:avLst/>
                    </a:prstGeom>
                    <a:noFill/>
                    <a:ln>
                      <a:noFill/>
                    </a:ln>
                  </pic:spPr>
                </pic:pic>
              </a:graphicData>
            </a:graphic>
          </wp:inline>
        </w:drawing>
      </w:r>
    </w:p>
    <w:p w:rsidR="00D57A1B" w:rsidRDefault="006811F1" w:rsidP="00C84965">
      <w:pPr>
        <w:tabs>
          <w:tab w:val="left" w:pos="1845"/>
        </w:tabs>
      </w:pPr>
      <w:r>
        <w:rPr>
          <w:noProof/>
          <w:lang w:eastAsia="de-CH"/>
        </w:rPr>
        <w:drawing>
          <wp:anchor distT="0" distB="0" distL="114300" distR="114300" simplePos="0" relativeHeight="251662336" behindDoc="1" locked="0" layoutInCell="1" allowOverlap="1">
            <wp:simplePos x="0" y="0"/>
            <wp:positionH relativeFrom="column">
              <wp:posOffset>107913</wp:posOffset>
            </wp:positionH>
            <wp:positionV relativeFrom="paragraph">
              <wp:posOffset>46781</wp:posOffset>
            </wp:positionV>
            <wp:extent cx="4284980" cy="2259330"/>
            <wp:effectExtent l="0" t="0" r="1270" b="7620"/>
            <wp:wrapTight wrapText="bothSides">
              <wp:wrapPolygon edited="0">
                <wp:start x="0" y="0"/>
                <wp:lineTo x="0" y="21491"/>
                <wp:lineTo x="21510" y="21491"/>
                <wp:lineTo x="21510" y="0"/>
                <wp:lineTo x="0" y="0"/>
              </wp:wrapPolygon>
            </wp:wrapTight>
            <wp:docPr id="44" name="Grafik 44" descr="C:\Users\Janick\AppData\Local\Microsoft\Windows\INetCache\Content.Word\IMG_7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anick\AppData\Local\Microsoft\Windows\INetCache\Content.Word\IMG_7050.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84980" cy="22593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6811F1" w:rsidP="00C84965">
      <w:pPr>
        <w:tabs>
          <w:tab w:val="left" w:pos="1845"/>
        </w:tabs>
      </w:pPr>
      <w:r>
        <w:rPr>
          <w:noProof/>
          <w:lang w:eastAsia="de-CH"/>
        </w:rPr>
        <w:drawing>
          <wp:anchor distT="0" distB="0" distL="114300" distR="114300" simplePos="0" relativeHeight="251663360" behindDoc="1" locked="0" layoutInCell="1" allowOverlap="1">
            <wp:simplePos x="0" y="0"/>
            <wp:positionH relativeFrom="column">
              <wp:posOffset>112651</wp:posOffset>
            </wp:positionH>
            <wp:positionV relativeFrom="paragraph">
              <wp:posOffset>120062</wp:posOffset>
            </wp:positionV>
            <wp:extent cx="3790315" cy="2491105"/>
            <wp:effectExtent l="0" t="0" r="635" b="4445"/>
            <wp:wrapTight wrapText="bothSides">
              <wp:wrapPolygon edited="0">
                <wp:start x="0" y="0"/>
                <wp:lineTo x="0" y="21473"/>
                <wp:lineTo x="21495" y="21473"/>
                <wp:lineTo x="21495" y="0"/>
                <wp:lineTo x="0" y="0"/>
              </wp:wrapPolygon>
            </wp:wrapTight>
            <wp:docPr id="45" name="Grafik 45" descr="C:\Users\Janick\AppData\Local\Microsoft\Windows\INetCache\Content.Word\IMG_7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anick\AppData\Local\Microsoft\Windows\INetCache\Content.Word\IMG_705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90315" cy="24911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Pr="006811F1" w:rsidRDefault="006811F1" w:rsidP="006811F1">
      <w:pPr>
        <w:pStyle w:val="KeinLeerraum"/>
        <w:rPr>
          <w:rFonts w:ascii="Arial" w:hAnsi="Arial" w:cs="Arial"/>
        </w:rPr>
      </w:pPr>
      <w:r w:rsidRPr="006811F1">
        <w:rPr>
          <w:rFonts w:ascii="Arial" w:hAnsi="Arial" w:cs="Arial"/>
        </w:rPr>
        <w:t>Zielkonflikte aus der Sicht der Distributionskonflikt</w:t>
      </w:r>
    </w:p>
    <w:p w:rsidR="006811F1" w:rsidRPr="006811F1" w:rsidRDefault="006811F1" w:rsidP="00562B32">
      <w:pPr>
        <w:pStyle w:val="KeinLeerraum"/>
        <w:numPr>
          <w:ilvl w:val="0"/>
          <w:numId w:val="21"/>
        </w:numPr>
        <w:rPr>
          <w:rFonts w:ascii="Arial" w:hAnsi="Arial" w:cs="Arial"/>
        </w:rPr>
      </w:pPr>
      <w:r w:rsidRPr="006811F1">
        <w:rPr>
          <w:rFonts w:ascii="Arial" w:hAnsi="Arial" w:cs="Arial"/>
        </w:rPr>
        <w:t>Hohe Termintreue</w:t>
      </w:r>
    </w:p>
    <w:p w:rsidR="006811F1" w:rsidRPr="006811F1" w:rsidRDefault="006811F1" w:rsidP="00562B32">
      <w:pPr>
        <w:pStyle w:val="KeinLeerraum"/>
        <w:numPr>
          <w:ilvl w:val="0"/>
          <w:numId w:val="21"/>
        </w:numPr>
        <w:rPr>
          <w:rFonts w:ascii="Arial" w:hAnsi="Arial" w:cs="Arial"/>
        </w:rPr>
      </w:pPr>
      <w:r w:rsidRPr="006811F1">
        <w:rPr>
          <w:rFonts w:ascii="Arial" w:hAnsi="Arial" w:cs="Arial"/>
        </w:rPr>
        <w:t>Kurze Durchlaufzeit</w:t>
      </w:r>
    </w:p>
    <w:p w:rsidR="006811F1" w:rsidRPr="006811F1" w:rsidRDefault="006811F1" w:rsidP="00562B32">
      <w:pPr>
        <w:pStyle w:val="KeinLeerraum"/>
        <w:numPr>
          <w:ilvl w:val="0"/>
          <w:numId w:val="21"/>
        </w:numPr>
        <w:rPr>
          <w:rFonts w:ascii="Arial" w:hAnsi="Arial" w:cs="Arial"/>
        </w:rPr>
      </w:pPr>
      <w:r w:rsidRPr="006811F1">
        <w:rPr>
          <w:rFonts w:ascii="Arial" w:hAnsi="Arial" w:cs="Arial"/>
        </w:rPr>
        <w:t>Hohe Auslastung</w:t>
      </w:r>
    </w:p>
    <w:p w:rsidR="006811F1" w:rsidRPr="006811F1" w:rsidRDefault="006811F1" w:rsidP="00562B32">
      <w:pPr>
        <w:pStyle w:val="KeinLeerraum"/>
        <w:numPr>
          <w:ilvl w:val="0"/>
          <w:numId w:val="21"/>
        </w:numPr>
        <w:rPr>
          <w:rFonts w:ascii="Arial" w:hAnsi="Arial" w:cs="Arial"/>
        </w:rPr>
      </w:pPr>
      <w:r w:rsidRPr="006811F1">
        <w:rPr>
          <w:rFonts w:ascii="Arial" w:hAnsi="Arial" w:cs="Arial"/>
        </w:rPr>
        <w:t>Niedrige Bestände</w:t>
      </w:r>
    </w:p>
    <w:p w:rsidR="006811F1" w:rsidRPr="006811F1" w:rsidRDefault="006811F1" w:rsidP="006811F1">
      <w:pPr>
        <w:pStyle w:val="KeinLeerraum"/>
        <w:rPr>
          <w:rFonts w:ascii="Arial" w:hAnsi="Arial" w:cs="Arial"/>
        </w:rPr>
      </w:pPr>
    </w:p>
    <w:p w:rsidR="006811F1" w:rsidRPr="006811F1" w:rsidRDefault="006811F1" w:rsidP="006811F1">
      <w:pPr>
        <w:pStyle w:val="KeinLeerraum"/>
        <w:rPr>
          <w:rFonts w:ascii="Arial" w:hAnsi="Arial" w:cs="Arial"/>
        </w:rPr>
      </w:pPr>
      <w:r w:rsidRPr="006811F1">
        <w:rPr>
          <w:rFonts w:ascii="Arial" w:hAnsi="Arial" w:cs="Arial"/>
        </w:rPr>
        <w:t>Vielfach gibt es Zielkonflikte zwischen Marketing/Einkauf und der Logistik</w:t>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E470B2">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E470B2" w:rsidRPr="00E470B2" w:rsidRDefault="00E470B2" w:rsidP="00E470B2">
      <w:pPr>
        <w:pStyle w:val="KeinLeerraum"/>
        <w:rPr>
          <w:rFonts w:ascii="Arial" w:hAnsi="Arial" w:cs="Arial"/>
          <w:sz w:val="28"/>
        </w:rPr>
      </w:pPr>
    </w:p>
    <w:p w:rsidR="00D57A1B" w:rsidRDefault="00E470B2" w:rsidP="00C84965">
      <w:pPr>
        <w:tabs>
          <w:tab w:val="left" w:pos="1845"/>
        </w:tabs>
      </w:pPr>
      <w:r>
        <w:rPr>
          <w:noProof/>
          <w:lang w:eastAsia="de-CH"/>
        </w:rPr>
        <w:drawing>
          <wp:inline distT="0" distB="0" distL="0" distR="0">
            <wp:extent cx="5760720" cy="375802"/>
            <wp:effectExtent l="0" t="0" r="0" b="5715"/>
            <wp:docPr id="26" name="Picture 26" descr="C:\Users\JHumbel\AppData\Local\Microsoft\Windows\INetCacheContent.Word\LZ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JHumbel\AppData\Local\Microsoft\Windows\INetCacheContent.Word\LZ26.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375802"/>
                    </a:xfrm>
                    <a:prstGeom prst="rect">
                      <a:avLst/>
                    </a:prstGeom>
                    <a:noFill/>
                    <a:ln>
                      <a:noFill/>
                    </a:ln>
                  </pic:spPr>
                </pic:pic>
              </a:graphicData>
            </a:graphic>
          </wp:inline>
        </w:drawing>
      </w:r>
    </w:p>
    <w:p w:rsidR="00D57A1B" w:rsidRPr="00006EE2" w:rsidRDefault="00901CD1" w:rsidP="00006EE2">
      <w:pPr>
        <w:pStyle w:val="KeinLeerraum"/>
        <w:rPr>
          <w:rFonts w:ascii="Arial" w:hAnsi="Arial" w:cs="Arial"/>
          <w:b/>
        </w:rPr>
      </w:pPr>
      <w:r w:rsidRPr="00006EE2">
        <w:rPr>
          <w:rFonts w:ascii="Arial" w:hAnsi="Arial" w:cs="Arial"/>
          <w:b/>
        </w:rPr>
        <w:t>AWB / HAWB (Air Waybill / House Air Waybill)</w:t>
      </w:r>
    </w:p>
    <w:p w:rsidR="00901CD1" w:rsidRPr="00006EE2" w:rsidRDefault="00901CD1" w:rsidP="00006EE2">
      <w:pPr>
        <w:pStyle w:val="KeinLeerraum"/>
        <w:rPr>
          <w:rFonts w:ascii="Arial" w:hAnsi="Arial" w:cs="Arial"/>
        </w:rPr>
      </w:pPr>
      <w:r w:rsidRPr="00006EE2">
        <w:rPr>
          <w:rFonts w:ascii="Arial" w:hAnsi="Arial" w:cs="Arial"/>
        </w:rPr>
        <w:t>Dieser Frachtbrief wird im Luftverkehr verwendet. Er ist Empfangsquittung und Rechtsgrundlage für die Beförderung von Waren per Luft.</w:t>
      </w:r>
    </w:p>
    <w:p w:rsidR="00901CD1" w:rsidRPr="00006EE2" w:rsidRDefault="00901CD1" w:rsidP="00006EE2">
      <w:pPr>
        <w:pStyle w:val="KeinLeerraum"/>
        <w:rPr>
          <w:rFonts w:ascii="Arial" w:hAnsi="Arial" w:cs="Arial"/>
        </w:rPr>
      </w:pPr>
    </w:p>
    <w:p w:rsidR="00901CD1" w:rsidRPr="00006EE2" w:rsidRDefault="00901CD1" w:rsidP="00006EE2">
      <w:pPr>
        <w:pStyle w:val="KeinLeerraum"/>
        <w:rPr>
          <w:rFonts w:ascii="Arial" w:hAnsi="Arial" w:cs="Arial"/>
          <w:b/>
        </w:rPr>
      </w:pPr>
      <w:r w:rsidRPr="00006EE2">
        <w:rPr>
          <w:rFonts w:ascii="Arial" w:hAnsi="Arial" w:cs="Arial"/>
          <w:b/>
        </w:rPr>
        <w:t>B/L (Bill of Lading)</w:t>
      </w:r>
    </w:p>
    <w:p w:rsidR="00901CD1" w:rsidRPr="00006EE2" w:rsidRDefault="00901CD1" w:rsidP="00006EE2">
      <w:pPr>
        <w:pStyle w:val="KeinLeerraum"/>
        <w:rPr>
          <w:rFonts w:ascii="Arial" w:hAnsi="Arial" w:cs="Arial"/>
        </w:rPr>
      </w:pPr>
      <w:r w:rsidRPr="00006EE2">
        <w:rPr>
          <w:rFonts w:ascii="Arial" w:hAnsi="Arial" w:cs="Arial"/>
        </w:rPr>
        <w:t>Dieser Frachtbrief wird im Schiffverkehr verwendet.</w:t>
      </w:r>
    </w:p>
    <w:p w:rsidR="00901CD1" w:rsidRPr="00006EE2" w:rsidRDefault="00901CD1" w:rsidP="00006EE2">
      <w:pPr>
        <w:pStyle w:val="KeinLeerraum"/>
        <w:rPr>
          <w:rFonts w:ascii="Arial" w:hAnsi="Arial" w:cs="Arial"/>
        </w:rPr>
      </w:pPr>
      <w:r w:rsidRPr="00006EE2">
        <w:rPr>
          <w:rFonts w:ascii="Arial" w:hAnsi="Arial" w:cs="Arial"/>
        </w:rPr>
        <w:t>Als einziges Transportdokument handelt es sich beim Bill of Lading um ein Wertpapier d.h. der Inhaber ist gleichzeitig der Besitzer der Ware.</w:t>
      </w:r>
    </w:p>
    <w:p w:rsidR="00901CD1" w:rsidRPr="00006EE2" w:rsidRDefault="00901CD1" w:rsidP="00006EE2">
      <w:pPr>
        <w:pStyle w:val="KeinLeerraum"/>
        <w:rPr>
          <w:rFonts w:ascii="Arial" w:hAnsi="Arial" w:cs="Arial"/>
        </w:rPr>
      </w:pPr>
      <w:r w:rsidRPr="00006EE2">
        <w:rPr>
          <w:rFonts w:ascii="Arial" w:hAnsi="Arial" w:cs="Arial"/>
        </w:rPr>
        <w:t>Auslieferung erfolgt gegen Rückgabe des Original B/L.</w:t>
      </w:r>
    </w:p>
    <w:p w:rsidR="00901CD1" w:rsidRPr="00006EE2" w:rsidRDefault="00901CD1" w:rsidP="00006EE2">
      <w:pPr>
        <w:pStyle w:val="KeinLeerraum"/>
        <w:rPr>
          <w:rFonts w:ascii="Arial" w:hAnsi="Arial" w:cs="Arial"/>
        </w:rPr>
      </w:pPr>
    </w:p>
    <w:p w:rsidR="00901CD1" w:rsidRPr="00006EE2" w:rsidRDefault="00901CD1" w:rsidP="00006EE2">
      <w:pPr>
        <w:pStyle w:val="KeinLeerraum"/>
        <w:rPr>
          <w:rFonts w:ascii="Arial" w:hAnsi="Arial" w:cs="Arial"/>
          <w:b/>
          <w:lang w:val="fr-CH"/>
        </w:rPr>
      </w:pPr>
      <w:r w:rsidRPr="00006EE2">
        <w:rPr>
          <w:rFonts w:ascii="Arial" w:hAnsi="Arial" w:cs="Arial"/>
          <w:b/>
          <w:lang w:val="fr-CH"/>
        </w:rPr>
        <w:t>CMR (Convention relative au contract de transport)</w:t>
      </w:r>
    </w:p>
    <w:p w:rsidR="00901CD1" w:rsidRPr="00006EE2" w:rsidRDefault="00901CD1" w:rsidP="00006EE2">
      <w:pPr>
        <w:pStyle w:val="KeinLeerraum"/>
        <w:rPr>
          <w:rFonts w:ascii="Arial" w:hAnsi="Arial" w:cs="Arial"/>
        </w:rPr>
      </w:pPr>
      <w:r w:rsidRPr="00006EE2">
        <w:rPr>
          <w:rFonts w:ascii="Arial" w:hAnsi="Arial" w:cs="Arial"/>
        </w:rPr>
        <w:t>Dieser Frachtbrief wird im Strassenverkehr und im kombinierten Verkehr verwendet.</w:t>
      </w:r>
    </w:p>
    <w:p w:rsidR="00901CD1" w:rsidRPr="00006EE2" w:rsidRDefault="00901CD1" w:rsidP="00006EE2">
      <w:pPr>
        <w:pStyle w:val="KeinLeerraum"/>
        <w:rPr>
          <w:rFonts w:ascii="Arial" w:hAnsi="Arial" w:cs="Arial"/>
        </w:rPr>
      </w:pPr>
      <w:r w:rsidRPr="00006EE2">
        <w:rPr>
          <w:rFonts w:ascii="Arial" w:hAnsi="Arial" w:cs="Arial"/>
        </w:rPr>
        <w:t>Dieser Frachtbrief ist der Frachtbrief schlechthin.</w:t>
      </w:r>
    </w:p>
    <w:p w:rsidR="00901CD1" w:rsidRPr="00006EE2" w:rsidRDefault="00901CD1" w:rsidP="00006EE2">
      <w:pPr>
        <w:pStyle w:val="KeinLeerraum"/>
        <w:rPr>
          <w:rFonts w:ascii="Arial" w:hAnsi="Arial" w:cs="Arial"/>
        </w:rPr>
      </w:pPr>
    </w:p>
    <w:p w:rsidR="00901CD1" w:rsidRPr="00006EE2" w:rsidRDefault="00901CD1" w:rsidP="00006EE2">
      <w:pPr>
        <w:pStyle w:val="KeinLeerraum"/>
        <w:rPr>
          <w:rFonts w:ascii="Arial" w:hAnsi="Arial" w:cs="Arial"/>
          <w:b/>
        </w:rPr>
      </w:pPr>
      <w:r w:rsidRPr="00006EE2">
        <w:rPr>
          <w:rFonts w:ascii="Arial" w:hAnsi="Arial" w:cs="Arial"/>
          <w:b/>
        </w:rPr>
        <w:t>CIM (Internationaler Eisenbahnfrachtbrief)</w:t>
      </w:r>
    </w:p>
    <w:p w:rsidR="00901CD1" w:rsidRPr="00006EE2" w:rsidRDefault="00901CD1" w:rsidP="00006EE2">
      <w:pPr>
        <w:pStyle w:val="KeinLeerraum"/>
        <w:rPr>
          <w:rFonts w:ascii="Arial" w:hAnsi="Arial" w:cs="Arial"/>
        </w:rPr>
      </w:pPr>
      <w:r w:rsidRPr="00006EE2">
        <w:rPr>
          <w:rFonts w:ascii="Arial" w:hAnsi="Arial" w:cs="Arial"/>
        </w:rPr>
        <w:t>Dieser Frachtbrief wird im Schienenverkehr und kombinierten Verkehr verwendet.</w:t>
      </w:r>
    </w:p>
    <w:p w:rsidR="00901CD1" w:rsidRPr="00006EE2" w:rsidRDefault="00901CD1" w:rsidP="00006EE2">
      <w:pPr>
        <w:pStyle w:val="KeinLeerraum"/>
        <w:rPr>
          <w:rFonts w:ascii="Arial" w:hAnsi="Arial" w:cs="Arial"/>
        </w:rPr>
      </w:pPr>
    </w:p>
    <w:p w:rsidR="00901CD1" w:rsidRPr="00006EE2" w:rsidRDefault="00901CD1" w:rsidP="00006EE2">
      <w:pPr>
        <w:pStyle w:val="KeinLeerraum"/>
        <w:rPr>
          <w:rFonts w:ascii="Arial" w:hAnsi="Arial" w:cs="Arial"/>
          <w:b/>
        </w:rPr>
      </w:pPr>
      <w:r w:rsidRPr="00006EE2">
        <w:rPr>
          <w:rFonts w:ascii="Arial" w:hAnsi="Arial" w:cs="Arial"/>
          <w:b/>
        </w:rPr>
        <w:t>FBL (Transport Bill of Lading)</w:t>
      </w:r>
    </w:p>
    <w:p w:rsidR="00901CD1" w:rsidRPr="00006EE2" w:rsidRDefault="00901CD1" w:rsidP="00006EE2">
      <w:pPr>
        <w:pStyle w:val="KeinLeerraum"/>
        <w:rPr>
          <w:rFonts w:ascii="Arial" w:hAnsi="Arial" w:cs="Arial"/>
        </w:rPr>
      </w:pPr>
      <w:r w:rsidRPr="00006EE2">
        <w:rPr>
          <w:rFonts w:ascii="Arial" w:hAnsi="Arial" w:cs="Arial"/>
        </w:rPr>
        <w:t xml:space="preserve">Dieser Frachtbrief wird im </w:t>
      </w:r>
      <w:r w:rsidR="00006EE2">
        <w:rPr>
          <w:rFonts w:ascii="Arial" w:hAnsi="Arial" w:cs="Arial"/>
        </w:rPr>
        <w:t>kombinierten Verkehr verwendet.</w:t>
      </w:r>
    </w:p>
    <w:p w:rsidR="00901CD1" w:rsidRPr="00006EE2" w:rsidRDefault="00901CD1" w:rsidP="00006EE2">
      <w:pPr>
        <w:pStyle w:val="KeinLeerraum"/>
        <w:rPr>
          <w:rFonts w:ascii="Arial" w:hAnsi="Arial" w:cs="Arial"/>
        </w:rPr>
      </w:pPr>
      <w:r w:rsidRPr="00006EE2">
        <w:rPr>
          <w:rFonts w:ascii="Arial" w:hAnsi="Arial" w:cs="Arial"/>
        </w:rPr>
        <w:t>Mit diesem Transportdokument verpflichtet sich der Spediteur, die bezeichneten Güter nur gegen Vorlage des Originals an den genannten Empfänger auszuliefern.</w:t>
      </w:r>
    </w:p>
    <w:p w:rsidR="00901CD1" w:rsidRDefault="00901CD1" w:rsidP="00901CD1">
      <w:pPr>
        <w:tabs>
          <w:tab w:val="left" w:pos="1845"/>
        </w:tabs>
      </w:pPr>
    </w:p>
    <w:p w:rsidR="00901CD1" w:rsidRDefault="00901CD1" w:rsidP="00901CD1">
      <w:pPr>
        <w:tabs>
          <w:tab w:val="left" w:pos="1845"/>
        </w:tabs>
      </w:pPr>
    </w:p>
    <w:p w:rsidR="00901CD1" w:rsidRPr="00901CD1" w:rsidRDefault="00901CD1" w:rsidP="00C84965">
      <w:pPr>
        <w:tabs>
          <w:tab w:val="left" w:pos="1845"/>
        </w:tabs>
      </w:pPr>
    </w:p>
    <w:p w:rsidR="00D57A1B" w:rsidRPr="00901CD1" w:rsidRDefault="00D57A1B" w:rsidP="00C84965">
      <w:pPr>
        <w:tabs>
          <w:tab w:val="left" w:pos="1845"/>
        </w:tabs>
      </w:pPr>
    </w:p>
    <w:p w:rsidR="00D57A1B" w:rsidRPr="00901CD1" w:rsidRDefault="00D57A1B" w:rsidP="00C84965">
      <w:pPr>
        <w:tabs>
          <w:tab w:val="left" w:pos="1845"/>
        </w:tabs>
      </w:pPr>
    </w:p>
    <w:p w:rsidR="00D57A1B" w:rsidRPr="00901CD1" w:rsidRDefault="00D57A1B" w:rsidP="00C84965">
      <w:pPr>
        <w:tabs>
          <w:tab w:val="left" w:pos="1845"/>
        </w:tabs>
      </w:pPr>
    </w:p>
    <w:p w:rsidR="00D57A1B" w:rsidRPr="00901CD1" w:rsidRDefault="00D57A1B" w:rsidP="00C84965">
      <w:pPr>
        <w:tabs>
          <w:tab w:val="left" w:pos="1845"/>
        </w:tabs>
      </w:pPr>
    </w:p>
    <w:p w:rsidR="00D57A1B" w:rsidRPr="00901CD1" w:rsidRDefault="00D57A1B" w:rsidP="00C84965">
      <w:pPr>
        <w:tabs>
          <w:tab w:val="left" w:pos="1845"/>
        </w:tabs>
      </w:pPr>
    </w:p>
    <w:p w:rsidR="00D57A1B" w:rsidRPr="00901CD1" w:rsidRDefault="00D57A1B" w:rsidP="00C84965">
      <w:pPr>
        <w:tabs>
          <w:tab w:val="left" w:pos="1845"/>
        </w:tabs>
      </w:pPr>
    </w:p>
    <w:p w:rsidR="00D57A1B" w:rsidRPr="00901CD1" w:rsidRDefault="00D57A1B" w:rsidP="00C84965">
      <w:pPr>
        <w:tabs>
          <w:tab w:val="left" w:pos="1845"/>
        </w:tabs>
      </w:pPr>
    </w:p>
    <w:p w:rsidR="00D57A1B" w:rsidRPr="00901CD1" w:rsidRDefault="00D57A1B" w:rsidP="00C84965">
      <w:pPr>
        <w:tabs>
          <w:tab w:val="left" w:pos="1845"/>
        </w:tabs>
      </w:pPr>
    </w:p>
    <w:p w:rsidR="00D57A1B" w:rsidRPr="00901CD1" w:rsidRDefault="00D57A1B" w:rsidP="00C84965">
      <w:pPr>
        <w:tabs>
          <w:tab w:val="left" w:pos="1845"/>
        </w:tabs>
      </w:pPr>
    </w:p>
    <w:p w:rsidR="00D57A1B" w:rsidRPr="00901CD1" w:rsidRDefault="00D57A1B" w:rsidP="00C84965">
      <w:pPr>
        <w:tabs>
          <w:tab w:val="left" w:pos="1845"/>
        </w:tabs>
      </w:pPr>
    </w:p>
    <w:p w:rsidR="00D57A1B" w:rsidRPr="00901CD1" w:rsidRDefault="00D57A1B" w:rsidP="00C84965">
      <w:pPr>
        <w:tabs>
          <w:tab w:val="left" w:pos="1845"/>
        </w:tabs>
      </w:pPr>
    </w:p>
    <w:p w:rsidR="00D57A1B" w:rsidRPr="00901CD1" w:rsidRDefault="00D57A1B" w:rsidP="00C84965">
      <w:pPr>
        <w:tabs>
          <w:tab w:val="left" w:pos="1845"/>
        </w:tabs>
      </w:pPr>
    </w:p>
    <w:p w:rsidR="00006EE2" w:rsidRDefault="00006EE2" w:rsidP="00D57A1B">
      <w:pPr>
        <w:pStyle w:val="KeinLeerraum"/>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E470B2" w:rsidRDefault="00E470B2" w:rsidP="00D57A1B">
      <w:pPr>
        <w:pStyle w:val="KeinLeerraum"/>
        <w:rPr>
          <w:rFonts w:ascii="Arial" w:hAnsi="Arial" w:cs="Arial"/>
          <w:sz w:val="28"/>
        </w:rPr>
      </w:pPr>
    </w:p>
    <w:p w:rsidR="00D57A1B" w:rsidRDefault="00E470B2" w:rsidP="00D57A1B">
      <w:pPr>
        <w:tabs>
          <w:tab w:val="left" w:pos="1845"/>
        </w:tabs>
      </w:pPr>
      <w:r>
        <w:rPr>
          <w:noProof/>
          <w:lang w:eastAsia="de-CH"/>
        </w:rPr>
        <w:drawing>
          <wp:inline distT="0" distB="0" distL="0" distR="0">
            <wp:extent cx="5760720" cy="463587"/>
            <wp:effectExtent l="0" t="0" r="0" b="0"/>
            <wp:docPr id="27" name="Picture 27" descr="C:\Users\JHumbel\AppData\Local\Microsoft\Windows\INetCacheContent.Word\LZ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JHumbel\AppData\Local\Microsoft\Windows\INetCacheContent.Word\LZ27.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463587"/>
                    </a:xfrm>
                    <a:prstGeom prst="rect">
                      <a:avLst/>
                    </a:prstGeom>
                    <a:noFill/>
                    <a:ln>
                      <a:noFill/>
                    </a:ln>
                  </pic:spPr>
                </pic:pic>
              </a:graphicData>
            </a:graphic>
          </wp:inline>
        </w:drawing>
      </w:r>
    </w:p>
    <w:p w:rsidR="00C35138" w:rsidRPr="00444F39" w:rsidRDefault="00C35138" w:rsidP="00444F39">
      <w:pPr>
        <w:pStyle w:val="KeinLeerraum"/>
        <w:rPr>
          <w:rFonts w:ascii="Arial" w:hAnsi="Arial" w:cs="Arial"/>
        </w:rPr>
      </w:pPr>
    </w:p>
    <w:p w:rsidR="00C35138" w:rsidRPr="00444F39" w:rsidRDefault="00C35138" w:rsidP="00444F39">
      <w:pPr>
        <w:pStyle w:val="KeinLeerraum"/>
        <w:rPr>
          <w:rFonts w:ascii="Arial" w:hAnsi="Arial" w:cs="Arial"/>
          <w:b/>
        </w:rPr>
      </w:pPr>
      <w:r w:rsidRPr="00444F39">
        <w:rPr>
          <w:rFonts w:ascii="Arial" w:hAnsi="Arial" w:cs="Arial"/>
          <w:b/>
        </w:rPr>
        <w:t>Rechnung</w:t>
      </w:r>
    </w:p>
    <w:p w:rsidR="00444F39" w:rsidRPr="00444F39" w:rsidRDefault="00444F39" w:rsidP="00444F39">
      <w:pPr>
        <w:pStyle w:val="KeinLeerraum"/>
        <w:rPr>
          <w:rFonts w:ascii="Arial" w:hAnsi="Arial" w:cs="Arial"/>
        </w:rPr>
      </w:pPr>
      <w:r w:rsidRPr="00444F39">
        <w:rPr>
          <w:rFonts w:ascii="Arial" w:hAnsi="Arial" w:cs="Arial"/>
        </w:rPr>
        <w:t>Beinhaltet alle Daten der gelieferten Ware inkl. Preis</w:t>
      </w:r>
    </w:p>
    <w:p w:rsidR="00444F39" w:rsidRDefault="00444F39" w:rsidP="00006EE2">
      <w:pPr>
        <w:pStyle w:val="KeinLeerraum"/>
      </w:pPr>
    </w:p>
    <w:p w:rsidR="00D57A1B" w:rsidRPr="00AD357E" w:rsidRDefault="00006EE2" w:rsidP="00006EE2">
      <w:pPr>
        <w:pStyle w:val="KeinLeerraum"/>
        <w:rPr>
          <w:rFonts w:ascii="Arial" w:hAnsi="Arial" w:cs="Arial"/>
          <w:b/>
        </w:rPr>
      </w:pPr>
      <w:r w:rsidRPr="00AD357E">
        <w:rPr>
          <w:rFonts w:ascii="Arial" w:hAnsi="Arial" w:cs="Arial"/>
          <w:b/>
        </w:rPr>
        <w:t>NCTS</w:t>
      </w:r>
      <w:r w:rsidR="00AD357E" w:rsidRPr="00AD357E">
        <w:rPr>
          <w:rFonts w:ascii="Arial" w:hAnsi="Arial" w:cs="Arial"/>
          <w:b/>
        </w:rPr>
        <w:t xml:space="preserve"> (Neues Computerisiertes Transitsystem)</w:t>
      </w:r>
    </w:p>
    <w:p w:rsidR="00006EE2" w:rsidRPr="00AD357E" w:rsidRDefault="00006EE2" w:rsidP="00006EE2">
      <w:pPr>
        <w:pStyle w:val="KeinLeerraum"/>
        <w:rPr>
          <w:rFonts w:ascii="Arial" w:hAnsi="Arial" w:cs="Arial"/>
        </w:rPr>
      </w:pPr>
      <w:r w:rsidRPr="00AD357E">
        <w:rPr>
          <w:rFonts w:ascii="Arial" w:hAnsi="Arial" w:cs="Arial"/>
        </w:rPr>
        <w:t>Elektronisch unterstütztes Zolldokument für den Transit. Anwendung vorwiegend im Strassenverkehr und ist für den internationalen Transit obligatorisch.</w:t>
      </w:r>
    </w:p>
    <w:p w:rsidR="00006EE2" w:rsidRPr="00AD357E" w:rsidRDefault="00006EE2" w:rsidP="00006EE2">
      <w:pPr>
        <w:pStyle w:val="KeinLeerraum"/>
        <w:rPr>
          <w:rFonts w:ascii="Arial" w:hAnsi="Arial" w:cs="Arial"/>
        </w:rPr>
      </w:pPr>
    </w:p>
    <w:p w:rsidR="00006EE2" w:rsidRPr="00AD357E" w:rsidRDefault="00006EE2" w:rsidP="00006EE2">
      <w:pPr>
        <w:pStyle w:val="KeinLeerraum"/>
        <w:rPr>
          <w:rFonts w:ascii="Arial" w:hAnsi="Arial" w:cs="Arial"/>
          <w:b/>
        </w:rPr>
      </w:pPr>
      <w:r w:rsidRPr="00AD357E">
        <w:rPr>
          <w:rFonts w:ascii="Arial" w:hAnsi="Arial" w:cs="Arial"/>
          <w:b/>
        </w:rPr>
        <w:t>Carnet ATA</w:t>
      </w:r>
    </w:p>
    <w:p w:rsidR="00006EE2" w:rsidRPr="00AD357E" w:rsidRDefault="00006EE2" w:rsidP="00006EE2">
      <w:pPr>
        <w:pStyle w:val="KeinLeerraum"/>
        <w:rPr>
          <w:rFonts w:ascii="Arial" w:hAnsi="Arial" w:cs="Arial"/>
        </w:rPr>
      </w:pPr>
      <w:r w:rsidRPr="00AD357E">
        <w:rPr>
          <w:rFonts w:ascii="Arial" w:hAnsi="Arial" w:cs="Arial"/>
        </w:rPr>
        <w:t>Das Carnet ATA ist ein von vielen Staaten anerkanntes Zolldokument für die Abfertigung vorübergehender Ein- und Ausfuhr von Waren.</w:t>
      </w:r>
    </w:p>
    <w:p w:rsidR="00006EE2" w:rsidRPr="00AD357E" w:rsidRDefault="00006EE2" w:rsidP="00006EE2">
      <w:pPr>
        <w:pStyle w:val="KeinLeerraum"/>
        <w:rPr>
          <w:rFonts w:ascii="Arial" w:hAnsi="Arial" w:cs="Arial"/>
        </w:rPr>
      </w:pPr>
    </w:p>
    <w:p w:rsidR="00006EE2" w:rsidRPr="00AD357E" w:rsidRDefault="00006EE2" w:rsidP="00006EE2">
      <w:pPr>
        <w:pStyle w:val="KeinLeerraum"/>
        <w:rPr>
          <w:rFonts w:ascii="Arial" w:hAnsi="Arial" w:cs="Arial"/>
          <w:b/>
        </w:rPr>
      </w:pPr>
      <w:r w:rsidRPr="00AD357E">
        <w:rPr>
          <w:rFonts w:ascii="Arial" w:hAnsi="Arial" w:cs="Arial"/>
          <w:b/>
        </w:rPr>
        <w:t>Carnet TIR</w:t>
      </w:r>
    </w:p>
    <w:p w:rsidR="00006EE2" w:rsidRPr="00AD357E" w:rsidRDefault="00006EE2" w:rsidP="00006EE2">
      <w:pPr>
        <w:pStyle w:val="KeinLeerraum"/>
        <w:rPr>
          <w:rFonts w:ascii="Arial" w:hAnsi="Arial" w:cs="Arial"/>
        </w:rPr>
      </w:pPr>
      <w:r w:rsidRPr="00AD357E">
        <w:rPr>
          <w:rFonts w:ascii="Arial" w:hAnsi="Arial" w:cs="Arial"/>
        </w:rPr>
        <w:t>Der Carnet TIR ist ein internationaler Geleitschein für den Transit von Gütern im Strassenverkehr. Das Carnet ist für einen einzigen Warentransport vom Herkunftsland nach höchstens zwei Bestimmungsstaaten gültig. Anzahl Staaten, die transitiert werden, sind jedoch bedeutungslos.</w:t>
      </w:r>
    </w:p>
    <w:p w:rsidR="00006EE2" w:rsidRPr="00AD357E" w:rsidRDefault="00006EE2" w:rsidP="00006EE2">
      <w:pPr>
        <w:pStyle w:val="KeinLeerraum"/>
        <w:rPr>
          <w:rFonts w:ascii="Arial" w:hAnsi="Arial" w:cs="Arial"/>
        </w:rPr>
      </w:pPr>
    </w:p>
    <w:p w:rsidR="00006EE2" w:rsidRPr="00AD357E" w:rsidRDefault="00006EE2" w:rsidP="00006EE2">
      <w:pPr>
        <w:pStyle w:val="KeinLeerraum"/>
        <w:rPr>
          <w:rFonts w:ascii="Arial" w:hAnsi="Arial" w:cs="Arial"/>
          <w:b/>
        </w:rPr>
      </w:pPr>
      <w:r w:rsidRPr="00AD357E">
        <w:rPr>
          <w:rFonts w:ascii="Arial" w:hAnsi="Arial" w:cs="Arial"/>
          <w:b/>
        </w:rPr>
        <w:t>Freipass</w:t>
      </w:r>
    </w:p>
    <w:p w:rsidR="00006EE2" w:rsidRPr="00AD357E" w:rsidRDefault="00006EE2" w:rsidP="00006EE2">
      <w:pPr>
        <w:pStyle w:val="KeinLeerraum"/>
        <w:rPr>
          <w:rFonts w:ascii="Arial" w:hAnsi="Arial" w:cs="Arial"/>
        </w:rPr>
      </w:pPr>
      <w:r w:rsidRPr="00AD357E">
        <w:rPr>
          <w:rFonts w:ascii="Arial" w:hAnsi="Arial" w:cs="Arial"/>
        </w:rPr>
        <w:t>Für Waren, welch nur vorübergehend eingeführt oder ausgeführt werden.</w:t>
      </w:r>
    </w:p>
    <w:p w:rsidR="00006EE2" w:rsidRPr="00AD357E" w:rsidRDefault="00006EE2" w:rsidP="00006EE2">
      <w:pPr>
        <w:pStyle w:val="KeinLeerraum"/>
        <w:rPr>
          <w:rFonts w:ascii="Arial" w:hAnsi="Arial" w:cs="Arial"/>
        </w:rPr>
      </w:pPr>
    </w:p>
    <w:p w:rsidR="00006EE2" w:rsidRPr="00AD357E" w:rsidRDefault="00006EE2" w:rsidP="00006EE2">
      <w:pPr>
        <w:pStyle w:val="KeinLeerraum"/>
        <w:rPr>
          <w:rFonts w:ascii="Arial" w:hAnsi="Arial" w:cs="Arial"/>
          <w:b/>
        </w:rPr>
      </w:pPr>
      <w:r w:rsidRPr="00AD357E">
        <w:rPr>
          <w:rFonts w:ascii="Arial" w:hAnsi="Arial" w:cs="Arial"/>
          <w:b/>
        </w:rPr>
        <w:t>Ursprungsnachweis</w:t>
      </w:r>
    </w:p>
    <w:p w:rsidR="00006EE2" w:rsidRPr="00AD357E" w:rsidRDefault="00006EE2" w:rsidP="00006EE2">
      <w:pPr>
        <w:pStyle w:val="KeinLeerraum"/>
        <w:rPr>
          <w:rFonts w:ascii="Arial" w:hAnsi="Arial" w:cs="Arial"/>
        </w:rPr>
      </w:pPr>
      <w:r w:rsidRPr="00AD357E">
        <w:rPr>
          <w:rFonts w:ascii="Arial" w:hAnsi="Arial" w:cs="Arial"/>
        </w:rPr>
        <w:t>Ist eine Urkunde, in der Ursprung nichtpräferenzieller Ware durch eine hierzu berechtigte Stelle (Handelskammer) bescheinigt oder nur beglaubigt wird.</w:t>
      </w:r>
    </w:p>
    <w:p w:rsidR="00006EE2" w:rsidRDefault="00006EE2"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E470B2">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E470B2" w:rsidRPr="00E470B2" w:rsidRDefault="00E470B2" w:rsidP="00E470B2">
      <w:pPr>
        <w:pStyle w:val="KeinLeerraum"/>
        <w:rPr>
          <w:rFonts w:ascii="Arial" w:hAnsi="Arial" w:cs="Arial"/>
          <w:sz w:val="28"/>
        </w:rPr>
      </w:pPr>
    </w:p>
    <w:p w:rsidR="00D57A1B" w:rsidRDefault="00E470B2" w:rsidP="00C84965">
      <w:pPr>
        <w:tabs>
          <w:tab w:val="left" w:pos="1845"/>
        </w:tabs>
      </w:pPr>
      <w:r>
        <w:rPr>
          <w:noProof/>
          <w:lang w:eastAsia="de-CH"/>
        </w:rPr>
        <w:drawing>
          <wp:inline distT="0" distB="0" distL="0" distR="0">
            <wp:extent cx="5760720" cy="251475"/>
            <wp:effectExtent l="0" t="0" r="0" b="0"/>
            <wp:docPr id="28" name="Picture 28" descr="C:\Users\JHumbel\AppData\Local\Microsoft\Windows\INetCacheContent.Word\LZ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JHumbel\AppData\Local\Microsoft\Windows\INetCacheContent.Word\LZ28.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251475"/>
                    </a:xfrm>
                    <a:prstGeom prst="rect">
                      <a:avLst/>
                    </a:prstGeom>
                    <a:noFill/>
                    <a:ln>
                      <a:noFill/>
                    </a:ln>
                  </pic:spPr>
                </pic:pic>
              </a:graphicData>
            </a:graphic>
          </wp:inline>
        </w:drawing>
      </w:r>
    </w:p>
    <w:p w:rsidR="00D57A1B" w:rsidRPr="00475282" w:rsidRDefault="00D57A1B" w:rsidP="00C84965">
      <w:pPr>
        <w:tabs>
          <w:tab w:val="left" w:pos="1845"/>
        </w:tabs>
        <w:rPr>
          <w:rFonts w:ascii="Arial" w:hAnsi="Arial" w:cs="Arial"/>
        </w:rPr>
      </w:pPr>
    </w:p>
    <w:p w:rsidR="00D57A1B" w:rsidRPr="00475282" w:rsidRDefault="005E030A" w:rsidP="00475282">
      <w:pPr>
        <w:pStyle w:val="KeinLeerraum"/>
        <w:rPr>
          <w:rFonts w:ascii="Arial" w:hAnsi="Arial" w:cs="Arial"/>
        </w:rPr>
      </w:pPr>
      <w:r w:rsidRPr="00475282">
        <w:rPr>
          <w:rFonts w:ascii="Arial" w:hAnsi="Arial" w:cs="Arial"/>
        </w:rPr>
        <w:t>Ware muss nur im ersten Land der EU verzollt werden, dannach kann es Frei in der EU transportiert werden.</w:t>
      </w:r>
    </w:p>
    <w:p w:rsidR="005E030A" w:rsidRPr="00475282" w:rsidRDefault="005E030A" w:rsidP="00475282">
      <w:pPr>
        <w:pStyle w:val="KeinLeerraum"/>
        <w:rPr>
          <w:rFonts w:ascii="Arial" w:hAnsi="Arial" w:cs="Arial"/>
        </w:rPr>
      </w:pPr>
    </w:p>
    <w:p w:rsidR="005E030A" w:rsidRPr="00475282" w:rsidRDefault="005E030A" w:rsidP="00475282">
      <w:pPr>
        <w:pStyle w:val="KeinLeerraum"/>
        <w:rPr>
          <w:rFonts w:ascii="Arial" w:hAnsi="Arial" w:cs="Arial"/>
        </w:rPr>
      </w:pPr>
      <w:r w:rsidRPr="00475282">
        <w:rPr>
          <w:rFonts w:ascii="Arial" w:hAnsi="Arial" w:cs="Arial"/>
        </w:rPr>
        <w:t>Vorteil:</w:t>
      </w:r>
    </w:p>
    <w:p w:rsidR="005E030A" w:rsidRPr="00475282" w:rsidRDefault="005E030A" w:rsidP="00562B32">
      <w:pPr>
        <w:pStyle w:val="KeinLeerraum"/>
        <w:numPr>
          <w:ilvl w:val="0"/>
          <w:numId w:val="22"/>
        </w:numPr>
        <w:rPr>
          <w:rFonts w:ascii="Arial" w:hAnsi="Arial" w:cs="Arial"/>
        </w:rPr>
      </w:pPr>
      <w:r w:rsidRPr="00475282">
        <w:rPr>
          <w:rFonts w:ascii="Arial" w:hAnsi="Arial" w:cs="Arial"/>
        </w:rPr>
        <w:t>Günstige Verzollung, Zollansätze</w:t>
      </w:r>
    </w:p>
    <w:p w:rsidR="005E030A" w:rsidRPr="00475282" w:rsidRDefault="005E030A" w:rsidP="00562B32">
      <w:pPr>
        <w:pStyle w:val="KeinLeerraum"/>
        <w:numPr>
          <w:ilvl w:val="0"/>
          <w:numId w:val="22"/>
        </w:numPr>
        <w:rPr>
          <w:rFonts w:ascii="Arial" w:hAnsi="Arial" w:cs="Arial"/>
        </w:rPr>
      </w:pPr>
      <w:r w:rsidRPr="00475282">
        <w:rPr>
          <w:rFonts w:ascii="Arial" w:hAnsi="Arial" w:cs="Arial"/>
        </w:rPr>
        <w:t>Bei der Erstverzollung muss die UID-Nr. angegeben werden.</w:t>
      </w:r>
    </w:p>
    <w:p w:rsidR="005E030A" w:rsidRPr="00475282" w:rsidRDefault="005E030A" w:rsidP="00562B32">
      <w:pPr>
        <w:pStyle w:val="KeinLeerraum"/>
        <w:numPr>
          <w:ilvl w:val="0"/>
          <w:numId w:val="22"/>
        </w:numPr>
        <w:rPr>
          <w:rFonts w:ascii="Arial" w:hAnsi="Arial" w:cs="Arial"/>
        </w:rPr>
      </w:pPr>
      <w:r w:rsidRPr="00475282">
        <w:rPr>
          <w:rFonts w:ascii="Arial" w:hAnsi="Arial" w:cs="Arial"/>
        </w:rPr>
        <w:t>Die EU-Länder schauen selber bezüglich der Aufteilung der Zollkosten</w:t>
      </w:r>
    </w:p>
    <w:p w:rsidR="005E030A" w:rsidRPr="00475282" w:rsidRDefault="00CD3DAF" w:rsidP="00562B32">
      <w:pPr>
        <w:pStyle w:val="KeinLeerraum"/>
        <w:numPr>
          <w:ilvl w:val="0"/>
          <w:numId w:val="22"/>
        </w:numPr>
        <w:rPr>
          <w:rFonts w:ascii="Arial" w:hAnsi="Arial" w:cs="Arial"/>
        </w:rPr>
      </w:pPr>
      <w:r w:rsidRPr="00475282">
        <w:rPr>
          <w:rFonts w:ascii="Arial" w:hAnsi="Arial" w:cs="Arial"/>
        </w:rPr>
        <w:t>MwSt.</w:t>
      </w:r>
      <w:r w:rsidR="00475282" w:rsidRPr="00475282">
        <w:rPr>
          <w:rFonts w:ascii="Arial" w:hAnsi="Arial" w:cs="Arial"/>
        </w:rPr>
        <w:t xml:space="preserve"> ist günstiger</w:t>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E470B2">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E470B2" w:rsidRDefault="00E470B2" w:rsidP="00E470B2">
      <w:pPr>
        <w:pStyle w:val="KeinLeerraum"/>
      </w:pPr>
    </w:p>
    <w:p w:rsidR="00D57A1B" w:rsidRDefault="00E470B2" w:rsidP="00C84965">
      <w:pPr>
        <w:tabs>
          <w:tab w:val="left" w:pos="1845"/>
        </w:tabs>
      </w:pPr>
      <w:r>
        <w:rPr>
          <w:noProof/>
          <w:lang w:eastAsia="de-CH"/>
        </w:rPr>
        <w:drawing>
          <wp:inline distT="0" distB="0" distL="0" distR="0">
            <wp:extent cx="5760720" cy="360104"/>
            <wp:effectExtent l="0" t="0" r="0" b="1905"/>
            <wp:docPr id="29" name="Picture 29" descr="C:\Users\JHumbel\AppData\Local\Microsoft\Windows\INetCacheContent.Word\LZ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JHumbel\AppData\Local\Microsoft\Windows\INetCacheContent.Word\LZ29.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720" cy="360104"/>
                    </a:xfrm>
                    <a:prstGeom prst="rect">
                      <a:avLst/>
                    </a:prstGeom>
                    <a:noFill/>
                    <a:ln>
                      <a:noFill/>
                    </a:ln>
                  </pic:spPr>
                </pic:pic>
              </a:graphicData>
            </a:graphic>
          </wp:inline>
        </w:drawing>
      </w:r>
    </w:p>
    <w:p w:rsidR="00D57A1B" w:rsidRDefault="00D57A1B" w:rsidP="00C84965">
      <w:pPr>
        <w:tabs>
          <w:tab w:val="left" w:pos="1845"/>
        </w:tabs>
      </w:pPr>
    </w:p>
    <w:p w:rsidR="0056451F" w:rsidRPr="00142F3D" w:rsidRDefault="0056451F" w:rsidP="0056451F">
      <w:pPr>
        <w:pStyle w:val="KeinLeerraum"/>
        <w:rPr>
          <w:rFonts w:ascii="Arial" w:hAnsi="Arial" w:cs="Arial"/>
        </w:rPr>
      </w:pPr>
      <w:r w:rsidRPr="00142F3D">
        <w:rPr>
          <w:rFonts w:ascii="Arial" w:hAnsi="Arial" w:cs="Arial"/>
        </w:rPr>
        <w:t>Die Auswahl erfolgt via Nutzwertanalyse oder durch den Morphologischer Kasten.</w:t>
      </w:r>
    </w:p>
    <w:p w:rsidR="0056451F" w:rsidRDefault="0056451F"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E470B2" w:rsidRDefault="00E470B2" w:rsidP="00D57A1B">
      <w:pPr>
        <w:pStyle w:val="KeinLeerraum"/>
        <w:rPr>
          <w:rFonts w:ascii="Arial" w:hAnsi="Arial" w:cs="Arial"/>
          <w:sz w:val="28"/>
        </w:rPr>
      </w:pPr>
    </w:p>
    <w:p w:rsidR="00D57A1B" w:rsidRDefault="00E470B2" w:rsidP="00C84965">
      <w:pPr>
        <w:tabs>
          <w:tab w:val="left" w:pos="1845"/>
        </w:tabs>
      </w:pPr>
      <w:r>
        <w:rPr>
          <w:noProof/>
          <w:lang w:eastAsia="de-CH"/>
        </w:rPr>
        <w:drawing>
          <wp:inline distT="0" distB="0" distL="0" distR="0">
            <wp:extent cx="5760720" cy="469417"/>
            <wp:effectExtent l="0" t="0" r="0" b="6985"/>
            <wp:docPr id="30" name="Picture 30" descr="C:\Users\JHumbel\AppData\Local\Microsoft\Windows\INetCacheContent.Word\LZ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JHumbel\AppData\Local\Microsoft\Windows\INetCacheContent.Word\LZ30.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720" cy="469417"/>
                    </a:xfrm>
                    <a:prstGeom prst="rect">
                      <a:avLst/>
                    </a:prstGeom>
                    <a:noFill/>
                    <a:ln>
                      <a:noFill/>
                    </a:ln>
                  </pic:spPr>
                </pic:pic>
              </a:graphicData>
            </a:graphic>
          </wp:inline>
        </w:drawing>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B36C09" w:rsidRDefault="00B36C09" w:rsidP="00D57A1B">
      <w:pPr>
        <w:pStyle w:val="KeinLeerraum"/>
        <w:rPr>
          <w:rFonts w:ascii="Arial" w:hAnsi="Arial" w:cs="Arial"/>
          <w:sz w:val="28"/>
        </w:rPr>
      </w:pPr>
    </w:p>
    <w:p w:rsidR="00D57A1B" w:rsidRDefault="00B36C09" w:rsidP="00C84965">
      <w:pPr>
        <w:tabs>
          <w:tab w:val="left" w:pos="1845"/>
        </w:tabs>
      </w:pPr>
      <w:r>
        <w:rPr>
          <w:noProof/>
          <w:lang w:eastAsia="de-CH"/>
        </w:rPr>
        <w:drawing>
          <wp:inline distT="0" distB="0" distL="0" distR="0">
            <wp:extent cx="5760720" cy="356750"/>
            <wp:effectExtent l="0" t="0" r="0" b="5715"/>
            <wp:docPr id="31" name="Picture 31" descr="C:\Users\JHumbel\AppData\Local\Microsoft\Windows\INetCacheContent.Word\LZ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JHumbel\AppData\Local\Microsoft\Windows\INetCacheContent.Word\LZ31.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720" cy="356750"/>
                    </a:xfrm>
                    <a:prstGeom prst="rect">
                      <a:avLst/>
                    </a:prstGeom>
                    <a:noFill/>
                    <a:ln>
                      <a:noFill/>
                    </a:ln>
                  </pic:spPr>
                </pic:pic>
              </a:graphicData>
            </a:graphic>
          </wp:inline>
        </w:drawing>
      </w:r>
    </w:p>
    <w:p w:rsidR="00D57A1B" w:rsidRDefault="00D57A1B" w:rsidP="00C84965">
      <w:pPr>
        <w:tabs>
          <w:tab w:val="left" w:pos="1845"/>
        </w:tabs>
      </w:pPr>
    </w:p>
    <w:p w:rsidR="00D57A1B" w:rsidRDefault="00D57A1B" w:rsidP="00C84965">
      <w:pPr>
        <w:tabs>
          <w:tab w:val="left" w:pos="1845"/>
        </w:tabs>
      </w:pPr>
    </w:p>
    <w:p w:rsidR="00D57A1B" w:rsidRDefault="005C36CE" w:rsidP="00C84965">
      <w:pPr>
        <w:tabs>
          <w:tab w:val="left" w:pos="1845"/>
        </w:tabs>
      </w:pPr>
      <w:r w:rsidRPr="005C36CE">
        <w:rPr>
          <w:noProof/>
          <w:lang w:eastAsia="de-CH"/>
        </w:rPr>
        <w:drawing>
          <wp:inline distT="0" distB="0" distL="0" distR="0">
            <wp:extent cx="5760720" cy="3239561"/>
            <wp:effectExtent l="0" t="0" r="0" b="0"/>
            <wp:docPr id="46" name="Grafik 46" descr="C:\Users\Janick\Desktop\IMG_7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anick\Desktop\IMG_7052.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3239561"/>
                    </a:xfrm>
                    <a:prstGeom prst="rect">
                      <a:avLst/>
                    </a:prstGeom>
                    <a:noFill/>
                    <a:ln>
                      <a:noFill/>
                    </a:ln>
                  </pic:spPr>
                </pic:pic>
              </a:graphicData>
            </a:graphic>
          </wp:inline>
        </w:drawing>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B36C09" w:rsidRDefault="00B36C09"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B36C09">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B36C09" w:rsidRDefault="00B36C09" w:rsidP="00B36C09">
      <w:pPr>
        <w:pStyle w:val="KeinLeerraum"/>
      </w:pPr>
    </w:p>
    <w:p w:rsidR="00D57A1B" w:rsidRDefault="00B36C09" w:rsidP="00C84965">
      <w:pPr>
        <w:tabs>
          <w:tab w:val="left" w:pos="1845"/>
        </w:tabs>
      </w:pPr>
      <w:r>
        <w:rPr>
          <w:noProof/>
          <w:lang w:eastAsia="de-CH"/>
        </w:rPr>
        <w:drawing>
          <wp:inline distT="0" distB="0" distL="0" distR="0">
            <wp:extent cx="5760720" cy="484480"/>
            <wp:effectExtent l="0" t="0" r="0" b="0"/>
            <wp:docPr id="32" name="Picture 32" descr="C:\Users\JHumbel\AppData\Local\Microsoft\Windows\INetCacheContent.Word\LZ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JHumbel\AppData\Local\Microsoft\Windows\INetCacheContent.Word\LZ32.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0720" cy="484480"/>
                    </a:xfrm>
                    <a:prstGeom prst="rect">
                      <a:avLst/>
                    </a:prstGeom>
                    <a:noFill/>
                    <a:ln>
                      <a:noFill/>
                    </a:ln>
                  </pic:spPr>
                </pic:pic>
              </a:graphicData>
            </a:graphic>
          </wp:inline>
        </w:drawing>
      </w:r>
    </w:p>
    <w:p w:rsidR="0093612E" w:rsidRDefault="0093612E" w:rsidP="00C84965">
      <w:pPr>
        <w:tabs>
          <w:tab w:val="left" w:pos="1845"/>
        </w:tabs>
        <w:rPr>
          <w:noProof/>
          <w:lang w:eastAsia="de-CH"/>
        </w:rPr>
      </w:pPr>
    </w:p>
    <w:p w:rsidR="0093612E" w:rsidRPr="0093612E" w:rsidRDefault="0093612E" w:rsidP="0093612E">
      <w:pPr>
        <w:pStyle w:val="KeinLeerraum"/>
        <w:numPr>
          <w:ilvl w:val="0"/>
          <w:numId w:val="23"/>
        </w:numPr>
        <w:rPr>
          <w:rFonts w:ascii="Arial" w:hAnsi="Arial" w:cs="Arial"/>
          <w:noProof/>
          <w:lang w:val="fr-CH" w:eastAsia="de-CH"/>
        </w:rPr>
      </w:pPr>
      <w:r w:rsidRPr="0093612E">
        <w:rPr>
          <w:rFonts w:ascii="Arial" w:hAnsi="Arial" w:cs="Arial"/>
          <w:noProof/>
          <w:lang w:val="fr-CH" w:eastAsia="de-CH"/>
        </w:rPr>
        <w:t xml:space="preserve">UN-EDIFACT </w:t>
      </w:r>
    </w:p>
    <w:p w:rsidR="0093612E" w:rsidRPr="0093612E" w:rsidRDefault="0093612E" w:rsidP="0093612E">
      <w:pPr>
        <w:pStyle w:val="KeinLeerraum"/>
        <w:numPr>
          <w:ilvl w:val="1"/>
          <w:numId w:val="23"/>
        </w:numPr>
        <w:rPr>
          <w:rFonts w:ascii="Arial" w:hAnsi="Arial" w:cs="Arial"/>
          <w:noProof/>
          <w:lang w:val="fr-CH" w:eastAsia="de-CH"/>
        </w:rPr>
      </w:pPr>
      <w:r w:rsidRPr="0093612E">
        <w:rPr>
          <w:rFonts w:ascii="Arial" w:hAnsi="Arial" w:cs="Arial"/>
          <w:noProof/>
          <w:lang w:val="fr-CH" w:eastAsia="de-CH"/>
        </w:rPr>
        <w:t>United Nations – Electronic Data Interchange For Administration, Commerce and Transport</w:t>
      </w:r>
    </w:p>
    <w:p w:rsidR="0093612E" w:rsidRPr="0093612E" w:rsidRDefault="0093612E" w:rsidP="0093612E">
      <w:pPr>
        <w:pStyle w:val="KeinLeerraum"/>
        <w:numPr>
          <w:ilvl w:val="0"/>
          <w:numId w:val="23"/>
        </w:numPr>
        <w:rPr>
          <w:rFonts w:ascii="Arial" w:hAnsi="Arial" w:cs="Arial"/>
          <w:noProof/>
          <w:lang w:val="fr-CH" w:eastAsia="de-CH"/>
        </w:rPr>
      </w:pPr>
      <w:r w:rsidRPr="0093612E">
        <w:rPr>
          <w:rFonts w:ascii="Arial" w:hAnsi="Arial" w:cs="Arial"/>
          <w:noProof/>
          <w:lang w:val="fr-CH" w:eastAsia="de-CH"/>
        </w:rPr>
        <w:t>EANCOM</w:t>
      </w:r>
    </w:p>
    <w:p w:rsidR="0093612E" w:rsidRPr="0093612E" w:rsidRDefault="0093612E" w:rsidP="0093612E">
      <w:pPr>
        <w:pStyle w:val="KeinLeerraum"/>
        <w:numPr>
          <w:ilvl w:val="1"/>
          <w:numId w:val="23"/>
        </w:numPr>
        <w:rPr>
          <w:rFonts w:ascii="Arial" w:hAnsi="Arial" w:cs="Arial"/>
          <w:noProof/>
          <w:lang w:val="fr-CH" w:eastAsia="de-CH"/>
        </w:rPr>
      </w:pPr>
      <w:r w:rsidRPr="0093612E">
        <w:rPr>
          <w:rFonts w:ascii="Arial" w:hAnsi="Arial" w:cs="Arial"/>
          <w:noProof/>
          <w:lang w:val="fr-CH" w:eastAsia="de-CH"/>
        </w:rPr>
        <w:t>European Article Number + Communication</w:t>
      </w:r>
    </w:p>
    <w:p w:rsidR="0093612E" w:rsidRPr="0093612E" w:rsidRDefault="0093612E" w:rsidP="0093612E">
      <w:pPr>
        <w:pStyle w:val="KeinLeerraum"/>
        <w:numPr>
          <w:ilvl w:val="0"/>
          <w:numId w:val="23"/>
        </w:numPr>
        <w:rPr>
          <w:rFonts w:ascii="Arial" w:hAnsi="Arial" w:cs="Arial"/>
          <w:noProof/>
          <w:lang w:val="fr-CH" w:eastAsia="de-CH"/>
        </w:rPr>
      </w:pPr>
      <w:r w:rsidRPr="0093612E">
        <w:rPr>
          <w:rFonts w:ascii="Arial" w:hAnsi="Arial" w:cs="Arial"/>
          <w:noProof/>
          <w:lang w:val="fr-CH" w:eastAsia="de-CH"/>
        </w:rPr>
        <w:t>DESADV</w:t>
      </w:r>
    </w:p>
    <w:p w:rsidR="0093612E" w:rsidRPr="0093612E" w:rsidRDefault="0093612E" w:rsidP="0093612E">
      <w:pPr>
        <w:pStyle w:val="KeinLeerraum"/>
        <w:numPr>
          <w:ilvl w:val="1"/>
          <w:numId w:val="23"/>
        </w:numPr>
        <w:rPr>
          <w:rFonts w:ascii="Arial" w:hAnsi="Arial" w:cs="Arial"/>
          <w:noProof/>
          <w:lang w:val="fr-CH" w:eastAsia="de-CH"/>
        </w:rPr>
      </w:pPr>
      <w:r w:rsidRPr="0093612E">
        <w:rPr>
          <w:rFonts w:ascii="Arial" w:hAnsi="Arial" w:cs="Arial"/>
          <w:noProof/>
          <w:lang w:val="fr-CH" w:eastAsia="de-CH"/>
        </w:rPr>
        <w:t>Dispatch Advice</w:t>
      </w:r>
    </w:p>
    <w:p w:rsidR="0093612E" w:rsidRDefault="0093612E" w:rsidP="0093612E">
      <w:pPr>
        <w:pStyle w:val="KeinLeerraum"/>
        <w:numPr>
          <w:ilvl w:val="0"/>
          <w:numId w:val="23"/>
        </w:numPr>
        <w:rPr>
          <w:rFonts w:ascii="Arial" w:hAnsi="Arial" w:cs="Arial"/>
          <w:noProof/>
          <w:lang w:val="fr-CH" w:eastAsia="de-CH"/>
        </w:rPr>
      </w:pPr>
      <w:r w:rsidRPr="0093612E">
        <w:rPr>
          <w:rFonts w:ascii="Arial" w:hAnsi="Arial" w:cs="Arial"/>
          <w:noProof/>
          <w:lang w:val="fr-CH" w:eastAsia="de-CH"/>
        </w:rPr>
        <w:t xml:space="preserve">SSCC </w:t>
      </w:r>
    </w:p>
    <w:p w:rsidR="0093612E" w:rsidRPr="0093612E" w:rsidRDefault="0093612E" w:rsidP="0093612E">
      <w:pPr>
        <w:pStyle w:val="KeinLeerraum"/>
        <w:numPr>
          <w:ilvl w:val="1"/>
          <w:numId w:val="23"/>
        </w:numPr>
        <w:rPr>
          <w:rFonts w:ascii="Arial" w:hAnsi="Arial" w:cs="Arial"/>
          <w:noProof/>
          <w:lang w:val="fr-CH" w:eastAsia="de-CH"/>
        </w:rPr>
      </w:pPr>
      <w:r w:rsidRPr="0093612E">
        <w:rPr>
          <w:rFonts w:ascii="Arial" w:hAnsi="Arial" w:cs="Arial"/>
          <w:noProof/>
          <w:lang w:val="fr-CH" w:eastAsia="de-CH"/>
        </w:rPr>
        <w:t>Serial Shipping Container Code</w:t>
      </w:r>
    </w:p>
    <w:p w:rsidR="0093612E" w:rsidRPr="0093612E" w:rsidRDefault="0093612E" w:rsidP="0093612E">
      <w:pPr>
        <w:pStyle w:val="KeinLeerraum"/>
        <w:numPr>
          <w:ilvl w:val="0"/>
          <w:numId w:val="23"/>
        </w:numPr>
        <w:rPr>
          <w:rFonts w:ascii="Arial" w:hAnsi="Arial" w:cs="Arial"/>
          <w:noProof/>
          <w:lang w:val="fr-CH" w:eastAsia="de-CH"/>
        </w:rPr>
      </w:pPr>
      <w:r w:rsidRPr="0093612E">
        <w:rPr>
          <w:rFonts w:ascii="Arial" w:hAnsi="Arial" w:cs="Arial"/>
          <w:noProof/>
          <w:lang w:val="fr-CH" w:eastAsia="de-CH"/>
        </w:rPr>
        <w:t>RFID</w:t>
      </w:r>
    </w:p>
    <w:p w:rsidR="0093612E" w:rsidRPr="0093612E" w:rsidRDefault="0093612E" w:rsidP="0093612E">
      <w:pPr>
        <w:pStyle w:val="KeinLeerraum"/>
        <w:numPr>
          <w:ilvl w:val="1"/>
          <w:numId w:val="23"/>
        </w:numPr>
        <w:rPr>
          <w:rFonts w:ascii="Arial" w:hAnsi="Arial" w:cs="Arial"/>
          <w:noProof/>
          <w:lang w:val="fr-CH" w:eastAsia="de-CH"/>
        </w:rPr>
      </w:pPr>
      <w:r w:rsidRPr="0093612E">
        <w:rPr>
          <w:rFonts w:ascii="Arial" w:hAnsi="Arial" w:cs="Arial"/>
          <w:noProof/>
          <w:lang w:val="fr-CH" w:eastAsia="de-CH"/>
        </w:rPr>
        <w:t>Radio-Frequency-Identification</w:t>
      </w:r>
    </w:p>
    <w:p w:rsidR="0093612E" w:rsidRPr="0093612E" w:rsidRDefault="0093612E" w:rsidP="0093612E">
      <w:pPr>
        <w:pStyle w:val="KeinLeerraum"/>
        <w:numPr>
          <w:ilvl w:val="0"/>
          <w:numId w:val="23"/>
        </w:numPr>
        <w:rPr>
          <w:rFonts w:ascii="Arial" w:hAnsi="Arial" w:cs="Arial"/>
          <w:noProof/>
          <w:lang w:val="fr-CH" w:eastAsia="de-CH"/>
        </w:rPr>
      </w:pPr>
      <w:r w:rsidRPr="0093612E">
        <w:rPr>
          <w:rFonts w:ascii="Arial" w:hAnsi="Arial" w:cs="Arial"/>
          <w:noProof/>
          <w:lang w:val="fr-CH" w:eastAsia="de-CH"/>
        </w:rPr>
        <w:t>GPS</w:t>
      </w:r>
    </w:p>
    <w:p w:rsidR="0093612E" w:rsidRPr="0093612E" w:rsidRDefault="0093612E" w:rsidP="0093612E">
      <w:pPr>
        <w:pStyle w:val="KeinLeerraum"/>
        <w:numPr>
          <w:ilvl w:val="0"/>
          <w:numId w:val="23"/>
        </w:numPr>
        <w:rPr>
          <w:rFonts w:ascii="Arial" w:hAnsi="Arial" w:cs="Arial"/>
          <w:noProof/>
          <w:lang w:val="fr-CH" w:eastAsia="de-CH"/>
        </w:rPr>
      </w:pPr>
      <w:r w:rsidRPr="0093612E">
        <w:rPr>
          <w:rFonts w:ascii="Arial" w:hAnsi="Arial" w:cs="Arial"/>
          <w:noProof/>
          <w:lang w:val="fr-CH" w:eastAsia="de-CH"/>
        </w:rPr>
        <w:t>MAP</w:t>
      </w:r>
    </w:p>
    <w:p w:rsidR="0093612E" w:rsidRPr="0093612E" w:rsidRDefault="0093612E" w:rsidP="0093612E">
      <w:pPr>
        <w:pStyle w:val="KeinLeerraum"/>
        <w:numPr>
          <w:ilvl w:val="0"/>
          <w:numId w:val="23"/>
        </w:numPr>
        <w:rPr>
          <w:rFonts w:ascii="Arial" w:hAnsi="Arial" w:cs="Arial"/>
          <w:noProof/>
          <w:lang w:val="fr-CH" w:eastAsia="de-CH"/>
        </w:rPr>
      </w:pPr>
      <w:r w:rsidRPr="0093612E">
        <w:rPr>
          <w:rFonts w:ascii="Arial" w:hAnsi="Arial" w:cs="Arial"/>
          <w:noProof/>
          <w:lang w:val="fr-CH" w:eastAsia="de-CH"/>
        </w:rPr>
        <w:t>Handy</w:t>
      </w:r>
    </w:p>
    <w:p w:rsidR="0093612E" w:rsidRPr="0093612E" w:rsidRDefault="0093612E" w:rsidP="00C84965">
      <w:pPr>
        <w:tabs>
          <w:tab w:val="left" w:pos="1845"/>
        </w:tabs>
        <w:rPr>
          <w:noProof/>
          <w:lang w:val="fr-CH" w:eastAsia="de-CH"/>
        </w:rPr>
      </w:pPr>
    </w:p>
    <w:p w:rsidR="0093612E" w:rsidRPr="0093612E" w:rsidRDefault="0093612E" w:rsidP="00C84965">
      <w:pPr>
        <w:tabs>
          <w:tab w:val="left" w:pos="1845"/>
        </w:tabs>
        <w:rPr>
          <w:noProof/>
          <w:lang w:val="fr-CH" w:eastAsia="de-CH"/>
        </w:rPr>
      </w:pPr>
    </w:p>
    <w:p w:rsidR="0093612E" w:rsidRPr="0093612E" w:rsidRDefault="0093612E" w:rsidP="00C84965">
      <w:pPr>
        <w:tabs>
          <w:tab w:val="left" w:pos="1845"/>
        </w:tabs>
        <w:rPr>
          <w:noProof/>
          <w:lang w:val="fr-CH" w:eastAsia="de-CH"/>
        </w:rPr>
      </w:pPr>
    </w:p>
    <w:p w:rsidR="0093612E" w:rsidRPr="0093612E" w:rsidRDefault="0093612E" w:rsidP="00C84965">
      <w:pPr>
        <w:tabs>
          <w:tab w:val="left" w:pos="1845"/>
        </w:tabs>
        <w:rPr>
          <w:noProof/>
          <w:lang w:val="fr-CH" w:eastAsia="de-CH"/>
        </w:rPr>
      </w:pPr>
    </w:p>
    <w:p w:rsidR="00D57A1B" w:rsidRDefault="00D57A1B" w:rsidP="00C84965">
      <w:pPr>
        <w:tabs>
          <w:tab w:val="left" w:pos="1845"/>
        </w:tabs>
      </w:pPr>
    </w:p>
    <w:p w:rsidR="00D57A1B" w:rsidRDefault="00D57A1B" w:rsidP="00C84965">
      <w:pPr>
        <w:tabs>
          <w:tab w:val="left" w:pos="1845"/>
        </w:tabs>
      </w:pPr>
    </w:p>
    <w:p w:rsidR="0093612E" w:rsidRDefault="0093612E"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B36C09">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B36C09" w:rsidRDefault="00B36C09" w:rsidP="00B36C09">
      <w:pPr>
        <w:pStyle w:val="KeinLeerraum"/>
      </w:pPr>
    </w:p>
    <w:p w:rsidR="00D57A1B" w:rsidRDefault="00B36C09" w:rsidP="00C84965">
      <w:pPr>
        <w:tabs>
          <w:tab w:val="left" w:pos="1845"/>
        </w:tabs>
      </w:pPr>
      <w:r>
        <w:rPr>
          <w:noProof/>
          <w:lang w:eastAsia="de-CH"/>
        </w:rPr>
        <w:drawing>
          <wp:inline distT="0" distB="0" distL="0" distR="0">
            <wp:extent cx="5760720" cy="466484"/>
            <wp:effectExtent l="0" t="0" r="0" b="0"/>
            <wp:docPr id="33" name="Picture 33" descr="C:\Users\JHumbel\AppData\Local\Microsoft\Windows\INetCacheContent.Word\LZ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JHumbel\AppData\Local\Microsoft\Windows\INetCacheContent.Word\LZ33.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720" cy="466484"/>
                    </a:xfrm>
                    <a:prstGeom prst="rect">
                      <a:avLst/>
                    </a:prstGeom>
                    <a:noFill/>
                    <a:ln>
                      <a:noFill/>
                    </a:ln>
                  </pic:spPr>
                </pic:pic>
              </a:graphicData>
            </a:graphic>
          </wp:inline>
        </w:drawing>
      </w:r>
    </w:p>
    <w:p w:rsidR="00D57A1B" w:rsidRPr="00EF5040" w:rsidRDefault="00884FB3" w:rsidP="00EF5040">
      <w:pPr>
        <w:pStyle w:val="KeinLeerraum"/>
        <w:rPr>
          <w:rFonts w:ascii="Arial" w:hAnsi="Arial" w:cs="Arial"/>
        </w:rPr>
      </w:pPr>
      <w:r w:rsidRPr="00EF5040">
        <w:rPr>
          <w:rFonts w:ascii="Arial" w:hAnsi="Arial" w:cs="Arial"/>
        </w:rPr>
        <w:t>Die Zukunft der Distributionslogistik hängt weitgehend davon ab, wieweit es den Unternehmen gelingt präzise, logistische Informationen zu erarbeiten und diese zur richtigen Zeit, am richtigen Ort, in der richtigen Menge und in der richtigen Qualität zur Verfügung zu stellen.</w:t>
      </w:r>
    </w:p>
    <w:p w:rsidR="00884FB3" w:rsidRPr="00EF5040" w:rsidRDefault="00884FB3" w:rsidP="00EF5040">
      <w:pPr>
        <w:pStyle w:val="KeinLeerraum"/>
        <w:rPr>
          <w:rFonts w:ascii="Arial" w:hAnsi="Arial" w:cs="Arial"/>
        </w:rPr>
      </w:pPr>
    </w:p>
    <w:p w:rsidR="00884FB3" w:rsidRPr="00EF5040" w:rsidRDefault="004B5727" w:rsidP="00EF5040">
      <w:pPr>
        <w:pStyle w:val="KeinLeerraum"/>
        <w:rPr>
          <w:rFonts w:ascii="Arial" w:hAnsi="Arial" w:cs="Arial"/>
          <w:b/>
        </w:rPr>
      </w:pPr>
      <w:r w:rsidRPr="00EF5040">
        <w:rPr>
          <w:rFonts w:ascii="Arial" w:hAnsi="Arial" w:cs="Arial"/>
          <w:b/>
        </w:rPr>
        <w:t>Telematik</w:t>
      </w:r>
    </w:p>
    <w:p w:rsidR="004B5727" w:rsidRPr="00EF5040" w:rsidRDefault="004B5727" w:rsidP="00EF5040">
      <w:pPr>
        <w:pStyle w:val="KeinLeerraum"/>
        <w:rPr>
          <w:rFonts w:ascii="Arial" w:hAnsi="Arial" w:cs="Arial"/>
        </w:rPr>
      </w:pPr>
    </w:p>
    <w:p w:rsidR="004B5727" w:rsidRPr="00EF5040" w:rsidRDefault="00EF5040" w:rsidP="00EF5040">
      <w:pPr>
        <w:pStyle w:val="KeinLeerraum"/>
        <w:rPr>
          <w:rFonts w:ascii="Arial" w:hAnsi="Arial" w:cs="Arial"/>
          <w:u w:val="single"/>
        </w:rPr>
      </w:pPr>
      <w:r w:rsidRPr="00EF5040">
        <w:rPr>
          <w:rFonts w:ascii="Arial" w:hAnsi="Arial" w:cs="Arial"/>
          <w:u w:val="single"/>
        </w:rPr>
        <w:t>Voraussetzungen</w:t>
      </w:r>
    </w:p>
    <w:p w:rsidR="004B5727" w:rsidRPr="00EF5040" w:rsidRDefault="004B5727" w:rsidP="00EF5040">
      <w:pPr>
        <w:pStyle w:val="KeinLeerraum"/>
        <w:numPr>
          <w:ilvl w:val="0"/>
          <w:numId w:val="26"/>
        </w:numPr>
        <w:rPr>
          <w:rFonts w:ascii="Arial" w:hAnsi="Arial" w:cs="Arial"/>
        </w:rPr>
      </w:pPr>
      <w:r w:rsidRPr="00EF5040">
        <w:rPr>
          <w:rFonts w:ascii="Arial" w:hAnsi="Arial" w:cs="Arial"/>
        </w:rPr>
        <w:t>Das Ziel der Telematik ist der Datenaustausch innerhalb unterschiedlicher Betriebssysteme und Anwender Software.</w:t>
      </w:r>
    </w:p>
    <w:p w:rsidR="004B5727" w:rsidRPr="00EF5040" w:rsidRDefault="004B5727" w:rsidP="00EF5040">
      <w:pPr>
        <w:pStyle w:val="KeinLeerraum"/>
        <w:numPr>
          <w:ilvl w:val="0"/>
          <w:numId w:val="26"/>
        </w:numPr>
        <w:rPr>
          <w:rFonts w:ascii="Arial" w:hAnsi="Arial" w:cs="Arial"/>
        </w:rPr>
      </w:pPr>
      <w:r w:rsidRPr="00EF5040">
        <w:rPr>
          <w:rFonts w:ascii="Arial" w:hAnsi="Arial" w:cs="Arial"/>
        </w:rPr>
        <w:t>Nominierte Übertragungstechniken</w:t>
      </w:r>
    </w:p>
    <w:p w:rsidR="004B5727" w:rsidRPr="00EF5040" w:rsidRDefault="004B5727" w:rsidP="00EF5040">
      <w:pPr>
        <w:pStyle w:val="KeinLeerraum"/>
        <w:numPr>
          <w:ilvl w:val="0"/>
          <w:numId w:val="26"/>
        </w:numPr>
        <w:rPr>
          <w:rFonts w:ascii="Arial" w:hAnsi="Arial" w:cs="Arial"/>
        </w:rPr>
      </w:pPr>
      <w:r w:rsidRPr="00EF5040">
        <w:rPr>
          <w:rFonts w:ascii="Arial" w:hAnsi="Arial" w:cs="Arial"/>
        </w:rPr>
        <w:t>Strukturierte Meldungen nach vereinbarten Syntax (EDIFACT)</w:t>
      </w:r>
    </w:p>
    <w:p w:rsidR="004B5727" w:rsidRPr="00EF5040" w:rsidRDefault="004B5727" w:rsidP="00EF5040">
      <w:pPr>
        <w:pStyle w:val="KeinLeerraum"/>
        <w:numPr>
          <w:ilvl w:val="0"/>
          <w:numId w:val="26"/>
        </w:numPr>
        <w:rPr>
          <w:rFonts w:ascii="Arial" w:hAnsi="Arial" w:cs="Arial"/>
        </w:rPr>
      </w:pPr>
      <w:r w:rsidRPr="00EF5040">
        <w:rPr>
          <w:rFonts w:ascii="Arial" w:hAnsi="Arial" w:cs="Arial"/>
        </w:rPr>
        <w:t>Einheitliche Adressierungssysteme (Internet, X400)</w:t>
      </w:r>
    </w:p>
    <w:p w:rsidR="004B5727" w:rsidRPr="00EF5040" w:rsidRDefault="004B5727" w:rsidP="00EF5040">
      <w:pPr>
        <w:pStyle w:val="KeinLeerraum"/>
        <w:rPr>
          <w:rFonts w:ascii="Arial" w:hAnsi="Arial" w:cs="Arial"/>
        </w:rPr>
      </w:pPr>
    </w:p>
    <w:p w:rsidR="004B5727" w:rsidRPr="00EF5040" w:rsidRDefault="004B5727" w:rsidP="00EF5040">
      <w:pPr>
        <w:pStyle w:val="KeinLeerraum"/>
        <w:rPr>
          <w:rFonts w:ascii="Arial" w:hAnsi="Arial" w:cs="Arial"/>
          <w:u w:val="single"/>
        </w:rPr>
      </w:pPr>
      <w:r w:rsidRPr="00EF5040">
        <w:rPr>
          <w:rFonts w:ascii="Arial" w:hAnsi="Arial" w:cs="Arial"/>
          <w:u w:val="single"/>
        </w:rPr>
        <w:t>Vorteile</w:t>
      </w:r>
    </w:p>
    <w:p w:rsidR="00EF5040" w:rsidRPr="00EF5040" w:rsidRDefault="00EF5040" w:rsidP="00EF5040">
      <w:pPr>
        <w:pStyle w:val="KeinLeerraum"/>
        <w:numPr>
          <w:ilvl w:val="0"/>
          <w:numId w:val="26"/>
        </w:numPr>
        <w:rPr>
          <w:rFonts w:ascii="Arial" w:hAnsi="Arial" w:cs="Arial"/>
        </w:rPr>
      </w:pPr>
      <w:r w:rsidRPr="00EF5040">
        <w:rPr>
          <w:rFonts w:ascii="Arial" w:hAnsi="Arial" w:cs="Arial"/>
        </w:rPr>
        <w:t>Online Datenaustausch</w:t>
      </w:r>
    </w:p>
    <w:p w:rsidR="00EF5040" w:rsidRPr="00EF5040" w:rsidRDefault="00EF5040" w:rsidP="00EF5040">
      <w:pPr>
        <w:pStyle w:val="KeinLeerraum"/>
        <w:numPr>
          <w:ilvl w:val="0"/>
          <w:numId w:val="26"/>
        </w:numPr>
        <w:rPr>
          <w:rFonts w:ascii="Arial" w:hAnsi="Arial" w:cs="Arial"/>
        </w:rPr>
      </w:pPr>
      <w:r w:rsidRPr="00EF5040">
        <w:rPr>
          <w:rFonts w:ascii="Arial" w:hAnsi="Arial" w:cs="Arial"/>
        </w:rPr>
        <w:t>Schneller Datenaustausch</w:t>
      </w:r>
    </w:p>
    <w:p w:rsidR="00EF5040" w:rsidRPr="00EF5040" w:rsidRDefault="00EF5040" w:rsidP="00EF5040">
      <w:pPr>
        <w:pStyle w:val="KeinLeerraum"/>
        <w:numPr>
          <w:ilvl w:val="0"/>
          <w:numId w:val="26"/>
        </w:numPr>
        <w:rPr>
          <w:rFonts w:ascii="Arial" w:hAnsi="Arial" w:cs="Arial"/>
        </w:rPr>
      </w:pPr>
      <w:r w:rsidRPr="00EF5040">
        <w:rPr>
          <w:rFonts w:ascii="Arial" w:hAnsi="Arial" w:cs="Arial"/>
        </w:rPr>
        <w:t>Geringe Fehlerquote</w:t>
      </w:r>
    </w:p>
    <w:p w:rsidR="004B5727" w:rsidRPr="00EF5040" w:rsidRDefault="004B5727" w:rsidP="00EF5040">
      <w:pPr>
        <w:pStyle w:val="KeinLeerraum"/>
        <w:rPr>
          <w:rFonts w:ascii="Arial" w:hAnsi="Arial" w:cs="Arial"/>
        </w:rPr>
      </w:pPr>
    </w:p>
    <w:p w:rsidR="004B5727" w:rsidRPr="00EF5040" w:rsidRDefault="004B5727" w:rsidP="00EF5040">
      <w:pPr>
        <w:pStyle w:val="KeinLeerraum"/>
        <w:rPr>
          <w:rFonts w:ascii="Arial" w:hAnsi="Arial" w:cs="Arial"/>
          <w:u w:val="single"/>
        </w:rPr>
      </w:pPr>
      <w:r w:rsidRPr="00EF5040">
        <w:rPr>
          <w:rFonts w:ascii="Arial" w:hAnsi="Arial" w:cs="Arial"/>
          <w:u w:val="single"/>
        </w:rPr>
        <w:t>Nachteile</w:t>
      </w:r>
    </w:p>
    <w:p w:rsidR="00EF5040" w:rsidRPr="00EF5040" w:rsidRDefault="00EF5040" w:rsidP="00EF5040">
      <w:pPr>
        <w:pStyle w:val="KeinLeerraum"/>
        <w:numPr>
          <w:ilvl w:val="0"/>
          <w:numId w:val="26"/>
        </w:numPr>
        <w:rPr>
          <w:rFonts w:ascii="Arial" w:hAnsi="Arial" w:cs="Arial"/>
        </w:rPr>
      </w:pPr>
      <w:r w:rsidRPr="00EF5040">
        <w:rPr>
          <w:rFonts w:ascii="Arial" w:hAnsi="Arial" w:cs="Arial"/>
        </w:rPr>
        <w:t>Systemausfall</w:t>
      </w:r>
    </w:p>
    <w:p w:rsidR="00EF5040" w:rsidRPr="00EF5040" w:rsidRDefault="00EF5040" w:rsidP="00EF5040">
      <w:pPr>
        <w:pStyle w:val="KeinLeerraum"/>
        <w:numPr>
          <w:ilvl w:val="0"/>
          <w:numId w:val="26"/>
        </w:numPr>
        <w:rPr>
          <w:rFonts w:ascii="Arial" w:hAnsi="Arial" w:cs="Arial"/>
        </w:rPr>
      </w:pPr>
      <w:r w:rsidRPr="00EF5040">
        <w:rPr>
          <w:rFonts w:ascii="Arial" w:hAnsi="Arial" w:cs="Arial"/>
        </w:rPr>
        <w:t>Übertragung nur möglich, wenn beide über die Systeme verfügen</w:t>
      </w:r>
    </w:p>
    <w:p w:rsidR="00EF5040" w:rsidRPr="00EF5040" w:rsidRDefault="00EF5040" w:rsidP="00EF5040">
      <w:pPr>
        <w:pStyle w:val="KeinLeerraum"/>
        <w:numPr>
          <w:ilvl w:val="0"/>
          <w:numId w:val="26"/>
        </w:numPr>
        <w:rPr>
          <w:rFonts w:ascii="Arial" w:hAnsi="Arial" w:cs="Arial"/>
        </w:rPr>
      </w:pPr>
      <w:r w:rsidRPr="00EF5040">
        <w:rPr>
          <w:rFonts w:ascii="Arial" w:hAnsi="Arial" w:cs="Arial"/>
        </w:rPr>
        <w:t>Achtung auf rechtliche Aspekte</w:t>
      </w:r>
    </w:p>
    <w:p w:rsidR="004B5727" w:rsidRPr="00EF5040" w:rsidRDefault="004B5727" w:rsidP="00EF5040">
      <w:pPr>
        <w:pStyle w:val="KeinLeerraum"/>
        <w:rPr>
          <w:rFonts w:ascii="Arial" w:hAnsi="Arial" w:cs="Arial"/>
        </w:rPr>
      </w:pPr>
    </w:p>
    <w:p w:rsidR="004B5727" w:rsidRPr="00EF5040" w:rsidRDefault="004B5727" w:rsidP="00EF5040">
      <w:pPr>
        <w:pStyle w:val="KeinLeerraum"/>
        <w:rPr>
          <w:rFonts w:ascii="Arial" w:hAnsi="Arial" w:cs="Arial"/>
          <w:b/>
        </w:rPr>
      </w:pPr>
      <w:r w:rsidRPr="00EF5040">
        <w:rPr>
          <w:rFonts w:ascii="Arial" w:hAnsi="Arial" w:cs="Arial"/>
          <w:b/>
        </w:rPr>
        <w:t>Track and Trace</w:t>
      </w:r>
    </w:p>
    <w:p w:rsidR="004B5727" w:rsidRPr="00EF5040" w:rsidRDefault="004B5727" w:rsidP="00EF5040">
      <w:pPr>
        <w:pStyle w:val="KeinLeerraum"/>
        <w:rPr>
          <w:rFonts w:ascii="Arial" w:hAnsi="Arial" w:cs="Arial"/>
        </w:rPr>
      </w:pPr>
    </w:p>
    <w:p w:rsidR="004B5727" w:rsidRPr="00EF5040" w:rsidRDefault="004B5727" w:rsidP="00EF5040">
      <w:pPr>
        <w:pStyle w:val="KeinLeerraum"/>
        <w:rPr>
          <w:rFonts w:ascii="Arial" w:hAnsi="Arial" w:cs="Arial"/>
        </w:rPr>
      </w:pPr>
      <w:r w:rsidRPr="00EF5040">
        <w:rPr>
          <w:rFonts w:ascii="Arial" w:hAnsi="Arial" w:cs="Arial"/>
        </w:rPr>
        <w:t>Track and Trace ist die Sendungsverfolgung und hat zum Zweck, den Lieferstatus einer Sendung vom Absender bis zum Empfänger zu kennen.</w:t>
      </w:r>
    </w:p>
    <w:p w:rsidR="004B5727" w:rsidRPr="00EF5040" w:rsidRDefault="004B5727" w:rsidP="00EF5040">
      <w:pPr>
        <w:pStyle w:val="KeinLeerraum"/>
        <w:rPr>
          <w:rFonts w:ascii="Arial" w:hAnsi="Arial" w:cs="Arial"/>
        </w:rPr>
      </w:pPr>
    </w:p>
    <w:p w:rsidR="004B5727" w:rsidRPr="00EF5040" w:rsidRDefault="004B5727" w:rsidP="00EF5040">
      <w:pPr>
        <w:pStyle w:val="KeinLeerraum"/>
        <w:rPr>
          <w:rFonts w:ascii="Arial" w:hAnsi="Arial" w:cs="Arial"/>
          <w:u w:val="single"/>
        </w:rPr>
      </w:pPr>
      <w:r w:rsidRPr="00EF5040">
        <w:rPr>
          <w:rFonts w:ascii="Arial" w:hAnsi="Arial" w:cs="Arial"/>
          <w:u w:val="single"/>
        </w:rPr>
        <w:t>Voraussetzung</w:t>
      </w:r>
    </w:p>
    <w:p w:rsidR="004B5727" w:rsidRPr="00EF5040" w:rsidRDefault="004B5727" w:rsidP="00EF5040">
      <w:pPr>
        <w:pStyle w:val="KeinLeerraum"/>
        <w:numPr>
          <w:ilvl w:val="0"/>
          <w:numId w:val="25"/>
        </w:numPr>
        <w:rPr>
          <w:rFonts w:ascii="Arial" w:hAnsi="Arial" w:cs="Arial"/>
        </w:rPr>
      </w:pPr>
      <w:r w:rsidRPr="00EF5040">
        <w:rPr>
          <w:rFonts w:ascii="Arial" w:hAnsi="Arial" w:cs="Arial"/>
        </w:rPr>
        <w:t>Der Informationsfluss muss parallel zum Warenfluss erfolgen.</w:t>
      </w:r>
    </w:p>
    <w:p w:rsidR="004B5727" w:rsidRPr="00EF5040" w:rsidRDefault="004B5727" w:rsidP="00EF5040">
      <w:pPr>
        <w:pStyle w:val="KeinLeerraum"/>
        <w:numPr>
          <w:ilvl w:val="0"/>
          <w:numId w:val="25"/>
        </w:numPr>
        <w:rPr>
          <w:rFonts w:ascii="Arial" w:hAnsi="Arial" w:cs="Arial"/>
        </w:rPr>
      </w:pPr>
      <w:r w:rsidRPr="00EF5040">
        <w:rPr>
          <w:rFonts w:ascii="Arial" w:hAnsi="Arial" w:cs="Arial"/>
        </w:rPr>
        <w:t>T+T Systeme die nicht die Realität des Warenflusses widerspiegeln sind sinnlos.</w:t>
      </w:r>
    </w:p>
    <w:p w:rsidR="004B5727" w:rsidRPr="00EF5040" w:rsidRDefault="004B5727" w:rsidP="00EF5040">
      <w:pPr>
        <w:pStyle w:val="KeinLeerraum"/>
        <w:numPr>
          <w:ilvl w:val="0"/>
          <w:numId w:val="25"/>
        </w:numPr>
        <w:rPr>
          <w:rFonts w:ascii="Arial" w:hAnsi="Arial" w:cs="Arial"/>
        </w:rPr>
      </w:pPr>
      <w:r w:rsidRPr="00EF5040">
        <w:rPr>
          <w:rFonts w:ascii="Arial" w:hAnsi="Arial" w:cs="Arial"/>
        </w:rPr>
        <w:t>Die Schnittstellen der Sendungsverfolgung zum Absender und Empfänger muss einfach bedienbar sein.</w:t>
      </w:r>
    </w:p>
    <w:p w:rsidR="004B5727" w:rsidRPr="00EF5040" w:rsidRDefault="004B5727" w:rsidP="00EF5040">
      <w:pPr>
        <w:pStyle w:val="KeinLeerraum"/>
        <w:numPr>
          <w:ilvl w:val="0"/>
          <w:numId w:val="25"/>
        </w:numPr>
        <w:rPr>
          <w:rFonts w:ascii="Arial" w:hAnsi="Arial" w:cs="Arial"/>
        </w:rPr>
      </w:pPr>
      <w:r w:rsidRPr="00EF5040">
        <w:rPr>
          <w:rFonts w:ascii="Arial" w:hAnsi="Arial" w:cs="Arial"/>
        </w:rPr>
        <w:t>Durch hohes Datenaufkommen steigen auch beispielsweise die online Kosten. Kosten- und Nutzverhältnis muss gewahr bleiben.</w:t>
      </w:r>
    </w:p>
    <w:p w:rsidR="00EF5040" w:rsidRPr="00EF5040" w:rsidRDefault="00EF5040" w:rsidP="00EF5040">
      <w:pPr>
        <w:pStyle w:val="KeinLeerraum"/>
        <w:rPr>
          <w:rFonts w:ascii="Arial" w:hAnsi="Arial" w:cs="Arial"/>
        </w:rPr>
      </w:pPr>
    </w:p>
    <w:p w:rsidR="00EF5040" w:rsidRPr="00EF5040" w:rsidRDefault="00EF5040" w:rsidP="00EF5040">
      <w:pPr>
        <w:pStyle w:val="KeinLeerraum"/>
        <w:rPr>
          <w:rFonts w:ascii="Arial" w:hAnsi="Arial" w:cs="Arial"/>
          <w:u w:val="single"/>
        </w:rPr>
      </w:pPr>
      <w:r w:rsidRPr="00EF5040">
        <w:rPr>
          <w:rFonts w:ascii="Arial" w:hAnsi="Arial" w:cs="Arial"/>
          <w:u w:val="single"/>
        </w:rPr>
        <w:t>Vorteile</w:t>
      </w:r>
    </w:p>
    <w:p w:rsidR="00EF5040" w:rsidRPr="00EF5040" w:rsidRDefault="00EF5040" w:rsidP="00EF5040">
      <w:pPr>
        <w:pStyle w:val="KeinLeerraum"/>
        <w:numPr>
          <w:ilvl w:val="0"/>
          <w:numId w:val="25"/>
        </w:numPr>
        <w:rPr>
          <w:rFonts w:ascii="Arial" w:hAnsi="Arial" w:cs="Arial"/>
        </w:rPr>
      </w:pPr>
      <w:r w:rsidRPr="00EF5040">
        <w:rPr>
          <w:rFonts w:ascii="Arial" w:hAnsi="Arial" w:cs="Arial"/>
        </w:rPr>
        <w:t>Sendungsverfolgung</w:t>
      </w:r>
    </w:p>
    <w:p w:rsidR="00EF5040" w:rsidRPr="00EF5040" w:rsidRDefault="00EF5040" w:rsidP="00EF5040">
      <w:pPr>
        <w:pStyle w:val="KeinLeerraum"/>
        <w:numPr>
          <w:ilvl w:val="0"/>
          <w:numId w:val="25"/>
        </w:numPr>
        <w:rPr>
          <w:rFonts w:ascii="Arial" w:hAnsi="Arial" w:cs="Arial"/>
        </w:rPr>
      </w:pPr>
      <w:r w:rsidRPr="00EF5040">
        <w:rPr>
          <w:rFonts w:ascii="Arial" w:hAnsi="Arial" w:cs="Arial"/>
        </w:rPr>
        <w:t>Status kann jeder Zeit abgerufen werden</w:t>
      </w:r>
    </w:p>
    <w:p w:rsidR="00EF5040" w:rsidRPr="00EF5040" w:rsidRDefault="00EF5040" w:rsidP="00EF5040">
      <w:pPr>
        <w:pStyle w:val="KeinLeerraum"/>
        <w:rPr>
          <w:rFonts w:ascii="Arial" w:hAnsi="Arial" w:cs="Arial"/>
        </w:rPr>
      </w:pPr>
    </w:p>
    <w:p w:rsidR="00EF5040" w:rsidRPr="00EF5040" w:rsidRDefault="00EF5040" w:rsidP="00EF5040">
      <w:pPr>
        <w:pStyle w:val="KeinLeerraum"/>
        <w:rPr>
          <w:rFonts w:ascii="Arial" w:hAnsi="Arial" w:cs="Arial"/>
          <w:u w:val="single"/>
        </w:rPr>
      </w:pPr>
      <w:r w:rsidRPr="00EF5040">
        <w:rPr>
          <w:rFonts w:ascii="Arial" w:hAnsi="Arial" w:cs="Arial"/>
          <w:u w:val="single"/>
        </w:rPr>
        <w:t>Nachteile</w:t>
      </w:r>
    </w:p>
    <w:p w:rsidR="00EF5040" w:rsidRPr="00EF5040" w:rsidRDefault="00EF5040" w:rsidP="00EF5040">
      <w:pPr>
        <w:pStyle w:val="KeinLeerraum"/>
        <w:numPr>
          <w:ilvl w:val="0"/>
          <w:numId w:val="25"/>
        </w:numPr>
        <w:rPr>
          <w:rFonts w:ascii="Arial" w:hAnsi="Arial" w:cs="Arial"/>
        </w:rPr>
      </w:pPr>
      <w:r w:rsidRPr="00EF5040">
        <w:rPr>
          <w:rFonts w:ascii="Arial" w:hAnsi="Arial" w:cs="Arial"/>
        </w:rPr>
        <w:t>Ohne Tracking Nummer keine Verfolgung möglich</w:t>
      </w:r>
    </w:p>
    <w:p w:rsidR="00EF5040" w:rsidRPr="00EF5040" w:rsidRDefault="00EF5040" w:rsidP="00EF5040">
      <w:pPr>
        <w:pStyle w:val="KeinLeerraum"/>
        <w:numPr>
          <w:ilvl w:val="0"/>
          <w:numId w:val="25"/>
        </w:numPr>
        <w:rPr>
          <w:rFonts w:ascii="Arial" w:hAnsi="Arial" w:cs="Arial"/>
        </w:rPr>
      </w:pPr>
      <w:r w:rsidRPr="00EF5040">
        <w:rPr>
          <w:rFonts w:ascii="Arial" w:hAnsi="Arial" w:cs="Arial"/>
        </w:rPr>
        <w:t>Unterschiede zwischen den einzelnen Systemen (Telefonisch, Fax, Internet, SMS)</w:t>
      </w:r>
    </w:p>
    <w:p w:rsidR="00EF5040" w:rsidRDefault="00EF5040" w:rsidP="00EF5040">
      <w:pPr>
        <w:pStyle w:val="KeinLeerraum"/>
        <w:rPr>
          <w:rFonts w:ascii="Arial" w:hAnsi="Arial" w:cs="Arial"/>
        </w:rPr>
      </w:pPr>
    </w:p>
    <w:p w:rsidR="00EF5040" w:rsidRDefault="00EF5040" w:rsidP="00EF5040">
      <w:pPr>
        <w:pStyle w:val="KeinLeerraum"/>
        <w:rPr>
          <w:rFonts w:ascii="Arial" w:hAnsi="Arial" w:cs="Arial"/>
        </w:rPr>
      </w:pPr>
    </w:p>
    <w:p w:rsidR="00EF5040" w:rsidRDefault="00EF5040" w:rsidP="00EF5040">
      <w:pPr>
        <w:pStyle w:val="KeinLeerraum"/>
        <w:rPr>
          <w:rFonts w:ascii="Arial" w:hAnsi="Arial" w:cs="Arial"/>
        </w:rPr>
      </w:pPr>
    </w:p>
    <w:p w:rsidR="00EF5040" w:rsidRPr="00EF5040" w:rsidRDefault="00EF5040" w:rsidP="00EF5040">
      <w:pPr>
        <w:pStyle w:val="KeinLeerraum"/>
        <w:rPr>
          <w:rFonts w:ascii="Arial" w:hAnsi="Arial" w:cs="Arial"/>
        </w:rPr>
      </w:pPr>
    </w:p>
    <w:p w:rsidR="00EF5040" w:rsidRPr="00EF5040" w:rsidRDefault="00EF5040" w:rsidP="00EF5040">
      <w:pPr>
        <w:pStyle w:val="KeinLeerraum"/>
        <w:rPr>
          <w:rFonts w:ascii="Arial" w:hAnsi="Arial" w:cs="Arial"/>
          <w:sz w:val="28"/>
          <w:szCs w:val="28"/>
        </w:rPr>
      </w:pPr>
      <w:r w:rsidRPr="00EF5040">
        <w:rPr>
          <w:rFonts w:ascii="Arial" w:hAnsi="Arial" w:cs="Arial"/>
          <w:sz w:val="28"/>
          <w:szCs w:val="28"/>
        </w:rPr>
        <w:t xml:space="preserve">In dieser Zusammenfassung wird folgendes Leistungsziel der </w:t>
      </w:r>
    </w:p>
    <w:p w:rsidR="00EF5040" w:rsidRPr="00EF5040" w:rsidRDefault="00EF5040" w:rsidP="00EF5040">
      <w:pPr>
        <w:pStyle w:val="KeinLeerraum"/>
        <w:rPr>
          <w:rFonts w:ascii="Arial" w:hAnsi="Arial" w:cs="Arial"/>
          <w:sz w:val="28"/>
          <w:szCs w:val="28"/>
        </w:rPr>
      </w:pPr>
      <w:r w:rsidRPr="00EF5040">
        <w:rPr>
          <w:rFonts w:ascii="Arial" w:hAnsi="Arial" w:cs="Arial"/>
          <w:sz w:val="28"/>
          <w:szCs w:val="28"/>
        </w:rPr>
        <w:t>Distributionslogistik zusammengefasst.</w:t>
      </w:r>
    </w:p>
    <w:p w:rsidR="00EF5040" w:rsidRPr="00EF5040" w:rsidRDefault="00EF5040" w:rsidP="00EF5040">
      <w:pPr>
        <w:pStyle w:val="KeinLeerraum"/>
        <w:rPr>
          <w:rFonts w:ascii="Arial" w:hAnsi="Arial" w:cs="Arial"/>
        </w:rPr>
      </w:pPr>
    </w:p>
    <w:p w:rsidR="00EF5040" w:rsidRPr="00EF5040" w:rsidRDefault="00EF5040" w:rsidP="00EF5040">
      <w:pPr>
        <w:pStyle w:val="KeinLeerraum"/>
        <w:rPr>
          <w:rFonts w:ascii="Arial" w:hAnsi="Arial" w:cs="Arial"/>
        </w:rPr>
      </w:pPr>
      <w:r w:rsidRPr="00EF5040">
        <w:rPr>
          <w:rFonts w:ascii="Arial" w:hAnsi="Arial" w:cs="Arial"/>
          <w:noProof/>
          <w:lang w:eastAsia="de-CH"/>
        </w:rPr>
        <w:drawing>
          <wp:inline distT="0" distB="0" distL="0" distR="0" wp14:anchorId="6E88AF02" wp14:editId="0CAEC735">
            <wp:extent cx="5760720" cy="466484"/>
            <wp:effectExtent l="0" t="0" r="0" b="0"/>
            <wp:docPr id="47" name="Picture 33" descr="C:\Users\JHumbel\AppData\Local\Microsoft\Windows\INetCacheContent.Word\LZ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JHumbel\AppData\Local\Microsoft\Windows\INetCacheContent.Word\LZ33.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720" cy="466484"/>
                    </a:xfrm>
                    <a:prstGeom prst="rect">
                      <a:avLst/>
                    </a:prstGeom>
                    <a:noFill/>
                    <a:ln>
                      <a:noFill/>
                    </a:ln>
                  </pic:spPr>
                </pic:pic>
              </a:graphicData>
            </a:graphic>
          </wp:inline>
        </w:drawing>
      </w:r>
    </w:p>
    <w:p w:rsidR="00EF5040" w:rsidRDefault="00EF5040" w:rsidP="00EF5040">
      <w:pPr>
        <w:pStyle w:val="KeinLeerraum"/>
        <w:rPr>
          <w:rFonts w:ascii="Arial" w:hAnsi="Arial" w:cs="Arial"/>
        </w:rPr>
      </w:pPr>
    </w:p>
    <w:p w:rsidR="00EF5040" w:rsidRPr="00EF5040" w:rsidRDefault="004B5727" w:rsidP="00EF5040">
      <w:pPr>
        <w:pStyle w:val="KeinLeerraum"/>
        <w:rPr>
          <w:rFonts w:ascii="Arial" w:hAnsi="Arial" w:cs="Arial"/>
          <w:b/>
        </w:rPr>
      </w:pPr>
      <w:r w:rsidRPr="00EF5040">
        <w:rPr>
          <w:rFonts w:ascii="Arial" w:hAnsi="Arial" w:cs="Arial"/>
          <w:b/>
        </w:rPr>
        <w:t>EDI Elektronischer Datenaustausch</w:t>
      </w:r>
    </w:p>
    <w:p w:rsidR="004B5727" w:rsidRPr="00EF5040" w:rsidRDefault="004B5727" w:rsidP="00EF5040">
      <w:pPr>
        <w:pStyle w:val="KeinLeerraum"/>
        <w:rPr>
          <w:rFonts w:ascii="Arial" w:hAnsi="Arial" w:cs="Arial"/>
        </w:rPr>
      </w:pPr>
      <w:r w:rsidRPr="00EF5040">
        <w:rPr>
          <w:rFonts w:ascii="Arial" w:hAnsi="Arial" w:cs="Arial"/>
        </w:rPr>
        <w:t>Bei EDI können Geschäftstransaktionen direkt aus dem Computersystem dem Empfänger übermittelt werden.</w:t>
      </w:r>
    </w:p>
    <w:p w:rsidR="004B5727" w:rsidRPr="00EF5040" w:rsidRDefault="004B5727" w:rsidP="00EF5040">
      <w:pPr>
        <w:pStyle w:val="KeinLeerraum"/>
        <w:rPr>
          <w:rFonts w:ascii="Arial" w:hAnsi="Arial" w:cs="Arial"/>
        </w:rPr>
      </w:pPr>
    </w:p>
    <w:p w:rsidR="004B5727" w:rsidRPr="00EF5040" w:rsidRDefault="004B5727" w:rsidP="00EF5040">
      <w:pPr>
        <w:pStyle w:val="KeinLeerraum"/>
        <w:rPr>
          <w:rFonts w:ascii="Arial" w:hAnsi="Arial" w:cs="Arial"/>
          <w:u w:val="single"/>
        </w:rPr>
      </w:pPr>
      <w:r w:rsidRPr="00EF5040">
        <w:rPr>
          <w:rFonts w:ascii="Arial" w:hAnsi="Arial" w:cs="Arial"/>
          <w:u w:val="single"/>
        </w:rPr>
        <w:t>Voraussetzungen</w:t>
      </w:r>
    </w:p>
    <w:p w:rsidR="004B5727" w:rsidRPr="00EF5040" w:rsidRDefault="004B5727" w:rsidP="00EF5040">
      <w:pPr>
        <w:pStyle w:val="KeinLeerraum"/>
        <w:numPr>
          <w:ilvl w:val="0"/>
          <w:numId w:val="24"/>
        </w:numPr>
        <w:rPr>
          <w:rFonts w:ascii="Arial" w:hAnsi="Arial" w:cs="Arial"/>
        </w:rPr>
      </w:pPr>
      <w:r w:rsidRPr="00EF5040">
        <w:rPr>
          <w:rFonts w:ascii="Arial" w:hAnsi="Arial" w:cs="Arial"/>
        </w:rPr>
        <w:t>Beide Partner müssen über die Systeme verfügen.</w:t>
      </w:r>
    </w:p>
    <w:p w:rsidR="004B5727" w:rsidRPr="00EF5040" w:rsidRDefault="004B5727" w:rsidP="00EF5040">
      <w:pPr>
        <w:pStyle w:val="KeinLeerraum"/>
        <w:numPr>
          <w:ilvl w:val="0"/>
          <w:numId w:val="24"/>
        </w:numPr>
        <w:rPr>
          <w:rFonts w:ascii="Arial" w:hAnsi="Arial" w:cs="Arial"/>
        </w:rPr>
      </w:pPr>
      <w:r w:rsidRPr="00EF5040">
        <w:rPr>
          <w:rFonts w:ascii="Arial" w:hAnsi="Arial" w:cs="Arial"/>
        </w:rPr>
        <w:t>Die Transaktionen müssen online übermittelt werden können.</w:t>
      </w:r>
    </w:p>
    <w:p w:rsidR="004B5727" w:rsidRPr="00EF5040" w:rsidRDefault="004B5727" w:rsidP="00EF5040">
      <w:pPr>
        <w:pStyle w:val="KeinLeerraum"/>
        <w:numPr>
          <w:ilvl w:val="0"/>
          <w:numId w:val="24"/>
        </w:numPr>
        <w:rPr>
          <w:rFonts w:ascii="Arial" w:hAnsi="Arial" w:cs="Arial"/>
        </w:rPr>
      </w:pPr>
      <w:r w:rsidRPr="00EF5040">
        <w:rPr>
          <w:rFonts w:ascii="Arial" w:hAnsi="Arial" w:cs="Arial"/>
        </w:rPr>
        <w:t>Einheitliche Sprache</w:t>
      </w:r>
    </w:p>
    <w:p w:rsidR="004B5727" w:rsidRPr="00EF5040" w:rsidRDefault="004B5727" w:rsidP="00EF5040">
      <w:pPr>
        <w:pStyle w:val="KeinLeerraum"/>
        <w:rPr>
          <w:rFonts w:ascii="Arial" w:hAnsi="Arial" w:cs="Arial"/>
        </w:rPr>
      </w:pPr>
    </w:p>
    <w:p w:rsidR="004B5727" w:rsidRPr="00EF5040" w:rsidRDefault="004B5727" w:rsidP="00EF5040">
      <w:pPr>
        <w:pStyle w:val="KeinLeerraum"/>
        <w:rPr>
          <w:rFonts w:ascii="Arial" w:hAnsi="Arial" w:cs="Arial"/>
          <w:u w:val="single"/>
        </w:rPr>
      </w:pPr>
      <w:r w:rsidRPr="00EF5040">
        <w:rPr>
          <w:rFonts w:ascii="Arial" w:hAnsi="Arial" w:cs="Arial"/>
          <w:u w:val="single"/>
        </w:rPr>
        <w:t>Vorteile</w:t>
      </w:r>
    </w:p>
    <w:p w:rsidR="00EF5040" w:rsidRPr="00EF5040" w:rsidRDefault="00EF5040" w:rsidP="00EF5040">
      <w:pPr>
        <w:pStyle w:val="KeinLeerraum"/>
        <w:numPr>
          <w:ilvl w:val="0"/>
          <w:numId w:val="24"/>
        </w:numPr>
        <w:rPr>
          <w:rFonts w:ascii="Arial" w:hAnsi="Arial" w:cs="Arial"/>
        </w:rPr>
      </w:pPr>
      <w:r w:rsidRPr="00EF5040">
        <w:rPr>
          <w:rFonts w:ascii="Arial" w:hAnsi="Arial" w:cs="Arial"/>
        </w:rPr>
        <w:t>Online Datenaustausch</w:t>
      </w:r>
    </w:p>
    <w:p w:rsidR="00EF5040" w:rsidRPr="00EF5040" w:rsidRDefault="00EF5040" w:rsidP="00EF5040">
      <w:pPr>
        <w:pStyle w:val="KeinLeerraum"/>
        <w:numPr>
          <w:ilvl w:val="0"/>
          <w:numId w:val="24"/>
        </w:numPr>
        <w:rPr>
          <w:rFonts w:ascii="Arial" w:hAnsi="Arial" w:cs="Arial"/>
        </w:rPr>
      </w:pPr>
      <w:r w:rsidRPr="00EF5040">
        <w:rPr>
          <w:rFonts w:ascii="Arial" w:hAnsi="Arial" w:cs="Arial"/>
        </w:rPr>
        <w:t>Schneller Datenaustausch</w:t>
      </w:r>
    </w:p>
    <w:p w:rsidR="00EF5040" w:rsidRPr="00EF5040" w:rsidRDefault="00EF5040" w:rsidP="00EF5040">
      <w:pPr>
        <w:pStyle w:val="KeinLeerraum"/>
        <w:numPr>
          <w:ilvl w:val="0"/>
          <w:numId w:val="24"/>
        </w:numPr>
        <w:rPr>
          <w:rFonts w:ascii="Arial" w:hAnsi="Arial" w:cs="Arial"/>
        </w:rPr>
      </w:pPr>
      <w:r w:rsidRPr="00EF5040">
        <w:rPr>
          <w:rFonts w:ascii="Arial" w:hAnsi="Arial" w:cs="Arial"/>
        </w:rPr>
        <w:t>Geringe Fehlerquote</w:t>
      </w:r>
    </w:p>
    <w:p w:rsidR="00EF5040" w:rsidRPr="00EF5040" w:rsidRDefault="00EF5040" w:rsidP="00EF5040">
      <w:pPr>
        <w:pStyle w:val="KeinLeerraum"/>
        <w:numPr>
          <w:ilvl w:val="0"/>
          <w:numId w:val="24"/>
        </w:numPr>
        <w:rPr>
          <w:rFonts w:ascii="Arial" w:hAnsi="Arial" w:cs="Arial"/>
        </w:rPr>
      </w:pPr>
      <w:r w:rsidRPr="00EF5040">
        <w:rPr>
          <w:rFonts w:ascii="Arial" w:hAnsi="Arial" w:cs="Arial"/>
        </w:rPr>
        <w:t>Internationale vereinbarte Standards</w:t>
      </w:r>
    </w:p>
    <w:p w:rsidR="00EF5040" w:rsidRPr="00EF5040" w:rsidRDefault="00EF5040" w:rsidP="00EF5040">
      <w:pPr>
        <w:pStyle w:val="KeinLeerraum"/>
        <w:rPr>
          <w:rFonts w:ascii="Arial" w:hAnsi="Arial" w:cs="Arial"/>
        </w:rPr>
      </w:pPr>
    </w:p>
    <w:p w:rsidR="004B5727" w:rsidRPr="00EF5040" w:rsidRDefault="004B5727" w:rsidP="00EF5040">
      <w:pPr>
        <w:pStyle w:val="KeinLeerraum"/>
        <w:rPr>
          <w:rFonts w:ascii="Arial" w:hAnsi="Arial" w:cs="Arial"/>
        </w:rPr>
      </w:pPr>
    </w:p>
    <w:p w:rsidR="004B5727" w:rsidRPr="00EF5040" w:rsidRDefault="004B5727" w:rsidP="00EF5040">
      <w:pPr>
        <w:pStyle w:val="KeinLeerraum"/>
        <w:rPr>
          <w:rFonts w:ascii="Arial" w:hAnsi="Arial" w:cs="Arial"/>
          <w:u w:val="single"/>
        </w:rPr>
      </w:pPr>
      <w:r w:rsidRPr="00EF5040">
        <w:rPr>
          <w:rFonts w:ascii="Arial" w:hAnsi="Arial" w:cs="Arial"/>
          <w:u w:val="single"/>
        </w:rPr>
        <w:t>Nachteile</w:t>
      </w:r>
    </w:p>
    <w:p w:rsidR="00EF5040" w:rsidRPr="00EF5040" w:rsidRDefault="00EF5040" w:rsidP="00EF5040">
      <w:pPr>
        <w:pStyle w:val="KeinLeerraum"/>
        <w:numPr>
          <w:ilvl w:val="0"/>
          <w:numId w:val="24"/>
        </w:numPr>
        <w:rPr>
          <w:rFonts w:ascii="Arial" w:hAnsi="Arial" w:cs="Arial"/>
        </w:rPr>
      </w:pPr>
      <w:r w:rsidRPr="00EF5040">
        <w:rPr>
          <w:rFonts w:ascii="Arial" w:hAnsi="Arial" w:cs="Arial"/>
        </w:rPr>
        <w:t>Systemausfall</w:t>
      </w:r>
    </w:p>
    <w:p w:rsidR="00EF5040" w:rsidRPr="00EF5040" w:rsidRDefault="00EF5040" w:rsidP="00EF5040">
      <w:pPr>
        <w:pStyle w:val="KeinLeerraum"/>
        <w:numPr>
          <w:ilvl w:val="0"/>
          <w:numId w:val="24"/>
        </w:numPr>
        <w:rPr>
          <w:rFonts w:ascii="Arial" w:hAnsi="Arial" w:cs="Arial"/>
        </w:rPr>
      </w:pPr>
      <w:r w:rsidRPr="00EF5040">
        <w:rPr>
          <w:rFonts w:ascii="Arial" w:hAnsi="Arial" w:cs="Arial"/>
        </w:rPr>
        <w:t>Übertragung nur möglich, wenn beide über die Systeme verfügen</w:t>
      </w:r>
    </w:p>
    <w:p w:rsidR="00EF5040" w:rsidRPr="00EF5040" w:rsidRDefault="00EF5040" w:rsidP="00EF5040">
      <w:pPr>
        <w:pStyle w:val="KeinLeerraum"/>
        <w:numPr>
          <w:ilvl w:val="0"/>
          <w:numId w:val="24"/>
        </w:numPr>
        <w:rPr>
          <w:rFonts w:ascii="Arial" w:hAnsi="Arial" w:cs="Arial"/>
        </w:rPr>
      </w:pPr>
      <w:r w:rsidRPr="00EF5040">
        <w:rPr>
          <w:rFonts w:ascii="Arial" w:hAnsi="Arial" w:cs="Arial"/>
        </w:rPr>
        <w:t>Achtung auf rechtliche Aspekte</w:t>
      </w:r>
    </w:p>
    <w:p w:rsidR="00EF5040" w:rsidRDefault="00EF5040" w:rsidP="004B5727">
      <w:pPr>
        <w:pStyle w:val="KeinLeerraum"/>
      </w:pPr>
    </w:p>
    <w:p w:rsidR="00884FB3" w:rsidRDefault="00884FB3"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D57A1B">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B36C09" w:rsidRDefault="00B36C09" w:rsidP="00D57A1B">
      <w:pPr>
        <w:pStyle w:val="KeinLeerraum"/>
        <w:rPr>
          <w:rFonts w:ascii="Arial" w:hAnsi="Arial" w:cs="Arial"/>
          <w:sz w:val="28"/>
        </w:rPr>
      </w:pPr>
    </w:p>
    <w:p w:rsidR="00D57A1B" w:rsidRDefault="00B36C09" w:rsidP="00C84965">
      <w:pPr>
        <w:tabs>
          <w:tab w:val="left" w:pos="1845"/>
        </w:tabs>
      </w:pPr>
      <w:r>
        <w:rPr>
          <w:noProof/>
          <w:lang w:eastAsia="de-CH"/>
        </w:rPr>
        <w:drawing>
          <wp:inline distT="0" distB="0" distL="0" distR="0">
            <wp:extent cx="5760720" cy="448487"/>
            <wp:effectExtent l="0" t="0" r="0" b="8890"/>
            <wp:docPr id="34" name="Picture 34" descr="C:\Users\JHumbel\AppData\Local\Microsoft\Windows\INetCacheContent.Word\LZ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JHumbel\AppData\Local\Microsoft\Windows\INetCacheContent.Word\LZ34.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448487"/>
                    </a:xfrm>
                    <a:prstGeom prst="rect">
                      <a:avLst/>
                    </a:prstGeom>
                    <a:noFill/>
                    <a:ln>
                      <a:noFill/>
                    </a:ln>
                  </pic:spPr>
                </pic:pic>
              </a:graphicData>
            </a:graphic>
          </wp:inline>
        </w:drawing>
      </w:r>
    </w:p>
    <w:p w:rsidR="00D57A1B" w:rsidRPr="008058A5" w:rsidRDefault="008058A5" w:rsidP="008058A5">
      <w:pPr>
        <w:pStyle w:val="KeinLeerraum"/>
        <w:numPr>
          <w:ilvl w:val="0"/>
          <w:numId w:val="28"/>
        </w:numPr>
        <w:rPr>
          <w:rFonts w:ascii="Arial" w:hAnsi="Arial" w:cs="Arial"/>
        </w:rPr>
      </w:pPr>
      <w:r w:rsidRPr="008058A5">
        <w:rPr>
          <w:rFonts w:ascii="Arial" w:hAnsi="Arial" w:cs="Arial"/>
        </w:rPr>
        <w:t>Die ganze Wertschöpfungskette muss mit einbezogen werden, dies betrifft den Warenfluss, Wertfluss und Informationsfluss.</w:t>
      </w:r>
    </w:p>
    <w:p w:rsidR="008058A5" w:rsidRPr="008058A5" w:rsidRDefault="008058A5" w:rsidP="008058A5">
      <w:pPr>
        <w:pStyle w:val="KeinLeerraum"/>
        <w:numPr>
          <w:ilvl w:val="0"/>
          <w:numId w:val="28"/>
        </w:numPr>
        <w:rPr>
          <w:rFonts w:ascii="Arial" w:hAnsi="Arial" w:cs="Arial"/>
        </w:rPr>
      </w:pPr>
      <w:r w:rsidRPr="008058A5">
        <w:rPr>
          <w:rFonts w:ascii="Arial" w:hAnsi="Arial" w:cs="Arial"/>
        </w:rPr>
        <w:t>Ein teilweiser Einsatz von EDI bringt nicht die gewünschte Lösung.</w:t>
      </w:r>
    </w:p>
    <w:p w:rsidR="008058A5" w:rsidRPr="008058A5" w:rsidRDefault="008058A5" w:rsidP="008058A5">
      <w:pPr>
        <w:pStyle w:val="KeinLeerraum"/>
        <w:numPr>
          <w:ilvl w:val="0"/>
          <w:numId w:val="28"/>
        </w:numPr>
        <w:rPr>
          <w:rFonts w:ascii="Arial" w:hAnsi="Arial" w:cs="Arial"/>
        </w:rPr>
      </w:pPr>
      <w:r w:rsidRPr="008058A5">
        <w:rPr>
          <w:rFonts w:ascii="Arial" w:hAnsi="Arial" w:cs="Arial"/>
        </w:rPr>
        <w:t>Der Warenfluss, Wertfluss und Informationsfluss gehen immer in beide Richtungen.</w:t>
      </w:r>
    </w:p>
    <w:p w:rsidR="008058A5" w:rsidRPr="008058A5" w:rsidRDefault="008058A5" w:rsidP="008058A5">
      <w:pPr>
        <w:pStyle w:val="KeinLeerraum"/>
        <w:numPr>
          <w:ilvl w:val="0"/>
          <w:numId w:val="28"/>
        </w:numPr>
        <w:rPr>
          <w:rFonts w:ascii="Arial" w:hAnsi="Arial" w:cs="Arial"/>
        </w:rPr>
      </w:pPr>
      <w:r w:rsidRPr="008058A5">
        <w:rPr>
          <w:rFonts w:ascii="Arial" w:hAnsi="Arial" w:cs="Arial"/>
        </w:rPr>
        <w:t>Eine EDI-Lösung muss sich rentieren (häufige Datenaustausche), da sehr kostspielig bei der Anschaffung.</w:t>
      </w:r>
    </w:p>
    <w:p w:rsidR="008058A5" w:rsidRDefault="008058A5" w:rsidP="00C84965">
      <w:pPr>
        <w:tabs>
          <w:tab w:val="left" w:pos="1845"/>
        </w:tabs>
      </w:pPr>
    </w:p>
    <w:p w:rsidR="00884FB3" w:rsidRDefault="00884FB3" w:rsidP="00C84965">
      <w:pPr>
        <w:tabs>
          <w:tab w:val="left" w:pos="1845"/>
        </w:tabs>
      </w:pPr>
    </w:p>
    <w:p w:rsidR="00884FB3" w:rsidRDefault="00884FB3" w:rsidP="00C84965">
      <w:pPr>
        <w:tabs>
          <w:tab w:val="left" w:pos="1845"/>
        </w:tabs>
      </w:pPr>
    </w:p>
    <w:p w:rsidR="00884FB3" w:rsidRDefault="00884FB3"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B36C09" w:rsidRDefault="00B36C09"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8058A5" w:rsidRDefault="008058A5" w:rsidP="00D57A1B">
      <w:pPr>
        <w:pStyle w:val="KeinLeerraum"/>
      </w:pPr>
    </w:p>
    <w:p w:rsidR="00D57A1B" w:rsidRDefault="00D57A1B" w:rsidP="00D57A1B">
      <w:pPr>
        <w:pStyle w:val="KeinLeerraum"/>
        <w:rPr>
          <w:rFonts w:ascii="Arial" w:hAnsi="Arial" w:cs="Arial"/>
          <w:sz w:val="28"/>
        </w:rPr>
      </w:pPr>
      <w:r w:rsidRPr="00876EF6">
        <w:rPr>
          <w:rFonts w:ascii="Arial" w:hAnsi="Arial" w:cs="Arial"/>
          <w:sz w:val="28"/>
        </w:rPr>
        <w:t xml:space="preserve">In dieser Zusammenfassung wird folgendes Leistungsziel der </w:t>
      </w:r>
    </w:p>
    <w:p w:rsidR="00D57A1B" w:rsidRDefault="00D57A1B" w:rsidP="00B36C09">
      <w:pPr>
        <w:pStyle w:val="KeinLeerraum"/>
        <w:rPr>
          <w:rFonts w:ascii="Arial" w:hAnsi="Arial" w:cs="Arial"/>
          <w:sz w:val="28"/>
        </w:rPr>
      </w:pPr>
      <w:r>
        <w:rPr>
          <w:rFonts w:ascii="Arial" w:hAnsi="Arial" w:cs="Arial"/>
          <w:sz w:val="28"/>
        </w:rPr>
        <w:t>Distributionslogistik z</w:t>
      </w:r>
      <w:r w:rsidRPr="00876EF6">
        <w:rPr>
          <w:rFonts w:ascii="Arial" w:hAnsi="Arial" w:cs="Arial"/>
          <w:sz w:val="28"/>
        </w:rPr>
        <w:t>usammengefasst.</w:t>
      </w:r>
    </w:p>
    <w:p w:rsidR="00B36C09" w:rsidRDefault="00B36C09" w:rsidP="00B36C09">
      <w:pPr>
        <w:pStyle w:val="KeinLeerraum"/>
      </w:pPr>
    </w:p>
    <w:p w:rsidR="00D57A1B" w:rsidRDefault="00B36C09" w:rsidP="00C84965">
      <w:pPr>
        <w:tabs>
          <w:tab w:val="left" w:pos="1845"/>
        </w:tabs>
      </w:pPr>
      <w:r>
        <w:rPr>
          <w:noProof/>
          <w:lang w:eastAsia="de-CH"/>
        </w:rPr>
        <w:drawing>
          <wp:inline distT="0" distB="0" distL="0" distR="0">
            <wp:extent cx="5760720" cy="447091"/>
            <wp:effectExtent l="0" t="0" r="0" b="0"/>
            <wp:docPr id="35" name="Picture 35" descr="C:\Users\JHumbel\AppData\Local\Microsoft\Windows\INetCacheContent.Word\LZ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JHumbel\AppData\Local\Microsoft\Windows\INetCacheContent.Word\LZ35.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0720" cy="447091"/>
                    </a:xfrm>
                    <a:prstGeom prst="rect">
                      <a:avLst/>
                    </a:prstGeom>
                    <a:noFill/>
                    <a:ln>
                      <a:noFill/>
                    </a:ln>
                  </pic:spPr>
                </pic:pic>
              </a:graphicData>
            </a:graphic>
          </wp:inline>
        </w:drawing>
      </w:r>
    </w:p>
    <w:p w:rsidR="00D57A1B" w:rsidRPr="00766018" w:rsidRDefault="00766018" w:rsidP="00766018">
      <w:pPr>
        <w:pStyle w:val="KeinLeerraum"/>
        <w:numPr>
          <w:ilvl w:val="0"/>
          <w:numId w:val="27"/>
        </w:numPr>
        <w:rPr>
          <w:rFonts w:ascii="Arial" w:hAnsi="Arial" w:cs="Arial"/>
        </w:rPr>
      </w:pPr>
      <w:r w:rsidRPr="00766018">
        <w:rPr>
          <w:rFonts w:ascii="Arial" w:hAnsi="Arial" w:cs="Arial"/>
        </w:rPr>
        <w:t>Häufigkeit des Datenaustausches</w:t>
      </w:r>
    </w:p>
    <w:p w:rsidR="00766018" w:rsidRPr="00766018" w:rsidRDefault="00766018" w:rsidP="00766018">
      <w:pPr>
        <w:pStyle w:val="KeinLeerraum"/>
        <w:numPr>
          <w:ilvl w:val="0"/>
          <w:numId w:val="27"/>
        </w:numPr>
        <w:rPr>
          <w:rFonts w:ascii="Arial" w:hAnsi="Arial" w:cs="Arial"/>
        </w:rPr>
      </w:pPr>
      <w:r w:rsidRPr="00766018">
        <w:rPr>
          <w:rFonts w:ascii="Arial" w:hAnsi="Arial" w:cs="Arial"/>
        </w:rPr>
        <w:t>Kosten/Nutzen Ausgleich</w:t>
      </w:r>
    </w:p>
    <w:p w:rsidR="00766018" w:rsidRPr="00766018" w:rsidRDefault="00766018" w:rsidP="00766018">
      <w:pPr>
        <w:pStyle w:val="KeinLeerraum"/>
        <w:numPr>
          <w:ilvl w:val="0"/>
          <w:numId w:val="27"/>
        </w:numPr>
        <w:rPr>
          <w:rFonts w:ascii="Arial" w:hAnsi="Arial" w:cs="Arial"/>
        </w:rPr>
      </w:pPr>
      <w:r w:rsidRPr="00766018">
        <w:rPr>
          <w:rFonts w:ascii="Arial" w:hAnsi="Arial" w:cs="Arial"/>
        </w:rPr>
        <w:t>Dauer der Partnerschaft</w:t>
      </w:r>
    </w:p>
    <w:p w:rsidR="00766018" w:rsidRPr="00766018" w:rsidRDefault="00766018" w:rsidP="00766018">
      <w:pPr>
        <w:pStyle w:val="KeinLeerraum"/>
        <w:numPr>
          <w:ilvl w:val="0"/>
          <w:numId w:val="27"/>
        </w:numPr>
        <w:rPr>
          <w:rFonts w:ascii="Arial" w:hAnsi="Arial" w:cs="Arial"/>
        </w:rPr>
      </w:pPr>
      <w:r w:rsidRPr="00766018">
        <w:rPr>
          <w:rFonts w:ascii="Arial" w:hAnsi="Arial" w:cs="Arial"/>
        </w:rPr>
        <w:t>Kommunikationstechnologien aller Partner</w:t>
      </w:r>
    </w:p>
    <w:p w:rsidR="00766018" w:rsidRPr="00766018" w:rsidRDefault="00766018" w:rsidP="00766018">
      <w:pPr>
        <w:pStyle w:val="KeinLeerraum"/>
        <w:numPr>
          <w:ilvl w:val="0"/>
          <w:numId w:val="27"/>
        </w:numPr>
        <w:rPr>
          <w:rFonts w:ascii="Arial" w:hAnsi="Arial" w:cs="Arial"/>
        </w:rPr>
      </w:pPr>
      <w:r w:rsidRPr="00766018">
        <w:rPr>
          <w:rFonts w:ascii="Arial" w:hAnsi="Arial" w:cs="Arial"/>
        </w:rPr>
        <w:t>Welche Schnittstellen müssen verbunden werden</w:t>
      </w: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Default="00D57A1B" w:rsidP="00C84965">
      <w:pPr>
        <w:tabs>
          <w:tab w:val="left" w:pos="1845"/>
        </w:tabs>
      </w:pPr>
    </w:p>
    <w:p w:rsidR="00D57A1B" w:rsidRPr="00C84965" w:rsidRDefault="00D57A1B" w:rsidP="00C84965">
      <w:pPr>
        <w:tabs>
          <w:tab w:val="left" w:pos="1845"/>
        </w:tabs>
      </w:pPr>
    </w:p>
    <w:sectPr w:rsidR="00D57A1B" w:rsidRPr="00C84965">
      <w:headerReference w:type="default" r:id="rId55"/>
      <w:footerReference w:type="default" r:id="rId5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5304" w:rsidRDefault="009C5304" w:rsidP="002F448B">
      <w:pPr>
        <w:spacing w:after="0" w:line="240" w:lineRule="auto"/>
      </w:pPr>
      <w:r>
        <w:separator/>
      </w:r>
    </w:p>
  </w:endnote>
  <w:endnote w:type="continuationSeparator" w:id="0">
    <w:p w:rsidR="009C5304" w:rsidRDefault="009C5304" w:rsidP="002F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DengXian">
    <w:altName w:val="Arial Unicode MS"/>
    <w:charset w:val="86"/>
    <w:family w:val="auto"/>
    <w:pitch w:val="variable"/>
    <w:sig w:usb0="00000000"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Helvetica Neu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rPr>
      <w:id w:val="-1698459098"/>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rsidR="004B5727" w:rsidRPr="00A92A7B" w:rsidRDefault="004B5727" w:rsidP="00A92A7B">
            <w:pPr>
              <w:pStyle w:val="Fuzeile"/>
              <w:pBdr>
                <w:top w:val="single" w:sz="4" w:space="1" w:color="auto"/>
              </w:pBdr>
              <w:rPr>
                <w:rFonts w:ascii="Arial" w:hAnsi="Arial" w:cs="Arial"/>
              </w:rPr>
            </w:pPr>
            <w:r>
              <w:rPr>
                <w:rFonts w:ascii="Arial" w:hAnsi="Arial" w:cs="Arial"/>
              </w:rPr>
              <w:t>Logistikfachmann</w:t>
            </w:r>
            <w:r>
              <w:rPr>
                <w:rFonts w:ascii="Arial" w:hAnsi="Arial" w:cs="Arial"/>
              </w:rPr>
              <w:tab/>
            </w:r>
            <w:r>
              <w:rPr>
                <w:rFonts w:ascii="Arial" w:hAnsi="Arial" w:cs="Arial"/>
              </w:rPr>
              <w:tab/>
            </w:r>
            <w:r w:rsidRPr="00A92A7B">
              <w:rPr>
                <w:rFonts w:ascii="Arial" w:hAnsi="Arial" w:cs="Arial"/>
                <w:lang w:val="de-DE"/>
              </w:rPr>
              <w:t xml:space="preserve">Seite </w:t>
            </w:r>
            <w:r w:rsidRPr="00A92A7B">
              <w:rPr>
                <w:rFonts w:ascii="Arial" w:hAnsi="Arial" w:cs="Arial"/>
                <w:b/>
                <w:bCs/>
              </w:rPr>
              <w:fldChar w:fldCharType="begin"/>
            </w:r>
            <w:r w:rsidRPr="00A92A7B">
              <w:rPr>
                <w:rFonts w:ascii="Arial" w:hAnsi="Arial" w:cs="Arial"/>
                <w:b/>
                <w:bCs/>
              </w:rPr>
              <w:instrText>PAGE</w:instrText>
            </w:r>
            <w:r w:rsidRPr="00A92A7B">
              <w:rPr>
                <w:rFonts w:ascii="Arial" w:hAnsi="Arial" w:cs="Arial"/>
                <w:b/>
                <w:bCs/>
              </w:rPr>
              <w:fldChar w:fldCharType="separate"/>
            </w:r>
            <w:r w:rsidR="0013502E">
              <w:rPr>
                <w:rFonts w:ascii="Arial" w:hAnsi="Arial" w:cs="Arial"/>
                <w:b/>
                <w:bCs/>
                <w:noProof/>
              </w:rPr>
              <w:t>1</w:t>
            </w:r>
            <w:r w:rsidRPr="00A92A7B">
              <w:rPr>
                <w:rFonts w:ascii="Arial" w:hAnsi="Arial" w:cs="Arial"/>
                <w:b/>
                <w:bCs/>
              </w:rPr>
              <w:fldChar w:fldCharType="end"/>
            </w:r>
            <w:r w:rsidRPr="00A92A7B">
              <w:rPr>
                <w:rFonts w:ascii="Arial" w:hAnsi="Arial" w:cs="Arial"/>
                <w:lang w:val="de-DE"/>
              </w:rPr>
              <w:t xml:space="preserve"> von </w:t>
            </w:r>
            <w:r w:rsidRPr="00A92A7B">
              <w:rPr>
                <w:rFonts w:ascii="Arial" w:hAnsi="Arial" w:cs="Arial"/>
                <w:b/>
                <w:bCs/>
              </w:rPr>
              <w:fldChar w:fldCharType="begin"/>
            </w:r>
            <w:r w:rsidRPr="00A92A7B">
              <w:rPr>
                <w:rFonts w:ascii="Arial" w:hAnsi="Arial" w:cs="Arial"/>
                <w:b/>
                <w:bCs/>
              </w:rPr>
              <w:instrText>NUMPAGES</w:instrText>
            </w:r>
            <w:r w:rsidRPr="00A92A7B">
              <w:rPr>
                <w:rFonts w:ascii="Arial" w:hAnsi="Arial" w:cs="Arial"/>
                <w:b/>
                <w:bCs/>
              </w:rPr>
              <w:fldChar w:fldCharType="separate"/>
            </w:r>
            <w:r w:rsidR="0013502E">
              <w:rPr>
                <w:rFonts w:ascii="Arial" w:hAnsi="Arial" w:cs="Arial"/>
                <w:b/>
                <w:bCs/>
                <w:noProof/>
              </w:rPr>
              <w:t>1</w:t>
            </w:r>
            <w:r w:rsidRPr="00A92A7B">
              <w:rPr>
                <w:rFonts w:ascii="Arial" w:hAnsi="Arial" w:cs="Arial"/>
                <w:b/>
                <w:bCs/>
              </w:rPr>
              <w:fldChar w:fldCharType="end"/>
            </w:r>
          </w:p>
        </w:sdtContent>
      </w:sdt>
    </w:sdtContent>
  </w:sdt>
  <w:p w:rsidR="004B5727" w:rsidRDefault="004B5727" w:rsidP="00A92A7B">
    <w:pPr>
      <w:pStyle w:val="Fuzeile"/>
      <w:pBdr>
        <w:top w:val="single" w:sz="4" w:space="1" w:color="auto"/>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5304" w:rsidRDefault="009C5304" w:rsidP="002F448B">
      <w:pPr>
        <w:spacing w:after="0" w:line="240" w:lineRule="auto"/>
      </w:pPr>
      <w:r>
        <w:separator/>
      </w:r>
    </w:p>
  </w:footnote>
  <w:footnote w:type="continuationSeparator" w:id="0">
    <w:p w:rsidR="009C5304" w:rsidRDefault="009C5304" w:rsidP="002F44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5727" w:rsidRPr="00A92A7B" w:rsidRDefault="004B5727" w:rsidP="00A92A7B">
    <w:pPr>
      <w:pStyle w:val="KeinLeerraum"/>
      <w:pBdr>
        <w:bottom w:val="single" w:sz="4" w:space="1" w:color="auto"/>
      </w:pBdr>
      <w:rPr>
        <w:rFonts w:ascii="Arial" w:hAnsi="Arial" w:cs="Arial"/>
      </w:rPr>
    </w:pPr>
    <w:r w:rsidRPr="00A92A7B">
      <w:rPr>
        <w:rFonts w:ascii="Arial" w:hAnsi="Arial" w:cs="Arial"/>
      </w:rPr>
      <w:t>GS1 Switzerland</w:t>
    </w:r>
    <w:r w:rsidRPr="00A92A7B">
      <w:rPr>
        <w:rFonts w:ascii="Arial" w:hAnsi="Arial" w:cs="Arial"/>
      </w:rPr>
      <w:tab/>
    </w:r>
    <w:r w:rsidRPr="00A92A7B">
      <w:rPr>
        <w:rFonts w:ascii="Arial" w:hAnsi="Arial" w:cs="Arial"/>
      </w:rPr>
      <w:tab/>
    </w:r>
    <w:r w:rsidRPr="00A92A7B">
      <w:rPr>
        <w:rFonts w:ascii="Arial" w:hAnsi="Arial" w:cs="Arial"/>
      </w:rPr>
      <w:tab/>
    </w:r>
    <w:r w:rsidRPr="00A92A7B">
      <w:rPr>
        <w:rFonts w:ascii="Arial" w:hAnsi="Arial" w:cs="Arial"/>
      </w:rPr>
      <w:tab/>
    </w:r>
    <w:r>
      <w:rPr>
        <w:rFonts w:ascii="Arial" w:hAnsi="Arial" w:cs="Arial"/>
      </w:rPr>
      <w:tab/>
    </w:r>
    <w:r>
      <w:rPr>
        <w:rFonts w:ascii="Arial" w:hAnsi="Arial" w:cs="Arial"/>
      </w:rPr>
      <w:tab/>
    </w:r>
    <w:r>
      <w:rPr>
        <w:rFonts w:ascii="Arial" w:hAnsi="Arial" w:cs="Arial"/>
      </w:rPr>
      <w:tab/>
      <w:t xml:space="preserve">             Distributionslogistik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87F20"/>
    <w:multiLevelType w:val="hybridMultilevel"/>
    <w:tmpl w:val="77382A5C"/>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62C0489"/>
    <w:multiLevelType w:val="hybridMultilevel"/>
    <w:tmpl w:val="4198C5EE"/>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7EB7DE0"/>
    <w:multiLevelType w:val="hybridMultilevel"/>
    <w:tmpl w:val="93164EA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C1A79AF"/>
    <w:multiLevelType w:val="hybridMultilevel"/>
    <w:tmpl w:val="F542A2F0"/>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659168C"/>
    <w:multiLevelType w:val="hybridMultilevel"/>
    <w:tmpl w:val="3A1CA06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8F80682"/>
    <w:multiLevelType w:val="hybridMultilevel"/>
    <w:tmpl w:val="A6FECB6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962088E"/>
    <w:multiLevelType w:val="hybridMultilevel"/>
    <w:tmpl w:val="A1ACC176"/>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CA40201"/>
    <w:multiLevelType w:val="hybridMultilevel"/>
    <w:tmpl w:val="32CAC0CE"/>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F552CBA"/>
    <w:multiLevelType w:val="hybridMultilevel"/>
    <w:tmpl w:val="3ABA434C"/>
    <w:lvl w:ilvl="0" w:tplc="E6B2C30A">
      <w:numFmt w:val="bullet"/>
      <w:lvlText w:val="-"/>
      <w:lvlJc w:val="left"/>
      <w:pPr>
        <w:ind w:left="1080" w:hanging="360"/>
      </w:pPr>
      <w:rPr>
        <w:rFonts w:ascii="Calibri" w:eastAsiaTheme="minorEastAsia" w:hAnsi="Calibri" w:cs="Calibri" w:hint="default"/>
      </w:rPr>
    </w:lvl>
    <w:lvl w:ilvl="1" w:tplc="08070003">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9" w15:restartNumberingAfterBreak="0">
    <w:nsid w:val="21101CC8"/>
    <w:multiLevelType w:val="hybridMultilevel"/>
    <w:tmpl w:val="B9D0FA18"/>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22C1C6A"/>
    <w:multiLevelType w:val="hybridMultilevel"/>
    <w:tmpl w:val="721AD5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2F83DBE"/>
    <w:multiLevelType w:val="hybridMultilevel"/>
    <w:tmpl w:val="A00C9884"/>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3B87B36"/>
    <w:multiLevelType w:val="hybridMultilevel"/>
    <w:tmpl w:val="4B766272"/>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5195C90"/>
    <w:multiLevelType w:val="hybridMultilevel"/>
    <w:tmpl w:val="757C93DE"/>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C7A7FB6"/>
    <w:multiLevelType w:val="hybridMultilevel"/>
    <w:tmpl w:val="8CB227E0"/>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1647422"/>
    <w:multiLevelType w:val="hybridMultilevel"/>
    <w:tmpl w:val="0ED68ED2"/>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25241A0"/>
    <w:multiLevelType w:val="hybridMultilevel"/>
    <w:tmpl w:val="B7E45DD8"/>
    <w:lvl w:ilvl="0" w:tplc="E6B2C30A">
      <w:numFmt w:val="bullet"/>
      <w:lvlText w:val="-"/>
      <w:lvlJc w:val="left"/>
      <w:pPr>
        <w:ind w:left="720" w:hanging="360"/>
      </w:pPr>
      <w:rPr>
        <w:rFonts w:ascii="Calibri" w:eastAsiaTheme="minorEastAsia"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A713429"/>
    <w:multiLevelType w:val="hybridMultilevel"/>
    <w:tmpl w:val="70AACC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D121416"/>
    <w:multiLevelType w:val="hybridMultilevel"/>
    <w:tmpl w:val="950ED644"/>
    <w:lvl w:ilvl="0" w:tplc="E6B2C30A">
      <w:numFmt w:val="bullet"/>
      <w:lvlText w:val="-"/>
      <w:lvlJc w:val="left"/>
      <w:pPr>
        <w:ind w:left="720" w:hanging="360"/>
      </w:pPr>
      <w:rPr>
        <w:rFonts w:ascii="Calibri" w:eastAsiaTheme="minorEastAsia"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F6535A1"/>
    <w:multiLevelType w:val="hybridMultilevel"/>
    <w:tmpl w:val="4A8410B0"/>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3D20969"/>
    <w:multiLevelType w:val="hybridMultilevel"/>
    <w:tmpl w:val="4F1AF798"/>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450A55EE"/>
    <w:multiLevelType w:val="hybridMultilevel"/>
    <w:tmpl w:val="92BE082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01035D7"/>
    <w:multiLevelType w:val="hybridMultilevel"/>
    <w:tmpl w:val="5A909FC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55D0559B"/>
    <w:multiLevelType w:val="hybridMultilevel"/>
    <w:tmpl w:val="D3DC257A"/>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58090A7B"/>
    <w:multiLevelType w:val="hybridMultilevel"/>
    <w:tmpl w:val="9F669562"/>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A5B0F8F"/>
    <w:multiLevelType w:val="hybridMultilevel"/>
    <w:tmpl w:val="128CD9D2"/>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7A86299"/>
    <w:multiLevelType w:val="hybridMultilevel"/>
    <w:tmpl w:val="C98CBC98"/>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4C90D70"/>
    <w:multiLevelType w:val="hybridMultilevel"/>
    <w:tmpl w:val="60D0761E"/>
    <w:lvl w:ilvl="0" w:tplc="E6B2C30A">
      <w:numFmt w:val="bullet"/>
      <w:lvlText w:val="-"/>
      <w:lvlJc w:val="left"/>
      <w:pPr>
        <w:ind w:left="720" w:hanging="360"/>
      </w:pPr>
      <w:rPr>
        <w:rFonts w:ascii="Calibri" w:eastAsiaTheme="minorEastAsia"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77CC30B4"/>
    <w:multiLevelType w:val="hybridMultilevel"/>
    <w:tmpl w:val="53B81DAA"/>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7AB66C5C"/>
    <w:multiLevelType w:val="hybridMultilevel"/>
    <w:tmpl w:val="C0784D86"/>
    <w:lvl w:ilvl="0" w:tplc="E6B2C30A">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5"/>
  </w:num>
  <w:num w:numId="2">
    <w:abstractNumId w:val="29"/>
  </w:num>
  <w:num w:numId="3">
    <w:abstractNumId w:val="15"/>
  </w:num>
  <w:num w:numId="4">
    <w:abstractNumId w:val="14"/>
  </w:num>
  <w:num w:numId="5">
    <w:abstractNumId w:val="0"/>
  </w:num>
  <w:num w:numId="6">
    <w:abstractNumId w:val="5"/>
  </w:num>
  <w:num w:numId="7">
    <w:abstractNumId w:val="22"/>
  </w:num>
  <w:num w:numId="8">
    <w:abstractNumId w:val="2"/>
  </w:num>
  <w:num w:numId="9">
    <w:abstractNumId w:val="17"/>
  </w:num>
  <w:num w:numId="10">
    <w:abstractNumId w:val="21"/>
  </w:num>
  <w:num w:numId="11">
    <w:abstractNumId w:val="10"/>
  </w:num>
  <w:num w:numId="12">
    <w:abstractNumId w:val="19"/>
  </w:num>
  <w:num w:numId="13">
    <w:abstractNumId w:val="12"/>
  </w:num>
  <w:num w:numId="14">
    <w:abstractNumId w:val="16"/>
  </w:num>
  <w:num w:numId="15">
    <w:abstractNumId w:val="18"/>
  </w:num>
  <w:num w:numId="16">
    <w:abstractNumId w:val="8"/>
  </w:num>
  <w:num w:numId="17">
    <w:abstractNumId w:val="20"/>
  </w:num>
  <w:num w:numId="18">
    <w:abstractNumId w:val="11"/>
  </w:num>
  <w:num w:numId="19">
    <w:abstractNumId w:val="27"/>
  </w:num>
  <w:num w:numId="20">
    <w:abstractNumId w:val="24"/>
  </w:num>
  <w:num w:numId="21">
    <w:abstractNumId w:val="13"/>
  </w:num>
  <w:num w:numId="22">
    <w:abstractNumId w:val="1"/>
  </w:num>
  <w:num w:numId="23">
    <w:abstractNumId w:val="4"/>
  </w:num>
  <w:num w:numId="24">
    <w:abstractNumId w:val="26"/>
  </w:num>
  <w:num w:numId="25">
    <w:abstractNumId w:val="23"/>
  </w:num>
  <w:num w:numId="26">
    <w:abstractNumId w:val="7"/>
  </w:num>
  <w:num w:numId="27">
    <w:abstractNumId w:val="6"/>
  </w:num>
  <w:num w:numId="28">
    <w:abstractNumId w:val="9"/>
  </w:num>
  <w:num w:numId="29">
    <w:abstractNumId w:val="28"/>
  </w:num>
  <w:num w:numId="30">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48B"/>
    <w:rsid w:val="0000167B"/>
    <w:rsid w:val="0000310C"/>
    <w:rsid w:val="000040E7"/>
    <w:rsid w:val="00006EE2"/>
    <w:rsid w:val="000220A3"/>
    <w:rsid w:val="0006114F"/>
    <w:rsid w:val="0006225E"/>
    <w:rsid w:val="0008369F"/>
    <w:rsid w:val="00090936"/>
    <w:rsid w:val="000A0B83"/>
    <w:rsid w:val="000B02ED"/>
    <w:rsid w:val="000C1369"/>
    <w:rsid w:val="001032CD"/>
    <w:rsid w:val="00112E58"/>
    <w:rsid w:val="00113ABD"/>
    <w:rsid w:val="0012383E"/>
    <w:rsid w:val="001243A0"/>
    <w:rsid w:val="0013502E"/>
    <w:rsid w:val="00142F3D"/>
    <w:rsid w:val="00150BD5"/>
    <w:rsid w:val="00152E04"/>
    <w:rsid w:val="00162957"/>
    <w:rsid w:val="00165CBA"/>
    <w:rsid w:val="00186491"/>
    <w:rsid w:val="001A2E93"/>
    <w:rsid w:val="001A64DA"/>
    <w:rsid w:val="001B3C01"/>
    <w:rsid w:val="001D6A30"/>
    <w:rsid w:val="001E2345"/>
    <w:rsid w:val="001F65E5"/>
    <w:rsid w:val="002017D2"/>
    <w:rsid w:val="00211CD6"/>
    <w:rsid w:val="002328F2"/>
    <w:rsid w:val="00243AD0"/>
    <w:rsid w:val="00257B32"/>
    <w:rsid w:val="002764DE"/>
    <w:rsid w:val="002848D4"/>
    <w:rsid w:val="002A3DEA"/>
    <w:rsid w:val="002B0685"/>
    <w:rsid w:val="002B4FA5"/>
    <w:rsid w:val="002D4B8C"/>
    <w:rsid w:val="002E546E"/>
    <w:rsid w:val="002F448B"/>
    <w:rsid w:val="00300668"/>
    <w:rsid w:val="00301486"/>
    <w:rsid w:val="00310DB3"/>
    <w:rsid w:val="003145B6"/>
    <w:rsid w:val="003243F0"/>
    <w:rsid w:val="00331D9E"/>
    <w:rsid w:val="00353316"/>
    <w:rsid w:val="00355B8D"/>
    <w:rsid w:val="0035754F"/>
    <w:rsid w:val="00391296"/>
    <w:rsid w:val="003D62E2"/>
    <w:rsid w:val="003F3B21"/>
    <w:rsid w:val="003F48EF"/>
    <w:rsid w:val="004209F0"/>
    <w:rsid w:val="00426002"/>
    <w:rsid w:val="00432CC4"/>
    <w:rsid w:val="00437FA1"/>
    <w:rsid w:val="00444D8C"/>
    <w:rsid w:val="00444F39"/>
    <w:rsid w:val="00475282"/>
    <w:rsid w:val="00483170"/>
    <w:rsid w:val="004934F3"/>
    <w:rsid w:val="004937A0"/>
    <w:rsid w:val="004B5727"/>
    <w:rsid w:val="004C7AF7"/>
    <w:rsid w:val="004D2ED3"/>
    <w:rsid w:val="004D4F57"/>
    <w:rsid w:val="004D676C"/>
    <w:rsid w:val="0050471D"/>
    <w:rsid w:val="00521580"/>
    <w:rsid w:val="005350ED"/>
    <w:rsid w:val="00535E32"/>
    <w:rsid w:val="00543FA7"/>
    <w:rsid w:val="00562B32"/>
    <w:rsid w:val="0056451F"/>
    <w:rsid w:val="00572FD8"/>
    <w:rsid w:val="0058427C"/>
    <w:rsid w:val="00584414"/>
    <w:rsid w:val="005918F5"/>
    <w:rsid w:val="005961E5"/>
    <w:rsid w:val="005B1D83"/>
    <w:rsid w:val="005B2325"/>
    <w:rsid w:val="005C3604"/>
    <w:rsid w:val="005C36CE"/>
    <w:rsid w:val="005D1B86"/>
    <w:rsid w:val="005E030A"/>
    <w:rsid w:val="005F1AEF"/>
    <w:rsid w:val="006051A5"/>
    <w:rsid w:val="00624F43"/>
    <w:rsid w:val="006604C1"/>
    <w:rsid w:val="006711A6"/>
    <w:rsid w:val="006811F1"/>
    <w:rsid w:val="0068520B"/>
    <w:rsid w:val="006A2A4F"/>
    <w:rsid w:val="006B6DEB"/>
    <w:rsid w:val="006C079D"/>
    <w:rsid w:val="007553F2"/>
    <w:rsid w:val="00761414"/>
    <w:rsid w:val="00764A2F"/>
    <w:rsid w:val="00764B48"/>
    <w:rsid w:val="00766018"/>
    <w:rsid w:val="007738F6"/>
    <w:rsid w:val="00782099"/>
    <w:rsid w:val="007A00AD"/>
    <w:rsid w:val="007A3F0F"/>
    <w:rsid w:val="007A6BF8"/>
    <w:rsid w:val="007D60DA"/>
    <w:rsid w:val="007D623A"/>
    <w:rsid w:val="007E1321"/>
    <w:rsid w:val="007E5B4B"/>
    <w:rsid w:val="007F3DD9"/>
    <w:rsid w:val="007F56C6"/>
    <w:rsid w:val="008058A5"/>
    <w:rsid w:val="00810788"/>
    <w:rsid w:val="008141F2"/>
    <w:rsid w:val="00814E64"/>
    <w:rsid w:val="00860434"/>
    <w:rsid w:val="00875E07"/>
    <w:rsid w:val="00876EF6"/>
    <w:rsid w:val="00884FB3"/>
    <w:rsid w:val="0089375C"/>
    <w:rsid w:val="0089777E"/>
    <w:rsid w:val="008B60E1"/>
    <w:rsid w:val="008C0367"/>
    <w:rsid w:val="008D6F18"/>
    <w:rsid w:val="008D7350"/>
    <w:rsid w:val="008E7DC6"/>
    <w:rsid w:val="008F0902"/>
    <w:rsid w:val="008F1307"/>
    <w:rsid w:val="008F535A"/>
    <w:rsid w:val="00901CD1"/>
    <w:rsid w:val="00903BD1"/>
    <w:rsid w:val="00917177"/>
    <w:rsid w:val="00925ECC"/>
    <w:rsid w:val="00934D99"/>
    <w:rsid w:val="0093612E"/>
    <w:rsid w:val="00941D54"/>
    <w:rsid w:val="0094566F"/>
    <w:rsid w:val="00950BF4"/>
    <w:rsid w:val="00950FF2"/>
    <w:rsid w:val="00953A9E"/>
    <w:rsid w:val="00956F2D"/>
    <w:rsid w:val="00961B2C"/>
    <w:rsid w:val="00976BE2"/>
    <w:rsid w:val="00977F46"/>
    <w:rsid w:val="009803D4"/>
    <w:rsid w:val="00992CBA"/>
    <w:rsid w:val="00995A14"/>
    <w:rsid w:val="009A720B"/>
    <w:rsid w:val="009A7F53"/>
    <w:rsid w:val="009B162C"/>
    <w:rsid w:val="009C5304"/>
    <w:rsid w:val="009E3D16"/>
    <w:rsid w:val="009F1108"/>
    <w:rsid w:val="00A022A8"/>
    <w:rsid w:val="00A20E78"/>
    <w:rsid w:val="00A41B22"/>
    <w:rsid w:val="00A632BE"/>
    <w:rsid w:val="00A70201"/>
    <w:rsid w:val="00A752A0"/>
    <w:rsid w:val="00A92A7B"/>
    <w:rsid w:val="00AB5B45"/>
    <w:rsid w:val="00AB62F1"/>
    <w:rsid w:val="00AC6F1F"/>
    <w:rsid w:val="00AD357E"/>
    <w:rsid w:val="00AE142C"/>
    <w:rsid w:val="00AF1907"/>
    <w:rsid w:val="00B0166C"/>
    <w:rsid w:val="00B36C09"/>
    <w:rsid w:val="00B416A2"/>
    <w:rsid w:val="00B46E1F"/>
    <w:rsid w:val="00B5043C"/>
    <w:rsid w:val="00B52438"/>
    <w:rsid w:val="00B60F5A"/>
    <w:rsid w:val="00B620BF"/>
    <w:rsid w:val="00B80EEF"/>
    <w:rsid w:val="00BA0215"/>
    <w:rsid w:val="00BB0EA8"/>
    <w:rsid w:val="00BB5A31"/>
    <w:rsid w:val="00BB684D"/>
    <w:rsid w:val="00BC0E8A"/>
    <w:rsid w:val="00BD282D"/>
    <w:rsid w:val="00BE1405"/>
    <w:rsid w:val="00BE195E"/>
    <w:rsid w:val="00BE4FD9"/>
    <w:rsid w:val="00BF204A"/>
    <w:rsid w:val="00C2094C"/>
    <w:rsid w:val="00C26FCD"/>
    <w:rsid w:val="00C34FD0"/>
    <w:rsid w:val="00C35138"/>
    <w:rsid w:val="00C44903"/>
    <w:rsid w:val="00C51B8C"/>
    <w:rsid w:val="00C64888"/>
    <w:rsid w:val="00C7308E"/>
    <w:rsid w:val="00C84965"/>
    <w:rsid w:val="00C85AA8"/>
    <w:rsid w:val="00C87033"/>
    <w:rsid w:val="00C93B01"/>
    <w:rsid w:val="00CC4BF0"/>
    <w:rsid w:val="00CC5E1F"/>
    <w:rsid w:val="00CD19ED"/>
    <w:rsid w:val="00CD3DAF"/>
    <w:rsid w:val="00CE5A32"/>
    <w:rsid w:val="00CF4453"/>
    <w:rsid w:val="00D41E6D"/>
    <w:rsid w:val="00D57A1B"/>
    <w:rsid w:val="00D638AD"/>
    <w:rsid w:val="00D71183"/>
    <w:rsid w:val="00D751DD"/>
    <w:rsid w:val="00D77AA3"/>
    <w:rsid w:val="00D81A8C"/>
    <w:rsid w:val="00D826FE"/>
    <w:rsid w:val="00D94EDE"/>
    <w:rsid w:val="00DB2523"/>
    <w:rsid w:val="00DC657B"/>
    <w:rsid w:val="00DD72DB"/>
    <w:rsid w:val="00DF2C80"/>
    <w:rsid w:val="00E032C1"/>
    <w:rsid w:val="00E125D7"/>
    <w:rsid w:val="00E23F34"/>
    <w:rsid w:val="00E30C6C"/>
    <w:rsid w:val="00E470B2"/>
    <w:rsid w:val="00E7268D"/>
    <w:rsid w:val="00E77217"/>
    <w:rsid w:val="00EF39DF"/>
    <w:rsid w:val="00EF5040"/>
    <w:rsid w:val="00EF7EBA"/>
    <w:rsid w:val="00F05C40"/>
    <w:rsid w:val="00F12407"/>
    <w:rsid w:val="00F16914"/>
    <w:rsid w:val="00F57CF9"/>
    <w:rsid w:val="00F65F29"/>
    <w:rsid w:val="00F7624C"/>
    <w:rsid w:val="00F76B30"/>
    <w:rsid w:val="00FA01C3"/>
    <w:rsid w:val="00FB5335"/>
    <w:rsid w:val="00FC51C3"/>
    <w:rsid w:val="00FE0B58"/>
    <w:rsid w:val="00FE5EC7"/>
    <w:rsid w:val="00FF59C5"/>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4F9587-1AAA-4CC0-A359-7FD6316B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7D60D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F448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F448B"/>
  </w:style>
  <w:style w:type="paragraph" w:styleId="Fuzeile">
    <w:name w:val="footer"/>
    <w:basedOn w:val="Standard"/>
    <w:link w:val="FuzeileZchn"/>
    <w:uiPriority w:val="99"/>
    <w:unhideWhenUsed/>
    <w:rsid w:val="002F448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F448B"/>
  </w:style>
  <w:style w:type="paragraph" w:styleId="KeinLeerraum">
    <w:name w:val="No Spacing"/>
    <w:uiPriority w:val="1"/>
    <w:qFormat/>
    <w:rsid w:val="004C7AF7"/>
    <w:pPr>
      <w:spacing w:after="0" w:line="240" w:lineRule="auto"/>
    </w:pPr>
  </w:style>
  <w:style w:type="table" w:customStyle="1" w:styleId="TableNormal1">
    <w:name w:val="Table Normal1"/>
    <w:rsid w:val="005047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Text">
    <w:name w:val="Text"/>
    <w:rsid w:val="001B3C0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table" w:styleId="Tabellenraster">
    <w:name w:val="Table Grid"/>
    <w:basedOn w:val="NormaleTabelle"/>
    <w:uiPriority w:val="39"/>
    <w:rsid w:val="00F05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C5E1F"/>
    <w:pPr>
      <w:ind w:left="720"/>
      <w:contextualSpacing/>
    </w:pPr>
  </w:style>
  <w:style w:type="paragraph" w:styleId="Sprechblasentext">
    <w:name w:val="Balloon Text"/>
    <w:basedOn w:val="Standard"/>
    <w:link w:val="SprechblasentextZchn"/>
    <w:uiPriority w:val="99"/>
    <w:semiHidden/>
    <w:unhideWhenUsed/>
    <w:rsid w:val="00BB0EA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B0E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image" Target="media/image43.jpe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customXml" Target="../customXml/item4.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customXml" Target="../customXml/item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F508BB-9712-45EA-B1AE-1A66F2E8D9C2}">
  <ds:schemaRefs>
    <ds:schemaRef ds:uri="http://schemas.openxmlformats.org/officeDocument/2006/bibliography"/>
  </ds:schemaRefs>
</ds:datastoreItem>
</file>

<file path=customXml/itemProps2.xml><?xml version="1.0" encoding="utf-8"?>
<ds:datastoreItem xmlns:ds="http://schemas.openxmlformats.org/officeDocument/2006/customXml" ds:itemID="{EC2093C4-A58F-4C74-8496-40F1C797376A}"/>
</file>

<file path=customXml/itemProps3.xml><?xml version="1.0" encoding="utf-8"?>
<ds:datastoreItem xmlns:ds="http://schemas.openxmlformats.org/officeDocument/2006/customXml" ds:itemID="{1175C672-5FEF-4ADC-B593-BBCDA6D75553}"/>
</file>

<file path=customXml/itemProps4.xml><?xml version="1.0" encoding="utf-8"?>
<ds:datastoreItem xmlns:ds="http://schemas.openxmlformats.org/officeDocument/2006/customXml" ds:itemID="{C2ECE222-EE2C-4A42-AF48-565016E90F4F}"/>
</file>

<file path=docProps/app.xml><?xml version="1.0" encoding="utf-8"?>
<Properties xmlns="http://schemas.openxmlformats.org/officeDocument/2006/extended-properties" xmlns:vt="http://schemas.openxmlformats.org/officeDocument/2006/docPropsVTypes">
  <Template>Normal</Template>
  <TotalTime>0</TotalTime>
  <Pages>37</Pages>
  <Words>2908</Words>
  <Characters>18325</Characters>
  <Application>Microsoft Office Word</Application>
  <DocSecurity>0</DocSecurity>
  <Lines>152</Lines>
  <Paragraphs>42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 Janick</dc:creator>
  <cp:keywords/>
  <dc:description/>
  <cp:lastModifiedBy>Janick Humbel</cp:lastModifiedBy>
  <cp:revision>202</cp:revision>
  <cp:lastPrinted>2019-03-05T17:03:00Z</cp:lastPrinted>
  <dcterms:created xsi:type="dcterms:W3CDTF">2018-10-13T07:50:00Z</dcterms:created>
  <dcterms:modified xsi:type="dcterms:W3CDTF">2019-04-26T10:26:00Z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