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6</m:t>
            </m:r>
          </m:num>
          <m:den>
            <m:r>
              <m:t>70</m:t>
            </m:r>
          </m:den>
        </m:f>
        <m:r>
          <m:t>+</m:t>
        </m:r>
        <m:f>
          <m:fPr>
            <m:type m:val="bar"/>
          </m:fPr>
          <m:num>
            <m:r>
              <m:t>10</m:t>
            </m:r>
          </m:num>
          <m:den>
            <m:r>
              <m:t>60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6</m:t>
            </m:r>
          </m:num>
          <m:den>
            <m:r>
              <m:t>14</m:t>
            </m:r>
          </m:den>
        </m:f>
        <m: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35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14</m:t>
            </m:r>
          </m:num>
          <m:den>
            <m:r>
              <m:t>40</m:t>
            </m:r>
          </m:den>
        </m:f>
        <m: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36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9</m:t>
            </m:r>
          </m:num>
          <m:den>
            <m:r>
              <m:t>49</m:t>
            </m:r>
          </m:den>
        </m:f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35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9</m:t>
            </m:r>
          </m:num>
          <m:den>
            <m:r>
              <m:t>50</m:t>
            </m:r>
          </m:den>
        </m:f>
        <m: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60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13</m:t>
            </m:r>
          </m:num>
          <m:den>
            <m:r>
              <m:t>150</m:t>
            </m:r>
          </m:den>
        </m:f>
        <m: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105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6</m:t>
            </m:r>
          </m:num>
          <m:den>
            <m:r>
              <m:t>10</m:t>
            </m:r>
          </m:den>
        </m:f>
        <m: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45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12</m:t>
            </m:r>
          </m:num>
          <m:den>
            <m:r>
              <m:t>21</m:t>
            </m:r>
          </m:den>
        </m:f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70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12</m:t>
            </m:r>
          </m:num>
          <m:den>
            <m:r>
              <m:t>75</m:t>
            </m:r>
          </m:den>
        </m:f>
        <m: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105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3</m:t>
            </m:r>
          </m:num>
          <m:den>
            <m:r>
              <m:t>21</m:t>
            </m:r>
          </m:den>
        </m:f>
        <m: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49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6</m:t>
            </m:r>
          </m:num>
          <m:den>
            <m:r>
              <m:t>70</m:t>
            </m:r>
          </m:den>
        </m:f>
        <m:r>
          <m:t>+</m:t>
        </m:r>
        <m:f>
          <m:fPr>
            <m:type m:val="bar"/>
          </m:fPr>
          <m:num>
            <m:r>
              <m:t>10</m:t>
            </m:r>
          </m:num>
          <m:den>
            <m:r>
              <m:t>60</m:t>
            </m:r>
          </m:den>
        </m:f>
        <m:r>
          <m:t>=</m:t>
        </m:r>
        <m:f>
          <m:fPr>
            <m:type m:val="bar"/>
          </m:fPr>
          <m:num>
            <m:r>
              <m:t>53</m:t>
            </m:r>
          </m:num>
          <m:den>
            <m:r>
              <m:t>210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6</m:t>
            </m:r>
          </m:num>
          <m:den>
            <m:r>
              <m:t>14</m:t>
            </m:r>
          </m:den>
        </m:f>
        <m: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35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14</m:t>
            </m:r>
          </m:num>
          <m:den>
            <m:r>
              <m:t>40</m:t>
            </m:r>
          </m:den>
        </m:f>
        <m: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36</m:t>
            </m:r>
          </m:den>
        </m:f>
        <m:r>
          <m:t>=</m:t>
        </m:r>
        <m:f>
          <m:fPr>
            <m:type m:val="bar"/>
          </m:fPr>
          <m:num>
            <m:r>
              <m:t>83</m:t>
            </m:r>
          </m:num>
          <m:den>
            <m:r>
              <m:t>180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9</m:t>
            </m:r>
          </m:num>
          <m:den>
            <m:r>
              <m:t>49</m:t>
            </m:r>
          </m:den>
        </m:f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35</m:t>
            </m:r>
          </m:den>
        </m:f>
        <m: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245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9</m:t>
            </m:r>
          </m:num>
          <m:den>
            <m:r>
              <m:t>50</m:t>
            </m:r>
          </m:den>
        </m:f>
        <m: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60</m:t>
            </m:r>
          </m:den>
        </m:f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25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13</m:t>
            </m:r>
          </m:num>
          <m:den>
            <m:r>
              <m:t>150</m:t>
            </m:r>
          </m:den>
        </m:f>
        <m: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105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1050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6</m:t>
            </m:r>
          </m:num>
          <m:den>
            <m:r>
              <m:t>10</m:t>
            </m:r>
          </m:den>
        </m:f>
        <m: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45</m:t>
            </m:r>
          </m:den>
        </m:f>
        <m: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12</m:t>
            </m:r>
          </m:num>
          <m:den>
            <m:r>
              <m:t>21</m:t>
            </m:r>
          </m:den>
        </m:f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70</m:t>
            </m:r>
          </m:den>
        </m:f>
        <m:r>
          <m:t>=</m:t>
        </m:r>
        <m:f>
          <m:fPr>
            <m:type m:val="bar"/>
          </m:fPr>
          <m:num>
            <m:r>
              <m:t>37</m:t>
            </m:r>
          </m:num>
          <m:den>
            <m:r>
              <m:t>70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12</m:t>
            </m:r>
          </m:num>
          <m:den>
            <m:r>
              <m:t>75</m:t>
            </m:r>
          </m:den>
        </m:f>
        <m: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105</m:t>
            </m:r>
          </m:den>
        </m:f>
        <m:r>
          <m:t>=</m:t>
        </m:r>
        <m:f>
          <m:fPr>
            <m:type m:val="bar"/>
          </m:fPr>
          <m:num>
            <m:r>
              <m:t>59</m:t>
            </m:r>
          </m:num>
          <m:den>
            <m:r>
              <m:t>525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3</m:t>
            </m:r>
          </m:num>
          <m:den>
            <m:r>
              <m:t>21</m:t>
            </m:r>
          </m:den>
        </m:f>
        <m: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49</m:t>
            </m:r>
          </m:den>
        </m:f>
        <m:r>
          <m:t>=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