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14 de Mayo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Pr="00ED1E8D" w:rsidRDefault="00360959" w:rsidP="00AA0662">
      <w:pPr>
        <w:jc w:val="both"/>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406852" w:rsidRDefault="005C58F7"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r w:rsidRPr="005C58F7">
        <w:rPr>
          <w:rFonts w:eastAsiaTheme="minorEastAsia" w:cstheme="minorBidi"/>
        </w:rPr>
        <w:fldChar w:fldCharType="begin"/>
      </w:r>
      <w:r w:rsidR="00360959" w:rsidRPr="00ED1E8D">
        <w:instrText xml:space="preserve"> TOC \o "1-3" \h \z \u </w:instrText>
      </w:r>
      <w:r w:rsidRPr="005C58F7">
        <w:rPr>
          <w:rFonts w:eastAsiaTheme="minorEastAsia" w:cstheme="minorBidi"/>
        </w:rPr>
        <w:fldChar w:fldCharType="separate"/>
      </w:r>
      <w:hyperlink w:anchor="_Toc295643380" w:history="1">
        <w:r w:rsidR="00406852" w:rsidRPr="00BE4BAA">
          <w:rPr>
            <w:rStyle w:val="Hipervnculo"/>
            <w:b/>
            <w:smallCaps/>
            <w:noProof/>
          </w:rPr>
          <w:t>1.</w:t>
        </w:r>
        <w:r w:rsidR="00406852">
          <w:rPr>
            <w:rFonts w:asciiTheme="minorHAnsi" w:eastAsiaTheme="minorEastAsia" w:hAnsiTheme="minorHAnsi" w:cstheme="minorBidi"/>
            <w:noProof/>
            <w:lang w:val="es-CO" w:eastAsia="es-CO"/>
          </w:rPr>
          <w:tab/>
        </w:r>
        <w:r w:rsidR="00406852" w:rsidRPr="00BE4BAA">
          <w:rPr>
            <w:rStyle w:val="Hipervnculo"/>
            <w:b/>
            <w:smallCaps/>
            <w:noProof/>
          </w:rPr>
          <w:t>Introducción</w:t>
        </w:r>
        <w:r w:rsidR="00406852">
          <w:rPr>
            <w:noProof/>
            <w:webHidden/>
          </w:rPr>
          <w:tab/>
        </w:r>
        <w:r>
          <w:rPr>
            <w:noProof/>
            <w:webHidden/>
          </w:rPr>
          <w:fldChar w:fldCharType="begin"/>
        </w:r>
        <w:r w:rsidR="00406852">
          <w:rPr>
            <w:noProof/>
            <w:webHidden/>
          </w:rPr>
          <w:instrText xml:space="preserve"> PAGEREF _Toc295643380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5C58F7"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1" w:history="1">
        <w:r w:rsidR="00406852" w:rsidRPr="00BE4BAA">
          <w:rPr>
            <w:rStyle w:val="Hipervnculo"/>
            <w:b/>
            <w:smallCaps/>
            <w:noProof/>
          </w:rPr>
          <w:t>2.</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w:t>
        </w:r>
        <w:r w:rsidR="00406852">
          <w:rPr>
            <w:noProof/>
            <w:webHidden/>
          </w:rPr>
          <w:tab/>
        </w:r>
        <w:r>
          <w:rPr>
            <w:noProof/>
            <w:webHidden/>
          </w:rPr>
          <w:fldChar w:fldCharType="begin"/>
        </w:r>
        <w:r w:rsidR="00406852">
          <w:rPr>
            <w:noProof/>
            <w:webHidden/>
          </w:rPr>
          <w:instrText xml:space="preserve"> PAGEREF _Toc295643381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2" w:history="1">
        <w:r w:rsidR="00406852" w:rsidRPr="00BE4BAA">
          <w:rPr>
            <w:rStyle w:val="Hipervnculo"/>
            <w:b/>
            <w:smallCaps/>
            <w:noProof/>
          </w:rPr>
          <w:t>2.1.</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 Específicos</w:t>
        </w:r>
        <w:r w:rsidR="00406852">
          <w:rPr>
            <w:noProof/>
            <w:webHidden/>
          </w:rPr>
          <w:tab/>
        </w:r>
        <w:r>
          <w:rPr>
            <w:noProof/>
            <w:webHidden/>
          </w:rPr>
          <w:fldChar w:fldCharType="begin"/>
        </w:r>
        <w:r w:rsidR="00406852">
          <w:rPr>
            <w:noProof/>
            <w:webHidden/>
          </w:rPr>
          <w:instrText xml:space="preserve"> PAGEREF _Toc295643382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5C58F7"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3" w:history="1">
        <w:r w:rsidR="00406852" w:rsidRPr="00BE4BAA">
          <w:rPr>
            <w:rStyle w:val="Hipervnculo"/>
            <w:b/>
            <w:smallCaps/>
            <w:noProof/>
          </w:rPr>
          <w:t>3.</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objetivo</w:t>
        </w:r>
        <w:r w:rsidR="00406852">
          <w:rPr>
            <w:noProof/>
            <w:webHidden/>
          </w:rPr>
          <w:tab/>
        </w:r>
        <w:r>
          <w:rPr>
            <w:noProof/>
            <w:webHidden/>
          </w:rPr>
          <w:fldChar w:fldCharType="begin"/>
        </w:r>
        <w:r w:rsidR="00406852">
          <w:rPr>
            <w:noProof/>
            <w:webHidden/>
          </w:rPr>
          <w:instrText xml:space="preserve"> PAGEREF _Toc295643383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4" w:history="1">
        <w:r w:rsidR="00406852" w:rsidRPr="00BE4BAA">
          <w:rPr>
            <w:rStyle w:val="Hipervnculo"/>
            <w:b/>
            <w:smallCaps/>
            <w:noProof/>
          </w:rPr>
          <w:t>3.1.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_Toc295643384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5" w:history="1">
        <w:r w:rsidR="00406852" w:rsidRPr="00BE4BAA">
          <w:rPr>
            <w:rStyle w:val="Hipervnculo"/>
            <w:b/>
            <w:smallCaps/>
            <w:noProof/>
          </w:rPr>
          <w:t>3.2.</w:t>
        </w:r>
        <w:r w:rsidR="00406852">
          <w:rPr>
            <w:rFonts w:asciiTheme="minorHAnsi" w:eastAsiaTheme="minorEastAsia" w:hAnsiTheme="minorHAnsi" w:cstheme="minorBidi"/>
            <w:noProof/>
            <w:lang w:val="es-CO" w:eastAsia="es-CO"/>
          </w:rPr>
          <w:tab/>
        </w:r>
        <w:r w:rsidR="00406852" w:rsidRPr="00BE4BAA">
          <w:rPr>
            <w:rStyle w:val="Hipervnculo"/>
            <w:b/>
            <w:smallCaps/>
            <w:noProof/>
          </w:rPr>
          <w:t>Motivadores de negocio</w:t>
        </w:r>
        <w:r w:rsidR="00406852">
          <w:rPr>
            <w:noProof/>
            <w:webHidden/>
          </w:rPr>
          <w:tab/>
        </w:r>
        <w:r>
          <w:rPr>
            <w:noProof/>
            <w:webHidden/>
          </w:rPr>
          <w:fldChar w:fldCharType="begin"/>
        </w:r>
        <w:r w:rsidR="00406852">
          <w:rPr>
            <w:noProof/>
            <w:webHidden/>
          </w:rPr>
          <w:instrText xml:space="preserve"> PAGEREF _Toc295643385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6" w:history="1">
        <w:r w:rsidR="00406852" w:rsidRPr="00BE4BAA">
          <w:rPr>
            <w:rStyle w:val="Hipervnculo"/>
            <w:b/>
            <w:smallCaps/>
            <w:noProof/>
          </w:rPr>
          <w:t>3.3.</w:t>
        </w:r>
        <w:r w:rsidR="00406852">
          <w:rPr>
            <w:rFonts w:asciiTheme="minorHAnsi" w:eastAsiaTheme="minorEastAsia" w:hAnsiTheme="minorHAnsi" w:cstheme="minorBidi"/>
            <w:noProof/>
            <w:lang w:val="es-CO" w:eastAsia="es-CO"/>
          </w:rPr>
          <w:tab/>
        </w:r>
        <w:r w:rsidR="00406852" w:rsidRPr="00BE4BAA">
          <w:rPr>
            <w:rStyle w:val="Hipervnculo"/>
            <w:b/>
            <w:smallCaps/>
            <w:noProof/>
          </w:rPr>
          <w:t>Stakeholders</w:t>
        </w:r>
        <w:r w:rsidR="00406852">
          <w:rPr>
            <w:noProof/>
            <w:webHidden/>
          </w:rPr>
          <w:tab/>
        </w:r>
        <w:r>
          <w:rPr>
            <w:noProof/>
            <w:webHidden/>
          </w:rPr>
          <w:fldChar w:fldCharType="begin"/>
        </w:r>
        <w:r w:rsidR="00406852">
          <w:rPr>
            <w:noProof/>
            <w:webHidden/>
          </w:rPr>
          <w:instrText xml:space="preserve"> PAGEREF _Toc295643386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7" w:history="1">
        <w:r w:rsidR="00406852" w:rsidRPr="00BE4BAA">
          <w:rPr>
            <w:rStyle w:val="Hipervnculo"/>
            <w:b/>
            <w:smallCaps/>
            <w:noProof/>
          </w:rPr>
          <w:t>3.4.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negocio</w:t>
        </w:r>
        <w:r w:rsidR="00406852">
          <w:rPr>
            <w:noProof/>
            <w:webHidden/>
          </w:rPr>
          <w:tab/>
        </w:r>
        <w:r>
          <w:rPr>
            <w:noProof/>
            <w:webHidden/>
          </w:rPr>
          <w:fldChar w:fldCharType="begin"/>
        </w:r>
        <w:r w:rsidR="00406852">
          <w:rPr>
            <w:noProof/>
            <w:webHidden/>
          </w:rPr>
          <w:instrText xml:space="preserve"> PAGEREF _Toc295643387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8" w:history="1">
        <w:r w:rsidR="00406852" w:rsidRPr="00BE4BAA">
          <w:rPr>
            <w:rStyle w:val="Hipervnculo"/>
            <w:b/>
            <w:smallCaps/>
            <w:noProof/>
          </w:rPr>
          <w:t>3.5.</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datos</w:t>
        </w:r>
        <w:r w:rsidR="00406852">
          <w:rPr>
            <w:noProof/>
            <w:webHidden/>
          </w:rPr>
          <w:tab/>
        </w:r>
        <w:r>
          <w:rPr>
            <w:noProof/>
            <w:webHidden/>
          </w:rPr>
          <w:fldChar w:fldCharType="begin"/>
        </w:r>
        <w:r w:rsidR="00406852">
          <w:rPr>
            <w:noProof/>
            <w:webHidden/>
          </w:rPr>
          <w:instrText xml:space="preserve"> PAGEREF _Toc295643388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9" w:history="1">
        <w:r w:rsidR="00406852" w:rsidRPr="00BE4BAA">
          <w:rPr>
            <w:rStyle w:val="Hipervnculo"/>
            <w:b/>
            <w:smallCaps/>
            <w:noProof/>
          </w:rPr>
          <w:t>3.6.</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aplicaciones</w:t>
        </w:r>
        <w:r w:rsidR="00406852">
          <w:rPr>
            <w:noProof/>
            <w:webHidden/>
          </w:rPr>
          <w:tab/>
        </w:r>
        <w:r>
          <w:rPr>
            <w:noProof/>
            <w:webHidden/>
          </w:rPr>
          <w:fldChar w:fldCharType="begin"/>
        </w:r>
        <w:r w:rsidR="00406852">
          <w:rPr>
            <w:noProof/>
            <w:webHidden/>
          </w:rPr>
          <w:instrText xml:space="preserve"> PAGEREF _Toc295643389 \h </w:instrText>
        </w:r>
        <w:r>
          <w:rPr>
            <w:noProof/>
            <w:webHidden/>
          </w:rPr>
        </w:r>
        <w:r>
          <w:rPr>
            <w:noProof/>
            <w:webHidden/>
          </w:rPr>
          <w:fldChar w:fldCharType="separate"/>
        </w:r>
        <w:r w:rsidR="00406852">
          <w:rPr>
            <w:noProof/>
            <w:webHidden/>
          </w:rPr>
          <w:t>5</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0" w:history="1">
        <w:r w:rsidR="00406852" w:rsidRPr="00BE4BAA">
          <w:rPr>
            <w:rStyle w:val="Hipervnculo"/>
            <w:b/>
            <w:smallCaps/>
            <w:noProof/>
          </w:rPr>
          <w:t>3.7.</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tecnológica</w:t>
        </w:r>
        <w:r w:rsidR="00406852">
          <w:rPr>
            <w:noProof/>
            <w:webHidden/>
          </w:rPr>
          <w:tab/>
        </w:r>
        <w:r>
          <w:rPr>
            <w:noProof/>
            <w:webHidden/>
          </w:rPr>
          <w:fldChar w:fldCharType="begin"/>
        </w:r>
        <w:r w:rsidR="00406852">
          <w:rPr>
            <w:noProof/>
            <w:webHidden/>
          </w:rPr>
          <w:instrText xml:space="preserve"> PAGEREF _Toc295643390 \h </w:instrText>
        </w:r>
        <w:r>
          <w:rPr>
            <w:noProof/>
            <w:webHidden/>
          </w:rPr>
        </w:r>
        <w:r>
          <w:rPr>
            <w:noProof/>
            <w:webHidden/>
          </w:rPr>
          <w:fldChar w:fldCharType="separate"/>
        </w:r>
        <w:r w:rsidR="00406852">
          <w:rPr>
            <w:noProof/>
            <w:webHidden/>
          </w:rPr>
          <w:t>6</w:t>
        </w:r>
        <w:r>
          <w:rPr>
            <w:noProof/>
            <w:webHidden/>
          </w:rPr>
          <w:fldChar w:fldCharType="end"/>
        </w:r>
      </w:hyperlink>
    </w:p>
    <w:p w:rsidR="00406852" w:rsidRDefault="005C58F7"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91" w:history="1">
        <w:r w:rsidR="00406852" w:rsidRPr="00BE4BAA">
          <w:rPr>
            <w:rStyle w:val="Hipervnculo"/>
            <w:b/>
            <w:smallCaps/>
            <w:noProof/>
          </w:rPr>
          <w:t>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Solución</w:t>
        </w:r>
        <w:r w:rsidR="00406852">
          <w:rPr>
            <w:noProof/>
            <w:webHidden/>
          </w:rPr>
          <w:tab/>
        </w:r>
        <w:r>
          <w:rPr>
            <w:noProof/>
            <w:webHidden/>
          </w:rPr>
          <w:fldChar w:fldCharType="begin"/>
        </w:r>
        <w:r w:rsidR="00406852">
          <w:rPr>
            <w:noProof/>
            <w:webHidden/>
          </w:rPr>
          <w:instrText xml:space="preserve"> PAGEREF _Toc295643391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2" w:history="1">
        <w:r w:rsidR="00406852" w:rsidRPr="00BE4BAA">
          <w:rPr>
            <w:rStyle w:val="Hipervnculo"/>
            <w:b/>
            <w:smallCaps/>
            <w:noProof/>
          </w:rPr>
          <w:t>4.1.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_Toc295643392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3" w:history="1">
        <w:r w:rsidR="00406852" w:rsidRPr="00BE4BAA">
          <w:rPr>
            <w:rStyle w:val="Hipervnculo"/>
            <w:b/>
            <w:smallCaps/>
            <w:noProof/>
          </w:rPr>
          <w:t>4.2.</w:t>
        </w:r>
        <w:r w:rsidR="00406852">
          <w:rPr>
            <w:rFonts w:asciiTheme="minorHAnsi" w:eastAsiaTheme="minorEastAsia" w:hAnsiTheme="minorHAnsi" w:cstheme="minorBidi"/>
            <w:noProof/>
            <w:lang w:val="es-CO" w:eastAsia="es-CO"/>
          </w:rPr>
          <w:tab/>
        </w:r>
        <w:r w:rsidR="00406852" w:rsidRPr="00BE4BAA">
          <w:rPr>
            <w:rStyle w:val="Hipervnculo"/>
            <w:b/>
            <w:smallCaps/>
            <w:noProof/>
          </w:rPr>
          <w:t>Blue-Print de Arquitectura</w:t>
        </w:r>
        <w:r w:rsidR="00406852">
          <w:rPr>
            <w:noProof/>
            <w:webHidden/>
          </w:rPr>
          <w:tab/>
        </w:r>
        <w:r>
          <w:rPr>
            <w:noProof/>
            <w:webHidden/>
          </w:rPr>
          <w:fldChar w:fldCharType="begin"/>
        </w:r>
        <w:r w:rsidR="00406852">
          <w:rPr>
            <w:noProof/>
            <w:webHidden/>
          </w:rPr>
          <w:instrText xml:space="preserve"> PAGEREF _Toc295643393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C58F7" w:rsidP="00406852">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5643394" w:history="1">
        <w:r w:rsidR="00406852" w:rsidRPr="00BE4BAA">
          <w:rPr>
            <w:rStyle w:val="Hipervnculo"/>
            <w:b/>
            <w:smallCaps/>
            <w:noProof/>
          </w:rPr>
          <w:t>4.2.1.</w:t>
        </w:r>
        <w:r w:rsidR="00406852">
          <w:rPr>
            <w:rFonts w:asciiTheme="minorHAnsi" w:eastAsiaTheme="minorEastAsia" w:hAnsiTheme="minorHAnsi" w:cstheme="minorBidi"/>
            <w:noProof/>
            <w:lang w:val="es-CO" w:eastAsia="es-CO"/>
          </w:rPr>
          <w:tab/>
        </w:r>
        <w:r w:rsidR="00406852" w:rsidRPr="00BE4BAA">
          <w:rPr>
            <w:rStyle w:val="Hipervnculo"/>
            <w:b/>
            <w:smallCaps/>
            <w:noProof/>
          </w:rPr>
          <w:t>Requerimientos no funcionales</w:t>
        </w:r>
        <w:r w:rsidR="00406852">
          <w:rPr>
            <w:noProof/>
            <w:webHidden/>
          </w:rPr>
          <w:tab/>
        </w:r>
        <w:r>
          <w:rPr>
            <w:noProof/>
            <w:webHidden/>
          </w:rPr>
          <w:fldChar w:fldCharType="begin"/>
        </w:r>
        <w:r w:rsidR="00406852">
          <w:rPr>
            <w:noProof/>
            <w:webHidden/>
          </w:rPr>
          <w:instrText xml:space="preserve"> PAGEREF _Toc295643394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5" w:history="1">
        <w:r w:rsidR="00406852" w:rsidRPr="00BE4BAA">
          <w:rPr>
            <w:rStyle w:val="Hipervnculo"/>
            <w:b/>
            <w:smallCaps/>
            <w:noProof/>
          </w:rPr>
          <w:t>4.3.</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identificados en cada una de las vistas</w:t>
        </w:r>
        <w:r w:rsidR="00406852">
          <w:rPr>
            <w:noProof/>
            <w:webHidden/>
          </w:rPr>
          <w:tab/>
        </w:r>
        <w:r>
          <w:rPr>
            <w:noProof/>
            <w:webHidden/>
          </w:rPr>
          <w:fldChar w:fldCharType="begin"/>
        </w:r>
        <w:r w:rsidR="00406852">
          <w:rPr>
            <w:noProof/>
            <w:webHidden/>
          </w:rPr>
          <w:instrText xml:space="preserve"> PAGEREF _Toc295643395 \h </w:instrText>
        </w:r>
        <w:r>
          <w:rPr>
            <w:noProof/>
            <w:webHidden/>
          </w:rPr>
        </w:r>
        <w:r>
          <w:rPr>
            <w:noProof/>
            <w:webHidden/>
          </w:rPr>
          <w:fldChar w:fldCharType="separate"/>
        </w:r>
        <w:r w:rsidR="00406852">
          <w:rPr>
            <w:noProof/>
            <w:webHidden/>
          </w:rPr>
          <w:t>11</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6" w:history="1">
        <w:r w:rsidR="00406852" w:rsidRPr="00BE4BAA">
          <w:rPr>
            <w:rStyle w:val="Hipervnculo"/>
            <w:b/>
            <w:smallCaps/>
            <w:noProof/>
          </w:rPr>
          <w:t>4.4.</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Consolidados</w:t>
        </w:r>
        <w:r w:rsidR="00406852">
          <w:rPr>
            <w:noProof/>
            <w:webHidden/>
          </w:rPr>
          <w:tab/>
        </w:r>
        <w:r>
          <w:rPr>
            <w:noProof/>
            <w:webHidden/>
          </w:rPr>
          <w:fldChar w:fldCharType="begin"/>
        </w:r>
        <w:r w:rsidR="00406852">
          <w:rPr>
            <w:noProof/>
            <w:webHidden/>
          </w:rPr>
          <w:instrText xml:space="preserve"> PAGEREF _Toc295643396 \h </w:instrText>
        </w:r>
        <w:r>
          <w:rPr>
            <w:noProof/>
            <w:webHidden/>
          </w:rPr>
        </w:r>
        <w:r>
          <w:rPr>
            <w:noProof/>
            <w:webHidden/>
          </w:rPr>
          <w:fldChar w:fldCharType="separate"/>
        </w:r>
        <w:r w:rsidR="00406852">
          <w:rPr>
            <w:noProof/>
            <w:webHidden/>
          </w:rPr>
          <w:t>13</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7" w:history="1">
        <w:r w:rsidR="00406852" w:rsidRPr="00BE4BAA">
          <w:rPr>
            <w:rStyle w:val="Hipervnculo"/>
            <w:b/>
            <w:smallCaps/>
            <w:noProof/>
          </w:rPr>
          <w:t>4.5.</w:t>
        </w:r>
        <w:r w:rsidR="00406852">
          <w:rPr>
            <w:rFonts w:asciiTheme="minorHAnsi" w:eastAsiaTheme="minorEastAsia" w:hAnsiTheme="minorHAnsi" w:cstheme="minorBidi"/>
            <w:noProof/>
            <w:lang w:val="es-CO" w:eastAsia="es-CO"/>
          </w:rPr>
          <w:tab/>
        </w:r>
        <w:r w:rsidR="00406852" w:rsidRPr="00BE4BAA">
          <w:rPr>
            <w:rStyle w:val="Hipervnculo"/>
            <w:b/>
            <w:smallCaps/>
            <w:noProof/>
          </w:rPr>
          <w:t>Priorización de proyectos</w:t>
        </w:r>
        <w:r w:rsidR="00406852">
          <w:rPr>
            <w:noProof/>
            <w:webHidden/>
          </w:rPr>
          <w:tab/>
        </w:r>
        <w:r>
          <w:rPr>
            <w:noProof/>
            <w:webHidden/>
          </w:rPr>
          <w:fldChar w:fldCharType="begin"/>
        </w:r>
        <w:r w:rsidR="00406852">
          <w:rPr>
            <w:noProof/>
            <w:webHidden/>
          </w:rPr>
          <w:instrText xml:space="preserve"> PAGEREF _Toc295643397 \h </w:instrText>
        </w:r>
        <w:r>
          <w:rPr>
            <w:noProof/>
            <w:webHidden/>
          </w:rPr>
        </w:r>
        <w:r>
          <w:rPr>
            <w:noProof/>
            <w:webHidden/>
          </w:rPr>
          <w:fldChar w:fldCharType="separate"/>
        </w:r>
        <w:r w:rsidR="00406852">
          <w:rPr>
            <w:noProof/>
            <w:webHidden/>
          </w:rPr>
          <w:t>17</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8" w:history="1">
        <w:r w:rsidR="00406852" w:rsidRPr="00BE4BAA">
          <w:rPr>
            <w:rStyle w:val="Hipervnculo"/>
            <w:b/>
            <w:smallCaps/>
            <w:noProof/>
          </w:rPr>
          <w:t>4.6.</w:t>
        </w:r>
        <w:r w:rsidR="00406852">
          <w:rPr>
            <w:rFonts w:asciiTheme="minorHAnsi" w:eastAsiaTheme="minorEastAsia" w:hAnsiTheme="minorHAnsi" w:cstheme="minorBidi"/>
            <w:noProof/>
            <w:lang w:val="es-CO" w:eastAsia="es-CO"/>
          </w:rPr>
          <w:tab/>
        </w:r>
        <w:r w:rsidR="00406852" w:rsidRPr="00BE4BAA">
          <w:rPr>
            <w:rStyle w:val="Hipervnculo"/>
            <w:b/>
            <w:smallCaps/>
            <w:noProof/>
          </w:rPr>
          <w:t>Alcance de la solución</w:t>
        </w:r>
        <w:r w:rsidR="00406852">
          <w:rPr>
            <w:noProof/>
            <w:webHidden/>
          </w:rPr>
          <w:tab/>
        </w:r>
        <w:r>
          <w:rPr>
            <w:noProof/>
            <w:webHidden/>
          </w:rPr>
          <w:fldChar w:fldCharType="begin"/>
        </w:r>
        <w:r w:rsidR="00406852">
          <w:rPr>
            <w:noProof/>
            <w:webHidden/>
          </w:rPr>
          <w:instrText xml:space="preserve"> PAGEREF _Toc295643398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9" w:history="1">
        <w:r w:rsidR="00406852" w:rsidRPr="00BE4BAA">
          <w:rPr>
            <w:rStyle w:val="Hipervnculo"/>
            <w:b/>
            <w:smallCaps/>
            <w:noProof/>
          </w:rPr>
          <w:t>4.7.</w:t>
        </w:r>
        <w:r w:rsidR="00406852">
          <w:rPr>
            <w:rFonts w:asciiTheme="minorHAnsi" w:eastAsiaTheme="minorEastAsia" w:hAnsiTheme="minorHAnsi" w:cstheme="minorBidi"/>
            <w:noProof/>
            <w:lang w:val="es-CO" w:eastAsia="es-CO"/>
          </w:rPr>
          <w:tab/>
        </w:r>
        <w:r w:rsidR="00406852" w:rsidRPr="00BE4BAA">
          <w:rPr>
            <w:rStyle w:val="Hipervnculo"/>
            <w:b/>
            <w:smallCaps/>
            <w:noProof/>
          </w:rPr>
          <w:t>Estimación y costos</w:t>
        </w:r>
        <w:r w:rsidR="00406852">
          <w:rPr>
            <w:noProof/>
            <w:webHidden/>
          </w:rPr>
          <w:tab/>
        </w:r>
        <w:r>
          <w:rPr>
            <w:noProof/>
            <w:webHidden/>
          </w:rPr>
          <w:fldChar w:fldCharType="begin"/>
        </w:r>
        <w:r w:rsidR="00406852">
          <w:rPr>
            <w:noProof/>
            <w:webHidden/>
          </w:rPr>
          <w:instrText xml:space="preserve"> PAGEREF _Toc295643399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0" w:history="1">
        <w:r w:rsidR="00406852" w:rsidRPr="00BE4BAA">
          <w:rPr>
            <w:rStyle w:val="Hipervnculo"/>
            <w:b/>
            <w:smallCaps/>
            <w:noProof/>
          </w:rPr>
          <w:t>4.8.</w:t>
        </w:r>
        <w:r w:rsidR="00406852">
          <w:rPr>
            <w:rFonts w:asciiTheme="minorHAnsi" w:eastAsiaTheme="minorEastAsia" w:hAnsiTheme="minorHAnsi" w:cstheme="minorBidi"/>
            <w:noProof/>
            <w:lang w:val="es-CO" w:eastAsia="es-CO"/>
          </w:rPr>
          <w:tab/>
        </w:r>
        <w:r w:rsidR="00406852" w:rsidRPr="00BE4BAA">
          <w:rPr>
            <w:rStyle w:val="Hipervnculo"/>
            <w:b/>
            <w:smallCaps/>
            <w:noProof/>
          </w:rPr>
          <w:t>Planeación de la implementación</w:t>
        </w:r>
        <w:r w:rsidR="00406852">
          <w:rPr>
            <w:noProof/>
            <w:webHidden/>
          </w:rPr>
          <w:tab/>
        </w:r>
        <w:r>
          <w:rPr>
            <w:noProof/>
            <w:webHidden/>
          </w:rPr>
          <w:fldChar w:fldCharType="begin"/>
        </w:r>
        <w:r w:rsidR="00406852">
          <w:rPr>
            <w:noProof/>
            <w:webHidden/>
          </w:rPr>
          <w:instrText xml:space="preserve"> PAGEREF _Toc295643400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C58F7"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1" w:history="1">
        <w:r w:rsidR="00406852" w:rsidRPr="00BE4BAA">
          <w:rPr>
            <w:rStyle w:val="Hipervnculo"/>
            <w:b/>
            <w:noProof/>
          </w:rPr>
          <w:t>4.9.</w:t>
        </w:r>
        <w:r w:rsidR="00406852">
          <w:rPr>
            <w:rFonts w:asciiTheme="minorHAnsi" w:eastAsiaTheme="minorEastAsia" w:hAnsiTheme="minorHAnsi" w:cstheme="minorBidi"/>
            <w:noProof/>
            <w:lang w:val="es-CO" w:eastAsia="es-CO"/>
          </w:rPr>
          <w:tab/>
        </w:r>
        <w:r w:rsidR="00406852" w:rsidRPr="00BE4BAA">
          <w:rPr>
            <w:rStyle w:val="Hipervnculo"/>
            <w:b/>
            <w:smallCaps/>
            <w:noProof/>
          </w:rPr>
          <w:t>Gestión de riesgos</w:t>
        </w:r>
        <w:r w:rsidR="00406852">
          <w:rPr>
            <w:noProof/>
            <w:webHidden/>
          </w:rPr>
          <w:tab/>
        </w:r>
        <w:r>
          <w:rPr>
            <w:noProof/>
            <w:webHidden/>
          </w:rPr>
          <w:fldChar w:fldCharType="begin"/>
        </w:r>
        <w:r w:rsidR="00406852">
          <w:rPr>
            <w:noProof/>
            <w:webHidden/>
          </w:rPr>
          <w:instrText xml:space="preserve"> PAGEREF _Toc295643401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5C58F7" w:rsidP="00406852">
      <w:pPr>
        <w:pStyle w:val="TDC2"/>
        <w:tabs>
          <w:tab w:val="left" w:pos="1100"/>
          <w:tab w:val="right" w:leader="dot" w:pos="9954"/>
        </w:tabs>
        <w:spacing w:after="0" w:line="240" w:lineRule="auto"/>
        <w:rPr>
          <w:rFonts w:asciiTheme="minorHAnsi" w:eastAsiaTheme="minorEastAsia" w:hAnsiTheme="minorHAnsi" w:cstheme="minorBidi"/>
          <w:noProof/>
          <w:lang w:val="es-CO" w:eastAsia="es-CO"/>
        </w:rPr>
      </w:pPr>
      <w:hyperlink w:anchor="_Toc295643402" w:history="1">
        <w:r w:rsidR="00406852" w:rsidRPr="00BE4BAA">
          <w:rPr>
            <w:rStyle w:val="Hipervnculo"/>
            <w:rFonts w:cstheme="minorHAnsi"/>
            <w:b/>
            <w:noProof/>
          </w:rPr>
          <w:t>4.10.</w:t>
        </w:r>
        <w:r w:rsidR="00406852">
          <w:rPr>
            <w:rFonts w:asciiTheme="minorHAnsi" w:eastAsiaTheme="minorEastAsia" w:hAnsiTheme="minorHAnsi" w:cstheme="minorBidi"/>
            <w:noProof/>
            <w:lang w:val="es-CO" w:eastAsia="es-CO"/>
          </w:rPr>
          <w:tab/>
        </w:r>
        <w:r w:rsidR="00406852" w:rsidRPr="00BE4BAA">
          <w:rPr>
            <w:rStyle w:val="Hipervnculo"/>
            <w:b/>
            <w:smallCaps/>
            <w:noProof/>
          </w:rPr>
          <w:t>Indicadores de negocio (KPIs)</w:t>
        </w:r>
        <w:r w:rsidR="00406852">
          <w:rPr>
            <w:noProof/>
            <w:webHidden/>
          </w:rPr>
          <w:tab/>
        </w:r>
        <w:r>
          <w:rPr>
            <w:noProof/>
            <w:webHidden/>
          </w:rPr>
          <w:fldChar w:fldCharType="begin"/>
        </w:r>
        <w:r w:rsidR="00406852">
          <w:rPr>
            <w:noProof/>
            <w:webHidden/>
          </w:rPr>
          <w:instrText xml:space="preserve"> PAGEREF _Toc295643402 \h </w:instrText>
        </w:r>
        <w:r>
          <w:rPr>
            <w:noProof/>
            <w:webHidden/>
          </w:rPr>
        </w:r>
        <w:r>
          <w:rPr>
            <w:noProof/>
            <w:webHidden/>
          </w:rPr>
          <w:fldChar w:fldCharType="separate"/>
        </w:r>
        <w:r w:rsidR="00406852">
          <w:rPr>
            <w:noProof/>
            <w:webHidden/>
          </w:rPr>
          <w:t>22</w:t>
        </w:r>
        <w:r>
          <w:rPr>
            <w:noProof/>
            <w:webHidden/>
          </w:rPr>
          <w:fldChar w:fldCharType="end"/>
        </w:r>
      </w:hyperlink>
    </w:p>
    <w:p w:rsidR="00406852" w:rsidRDefault="005C58F7"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3" w:history="1">
        <w:r w:rsidR="00406852" w:rsidRPr="00BE4BAA">
          <w:rPr>
            <w:rStyle w:val="Hipervnculo"/>
            <w:b/>
            <w:smallCaps/>
            <w:noProof/>
          </w:rPr>
          <w:t>5.</w:t>
        </w:r>
        <w:r w:rsidR="00406852">
          <w:rPr>
            <w:rFonts w:asciiTheme="minorHAnsi" w:eastAsiaTheme="minorEastAsia" w:hAnsiTheme="minorHAnsi" w:cstheme="minorBidi"/>
            <w:noProof/>
            <w:lang w:val="es-CO" w:eastAsia="es-CO"/>
          </w:rPr>
          <w:tab/>
        </w:r>
        <w:r w:rsidR="00406852" w:rsidRPr="00BE4BAA">
          <w:rPr>
            <w:rStyle w:val="Hipervnculo"/>
            <w:b/>
            <w:smallCaps/>
            <w:noProof/>
          </w:rPr>
          <w:t>Lecciones Aprendidas</w:t>
        </w:r>
        <w:r w:rsidR="00406852">
          <w:rPr>
            <w:noProof/>
            <w:webHidden/>
          </w:rPr>
          <w:tab/>
        </w:r>
        <w:r>
          <w:rPr>
            <w:noProof/>
            <w:webHidden/>
          </w:rPr>
          <w:fldChar w:fldCharType="begin"/>
        </w:r>
        <w:r w:rsidR="00406852">
          <w:rPr>
            <w:noProof/>
            <w:webHidden/>
          </w:rPr>
          <w:instrText xml:space="preserve"> PAGEREF _Toc295643403 \h </w:instrText>
        </w:r>
        <w:r>
          <w:rPr>
            <w:noProof/>
            <w:webHidden/>
          </w:rPr>
        </w:r>
        <w:r>
          <w:rPr>
            <w:noProof/>
            <w:webHidden/>
          </w:rPr>
          <w:fldChar w:fldCharType="separate"/>
        </w:r>
        <w:r w:rsidR="00406852">
          <w:rPr>
            <w:noProof/>
            <w:webHidden/>
          </w:rPr>
          <w:t>24</w:t>
        </w:r>
        <w:r>
          <w:rPr>
            <w:noProof/>
            <w:webHidden/>
          </w:rPr>
          <w:fldChar w:fldCharType="end"/>
        </w:r>
      </w:hyperlink>
    </w:p>
    <w:p w:rsidR="00406852" w:rsidRDefault="005C58F7"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4" w:history="1">
        <w:r w:rsidR="00406852" w:rsidRPr="00BE4BAA">
          <w:rPr>
            <w:rStyle w:val="Hipervnculo"/>
            <w:b/>
            <w:smallCaps/>
            <w:noProof/>
          </w:rPr>
          <w:t>6.</w:t>
        </w:r>
        <w:r w:rsidR="00406852">
          <w:rPr>
            <w:rFonts w:asciiTheme="minorHAnsi" w:eastAsiaTheme="minorEastAsia" w:hAnsiTheme="minorHAnsi" w:cstheme="minorBidi"/>
            <w:noProof/>
            <w:lang w:val="es-CO" w:eastAsia="es-CO"/>
          </w:rPr>
          <w:tab/>
        </w:r>
        <w:r w:rsidR="00406852" w:rsidRPr="00BE4BAA">
          <w:rPr>
            <w:rStyle w:val="Hipervnculo"/>
            <w:b/>
            <w:smallCaps/>
            <w:noProof/>
          </w:rPr>
          <w:t>Conclusiones</w:t>
        </w:r>
        <w:r w:rsidR="00406852">
          <w:rPr>
            <w:noProof/>
            <w:webHidden/>
          </w:rPr>
          <w:tab/>
        </w:r>
        <w:r>
          <w:rPr>
            <w:noProof/>
            <w:webHidden/>
          </w:rPr>
          <w:fldChar w:fldCharType="begin"/>
        </w:r>
        <w:r w:rsidR="00406852">
          <w:rPr>
            <w:noProof/>
            <w:webHidden/>
          </w:rPr>
          <w:instrText xml:space="preserve"> PAGEREF _Toc295643404 \h </w:instrText>
        </w:r>
        <w:r>
          <w:rPr>
            <w:noProof/>
            <w:webHidden/>
          </w:rPr>
        </w:r>
        <w:r>
          <w:rPr>
            <w:noProof/>
            <w:webHidden/>
          </w:rPr>
          <w:fldChar w:fldCharType="separate"/>
        </w:r>
        <w:r w:rsidR="00406852">
          <w:rPr>
            <w:noProof/>
            <w:webHidden/>
          </w:rPr>
          <w:t>25</w:t>
        </w:r>
        <w:r>
          <w:rPr>
            <w:noProof/>
            <w:webHidden/>
          </w:rPr>
          <w:fldChar w:fldCharType="end"/>
        </w:r>
      </w:hyperlink>
    </w:p>
    <w:p w:rsidR="00406852" w:rsidRDefault="005C58F7"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5" w:history="1">
        <w:r w:rsidR="00406852" w:rsidRPr="00BE4BAA">
          <w:rPr>
            <w:rStyle w:val="Hipervnculo"/>
            <w:b/>
            <w:smallCaps/>
            <w:noProof/>
          </w:rPr>
          <w:t>7.</w:t>
        </w:r>
        <w:r w:rsidR="00406852">
          <w:rPr>
            <w:rFonts w:asciiTheme="minorHAnsi" w:eastAsiaTheme="minorEastAsia" w:hAnsiTheme="minorHAnsi" w:cstheme="minorBidi"/>
            <w:noProof/>
            <w:lang w:val="es-CO" w:eastAsia="es-CO"/>
          </w:rPr>
          <w:tab/>
        </w:r>
        <w:r w:rsidR="00406852" w:rsidRPr="00BE4BAA">
          <w:rPr>
            <w:rStyle w:val="Hipervnculo"/>
            <w:b/>
            <w:smallCaps/>
            <w:noProof/>
          </w:rPr>
          <w:t>Bibliografía</w:t>
        </w:r>
        <w:r w:rsidR="00406852">
          <w:rPr>
            <w:noProof/>
            <w:webHidden/>
          </w:rPr>
          <w:tab/>
        </w:r>
        <w:r>
          <w:rPr>
            <w:noProof/>
            <w:webHidden/>
          </w:rPr>
          <w:fldChar w:fldCharType="begin"/>
        </w:r>
        <w:r w:rsidR="00406852">
          <w:rPr>
            <w:noProof/>
            <w:webHidden/>
          </w:rPr>
          <w:instrText xml:space="preserve"> PAGEREF _Toc295643405 \h </w:instrText>
        </w:r>
        <w:r>
          <w:rPr>
            <w:noProof/>
            <w:webHidden/>
          </w:rPr>
        </w:r>
        <w:r>
          <w:rPr>
            <w:noProof/>
            <w:webHidden/>
          </w:rPr>
          <w:fldChar w:fldCharType="separate"/>
        </w:r>
        <w:r w:rsidR="00406852">
          <w:rPr>
            <w:noProof/>
            <w:webHidden/>
          </w:rPr>
          <w:t>26</w:t>
        </w:r>
        <w:r>
          <w:rPr>
            <w:noProof/>
            <w:webHidden/>
          </w:rPr>
          <w:fldChar w:fldCharType="end"/>
        </w:r>
      </w:hyperlink>
    </w:p>
    <w:p w:rsidR="00360959" w:rsidRDefault="005C58F7" w:rsidP="00406852">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bookmarkStart w:id="0" w:name="_GoBack"/>
      <w:bookmarkEnd w:id="0"/>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5C58F7">
      <w:pPr>
        <w:pStyle w:val="Tabladeilustraciones"/>
        <w:tabs>
          <w:tab w:val="right" w:leader="dot" w:pos="9954"/>
        </w:tabs>
        <w:rPr>
          <w:rFonts w:asciiTheme="minorHAnsi" w:eastAsiaTheme="minorEastAsia" w:hAnsiTheme="minorHAnsi" w:cstheme="minorBidi"/>
          <w:b/>
          <w:noProof/>
          <w:color w:val="auto"/>
        </w:rPr>
      </w:pPr>
      <w:r>
        <w:rPr>
          <w:rFonts w:asciiTheme="minorHAnsi" w:hAnsiTheme="minorHAnsi"/>
          <w:sz w:val="22"/>
        </w:rPr>
        <w:fldChar w:fldCharType="begin"/>
      </w:r>
      <w:r w:rsidR="00A46107">
        <w:rPr>
          <w:rFonts w:asciiTheme="minorHAnsi" w:hAnsiTheme="minorHAnsi"/>
          <w:sz w:val="22"/>
        </w:rPr>
        <w:instrText xml:space="preserve"> TOC \h \z \c "Figura" </w:instrText>
      </w:r>
      <w:r>
        <w:rPr>
          <w:rFonts w:asciiTheme="minorHAnsi" w:hAnsiTheme="minorHAnsi"/>
          <w:sz w:val="22"/>
        </w:rPr>
        <w:fldChar w:fldCharType="separate"/>
      </w:r>
      <w:hyperlink w:anchor="_Toc295581763" w:history="1">
        <w:r w:rsidR="003A4038" w:rsidRPr="003A4038">
          <w:rPr>
            <w:rStyle w:val="Hipervnculo"/>
            <w:rFonts w:asciiTheme="minorHAnsi" w:hAnsiTheme="minorHAnsi"/>
            <w:b/>
            <w:noProof/>
          </w:rPr>
          <w:t>Figura 1.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6</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rPr>
      </w:pPr>
      <w:hyperlink w:anchor="_Toc295581764" w:history="1">
        <w:r w:rsidR="003A4038" w:rsidRPr="003A4038">
          <w:rPr>
            <w:rStyle w:val="Hipervnculo"/>
            <w:rFonts w:asciiTheme="minorHAnsi" w:hAnsiTheme="minorHAnsi"/>
            <w:b/>
            <w:noProof/>
          </w:rPr>
          <w:t>Figura 2. Proyectos para cerrar la brecha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rPr>
      </w:pPr>
      <w:hyperlink w:anchor="_Toc295581765" w:history="1">
        <w:r w:rsidR="003A4038" w:rsidRPr="003A4038">
          <w:rPr>
            <w:rStyle w:val="Hipervnculo"/>
            <w:rFonts w:asciiTheme="minorHAnsi" w:hAnsiTheme="minorHAnsi"/>
            <w:b/>
            <w:noProof/>
          </w:rPr>
          <w:t>Figura 3. Relación entre los proyectos de las diferentes vistas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A46107" w:rsidRDefault="005C58F7" w:rsidP="001B542F">
      <w:pPr>
        <w:rPr>
          <w:rFonts w:asciiTheme="minorHAnsi" w:hAnsiTheme="minorHAnsi"/>
          <w:sz w:val="22"/>
        </w:rPr>
      </w:pPr>
      <w:r>
        <w:rPr>
          <w:rFonts w:asciiTheme="minorHAnsi" w:hAnsiTheme="minorHAnsi"/>
          <w:sz w:val="22"/>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lastRenderedPageBreak/>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r w:rsidRPr="00D76FC5">
        <w:rPr>
          <w:rFonts w:asciiTheme="minorHAnsi" w:hAnsiTheme="minorHAnsi"/>
          <w:b/>
          <w:sz w:val="22"/>
        </w:rPr>
        <w:fldChar w:fldCharType="begin"/>
      </w:r>
      <w:r w:rsidR="003868CC" w:rsidRPr="00D76FC5">
        <w:rPr>
          <w:rFonts w:asciiTheme="minorHAnsi" w:hAnsiTheme="minorHAnsi"/>
          <w:b/>
          <w:sz w:val="22"/>
        </w:rPr>
        <w:instrText xml:space="preserve"> TOC \h \z \c "Tabla" </w:instrText>
      </w:r>
      <w:r w:rsidRPr="00D76FC5">
        <w:rPr>
          <w:rFonts w:asciiTheme="minorHAnsi" w:hAnsiTheme="minorHAnsi"/>
          <w:b/>
          <w:sz w:val="22"/>
        </w:rPr>
        <w:fldChar w:fldCharType="separate"/>
      </w:r>
      <w:hyperlink w:anchor="_Toc295581853" w:history="1">
        <w:r w:rsidR="003A4038" w:rsidRPr="003A4038">
          <w:rPr>
            <w:rStyle w:val="Hipervnculo"/>
            <w:rFonts w:asciiTheme="minorHAnsi" w:hAnsiTheme="minorHAnsi"/>
            <w:b/>
            <w:noProof/>
          </w:rPr>
          <w:t>Tabla 1. Motivadores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4" w:history="1">
        <w:r w:rsidR="003A4038" w:rsidRPr="003A4038">
          <w:rPr>
            <w:rStyle w:val="Hipervnculo"/>
            <w:rFonts w:asciiTheme="minorHAnsi" w:hAnsiTheme="minorHAnsi"/>
            <w:b/>
            <w:noProof/>
          </w:rPr>
          <w:t>Tabla 2.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5" w:history="1">
        <w:r w:rsidR="003A4038" w:rsidRPr="003A4038">
          <w:rPr>
            <w:rStyle w:val="Hipervnculo"/>
            <w:rFonts w:asciiTheme="minorHAnsi" w:hAnsiTheme="minorHAnsi"/>
            <w:b/>
            <w:noProof/>
          </w:rPr>
          <w:t>Tabla 3. Expectativas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4</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6" w:history="1">
        <w:r w:rsidR="003A4038" w:rsidRPr="003A4038">
          <w:rPr>
            <w:rStyle w:val="Hipervnculo"/>
            <w:rFonts w:asciiTheme="minorHAnsi" w:hAnsiTheme="minorHAnsi"/>
            <w:b/>
            <w:noProof/>
          </w:rPr>
          <w:t>Tabla 4. Plataformas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5</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7" w:history="1">
        <w:r w:rsidR="003A4038" w:rsidRPr="003A4038">
          <w:rPr>
            <w:rStyle w:val="Hipervnculo"/>
            <w:rFonts w:asciiTheme="minorHAnsi" w:hAnsiTheme="minorHAnsi"/>
            <w:b/>
            <w:noProof/>
          </w:rPr>
          <w:t>Tabla 5. Plataformas involucradas en el To-Be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7</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8" w:history="1">
        <w:r w:rsidR="003A4038" w:rsidRPr="003A4038">
          <w:rPr>
            <w:rStyle w:val="Hipervnculo"/>
            <w:rFonts w:asciiTheme="minorHAnsi" w:hAnsiTheme="minorHAnsi"/>
            <w:b/>
            <w:noProof/>
          </w:rPr>
          <w:t>Tabla 6. Proyectos que cierran la brecha de la Arquitectura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9</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9" w:history="1">
        <w:r w:rsidR="003A4038" w:rsidRPr="003A4038">
          <w:rPr>
            <w:rStyle w:val="Hipervnculo"/>
            <w:rFonts w:asciiTheme="minorHAnsi" w:hAnsiTheme="minorHAnsi"/>
            <w:b/>
            <w:noProof/>
          </w:rPr>
          <w:t>Tabla 7. Proyectos que cierran la brecha de la Arquitectura de Datos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0" w:history="1">
        <w:r w:rsidR="003A4038" w:rsidRPr="003A4038">
          <w:rPr>
            <w:rStyle w:val="Hipervnculo"/>
            <w:rFonts w:asciiTheme="minorHAnsi" w:hAnsiTheme="minorHAnsi"/>
            <w:b/>
            <w:noProof/>
          </w:rPr>
          <w:t>Tabla 8. Proyectos que cierran la brecha de la Arquitectura de Aplicaciones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1" w:history="1">
        <w:r w:rsidR="003A4038" w:rsidRPr="003A4038">
          <w:rPr>
            <w:rStyle w:val="Hipervnculo"/>
            <w:rFonts w:asciiTheme="minorHAnsi" w:hAnsiTheme="minorHAnsi"/>
            <w:b/>
            <w:noProof/>
          </w:rPr>
          <w:t>Tabla 9. Proyectos que cierran la brecha de la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11</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2" w:history="1">
        <w:r w:rsidR="003A4038" w:rsidRPr="003A4038">
          <w:rPr>
            <w:rStyle w:val="Hipervnculo"/>
            <w:rFonts w:asciiTheme="minorHAnsi" w:hAnsiTheme="minorHAnsi"/>
            <w:b/>
            <w:noProof/>
          </w:rPr>
          <w:t>Tabla 10. Proyecto Consolidado PC01</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3" w:history="1">
        <w:r w:rsidR="003A4038" w:rsidRPr="003A4038">
          <w:rPr>
            <w:rStyle w:val="Hipervnculo"/>
            <w:rFonts w:asciiTheme="minorHAnsi" w:hAnsiTheme="minorHAnsi"/>
            <w:b/>
            <w:noProof/>
          </w:rPr>
          <w:t>Tabla 11. Proyecto Consolidado PC02</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4" w:history="1">
        <w:r w:rsidR="003A4038" w:rsidRPr="003A4038">
          <w:rPr>
            <w:rStyle w:val="Hipervnculo"/>
            <w:rFonts w:asciiTheme="minorHAnsi" w:hAnsiTheme="minorHAnsi"/>
            <w:b/>
            <w:noProof/>
          </w:rPr>
          <w:t>Tabla 12. Proyecto Consolidado PC03</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5" w:history="1">
        <w:r w:rsidR="003A4038" w:rsidRPr="003A4038">
          <w:rPr>
            <w:rStyle w:val="Hipervnculo"/>
            <w:rFonts w:asciiTheme="minorHAnsi" w:hAnsiTheme="minorHAnsi"/>
            <w:b/>
            <w:noProof/>
          </w:rPr>
          <w:t>Tabla 13. Proyecto Consolidado PC04</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6" w:history="1">
        <w:r w:rsidR="003A4038" w:rsidRPr="003A4038">
          <w:rPr>
            <w:rStyle w:val="Hipervnculo"/>
            <w:rFonts w:asciiTheme="minorHAnsi" w:hAnsiTheme="minorHAnsi"/>
            <w:b/>
            <w:noProof/>
          </w:rPr>
          <w:t>Tabla 14. Proyecto Consolidado PC05</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7" w:history="1">
        <w:r w:rsidR="003A4038" w:rsidRPr="003A4038">
          <w:rPr>
            <w:rStyle w:val="Hipervnculo"/>
            <w:rFonts w:asciiTheme="minorHAnsi" w:hAnsiTheme="minorHAnsi"/>
            <w:b/>
            <w:noProof/>
          </w:rPr>
          <w:t>Tabla 15. Proyecto Consolidado PC06</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8" w:history="1">
        <w:r w:rsidR="003A4038" w:rsidRPr="003A4038">
          <w:rPr>
            <w:rStyle w:val="Hipervnculo"/>
            <w:rFonts w:asciiTheme="minorHAnsi" w:hAnsiTheme="minorHAnsi"/>
            <w:b/>
            <w:noProof/>
          </w:rPr>
          <w:t>Tabla 16. Simulación de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9" w:history="1">
        <w:r w:rsidR="003A4038" w:rsidRPr="003A4038">
          <w:rPr>
            <w:rStyle w:val="Hipervnculo"/>
            <w:rFonts w:asciiTheme="minorHAnsi" w:hAnsiTheme="minorHAnsi"/>
            <w:b/>
            <w:noProof/>
          </w:rPr>
          <w:t>Tabla 17. Criterios de Priorización</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0" w:history="1">
        <w:r w:rsidR="003A4038" w:rsidRPr="003A4038">
          <w:rPr>
            <w:rStyle w:val="Hipervnculo"/>
            <w:rFonts w:asciiTheme="minorHAnsi" w:hAnsiTheme="minorHAnsi"/>
            <w:b/>
            <w:noProof/>
          </w:rPr>
          <w:t>Tabla 18. Priorización realizada por cada uno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1" w:history="1">
        <w:r w:rsidR="003A4038" w:rsidRPr="003A4038">
          <w:rPr>
            <w:rStyle w:val="Hipervnculo"/>
            <w:rFonts w:asciiTheme="minorHAnsi" w:hAnsiTheme="minorHAnsi"/>
            <w:b/>
            <w:noProof/>
          </w:rPr>
          <w:t>Tabla 19. Priorización final de proyectos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16</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2" w:history="1">
        <w:r w:rsidR="003A4038" w:rsidRPr="003A4038">
          <w:rPr>
            <w:rStyle w:val="Hipervnculo"/>
            <w:rFonts w:asciiTheme="minorHAnsi" w:hAnsiTheme="minorHAnsi"/>
            <w:b/>
            <w:noProof/>
          </w:rPr>
          <w:t>Tabla 20. Riesgos identificados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17</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3" w:history="1">
        <w:r w:rsidR="003A4038" w:rsidRPr="003A4038">
          <w:rPr>
            <w:rStyle w:val="Hipervnculo"/>
            <w:rFonts w:asciiTheme="minorHAnsi" w:hAnsiTheme="minorHAnsi"/>
            <w:b/>
            <w:noProof/>
          </w:rPr>
          <w:t>Tabla 21. Matriz de impacto para los riesgos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18</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4" w:history="1">
        <w:r w:rsidR="003A4038" w:rsidRPr="003A4038">
          <w:rPr>
            <w:rStyle w:val="Hipervnculo"/>
            <w:rFonts w:asciiTheme="minorHAnsi" w:hAnsiTheme="minorHAnsi"/>
            <w:b/>
            <w:noProof/>
          </w:rPr>
          <w:t>Tabla 22. Riesgos identificados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3A4038" w:rsidRPr="003A4038" w:rsidRDefault="005C58F7">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5" w:history="1">
        <w:r w:rsidR="003A4038" w:rsidRPr="003A4038">
          <w:rPr>
            <w:rStyle w:val="Hipervnculo"/>
            <w:rFonts w:asciiTheme="minorHAnsi" w:hAnsiTheme="minorHAnsi"/>
            <w:b/>
            <w:noProof/>
          </w:rPr>
          <w:t>Tabla 23. Matriz de impacto para los riesgos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7A668C" w:rsidRDefault="005C58F7" w:rsidP="007A668C">
      <w:pPr>
        <w:rPr>
          <w:rFonts w:asciiTheme="minorHAnsi" w:hAnsiTheme="minorHAnsi"/>
          <w:sz w:val="22"/>
        </w:rPr>
      </w:pPr>
      <w:r w:rsidRPr="00D76FC5">
        <w:rPr>
          <w:rFonts w:asciiTheme="minorHAnsi" w:hAnsiTheme="minorHAnsi"/>
          <w:b/>
          <w:sz w:val="22"/>
        </w:rPr>
        <w:fldChar w:fldCharType="end"/>
      </w:r>
    </w:p>
    <w:p w:rsidR="003868CC" w:rsidRDefault="003868CC" w:rsidP="007A668C">
      <w:pPr>
        <w:rPr>
          <w:rFonts w:asciiTheme="minorHAnsi" w:hAnsiTheme="minorHAnsi"/>
          <w:sz w:val="22"/>
        </w:rPr>
      </w:pP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B37787">
      <w:pPr>
        <w:pStyle w:val="Prrafodelista"/>
        <w:numPr>
          <w:ilvl w:val="0"/>
          <w:numId w:val="1"/>
        </w:numPr>
        <w:jc w:val="both"/>
        <w:outlineLvl w:val="0"/>
        <w:rPr>
          <w:rFonts w:asciiTheme="minorHAnsi" w:hAnsiTheme="minorHAnsi"/>
          <w:b/>
          <w:smallCaps/>
          <w:sz w:val="22"/>
        </w:rPr>
      </w:pPr>
      <w:bookmarkStart w:id="1" w:name="_Toc295643380"/>
      <w:r>
        <w:rPr>
          <w:rFonts w:asciiTheme="minorHAnsi" w:hAnsiTheme="minorHAnsi"/>
          <w:b/>
          <w:smallCaps/>
          <w:sz w:val="22"/>
        </w:rPr>
        <w:t>Introducción</w:t>
      </w:r>
      <w:bookmarkEnd w:id="1"/>
    </w:p>
    <w:p w:rsidR="00360959" w:rsidRPr="00D30A12" w:rsidRDefault="00360959" w:rsidP="00D30A12">
      <w:pPr>
        <w:jc w:val="both"/>
        <w:rPr>
          <w:rFonts w:asciiTheme="minorHAnsi" w:hAnsiTheme="minorHAnsi"/>
          <w:sz w:val="22"/>
        </w:rPr>
      </w:pPr>
    </w:p>
    <w:p w:rsidR="00604E05" w:rsidRPr="00D30A12" w:rsidRDefault="004025FF" w:rsidP="00D30A12">
      <w:pPr>
        <w:jc w:val="both"/>
        <w:rPr>
          <w:rFonts w:asciiTheme="minorHAnsi" w:hAnsiTheme="minorHAnsi"/>
          <w:sz w:val="22"/>
        </w:rPr>
      </w:pPr>
      <w:r w:rsidRPr="00D30A12">
        <w:rPr>
          <w:rFonts w:asciiTheme="minorHAnsi" w:hAnsiTheme="minorHAnsi"/>
          <w:sz w:val="22"/>
        </w:rPr>
        <w:t xml:space="preserve">Como respuesta a la apertura de mercado generada por la reciente firma de los tratados de libre comercio, </w:t>
      </w:r>
      <w:r w:rsidR="00D30A12">
        <w:rPr>
          <w:rFonts w:asciiTheme="minorHAnsi" w:hAnsiTheme="minorHAnsi"/>
          <w:sz w:val="22"/>
        </w:rPr>
        <w:t xml:space="preserve">el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sidR="003069D3" w:rsidRPr="00D30A12">
        <w:rPr>
          <w:rFonts w:asciiTheme="minorHAnsi" w:hAnsiTheme="minorHAnsi"/>
          <w:sz w:val="22"/>
        </w:rPr>
        <w:t xml:space="preserve"> ha definido nuevos motivadores para guiar su negocio </w:t>
      </w:r>
      <w:r w:rsidR="00D30A12">
        <w:rPr>
          <w:rFonts w:asciiTheme="minorHAnsi" w:hAnsiTheme="minorHAnsi"/>
          <w:sz w:val="22"/>
        </w:rPr>
        <w:t xml:space="preserve">y entrar en el negocio de los </w:t>
      </w:r>
      <w:proofErr w:type="spellStart"/>
      <w:r w:rsidR="00D30A12">
        <w:rPr>
          <w:rFonts w:asciiTheme="minorHAnsi" w:hAnsiTheme="minorHAnsi"/>
          <w:sz w:val="22"/>
        </w:rPr>
        <w:t>marketplace</w:t>
      </w:r>
      <w:proofErr w:type="spellEnd"/>
      <w:r w:rsidR="00D30A12">
        <w:rPr>
          <w:rFonts w:asciiTheme="minorHAnsi" w:hAnsiTheme="minorHAnsi"/>
          <w:sz w:val="22"/>
        </w:rPr>
        <w:t xml:space="preserve"> internacionales, por tanto, </w:t>
      </w:r>
      <w:r w:rsidR="003069D3" w:rsidRPr="00D30A12">
        <w:rPr>
          <w:rFonts w:asciiTheme="minorHAnsi" w:hAnsiTheme="minorHAnsi"/>
          <w:sz w:val="22"/>
        </w:rPr>
        <w:t>ve la necesidad de adaptar</w:t>
      </w:r>
      <w:r w:rsidR="00D30A12">
        <w:rPr>
          <w:rFonts w:asciiTheme="minorHAnsi" w:hAnsiTheme="minorHAnsi"/>
          <w:sz w:val="22"/>
        </w:rPr>
        <w:t xml:space="preserve"> su plataforma de </w:t>
      </w:r>
      <w:r w:rsidR="003069D3" w:rsidRPr="00D30A12">
        <w:rPr>
          <w:rFonts w:asciiTheme="minorHAnsi" w:hAnsiTheme="minorHAnsi"/>
          <w:sz w:val="22"/>
        </w:rPr>
        <w:t xml:space="preserve">TI para que </w:t>
      </w:r>
      <w:r w:rsidR="00D30A12">
        <w:rPr>
          <w:rFonts w:asciiTheme="minorHAnsi" w:hAnsiTheme="minorHAnsi"/>
          <w:sz w:val="22"/>
        </w:rPr>
        <w:t>la misma se encuentre orientada y apoye</w:t>
      </w:r>
      <w:r w:rsidR="003069D3" w:rsidRPr="00D30A12">
        <w:rPr>
          <w:rFonts w:asciiTheme="minorHAnsi" w:hAnsiTheme="minorHAnsi"/>
          <w:sz w:val="22"/>
        </w:rPr>
        <w:t xml:space="preserve"> </w:t>
      </w:r>
      <w:r w:rsidR="00D30A12">
        <w:rPr>
          <w:rFonts w:asciiTheme="minorHAnsi" w:hAnsiTheme="minorHAnsi"/>
          <w:sz w:val="22"/>
        </w:rPr>
        <w:t>los nuevos motivadores</w:t>
      </w:r>
      <w:r w:rsidR="003069D3" w:rsidRPr="00D30A12">
        <w:rPr>
          <w:rFonts w:asciiTheme="minorHAnsi" w:hAnsiTheme="minorHAnsi"/>
          <w:sz w:val="22"/>
        </w:rPr>
        <w:t>.</w:t>
      </w:r>
    </w:p>
    <w:p w:rsidR="003069D3" w:rsidRPr="00D30A12" w:rsidRDefault="003069D3" w:rsidP="00D30A12">
      <w:pPr>
        <w:jc w:val="both"/>
        <w:rPr>
          <w:rFonts w:asciiTheme="minorHAnsi" w:hAnsiTheme="minorHAnsi"/>
          <w:sz w:val="22"/>
        </w:rPr>
      </w:pPr>
    </w:p>
    <w:p w:rsidR="003069D3" w:rsidRPr="00D30A12" w:rsidRDefault="00D30A12" w:rsidP="00D30A12">
      <w:pPr>
        <w:jc w:val="both"/>
        <w:rPr>
          <w:rFonts w:asciiTheme="minorHAnsi" w:hAnsiTheme="minorHAnsi"/>
          <w:sz w:val="22"/>
        </w:rPr>
      </w:pPr>
      <w:r>
        <w:rPr>
          <w:rFonts w:asciiTheme="minorHAnsi" w:hAnsiTheme="minorHAnsi"/>
          <w:sz w:val="22"/>
        </w:rPr>
        <w:t>Para satisfacer los nuevos motivadores se realizó un análisis de la arqu</w:t>
      </w:r>
      <w:r w:rsidR="003069D3" w:rsidRPr="00D30A12">
        <w:rPr>
          <w:rFonts w:asciiTheme="minorHAnsi" w:hAnsiTheme="minorHAnsi"/>
          <w:sz w:val="22"/>
        </w:rPr>
        <w:t>itectura empresarial objetivo compuesta por</w:t>
      </w:r>
      <w:r w:rsidR="00A27A0F" w:rsidRPr="00D30A12">
        <w:rPr>
          <w:rFonts w:asciiTheme="minorHAnsi" w:hAnsiTheme="minorHAnsi"/>
          <w:sz w:val="22"/>
        </w:rPr>
        <w:t xml:space="preserve"> </w:t>
      </w:r>
      <w:r>
        <w:rPr>
          <w:rFonts w:asciiTheme="minorHAnsi" w:hAnsiTheme="minorHAnsi"/>
          <w:sz w:val="22"/>
        </w:rPr>
        <w:t xml:space="preserve">4 diferentes </w:t>
      </w:r>
      <w:r w:rsidR="00A27A0F" w:rsidRPr="00D30A12">
        <w:rPr>
          <w:rFonts w:asciiTheme="minorHAnsi" w:hAnsiTheme="minorHAnsi"/>
          <w:sz w:val="22"/>
        </w:rPr>
        <w:t>dimensiones</w:t>
      </w:r>
      <w:r w:rsidR="003069D3" w:rsidRPr="00D30A12">
        <w:rPr>
          <w:rFonts w:asciiTheme="minorHAnsi" w:hAnsiTheme="minorHAnsi"/>
          <w:sz w:val="22"/>
        </w:rPr>
        <w:t>: procesos, datos, aplicaciones e infraestructura</w:t>
      </w:r>
      <w:r>
        <w:rPr>
          <w:rFonts w:asciiTheme="minorHAnsi" w:hAnsiTheme="minorHAnsi"/>
          <w:sz w:val="22"/>
        </w:rPr>
        <w:t>. Con base al análisis realizado</w:t>
      </w:r>
      <w:r w:rsidR="003069D3" w:rsidRPr="00D30A12">
        <w:rPr>
          <w:rFonts w:asciiTheme="minorHAnsi" w:hAnsiTheme="minorHAnsi"/>
          <w:sz w:val="22"/>
        </w:rPr>
        <w:t xml:space="preserve"> se ha propuesto una solución que cubre las brechas </w:t>
      </w:r>
      <w:r>
        <w:rPr>
          <w:rFonts w:asciiTheme="minorHAnsi" w:hAnsiTheme="minorHAnsi"/>
          <w:sz w:val="22"/>
        </w:rPr>
        <w:t>de cada</w:t>
      </w:r>
      <w:r w:rsidR="00A27A0F" w:rsidRPr="00D30A12">
        <w:rPr>
          <w:rFonts w:asciiTheme="minorHAnsi" w:hAnsiTheme="minorHAnsi"/>
          <w:sz w:val="22"/>
        </w:rPr>
        <w:t xml:space="preserve"> uno de esta</w:t>
      </w:r>
      <w:r w:rsidR="003069D3" w:rsidRPr="00D30A12">
        <w:rPr>
          <w:rFonts w:asciiTheme="minorHAnsi" w:hAnsiTheme="minorHAnsi"/>
          <w:sz w:val="22"/>
        </w:rPr>
        <w:t xml:space="preserve">s </w:t>
      </w:r>
      <w:r w:rsidR="00A27A0F" w:rsidRPr="00D30A12">
        <w:rPr>
          <w:rFonts w:asciiTheme="minorHAnsi" w:hAnsiTheme="minorHAnsi"/>
          <w:sz w:val="22"/>
        </w:rPr>
        <w:t>dimensiones</w:t>
      </w:r>
      <w:r w:rsidR="003069D3" w:rsidRPr="00D30A12">
        <w:rPr>
          <w:rFonts w:asciiTheme="minorHAnsi" w:hAnsiTheme="minorHAnsi"/>
          <w:sz w:val="22"/>
        </w:rPr>
        <w:t xml:space="preserve">, </w:t>
      </w:r>
      <w:r>
        <w:rPr>
          <w:rFonts w:asciiTheme="minorHAnsi" w:hAnsiTheme="minorHAnsi"/>
          <w:sz w:val="22"/>
        </w:rPr>
        <w:t xml:space="preserve">teniendo en cuenta el </w:t>
      </w:r>
      <w:r w:rsidR="003069D3" w:rsidRPr="00D30A12">
        <w:rPr>
          <w:rFonts w:asciiTheme="minorHAnsi" w:hAnsiTheme="minorHAnsi"/>
          <w:sz w:val="22"/>
        </w:rPr>
        <w:t>estilo arquitectural SOA,</w:t>
      </w:r>
      <w:r w:rsidR="00916BE8" w:rsidRPr="00D30A12">
        <w:rPr>
          <w:rFonts w:asciiTheme="minorHAnsi" w:hAnsiTheme="minorHAnsi"/>
          <w:sz w:val="22"/>
        </w:rPr>
        <w:t xml:space="preserve"> debido a que la flexibilidad, </w:t>
      </w:r>
      <w:proofErr w:type="spellStart"/>
      <w:r w:rsidR="00916BE8" w:rsidRPr="00D30A12">
        <w:rPr>
          <w:rFonts w:asciiTheme="minorHAnsi" w:hAnsiTheme="minorHAnsi"/>
          <w:sz w:val="22"/>
        </w:rPr>
        <w:t>modificabilidad</w:t>
      </w:r>
      <w:proofErr w:type="spellEnd"/>
      <w:r w:rsidR="00916BE8" w:rsidRPr="00D30A12">
        <w:rPr>
          <w:rFonts w:asciiTheme="minorHAnsi" w:hAnsiTheme="minorHAnsi"/>
          <w:sz w:val="22"/>
        </w:rPr>
        <w:t xml:space="preserve"> y reusabilida</w:t>
      </w:r>
      <w:r>
        <w:rPr>
          <w:rFonts w:asciiTheme="minorHAnsi" w:hAnsiTheme="minorHAnsi"/>
          <w:sz w:val="22"/>
        </w:rPr>
        <w:t xml:space="preserve">d son factores importantes en el </w:t>
      </w:r>
      <w:proofErr w:type="spellStart"/>
      <w:r>
        <w:rPr>
          <w:rFonts w:asciiTheme="minorHAnsi" w:hAnsiTheme="minorHAnsi"/>
          <w:sz w:val="22"/>
        </w:rPr>
        <w:t>To</w:t>
      </w:r>
      <w:proofErr w:type="spellEnd"/>
      <w:r>
        <w:rPr>
          <w:rFonts w:asciiTheme="minorHAnsi" w:hAnsiTheme="minorHAnsi"/>
          <w:sz w:val="22"/>
        </w:rPr>
        <w:t>-Be deseado.</w:t>
      </w:r>
    </w:p>
    <w:p w:rsidR="00916BE8" w:rsidRPr="00D30A12" w:rsidRDefault="00916BE8"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Dentro de este documento se presenta un resumen de</w:t>
      </w:r>
      <w:r w:rsidR="00712276">
        <w:rPr>
          <w:rFonts w:asciiTheme="minorHAnsi" w:hAnsiTheme="minorHAnsi"/>
          <w:sz w:val="22"/>
        </w:rPr>
        <w:t xml:space="preserve"> </w:t>
      </w:r>
      <w:r w:rsidRPr="00D30A12">
        <w:rPr>
          <w:rFonts w:asciiTheme="minorHAnsi" w:hAnsiTheme="minorHAnsi"/>
          <w:sz w:val="22"/>
        </w:rPr>
        <w:t>l</w:t>
      </w:r>
      <w:r w:rsidR="00712276">
        <w:rPr>
          <w:rFonts w:asciiTheme="minorHAnsi" w:hAnsiTheme="minorHAnsi"/>
          <w:sz w:val="22"/>
        </w:rPr>
        <w:t>a estructura</w:t>
      </w:r>
      <w:r w:rsidRPr="00D30A12">
        <w:rPr>
          <w:rFonts w:asciiTheme="minorHAnsi" w:hAnsiTheme="minorHAnsi"/>
          <w:sz w:val="22"/>
        </w:rPr>
        <w:t xml:space="preserve"> del problema, es decir la arquitectura empresarial, para llegar al cómo, es decir el detalle de la arquitect</w:t>
      </w:r>
      <w:r w:rsidR="00712276">
        <w:rPr>
          <w:rFonts w:asciiTheme="minorHAnsi" w:hAnsiTheme="minorHAnsi"/>
          <w:sz w:val="22"/>
        </w:rPr>
        <w:t xml:space="preserve">ura de la solución, basados en </w:t>
      </w:r>
      <w:r w:rsidRPr="00D30A12">
        <w:rPr>
          <w:rFonts w:asciiTheme="minorHAnsi" w:hAnsiTheme="minorHAnsi"/>
          <w:sz w:val="22"/>
        </w:rPr>
        <w:t>el estilo arquitectural del que parte la solución y desarrollando el ROAD MAP general que enlaza los proyectos que logran cubrir la brecha de la arquitectura actual a la arquitectura objetivo.</w:t>
      </w:r>
    </w:p>
    <w:p w:rsidR="003069D3" w:rsidRPr="00D30A12" w:rsidRDefault="003069D3"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Finalmente se presenta el alcance que tendrá la solución de acuerdo a los riesgos y restricciones definidas actualmente, basados en las estimaciones y capacidad de desarrollo que puede proporcionar INGENIUM</w:t>
      </w:r>
      <w:r w:rsidR="00712276">
        <w:rPr>
          <w:rFonts w:asciiTheme="minorHAnsi" w:hAnsiTheme="minorHAnsi"/>
          <w:sz w:val="22"/>
        </w:rPr>
        <w:t xml:space="preserve"> durante el 2011</w:t>
      </w:r>
      <w:r w:rsidRPr="00D30A12">
        <w:rPr>
          <w:rFonts w:asciiTheme="minorHAnsi" w:hAnsiTheme="minorHAnsi"/>
          <w:sz w:val="22"/>
        </w:rPr>
        <w:t>.</w:t>
      </w:r>
    </w:p>
    <w:p w:rsidR="00916BE8" w:rsidRDefault="00916BE8" w:rsidP="00D30A12">
      <w:pPr>
        <w:jc w:val="both"/>
        <w:rPr>
          <w:rFonts w:asciiTheme="minorHAnsi" w:hAnsiTheme="minorHAnsi"/>
          <w:sz w:val="22"/>
        </w:rPr>
      </w:pPr>
    </w:p>
    <w:p w:rsidR="00D30A12" w:rsidRPr="00D30A12" w:rsidRDefault="00D30A12" w:rsidP="00D30A12">
      <w:pPr>
        <w:jc w:val="both"/>
        <w:rPr>
          <w:rFonts w:asciiTheme="minorHAnsi" w:hAnsiTheme="minorHAnsi"/>
          <w:sz w:val="22"/>
        </w:rPr>
      </w:pPr>
    </w:p>
    <w:p w:rsidR="00360959" w:rsidRDefault="00360959" w:rsidP="00B37787">
      <w:pPr>
        <w:pStyle w:val="Prrafodelista"/>
        <w:numPr>
          <w:ilvl w:val="0"/>
          <w:numId w:val="1"/>
        </w:numPr>
        <w:jc w:val="both"/>
        <w:outlineLvl w:val="0"/>
        <w:rPr>
          <w:rFonts w:asciiTheme="minorHAnsi" w:hAnsiTheme="minorHAnsi"/>
          <w:b/>
          <w:smallCaps/>
          <w:sz w:val="22"/>
        </w:rPr>
      </w:pPr>
      <w:bookmarkStart w:id="2" w:name="_Toc295643381"/>
      <w:r>
        <w:rPr>
          <w:rFonts w:asciiTheme="minorHAnsi" w:hAnsiTheme="minorHAnsi"/>
          <w:b/>
          <w:smallCaps/>
          <w:sz w:val="22"/>
        </w:rPr>
        <w:t>Objetivos</w:t>
      </w:r>
      <w:bookmarkEnd w:id="2"/>
    </w:p>
    <w:p w:rsidR="0059600E" w:rsidRPr="00712276" w:rsidRDefault="0059600E" w:rsidP="00712276">
      <w:pPr>
        <w:rPr>
          <w:rFonts w:asciiTheme="minorHAnsi" w:hAnsiTheme="minorHAnsi"/>
          <w:sz w:val="22"/>
        </w:rPr>
      </w:pPr>
    </w:p>
    <w:p w:rsidR="00360959" w:rsidRPr="00712276" w:rsidRDefault="0059600E" w:rsidP="00712276">
      <w:pPr>
        <w:rPr>
          <w:rFonts w:asciiTheme="minorHAnsi" w:hAnsiTheme="minorHAnsi"/>
          <w:sz w:val="22"/>
        </w:rPr>
      </w:pPr>
      <w:r w:rsidRPr="00712276">
        <w:rPr>
          <w:rFonts w:asciiTheme="minorHAnsi" w:hAnsiTheme="minorHAnsi"/>
          <w:sz w:val="22"/>
        </w:rPr>
        <w:t xml:space="preserve">El objetivo general de este documento es detallar la solución propuesta para alcanzar la arquitectura objetivo y presentar el alcance propuesto por </w:t>
      </w:r>
      <w:r w:rsidR="00A27A0F" w:rsidRPr="00712276">
        <w:rPr>
          <w:rFonts w:asciiTheme="minorHAnsi" w:hAnsiTheme="minorHAnsi"/>
          <w:sz w:val="22"/>
        </w:rPr>
        <w:t>INGENIUM</w:t>
      </w:r>
      <w:r w:rsidRPr="00712276">
        <w:rPr>
          <w:rFonts w:asciiTheme="minorHAnsi" w:hAnsiTheme="minorHAnsi"/>
          <w:sz w:val="22"/>
        </w:rPr>
        <w:t xml:space="preserve"> de acuerdo a los riesgos y restricciones actuales.</w:t>
      </w:r>
    </w:p>
    <w:p w:rsidR="0059600E" w:rsidRPr="00712276" w:rsidRDefault="0059600E" w:rsidP="00712276">
      <w:pPr>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3" w:name="_Toc295643382"/>
      <w:r>
        <w:rPr>
          <w:rFonts w:asciiTheme="minorHAnsi" w:hAnsiTheme="minorHAnsi"/>
          <w:b/>
          <w:smallCaps/>
          <w:sz w:val="22"/>
        </w:rPr>
        <w:t>Objetivos Específicos</w:t>
      </w:r>
      <w:bookmarkEnd w:id="3"/>
    </w:p>
    <w:p w:rsidR="0059600E" w:rsidRPr="00712276" w:rsidRDefault="0059600E" w:rsidP="00712276">
      <w:pPr>
        <w:jc w:val="both"/>
        <w:rPr>
          <w:rFonts w:asciiTheme="minorHAnsi" w:hAnsiTheme="minorHAnsi"/>
          <w:sz w:val="22"/>
        </w:rPr>
      </w:pPr>
    </w:p>
    <w:p w:rsidR="0059600E" w:rsidRPr="00712276" w:rsidRDefault="0059600E"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Resumir la arquitectura objetivo en cada una de sus dimensiones </w:t>
      </w:r>
      <w:r w:rsidR="00A27A0F" w:rsidRPr="00712276">
        <w:rPr>
          <w:rFonts w:asciiTheme="minorHAnsi" w:hAnsiTheme="minorHAnsi"/>
          <w:sz w:val="22"/>
        </w:rPr>
        <w:t xml:space="preserve"> </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presentan la brecha entre la arquitectura actual y la arquitectura objetivo</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requerimientos no funcionales que guiaron la arquitectura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la arquitectura de solución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crean el ROAD-MAP que cubren las brechas definidas</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el alcance de la solución de acuerdo a las consideraciones de INGENIEUM </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CB08D2" w:rsidRDefault="00CB08D2" w:rsidP="00712276">
      <w:pPr>
        <w:jc w:val="both"/>
        <w:rPr>
          <w:rFonts w:asciiTheme="minorHAnsi" w:hAnsiTheme="minorHAnsi"/>
          <w:sz w:val="22"/>
        </w:rPr>
      </w:pPr>
    </w:p>
    <w:p w:rsidR="00712276" w:rsidRPr="00712276" w:rsidRDefault="00712276" w:rsidP="00712276">
      <w:pPr>
        <w:jc w:val="both"/>
        <w:rPr>
          <w:rFonts w:asciiTheme="minorHAnsi" w:hAnsiTheme="minorHAnsi"/>
          <w:sz w:val="22"/>
        </w:rPr>
      </w:pPr>
    </w:p>
    <w:p w:rsidR="00CB08D2" w:rsidRDefault="00CB08D2" w:rsidP="001D6FD8">
      <w:pPr>
        <w:pStyle w:val="Prrafodelista"/>
        <w:numPr>
          <w:ilvl w:val="0"/>
          <w:numId w:val="1"/>
        </w:numPr>
        <w:jc w:val="both"/>
        <w:outlineLvl w:val="0"/>
        <w:rPr>
          <w:rFonts w:asciiTheme="minorHAnsi" w:hAnsiTheme="minorHAnsi"/>
          <w:b/>
          <w:smallCaps/>
          <w:sz w:val="22"/>
        </w:rPr>
      </w:pPr>
      <w:bookmarkStart w:id="4" w:name="_Toc295643383"/>
      <w:r>
        <w:rPr>
          <w:rFonts w:asciiTheme="minorHAnsi" w:hAnsiTheme="minorHAnsi"/>
          <w:b/>
          <w:smallCaps/>
          <w:sz w:val="22"/>
        </w:rPr>
        <w:t>Arquitectura objetivo</w:t>
      </w:r>
      <w:bookmarkEnd w:id="4"/>
    </w:p>
    <w:p w:rsidR="00712276" w:rsidRDefault="00712276" w:rsidP="00712276">
      <w:pPr>
        <w:rPr>
          <w:rFonts w:asciiTheme="minorHAnsi" w:hAnsiTheme="minorHAnsi"/>
          <w:sz w:val="22"/>
        </w:rPr>
      </w:pPr>
    </w:p>
    <w:p w:rsidR="00A838EF" w:rsidRPr="00712276" w:rsidRDefault="00A838EF" w:rsidP="00712276">
      <w:pPr>
        <w:rPr>
          <w:rFonts w:asciiTheme="minorHAnsi" w:hAnsiTheme="minorHAnsi"/>
          <w:sz w:val="22"/>
        </w:rPr>
      </w:pPr>
    </w:p>
    <w:p w:rsidR="004025FF" w:rsidRPr="00ED1E8D" w:rsidRDefault="004025FF" w:rsidP="00E63F74">
      <w:pPr>
        <w:pStyle w:val="Prrafodelista"/>
        <w:numPr>
          <w:ilvl w:val="1"/>
          <w:numId w:val="1"/>
        </w:numPr>
        <w:ind w:left="567" w:hanging="425"/>
        <w:jc w:val="both"/>
        <w:outlineLvl w:val="1"/>
        <w:rPr>
          <w:rFonts w:asciiTheme="minorHAnsi" w:hAnsiTheme="minorHAnsi"/>
          <w:b/>
          <w:smallCaps/>
          <w:sz w:val="22"/>
        </w:rPr>
      </w:pPr>
      <w:bookmarkStart w:id="5" w:name="_Toc295643384"/>
      <w:r>
        <w:rPr>
          <w:rFonts w:asciiTheme="minorHAnsi" w:hAnsiTheme="minorHAnsi"/>
          <w:b/>
          <w:smallCaps/>
          <w:sz w:val="22"/>
        </w:rPr>
        <w:t>Resumen Ejecutivo</w:t>
      </w:r>
      <w:bookmarkEnd w:id="5"/>
    </w:p>
    <w:p w:rsidR="00053C6B" w:rsidRPr="00712276" w:rsidRDefault="00053C6B" w:rsidP="00712276">
      <w:pPr>
        <w:jc w:val="both"/>
        <w:rPr>
          <w:rFonts w:asciiTheme="minorHAnsi" w:hAnsiTheme="minorHAnsi"/>
          <w:sz w:val="22"/>
        </w:rPr>
      </w:pPr>
    </w:p>
    <w:p w:rsidR="004025FF" w:rsidRPr="00712276" w:rsidRDefault="00712276" w:rsidP="00712276">
      <w:pPr>
        <w:jc w:val="both"/>
        <w:rPr>
          <w:rFonts w:asciiTheme="minorHAnsi" w:hAnsiTheme="minorHAnsi"/>
          <w:sz w:val="22"/>
        </w:rPr>
      </w:pPr>
      <w:r>
        <w:rPr>
          <w:rFonts w:asciiTheme="minorHAnsi" w:hAnsiTheme="minorHAnsi"/>
          <w:sz w:val="22"/>
        </w:rPr>
        <w:t xml:space="preserve">La definición de la arquitectura objetivo se orientó con el fin de </w:t>
      </w:r>
      <w:r w:rsidR="004025FF" w:rsidRPr="00712276">
        <w:rPr>
          <w:rFonts w:asciiTheme="minorHAnsi" w:hAnsiTheme="minorHAnsi"/>
          <w:sz w:val="22"/>
        </w:rPr>
        <w:t xml:space="preserve">atender los nuevos motivadores definidos por los interesados del proyecto, </w:t>
      </w:r>
      <w:r>
        <w:rPr>
          <w:rFonts w:asciiTheme="minorHAnsi" w:hAnsiTheme="minorHAnsi"/>
          <w:sz w:val="22"/>
        </w:rPr>
        <w:t xml:space="preserve">dichos motivadores responden </w:t>
      </w:r>
      <w:r w:rsidR="004025FF" w:rsidRPr="00712276">
        <w:rPr>
          <w:rFonts w:asciiTheme="minorHAnsi" w:hAnsiTheme="minorHAnsi"/>
          <w:sz w:val="22"/>
        </w:rPr>
        <w:t xml:space="preserve">a la firma de tratados de libre comercio con países de gran capacidad de consumo, entre los que están </w:t>
      </w:r>
      <w:proofErr w:type="spellStart"/>
      <w:r w:rsidR="004025FF" w:rsidRPr="00712276">
        <w:rPr>
          <w:rFonts w:asciiTheme="minorHAnsi" w:hAnsiTheme="minorHAnsi"/>
          <w:sz w:val="22"/>
        </w:rPr>
        <w:t>ChIle</w:t>
      </w:r>
      <w:proofErr w:type="spellEnd"/>
      <w:r w:rsidR="004025FF" w:rsidRPr="00712276">
        <w:rPr>
          <w:rFonts w:asciiTheme="minorHAnsi" w:hAnsiTheme="minorHAnsi"/>
          <w:sz w:val="22"/>
        </w:rPr>
        <w:t xml:space="preserve"> y </w:t>
      </w:r>
      <w:proofErr w:type="spellStart"/>
      <w:r w:rsidR="004025FF" w:rsidRPr="00712276">
        <w:rPr>
          <w:rFonts w:asciiTheme="minorHAnsi" w:hAnsiTheme="minorHAnsi"/>
          <w:sz w:val="22"/>
        </w:rPr>
        <w:t>Canada</w:t>
      </w:r>
      <w:proofErr w:type="spellEnd"/>
      <w:r>
        <w:rPr>
          <w:rFonts w:asciiTheme="minorHAnsi" w:hAnsiTheme="minorHAnsi"/>
          <w:sz w:val="22"/>
        </w:rPr>
        <w:t>, además también se tiene en cuenta el modelo operacional</w:t>
      </w:r>
      <w:r w:rsidR="004025FF" w:rsidRPr="00712276">
        <w:rPr>
          <w:rFonts w:asciiTheme="minorHAnsi" w:hAnsiTheme="minorHAnsi"/>
          <w:sz w:val="22"/>
        </w:rPr>
        <w:t xml:space="preserve"> unificado que se quiere en el </w:t>
      </w:r>
      <w:proofErr w:type="spellStart"/>
      <w:r w:rsidR="004025FF" w:rsidRPr="00712276">
        <w:rPr>
          <w:rFonts w:asciiTheme="minorHAnsi" w:hAnsiTheme="minorHAnsi"/>
          <w:sz w:val="22"/>
        </w:rPr>
        <w:t>Market</w:t>
      </w:r>
      <w:proofErr w:type="spellEnd"/>
      <w:r w:rsidR="004025FF" w:rsidRPr="00712276">
        <w:rPr>
          <w:rFonts w:asciiTheme="minorHAnsi" w:hAnsiTheme="minorHAnsi"/>
          <w:sz w:val="22"/>
        </w:rPr>
        <w:t xml:space="preserve"> Place de los Alpes e integrando las preocupaciones de los interesados definidas en los siguientes motivadores:</w:t>
      </w:r>
    </w:p>
    <w:p w:rsidR="004025FF" w:rsidRPr="00712276" w:rsidRDefault="004025FF" w:rsidP="00712276">
      <w:pPr>
        <w:jc w:val="both"/>
        <w:rPr>
          <w:rFonts w:asciiTheme="minorHAnsi" w:hAnsiTheme="minorHAnsi"/>
          <w:sz w:val="22"/>
        </w:rPr>
      </w:pP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Manejo de solicitudes post-venta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Pagos en línea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Comunicación entre clientes</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Compra directa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Generación de informes</w:t>
      </w:r>
    </w:p>
    <w:p w:rsidR="004025FF" w:rsidRPr="00712276" w:rsidRDefault="00712276" w:rsidP="00712276">
      <w:pPr>
        <w:pStyle w:val="Prrafodelista"/>
        <w:numPr>
          <w:ilvl w:val="0"/>
          <w:numId w:val="10"/>
        </w:numPr>
        <w:ind w:left="284" w:hanging="284"/>
        <w:jc w:val="both"/>
        <w:rPr>
          <w:rFonts w:asciiTheme="minorHAnsi" w:hAnsiTheme="minorHAnsi"/>
          <w:sz w:val="22"/>
        </w:rPr>
      </w:pPr>
      <w:r>
        <w:rPr>
          <w:rFonts w:asciiTheme="minorHAnsi" w:hAnsiTheme="minorHAnsi"/>
          <w:sz w:val="22"/>
        </w:rPr>
        <w:t>Extender procesos del MP</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Estandarización de mensajes</w:t>
      </w:r>
    </w:p>
    <w:p w:rsidR="00E63F74" w:rsidRDefault="00E63F74" w:rsidP="00E63F74">
      <w:pPr>
        <w:rPr>
          <w:rFonts w:asciiTheme="minorHAnsi" w:hAnsiTheme="minorHAnsi"/>
          <w:sz w:val="22"/>
        </w:rPr>
      </w:pPr>
    </w:p>
    <w:p w:rsidR="00E63F74" w:rsidRPr="00E63F74" w:rsidRDefault="00E63F74" w:rsidP="00E63F74">
      <w:pPr>
        <w:jc w:val="both"/>
        <w:rPr>
          <w:rFonts w:asciiTheme="minorHAnsi" w:hAnsiTheme="minorHAnsi"/>
          <w:b/>
          <w:i/>
          <w:sz w:val="22"/>
        </w:rPr>
      </w:pPr>
      <w:r>
        <w:rPr>
          <w:rFonts w:asciiTheme="minorHAnsi" w:hAnsiTheme="minorHAnsi"/>
          <w:b/>
          <w:i/>
          <w:sz w:val="22"/>
        </w:rPr>
        <w:t>Arquitectura de Negocio</w:t>
      </w:r>
    </w:p>
    <w:p w:rsidR="00E63F74" w:rsidRPr="00E63F74" w:rsidRDefault="00E63F74" w:rsidP="00E63F74">
      <w:pPr>
        <w:jc w:val="both"/>
        <w:rPr>
          <w:rFonts w:asciiTheme="minorHAnsi" w:hAnsiTheme="minorHAnsi"/>
          <w:sz w:val="22"/>
        </w:rPr>
      </w:pPr>
    </w:p>
    <w:p w:rsidR="00E63F74" w:rsidRDefault="004025FF" w:rsidP="00E63F74">
      <w:pPr>
        <w:jc w:val="both"/>
        <w:rPr>
          <w:rFonts w:asciiTheme="minorHAnsi" w:hAnsiTheme="minorHAnsi"/>
          <w:sz w:val="22"/>
        </w:rPr>
      </w:pPr>
      <w:r w:rsidRPr="00E63F74">
        <w:rPr>
          <w:rFonts w:asciiTheme="minorHAnsi" w:hAnsiTheme="minorHAnsi"/>
          <w:sz w:val="22"/>
        </w:rPr>
        <w:t>Dentro de la arquit</w:t>
      </w:r>
      <w:r w:rsidR="00E63F74">
        <w:rPr>
          <w:rFonts w:asciiTheme="minorHAnsi" w:hAnsiTheme="minorHAnsi"/>
          <w:sz w:val="22"/>
        </w:rPr>
        <w:t>ectura de negocio, se identificó la necesidad de afectar los siguientes procesos:</w:t>
      </w:r>
    </w:p>
    <w:p w:rsidR="00E63F74" w:rsidRDefault="00E63F74" w:rsidP="00E63F74">
      <w:pPr>
        <w:jc w:val="both"/>
        <w:rPr>
          <w:rFonts w:asciiTheme="minorHAnsi" w:hAnsiTheme="minorHAnsi"/>
          <w:sz w:val="22"/>
        </w:rPr>
      </w:pPr>
    </w:p>
    <w:p w:rsidR="004025FF" w:rsidRDefault="00E63F74" w:rsidP="00E63F74">
      <w:pPr>
        <w:pStyle w:val="Prrafodelista"/>
        <w:numPr>
          <w:ilvl w:val="0"/>
          <w:numId w:val="12"/>
        </w:numPr>
        <w:ind w:left="284" w:hanging="284"/>
        <w:jc w:val="both"/>
        <w:rPr>
          <w:rFonts w:asciiTheme="minorHAnsi" w:hAnsiTheme="minorHAnsi"/>
          <w:sz w:val="22"/>
        </w:rPr>
      </w:pPr>
      <w:r>
        <w:rPr>
          <w:rFonts w:asciiTheme="minorHAnsi" w:hAnsiTheme="minorHAnsi"/>
          <w:b/>
          <w:sz w:val="22"/>
        </w:rPr>
        <w:t xml:space="preserve">Modificar los </w:t>
      </w:r>
      <w:r w:rsidRPr="00E63F74">
        <w:rPr>
          <w:rFonts w:asciiTheme="minorHAnsi" w:hAnsiTheme="minorHAnsi"/>
          <w:b/>
          <w:sz w:val="22"/>
        </w:rPr>
        <w:t>Procesos:</w:t>
      </w:r>
      <w:r w:rsidRPr="00E63F74">
        <w:rPr>
          <w:rFonts w:asciiTheme="minorHAnsi" w:hAnsiTheme="minorHAnsi"/>
          <w:sz w:val="22"/>
        </w:rPr>
        <w:t xml:space="preserve"> </w:t>
      </w:r>
      <w:r w:rsidR="004025FF" w:rsidRPr="00E63F74">
        <w:rPr>
          <w:rFonts w:asciiTheme="minorHAnsi" w:hAnsiTheme="minorHAnsi"/>
          <w:sz w:val="22"/>
        </w:rPr>
        <w:t>Vinculación de clientes</w:t>
      </w:r>
      <w:r w:rsidRPr="00E63F74">
        <w:rPr>
          <w:rFonts w:asciiTheme="minorHAnsi" w:hAnsiTheme="minorHAnsi"/>
          <w:sz w:val="22"/>
        </w:rPr>
        <w:t xml:space="preserve">, </w:t>
      </w:r>
      <w:r w:rsidR="004025FF" w:rsidRPr="00E63F74">
        <w:rPr>
          <w:rFonts w:asciiTheme="minorHAnsi" w:hAnsiTheme="minorHAnsi"/>
          <w:sz w:val="22"/>
        </w:rPr>
        <w:t>Gestión de órdenes</w:t>
      </w:r>
    </w:p>
    <w:p w:rsidR="004025FF" w:rsidRPr="00E63F74" w:rsidRDefault="00E63F74" w:rsidP="00712276">
      <w:pPr>
        <w:pStyle w:val="Prrafodelista"/>
        <w:numPr>
          <w:ilvl w:val="0"/>
          <w:numId w:val="12"/>
        </w:numPr>
        <w:ind w:left="284" w:hanging="284"/>
        <w:jc w:val="both"/>
        <w:rPr>
          <w:rFonts w:asciiTheme="minorHAnsi" w:hAnsiTheme="minorHAnsi"/>
          <w:sz w:val="22"/>
        </w:rPr>
      </w:pPr>
      <w:r w:rsidRPr="00E63F74">
        <w:rPr>
          <w:rFonts w:asciiTheme="minorHAnsi" w:hAnsiTheme="minorHAnsi"/>
          <w:b/>
          <w:sz w:val="22"/>
        </w:rPr>
        <w:t>Crear los Procesos:</w:t>
      </w:r>
      <w:r w:rsidRPr="00E63F74">
        <w:rPr>
          <w:rFonts w:asciiTheme="minorHAnsi" w:hAnsiTheme="minorHAnsi"/>
          <w:sz w:val="22"/>
        </w:rPr>
        <w:t xml:space="preserve"> </w:t>
      </w:r>
      <w:r w:rsidR="004025FF" w:rsidRPr="00E63F74">
        <w:rPr>
          <w:rFonts w:asciiTheme="minorHAnsi" w:hAnsiTheme="minorHAnsi"/>
          <w:sz w:val="22"/>
        </w:rPr>
        <w:t>Servicios sobre clientes (Gestión de calificaciones, Vista 360, gestión de reclamos, proceso SLA y gestión de anulaciones)</w:t>
      </w:r>
    </w:p>
    <w:p w:rsidR="00712276" w:rsidRPr="00712276" w:rsidRDefault="00712276"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Y ninguna eliminación de los procesos actualmente definidos.</w:t>
      </w:r>
    </w:p>
    <w:p w:rsidR="004025FF" w:rsidRDefault="004025FF"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Datos</w:t>
      </w:r>
    </w:p>
    <w:p w:rsidR="00E63F74" w:rsidRPr="00712276" w:rsidRDefault="00E63F74" w:rsidP="00712276">
      <w:pPr>
        <w:jc w:val="both"/>
        <w:rPr>
          <w:rFonts w:asciiTheme="minorHAnsi" w:hAnsiTheme="minorHAnsi"/>
          <w:sz w:val="22"/>
        </w:rPr>
      </w:pPr>
    </w:p>
    <w:p w:rsidR="004025FF" w:rsidRDefault="004025FF" w:rsidP="00712276">
      <w:pPr>
        <w:jc w:val="both"/>
        <w:rPr>
          <w:rFonts w:asciiTheme="minorHAnsi" w:hAnsiTheme="minorHAnsi"/>
          <w:sz w:val="22"/>
        </w:rPr>
      </w:pPr>
      <w:r w:rsidRPr="00712276">
        <w:rPr>
          <w:rFonts w:asciiTheme="minorHAnsi" w:hAnsiTheme="minorHAnsi"/>
          <w:sz w:val="22"/>
        </w:rPr>
        <w:t xml:space="preserve">Para la arquitectura de datos se realizo la identificación de las entidades, definiendo las entidades a actualizar para que coincidan con el nuevo modelo internacional y agregando las entidades faltantes, además se definió el modelo canónico a utilizar basado en EDIFACT. Como resultado de esta arquitectura se actualizarán </w:t>
      </w:r>
      <w:r w:rsidR="00A37E22">
        <w:rPr>
          <w:rFonts w:asciiTheme="minorHAnsi" w:hAnsiTheme="minorHAnsi"/>
          <w:sz w:val="22"/>
        </w:rPr>
        <w:t>seis</w:t>
      </w:r>
      <w:r w:rsidRPr="00712276">
        <w:rPr>
          <w:rFonts w:asciiTheme="minorHAnsi" w:hAnsiTheme="minorHAnsi"/>
          <w:sz w:val="22"/>
        </w:rPr>
        <w:t xml:space="preserve"> de las diecisiete entidades actuales y adicionaran las siguientes cinco: categoría,  TRM, reclamos, calificación y log.</w:t>
      </w:r>
    </w:p>
    <w:p w:rsidR="00E63F74" w:rsidRDefault="00E63F74"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Aplicaciones</w:t>
      </w:r>
    </w:p>
    <w:p w:rsidR="00E63F74" w:rsidRPr="00712276" w:rsidRDefault="00E63F74"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En cuanto a la arquitectura de aplicaciones se identificaron tres aplicaciones nuevas con responsabilidad de soportar los nuevos procesos definidos en la arquitectura de negocio y se encontró la necesidad de modificar tres de las aplicaciones con las que se cuenta actualmente.</w:t>
      </w:r>
    </w:p>
    <w:p w:rsidR="004025FF" w:rsidRDefault="004025FF" w:rsidP="00712276">
      <w:pPr>
        <w:jc w:val="both"/>
        <w:rPr>
          <w:rFonts w:asciiTheme="minorHAnsi" w:hAnsiTheme="minorHAnsi"/>
          <w:sz w:val="22"/>
        </w:rPr>
      </w:pPr>
    </w:p>
    <w:p w:rsidR="00A838EF" w:rsidRPr="00A838EF" w:rsidRDefault="00A838EF" w:rsidP="00712276">
      <w:pPr>
        <w:jc w:val="both"/>
        <w:rPr>
          <w:rFonts w:asciiTheme="minorHAnsi" w:hAnsiTheme="minorHAnsi"/>
          <w:b/>
          <w:i/>
          <w:sz w:val="22"/>
        </w:rPr>
      </w:pPr>
      <w:r>
        <w:rPr>
          <w:rFonts w:asciiTheme="minorHAnsi" w:hAnsiTheme="minorHAnsi"/>
          <w:b/>
          <w:i/>
          <w:sz w:val="22"/>
        </w:rPr>
        <w:t>Arquitectura de Tecnología:</w:t>
      </w:r>
    </w:p>
    <w:p w:rsidR="00A838EF" w:rsidRPr="00712276" w:rsidRDefault="00A838E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lastRenderedPageBreak/>
        <w:t>Finalmente para completar con la arquitectura empresarial objetivo que se plantea de acuerdo a las nuevas necesidades, se encuentra la arquitectura tecnológica, donde por medio de la matriz TRM se define la necesidad de tener veintiuno servicios para soportar las aplicaciones, los principales que guiaron la arquitectura son:</w:t>
      </w:r>
    </w:p>
    <w:p w:rsidR="004025FF" w:rsidRPr="00712276" w:rsidRDefault="004025FF" w:rsidP="00712276">
      <w:pPr>
        <w:jc w:val="both"/>
        <w:rPr>
          <w:rFonts w:asciiTheme="minorHAnsi" w:hAnsiTheme="minorHAnsi"/>
          <w:sz w:val="22"/>
        </w:rPr>
      </w:pP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Comunicación debe ser estandarizada</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Procesamiento y optimización de consultas para implementar una vista 360°</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Soportar la posibilidad de adjuntar comprobante de pago de los bancos en el proceso de pago en línea.</w:t>
      </w:r>
    </w:p>
    <w:p w:rsidR="004025FF" w:rsidRPr="00712276" w:rsidRDefault="004025F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Esta nueva arquitectura objetivo soporta los motivadores definidos y guiara la arquitectura de solución que se define posteriormente.</w:t>
      </w:r>
    </w:p>
    <w:p w:rsidR="004025FF" w:rsidRDefault="004025FF" w:rsidP="00712276">
      <w:pPr>
        <w:jc w:val="both"/>
        <w:rPr>
          <w:rFonts w:asciiTheme="minorHAnsi" w:hAnsiTheme="minorHAnsi"/>
          <w:sz w:val="22"/>
        </w:rPr>
      </w:pPr>
    </w:p>
    <w:p w:rsidR="00AA16B6" w:rsidRPr="00712276" w:rsidRDefault="00AA16B6" w:rsidP="00712276">
      <w:pPr>
        <w:jc w:val="both"/>
        <w:rPr>
          <w:rFonts w:asciiTheme="minorHAnsi" w:hAnsiTheme="minorHAnsi"/>
          <w:sz w:val="22"/>
        </w:rPr>
      </w:pPr>
    </w:p>
    <w:p w:rsidR="00CB08D2" w:rsidRPr="00ED1E8D" w:rsidRDefault="00CB08D2" w:rsidP="00A838EF">
      <w:pPr>
        <w:pStyle w:val="Prrafodelista"/>
        <w:numPr>
          <w:ilvl w:val="1"/>
          <w:numId w:val="1"/>
        </w:numPr>
        <w:ind w:left="567" w:hanging="425"/>
        <w:jc w:val="both"/>
        <w:outlineLvl w:val="1"/>
        <w:rPr>
          <w:rFonts w:asciiTheme="minorHAnsi" w:hAnsiTheme="minorHAnsi"/>
          <w:b/>
          <w:smallCaps/>
          <w:sz w:val="22"/>
        </w:rPr>
      </w:pPr>
      <w:bookmarkStart w:id="6" w:name="_Toc295643385"/>
      <w:r>
        <w:rPr>
          <w:rFonts w:asciiTheme="minorHAnsi" w:hAnsiTheme="minorHAnsi"/>
          <w:b/>
          <w:smallCaps/>
          <w:sz w:val="22"/>
        </w:rPr>
        <w:t>Motivadores de negocio</w:t>
      </w:r>
      <w:bookmarkEnd w:id="6"/>
    </w:p>
    <w:p w:rsidR="00CB08D2" w:rsidRDefault="00CB08D2" w:rsidP="00D60A5C">
      <w:pPr>
        <w:rPr>
          <w:rFonts w:asciiTheme="minorHAnsi" w:hAnsiTheme="minorHAnsi"/>
          <w:sz w:val="22"/>
        </w:rPr>
      </w:pPr>
    </w:p>
    <w:p w:rsidR="00A838EF" w:rsidRDefault="00A838EF" w:rsidP="00A838EF">
      <w:pPr>
        <w:pStyle w:val="Epgrafe"/>
        <w:keepNext/>
        <w:spacing w:after="120"/>
        <w:jc w:val="center"/>
        <w:rPr>
          <w:rFonts w:asciiTheme="minorHAnsi" w:hAnsiTheme="minorHAnsi"/>
          <w:color w:val="auto"/>
          <w:sz w:val="20"/>
        </w:rPr>
      </w:pPr>
      <w:bookmarkStart w:id="7" w:name="_Toc295581853"/>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Motivadores de Negocio</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3402"/>
        <w:gridCol w:w="5670"/>
      </w:tblGrid>
      <w:tr w:rsidR="00A27A0F" w:rsidTr="00A838EF">
        <w:trPr>
          <w:cantSplit/>
          <w:tblHeader/>
          <w:jc w:val="center"/>
        </w:trPr>
        <w:tc>
          <w:tcPr>
            <w:tcW w:w="851"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ID</w:t>
            </w:r>
          </w:p>
        </w:tc>
        <w:tc>
          <w:tcPr>
            <w:tcW w:w="3402"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Nombre</w:t>
            </w:r>
          </w:p>
        </w:tc>
        <w:tc>
          <w:tcPr>
            <w:tcW w:w="5670"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Descripción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M1</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Gestión de solicitudes post-venta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SLA, gestionar los reclamos de facturación, órdenes incompletas, órdenes tardías, comisiones mal calculadas.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M2</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Pagos en línea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soportar la funcionalidad del pago en línea</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M3</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Ofrecer servicios de comunicación entre clientes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Brinda herramientas de comunicación entre los clientes y permite implementar la funcionalidad de calificación.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M4</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Realizar compra directa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escoger un proveedor de manera directa teniendo como referencia las calificaciones dadas y su historial.</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M5</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Generar informes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una vista 360° del cliente donde se generan una gran cantidad de reportes.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M6</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Extender procesos del MP</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Soporta la nueva visión internacional del </w:t>
            </w:r>
            <w:proofErr w:type="spellStart"/>
            <w:r>
              <w:rPr>
                <w:rFonts w:asciiTheme="minorHAnsi" w:hAnsiTheme="minorHAnsi"/>
              </w:rPr>
              <w:t>MarketPlace</w:t>
            </w:r>
            <w:proofErr w:type="spellEnd"/>
            <w:r>
              <w:rPr>
                <w:rFonts w:asciiTheme="minorHAnsi" w:hAnsiTheme="minorHAnsi"/>
              </w:rPr>
              <w:t>.</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M7</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Estandarizar mensajes de comunicación</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La comunicación debe ser estandarizada para facilitar el crecimiento y adaptación del </w:t>
            </w:r>
            <w:proofErr w:type="spellStart"/>
            <w:r>
              <w:rPr>
                <w:rFonts w:asciiTheme="minorHAnsi" w:hAnsiTheme="minorHAnsi"/>
              </w:rPr>
              <w:t>MarketPlace</w:t>
            </w:r>
            <w:proofErr w:type="spellEnd"/>
            <w:r>
              <w:rPr>
                <w:rFonts w:asciiTheme="minorHAnsi" w:hAnsiTheme="minorHAnsi"/>
              </w:rPr>
              <w:t xml:space="preserve"> en más países.</w:t>
            </w:r>
          </w:p>
        </w:tc>
      </w:tr>
    </w:tbl>
    <w:p w:rsidR="00AA16B6" w:rsidRDefault="00AA16B6" w:rsidP="00AA16B6">
      <w:pPr>
        <w:jc w:val="both"/>
        <w:rPr>
          <w:rFonts w:asciiTheme="minorHAnsi" w:hAnsiTheme="minorHAnsi"/>
          <w:sz w:val="22"/>
        </w:rPr>
      </w:pPr>
    </w:p>
    <w:p w:rsidR="00AA16B6" w:rsidRPr="00712276" w:rsidRDefault="00AA16B6" w:rsidP="00AA16B6">
      <w:pPr>
        <w:jc w:val="both"/>
        <w:rPr>
          <w:rFonts w:asciiTheme="minorHAnsi" w:hAnsiTheme="minorHAnsi"/>
          <w:sz w:val="22"/>
        </w:rPr>
      </w:pPr>
    </w:p>
    <w:p w:rsidR="00AA16B6" w:rsidRPr="00ED1E8D" w:rsidRDefault="00AA16B6" w:rsidP="00C25C96">
      <w:pPr>
        <w:pStyle w:val="Prrafodelista"/>
        <w:numPr>
          <w:ilvl w:val="1"/>
          <w:numId w:val="1"/>
        </w:numPr>
        <w:ind w:left="567" w:hanging="425"/>
        <w:jc w:val="both"/>
        <w:outlineLvl w:val="1"/>
        <w:rPr>
          <w:rFonts w:asciiTheme="minorHAnsi" w:hAnsiTheme="minorHAnsi"/>
          <w:b/>
          <w:smallCaps/>
          <w:sz w:val="22"/>
        </w:rPr>
      </w:pPr>
      <w:bookmarkStart w:id="8" w:name="_Toc295643386"/>
      <w:proofErr w:type="spellStart"/>
      <w:r>
        <w:rPr>
          <w:rFonts w:asciiTheme="minorHAnsi" w:hAnsiTheme="minorHAnsi"/>
          <w:b/>
          <w:smallCaps/>
          <w:sz w:val="22"/>
        </w:rPr>
        <w:t>Stakeholders</w:t>
      </w:r>
      <w:bookmarkEnd w:id="8"/>
      <w:proofErr w:type="spellEnd"/>
    </w:p>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9" w:name="_Toc288507786"/>
      <w:bookmarkStart w:id="10" w:name="_Toc295581854"/>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2</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9"/>
      <w:bookmarkEnd w:id="10"/>
      <w:proofErr w:type="spellEnd"/>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134"/>
        <w:gridCol w:w="3402"/>
        <w:gridCol w:w="5387"/>
      </w:tblGrid>
      <w:tr w:rsidR="00AA16B6" w:rsidRPr="00C25C96" w:rsidTr="00C25C96">
        <w:trPr>
          <w:cnfStyle w:val="000000100000"/>
          <w:trHeight w:val="234"/>
        </w:trPr>
        <w:tc>
          <w:tcPr>
            <w:cnfStyle w:val="00001000000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ID</w:t>
            </w:r>
          </w:p>
        </w:tc>
        <w:tc>
          <w:tcPr>
            <w:tcW w:w="3402" w:type="dxa"/>
            <w:tcBorders>
              <w:top w:val="none" w:sz="0" w:space="0" w:color="auto"/>
              <w:bottom w:val="none" w:sz="0" w:space="0" w:color="auto"/>
            </w:tcBorders>
            <w:shd w:val="clear" w:color="auto" w:fill="B8CCE4" w:themeFill="accent1" w:themeFillTint="66"/>
            <w:vAlign w:val="center"/>
          </w:tcPr>
          <w:p w:rsidR="00AA16B6" w:rsidRPr="00C25C96" w:rsidRDefault="00AA16B6" w:rsidP="00C25C96">
            <w:pPr>
              <w:jc w:val="center"/>
              <w:cnfStyle w:val="000000100000"/>
              <w:rPr>
                <w:rFonts w:asciiTheme="minorHAnsi" w:hAnsiTheme="minorHAnsi"/>
                <w:b/>
              </w:rPr>
            </w:pPr>
            <w:r w:rsidRPr="00C25C96">
              <w:rPr>
                <w:rFonts w:asciiTheme="minorHAnsi" w:hAnsiTheme="minorHAnsi"/>
                <w:b/>
              </w:rPr>
              <w:t>Nombre</w:t>
            </w:r>
          </w:p>
        </w:tc>
        <w:tc>
          <w:tcPr>
            <w:cnfStyle w:val="000010000000"/>
            <w:tcW w:w="5387"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Descripción</w:t>
            </w:r>
          </w:p>
        </w:tc>
      </w:tr>
      <w:tr w:rsidR="00AA16B6" w:rsidRPr="00C25C96" w:rsidTr="00C25C96">
        <w:trPr>
          <w:trHeight w:val="234"/>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3402" w:type="dxa"/>
            <w:vAlign w:val="center"/>
          </w:tcPr>
          <w:p w:rsidR="00AA16B6" w:rsidRPr="00C25C96" w:rsidRDefault="00AA16B6" w:rsidP="00C25C96">
            <w:pPr>
              <w:cnfStyle w:val="000000000000"/>
              <w:rPr>
                <w:rFonts w:asciiTheme="minorHAnsi" w:hAnsiTheme="minorHAnsi"/>
              </w:rPr>
            </w:pP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La empresa. Interesada en el rendimiento del negocio.</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alto nivel del </w:t>
            </w:r>
            <w:proofErr w:type="spellStart"/>
            <w:r w:rsidRPr="00C25C96">
              <w:rPr>
                <w:rFonts w:asciiTheme="minorHAnsi" w:hAnsiTheme="minorHAnsi"/>
              </w:rPr>
              <w:t>MarketPlace</w:t>
            </w:r>
            <w:proofErr w:type="spellEnd"/>
            <w:r w:rsidRPr="00C25C96">
              <w:rPr>
                <w:rFonts w:asciiTheme="minorHAnsi" w:hAnsiTheme="minorHAnsi"/>
              </w:rPr>
              <w:t>. Son informados acerca del desarrollo del proyecto de arquitectura empresarial.</w:t>
            </w:r>
          </w:p>
        </w:tc>
      </w:tr>
      <w:tr w:rsidR="00AA16B6" w:rsidRPr="00C25C96" w:rsidTr="00C25C96">
        <w:trPr>
          <w:trHeight w:val="360"/>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medio y bajo nivel del </w:t>
            </w:r>
            <w:proofErr w:type="spellStart"/>
            <w:r w:rsidRPr="00C25C96">
              <w:rPr>
                <w:rFonts w:asciiTheme="minorHAnsi" w:hAnsiTheme="minorHAnsi"/>
              </w:rPr>
              <w:t>MarketPlace</w:t>
            </w:r>
            <w:proofErr w:type="spellEnd"/>
            <w:r w:rsidRPr="00C25C96">
              <w:rPr>
                <w:rFonts w:asciiTheme="minorHAnsi" w:hAnsiTheme="minorHAnsi"/>
              </w:rPr>
              <w:t>. Son quienes conocen en profundidad los procesos de la empresa.</w:t>
            </w:r>
          </w:p>
        </w:tc>
      </w:tr>
      <w:tr w:rsidR="00AA16B6" w:rsidRPr="00C25C96" w:rsidTr="00C25C96">
        <w:trPr>
          <w:cnfStyle w:val="000000100000"/>
          <w:trHeight w:val="232"/>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lastRenderedPageBreak/>
              <w:t>S4</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Clientes</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los servicios prestados por la empresa.</w:t>
            </w:r>
          </w:p>
        </w:tc>
      </w:tr>
      <w:tr w:rsidR="00AA16B6" w:rsidRPr="00C25C96" w:rsidTr="00C25C96">
        <w:trPr>
          <w:trHeight w:val="103"/>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Bancos</w:t>
            </w:r>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el procesamiento de pagos.</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Grupo de desarrollo</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Personas encargadas de implementar los proyectos derivados del proceso de arquitectura empresarial.</w:t>
            </w:r>
          </w:p>
        </w:tc>
      </w:tr>
    </w:tbl>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11" w:name="_Toc288507787"/>
      <w:bookmarkStart w:id="12" w:name="_Toc295581855"/>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3</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11"/>
      <w:bookmarkEnd w:id="12"/>
      <w:proofErr w:type="spellEnd"/>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28" w:type="dxa"/>
        </w:tblCellMar>
        <w:tblLook w:val="0000"/>
      </w:tblPr>
      <w:tblGrid>
        <w:gridCol w:w="1418"/>
        <w:gridCol w:w="8505"/>
      </w:tblGrid>
      <w:tr w:rsidR="00AA16B6" w:rsidRPr="00C25C96" w:rsidTr="00C25C96">
        <w:trPr>
          <w:trHeight w:val="103"/>
          <w:tblHeader/>
        </w:trPr>
        <w:tc>
          <w:tcPr>
            <w:tcW w:w="1418" w:type="dxa"/>
            <w:shd w:val="clear" w:color="auto" w:fill="B8CCE4" w:themeFill="accent1" w:themeFillTint="66"/>
            <w:vAlign w:val="center"/>
          </w:tcPr>
          <w:p w:rsidR="00AA16B6" w:rsidRPr="00C25C96" w:rsidRDefault="00AA16B6" w:rsidP="00C25C96">
            <w:pPr>
              <w:jc w:val="center"/>
              <w:rPr>
                <w:rFonts w:asciiTheme="minorHAnsi" w:hAnsiTheme="minorHAnsi"/>
                <w:b/>
              </w:rPr>
            </w:pPr>
            <w:proofErr w:type="spellStart"/>
            <w:r w:rsidRPr="00C25C96">
              <w:rPr>
                <w:rFonts w:asciiTheme="minorHAnsi" w:hAnsiTheme="minorHAnsi"/>
                <w:b/>
              </w:rPr>
              <w:t>Stakeholder</w:t>
            </w:r>
            <w:proofErr w:type="spellEnd"/>
          </w:p>
        </w:tc>
        <w:tc>
          <w:tcPr>
            <w:tcW w:w="8505" w:type="dxa"/>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Interés/Expectativa</w:t>
            </w:r>
          </w:p>
        </w:tc>
      </w:tr>
      <w:tr w:rsidR="00AA16B6" w:rsidRPr="00C25C96" w:rsidTr="00C25C96">
        <w:trPr>
          <w:trHeight w:val="375"/>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Satisfacer las presiones de sus clientes y de su entorno</w:t>
            </w:r>
          </w:p>
          <w:p w:rsidR="00AA16B6" w:rsidRPr="00C25C96" w:rsidRDefault="00AA16B6" w:rsidP="00C25C96">
            <w:pPr>
              <w:rPr>
                <w:rFonts w:asciiTheme="minorHAnsi" w:hAnsiTheme="minorHAnsi"/>
              </w:rPr>
            </w:pPr>
            <w:r w:rsidRPr="00C25C96">
              <w:rPr>
                <w:rFonts w:asciiTheme="minorHAnsi" w:hAnsiTheme="minorHAnsi"/>
              </w:rPr>
              <w:t>Lograr una idea clara del camino a seguir para alcanzar su modelo operacional objetivo.</w:t>
            </w:r>
          </w:p>
        </w:tc>
      </w:tr>
      <w:tr w:rsidR="00AA16B6" w:rsidRPr="00C25C96" w:rsidTr="00C25C96">
        <w:trPr>
          <w:trHeight w:val="632"/>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Definir un conjunto de proyectos para alcanzar el modelo operacional objetivo del </w:t>
            </w:r>
            <w:proofErr w:type="spellStart"/>
            <w:r w:rsidRPr="00C25C96">
              <w:rPr>
                <w:rFonts w:asciiTheme="minorHAnsi" w:hAnsiTheme="minorHAnsi"/>
              </w:rPr>
              <w:t>MarketPlace</w:t>
            </w:r>
            <w:proofErr w:type="spellEnd"/>
            <w:r w:rsidRPr="00C25C96">
              <w:rPr>
                <w:rFonts w:asciiTheme="minorHAnsi" w:hAnsiTheme="minorHAnsi"/>
              </w:rPr>
              <w:t>.</w:t>
            </w:r>
          </w:p>
          <w:p w:rsidR="00AA16B6" w:rsidRPr="00C25C96" w:rsidRDefault="00AA16B6" w:rsidP="00C25C96">
            <w:pPr>
              <w:rPr>
                <w:rFonts w:asciiTheme="minorHAnsi" w:hAnsiTheme="minorHAnsi"/>
              </w:rPr>
            </w:pPr>
            <w:r w:rsidRPr="00C25C96">
              <w:rPr>
                <w:rFonts w:asciiTheme="minorHAnsi" w:hAnsiTheme="minorHAnsi"/>
              </w:rPr>
              <w:t>Definir un conjunto de indicadores de gestión que les permita tomar decisiones.</w:t>
            </w:r>
          </w:p>
          <w:p w:rsidR="00AA16B6" w:rsidRPr="00C25C96" w:rsidRDefault="00AA16B6" w:rsidP="00C25C96">
            <w:pPr>
              <w:rPr>
                <w:rFonts w:asciiTheme="minorHAnsi" w:hAnsiTheme="minorHAnsi"/>
              </w:rPr>
            </w:pPr>
            <w:r w:rsidRPr="00C25C96">
              <w:rPr>
                <w:rFonts w:asciiTheme="minorHAnsi" w:hAnsiTheme="minorHAnsi"/>
              </w:rPr>
              <w:t>Definir la arquitectura empresarial actual y objetivo.</w:t>
            </w:r>
          </w:p>
        </w:tc>
      </w:tr>
      <w:tr w:rsidR="00AA16B6" w:rsidRPr="00C25C96" w:rsidTr="00C25C96">
        <w:trPr>
          <w:trHeight w:val="50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Definir una arquitectura objetivo que les permita mejorar sus operaciones.</w:t>
            </w:r>
          </w:p>
          <w:p w:rsidR="00AA16B6" w:rsidRPr="00C25C96" w:rsidRDefault="00AA16B6" w:rsidP="00C25C96">
            <w:pPr>
              <w:rPr>
                <w:rFonts w:asciiTheme="minorHAnsi" w:hAnsiTheme="minorHAnsi"/>
              </w:rPr>
            </w:pPr>
            <w:r w:rsidRPr="00C25C96">
              <w:rPr>
                <w:rFonts w:asciiTheme="minorHAnsi" w:hAnsiTheme="minorHAnsi"/>
              </w:rPr>
              <w:t xml:space="preserve">Mejorar la gestión de los procesos de cada departamento, área, </w:t>
            </w:r>
            <w:proofErr w:type="spellStart"/>
            <w:r w:rsidRPr="00C25C96">
              <w:rPr>
                <w:rFonts w:asciiTheme="minorHAnsi" w:hAnsiTheme="minorHAnsi"/>
              </w:rPr>
              <w:t>subárea</w:t>
            </w:r>
            <w:proofErr w:type="spellEnd"/>
            <w:r w:rsidRPr="00C25C96">
              <w:rPr>
                <w:rFonts w:asciiTheme="minorHAnsi" w:hAnsiTheme="minorHAnsi"/>
              </w:rPr>
              <w:t>, etc.</w:t>
            </w:r>
          </w:p>
        </w:tc>
      </w:tr>
      <w:tr w:rsidR="00AA16B6" w:rsidRPr="00C25C96" w:rsidTr="00C25C96">
        <w:trPr>
          <w:trHeight w:val="494"/>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C25C96">
              <w:rPr>
                <w:rFonts w:asciiTheme="minorHAnsi" w:hAnsiTheme="minorHAnsi"/>
              </w:rPr>
              <w:t>Messages</w:t>
            </w:r>
            <w:proofErr w:type="spellEnd"/>
            <w:r w:rsidRPr="00C25C96">
              <w:rPr>
                <w:rFonts w:asciiTheme="minorHAnsi" w:hAnsiTheme="minorHAnsi"/>
              </w:rPr>
              <w:t>), orientada al autoservicio (</w:t>
            </w:r>
            <w:proofErr w:type="spellStart"/>
            <w:r w:rsidRPr="00C25C96">
              <w:rPr>
                <w:rFonts w:asciiTheme="minorHAnsi" w:hAnsiTheme="minorHAnsi"/>
              </w:rPr>
              <w:t>selfservice</w:t>
            </w:r>
            <w:proofErr w:type="spellEnd"/>
            <w:r w:rsidRPr="00C25C96">
              <w:rPr>
                <w:rFonts w:asciiTheme="minorHAnsi" w:hAnsiTheme="minorHAnsi"/>
              </w:rPr>
              <w:t>).</w:t>
            </w:r>
          </w:p>
        </w:tc>
      </w:tr>
      <w:tr w:rsidR="00AA16B6" w:rsidRPr="00C25C96" w:rsidTr="00C25C96">
        <w:trPr>
          <w:trHeight w:val="11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Mejorar sus relaciones con el </w:t>
            </w:r>
            <w:proofErr w:type="spellStart"/>
            <w:r w:rsidRPr="00C25C96">
              <w:rPr>
                <w:rFonts w:asciiTheme="minorHAnsi" w:hAnsiTheme="minorHAnsi"/>
              </w:rPr>
              <w:t>MarketPlace</w:t>
            </w:r>
            <w:proofErr w:type="spellEnd"/>
          </w:p>
        </w:tc>
      </w:tr>
      <w:tr w:rsidR="00AA16B6" w:rsidRPr="00C25C96" w:rsidTr="00C25C96">
        <w:trPr>
          <w:trHeight w:val="24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Obtener una definición clara de lo que se espera implementar durante el proceso de desarrollo.</w:t>
            </w:r>
          </w:p>
        </w:tc>
      </w:tr>
    </w:tbl>
    <w:p w:rsidR="00AA16B6" w:rsidRPr="00ED1E8D" w:rsidRDefault="00AA16B6" w:rsidP="00AA16B6">
      <w:pPr>
        <w:jc w:val="both"/>
        <w:rPr>
          <w:rFonts w:asciiTheme="minorHAnsi" w:hAnsiTheme="minorHAnsi"/>
          <w:sz w:val="22"/>
        </w:rPr>
      </w:pPr>
    </w:p>
    <w:p w:rsidR="00D01816" w:rsidRDefault="00D01816" w:rsidP="00D01816">
      <w:pPr>
        <w:jc w:val="both"/>
        <w:rPr>
          <w:rFonts w:asciiTheme="minorHAnsi" w:hAnsiTheme="minorHAnsi"/>
          <w:sz w:val="22"/>
        </w:rPr>
      </w:pPr>
    </w:p>
    <w:p w:rsidR="00D01816" w:rsidRPr="00ED1E8D" w:rsidRDefault="00D01816" w:rsidP="00C25C96">
      <w:pPr>
        <w:pStyle w:val="Prrafodelista"/>
        <w:numPr>
          <w:ilvl w:val="1"/>
          <w:numId w:val="1"/>
        </w:numPr>
        <w:ind w:left="567" w:hanging="425"/>
        <w:jc w:val="both"/>
        <w:outlineLvl w:val="1"/>
        <w:rPr>
          <w:rFonts w:asciiTheme="minorHAnsi" w:hAnsiTheme="minorHAnsi"/>
          <w:b/>
          <w:smallCaps/>
          <w:sz w:val="22"/>
        </w:rPr>
      </w:pPr>
      <w:bookmarkStart w:id="13" w:name="_Toc295643387"/>
      <w:r>
        <w:rPr>
          <w:rFonts w:asciiTheme="minorHAnsi" w:hAnsiTheme="minorHAnsi"/>
          <w:b/>
          <w:smallCaps/>
          <w:sz w:val="22"/>
        </w:rPr>
        <w:t>Arquitectura de negocio</w:t>
      </w:r>
      <w:bookmarkEnd w:id="13"/>
    </w:p>
    <w:p w:rsidR="00D01816" w:rsidRDefault="00D01816" w:rsidP="00D01816">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permite la maximización de ingresos, el modelo tecnológico flexible, manejo de excepciones de negocio y </w:t>
      </w:r>
      <w:r>
        <w:rPr>
          <w:rFonts w:asciiTheme="minorHAnsi" w:hAnsiTheme="minorHAnsi"/>
          <w:sz w:val="22"/>
        </w:rPr>
        <w:t>la trazabilidad de los procesos.</w:t>
      </w:r>
      <w:r w:rsidRPr="00ED1E8D">
        <w:rPr>
          <w:rFonts w:asciiTheme="minorHAnsi" w:hAnsiTheme="minorHAnsi"/>
          <w:sz w:val="22"/>
        </w:rPr>
        <w:t xml:space="preserve"> </w:t>
      </w:r>
      <w:r>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ED1E8D">
        <w:rPr>
          <w:rFonts w:asciiTheme="minorHAnsi" w:hAnsiTheme="minorHAnsi"/>
          <w:sz w:val="22"/>
        </w:rPr>
        <w:t xml:space="preserve">Con el fin de proveer la internacionalización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más países.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De acuerdo a lo anterior, a continuación  se describen los procesos modificados y los procesos que se implementaran nuevos.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Default="000B467E" w:rsidP="000B467E">
      <w:pPr>
        <w:pStyle w:val="Prrafodelista"/>
        <w:numPr>
          <w:ilvl w:val="2"/>
          <w:numId w:val="1"/>
        </w:numPr>
        <w:jc w:val="both"/>
        <w:outlineLvl w:val="1"/>
        <w:rPr>
          <w:rFonts w:asciiTheme="minorHAnsi" w:hAnsiTheme="minorHAnsi"/>
          <w:b/>
          <w:smallCaps/>
          <w:sz w:val="22"/>
        </w:rPr>
      </w:pPr>
      <w:bookmarkStart w:id="14" w:name="_Toc28850774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4"/>
      <w:proofErr w:type="spellEnd"/>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 xml:space="preserve">El proceso de registro de entidades frente al </w:t>
      </w:r>
      <w:proofErr w:type="spellStart"/>
      <w:r w:rsidRPr="00561129">
        <w:rPr>
          <w:rFonts w:asciiTheme="minorHAnsi" w:hAnsiTheme="minorHAnsi"/>
          <w:sz w:val="22"/>
          <w:lang w:val="es-ES"/>
        </w:rPr>
        <w:t>MarketPlace</w:t>
      </w:r>
      <w:proofErr w:type="spellEnd"/>
      <w:r w:rsidRPr="00561129">
        <w:rPr>
          <w:rFonts w:asciiTheme="minorHAnsi" w:hAnsiTheme="minorHAnsi"/>
          <w:sz w:val="22"/>
          <w:lang w:val="es-ES"/>
        </w:rPr>
        <w:t xml:space="preserve"> de Los Alpes se propone modificar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Default="000B467E" w:rsidP="000B467E">
      <w:pPr>
        <w:jc w:val="both"/>
        <w:rPr>
          <w:rFonts w:asciiTheme="minorHAnsi" w:hAnsiTheme="minorHAnsi"/>
          <w:sz w:val="22"/>
        </w:rPr>
      </w:pPr>
      <w:r w:rsidRPr="00561129">
        <w:rPr>
          <w:rFonts w:asciiTheme="minorHAnsi" w:hAnsiTheme="minorHAnsi"/>
          <w:sz w:val="22"/>
        </w:rPr>
        <w:t xml:space="preserve"> </w:t>
      </w:r>
    </w:p>
    <w:p w:rsidR="000B467E" w:rsidRDefault="000B467E" w:rsidP="000B467E">
      <w:pPr>
        <w:jc w:val="center"/>
        <w:rPr>
          <w:rFonts w:asciiTheme="minorHAnsi" w:hAnsiTheme="minorHAnsi"/>
          <w:sz w:val="22"/>
        </w:rPr>
      </w:pPr>
      <w:r>
        <w:rPr>
          <w:rFonts w:asciiTheme="minorHAnsi" w:hAnsiTheme="minorHAnsi"/>
          <w:noProof/>
          <w:sz w:val="22"/>
        </w:rPr>
        <w:lastRenderedPageBreak/>
        <w:drawing>
          <wp:inline distT="0" distB="0" distL="0" distR="0">
            <wp:extent cx="4133850" cy="2484054"/>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4136315" cy="2485535"/>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5" w:name="_Toc288507833"/>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2</w:t>
      </w:r>
      <w:r w:rsidR="005C58F7"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15"/>
      <w:proofErr w:type="spellEnd"/>
    </w:p>
    <w:p w:rsidR="000B467E" w:rsidRPr="00ED1E8D" w:rsidRDefault="000B467E" w:rsidP="000B467E">
      <w:pPr>
        <w:jc w:val="center"/>
        <w:rPr>
          <w:rFonts w:asciiTheme="minorHAnsi" w:hAnsiTheme="minorHAnsi"/>
          <w:sz w:val="22"/>
        </w:rPr>
      </w:pPr>
    </w:p>
    <w:p w:rsidR="000B467E" w:rsidRDefault="000B467E" w:rsidP="000B467E">
      <w:pPr>
        <w:ind w:left="-567" w:right="-526"/>
        <w:jc w:val="center"/>
        <w:rPr>
          <w:rFonts w:asciiTheme="minorHAnsi" w:hAnsiTheme="minorHAnsi"/>
          <w:sz w:val="22"/>
        </w:rPr>
      </w:pPr>
      <w:r>
        <w:rPr>
          <w:rFonts w:asciiTheme="minorHAnsi" w:hAnsiTheme="minorHAnsi"/>
          <w:noProof/>
          <w:sz w:val="22"/>
        </w:rPr>
        <w:drawing>
          <wp:inline distT="0" distB="0" distL="0" distR="0">
            <wp:extent cx="6880090" cy="2457450"/>
            <wp:effectExtent l="19050" t="0" r="0"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6" w:name="_Toc288507834"/>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3</w:t>
      </w:r>
      <w:r w:rsidR="005C58F7" w:rsidRPr="002E52FA">
        <w:rPr>
          <w:rFonts w:asciiTheme="minorHAnsi" w:hAnsiTheme="minorHAnsi"/>
          <w:color w:val="auto"/>
          <w:sz w:val="20"/>
        </w:rPr>
        <w:fldChar w:fldCharType="end"/>
      </w:r>
      <w:r>
        <w:rPr>
          <w:rFonts w:asciiTheme="minorHAnsi" w:hAnsiTheme="minorHAnsi"/>
          <w:color w:val="auto"/>
          <w:sz w:val="20"/>
        </w:rPr>
        <w:t>. Subproceso de Registro de Entidad</w:t>
      </w:r>
      <w:bookmarkEnd w:id="16"/>
    </w:p>
    <w:p w:rsidR="000B467E" w:rsidRPr="00ED1E8D" w:rsidRDefault="000B467E" w:rsidP="000B467E">
      <w:pPr>
        <w:ind w:left="-567" w:right="-526"/>
        <w:jc w:val="cente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Un empleado de la entidad (Fabricante o comercio), llamado analista de operaciones, debe diligenciar a nombre de la empresa una solicitud en línea de matrícula y registro. En esta solicitud debe ing</w:t>
      </w:r>
      <w:r>
        <w:rPr>
          <w:rFonts w:asciiTheme="minorHAnsi" w:hAnsiTheme="minorHAnsi"/>
          <w:sz w:val="22"/>
        </w:rPr>
        <w:t>resar la siguiente información:</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Pr>
          <w:rFonts w:asciiTheme="minorHAnsi" w:hAnsiTheme="minorHAnsi"/>
          <w:sz w:val="22"/>
        </w:rPr>
        <w:t>n los documentos digitalizados.</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lastRenderedPageBreak/>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De lo contrario (si la entidad es de otro país) se verificará  contra una entidad internacional verificadora.</w:t>
      </w:r>
    </w:p>
    <w:p w:rsidR="000B467E" w:rsidRPr="000F45D2" w:rsidRDefault="000B467E" w:rsidP="000B467E">
      <w:pPr>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0B467E" w:rsidRPr="000F45D2" w:rsidRDefault="000B467E" w:rsidP="000B467E">
      <w:pP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 creación de clientes y de preferencias dentro del sistema CRM. Las preferencias, son los productos de interés de oferta o demanda de un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0B467E" w:rsidRPr="00ED1E8D"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Toda la comunicación hacia el cliente se realiza </w:t>
      </w:r>
      <w:r>
        <w:rPr>
          <w:rFonts w:asciiTheme="minorHAnsi" w:hAnsiTheme="minorHAnsi"/>
          <w:sz w:val="22"/>
        </w:rPr>
        <w:t>a través de correo electrónico.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17" w:name="_Toc288507789"/>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5</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17"/>
      <w:proofErr w:type="spellEnd"/>
    </w:p>
    <w:tbl>
      <w:tblPr>
        <w:tblStyle w:val="Tablaconcuadrcula"/>
        <w:tblW w:w="10165"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11"/>
        <w:gridCol w:w="7454"/>
      </w:tblGrid>
      <w:tr w:rsidR="000B467E" w:rsidRPr="000922A1" w:rsidTr="000B467E">
        <w:trPr>
          <w:tblHeader/>
          <w:jc w:val="center"/>
        </w:trPr>
        <w:tc>
          <w:tcPr>
            <w:tcW w:w="271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Nombre</w:t>
            </w:r>
          </w:p>
        </w:tc>
        <w:tc>
          <w:tcPr>
            <w:tcW w:w="7454"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Descripción</w:t>
            </w:r>
          </w:p>
        </w:tc>
      </w:tr>
      <w:tr w:rsidR="000B467E" w:rsidRPr="000922A1" w:rsidTr="000B467E">
        <w:trPr>
          <w:jc w:val="center"/>
        </w:trPr>
        <w:tc>
          <w:tcPr>
            <w:tcW w:w="2711"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Diligenciar Formulario</w:t>
            </w:r>
          </w:p>
        </w:tc>
        <w:tc>
          <w:tcPr>
            <w:tcW w:w="7454" w:type="dxa"/>
            <w:tcBorders>
              <w:top w:val="single" w:sz="12" w:space="0" w:color="auto"/>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Radicar solicitud</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Rechazar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Aceptar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la validación se realizará a través de una entidad validadora internacional.</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existencia </w:t>
            </w:r>
            <w:proofErr w:type="spellStart"/>
            <w:r w:rsidRPr="000922A1">
              <w:rPr>
                <w:rFonts w:asciiTheme="minorHAnsi" w:hAnsiTheme="minorHAnsi" w:cstheme="minorHAnsi"/>
              </w:rPr>
              <w:t>Confecámaras</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morosidad </w:t>
            </w:r>
            <w:proofErr w:type="spellStart"/>
            <w:r w:rsidRPr="000922A1">
              <w:rPr>
                <w:rFonts w:asciiTheme="minorHAnsi" w:hAnsiTheme="minorHAnsi" w:cstheme="minorHAnsi"/>
              </w:rPr>
              <w:t>DataCrédito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Clinton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lastRenderedPageBreak/>
              <w:t>Enviar solicitud de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 internacional</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Recibir respuesta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registró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rechazo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éxito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fallo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Gestionar problemas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cuenta de facturación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usuario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0B467E" w:rsidRPr="000922A1" w:rsidTr="000B467E">
        <w:trPr>
          <w:jc w:val="center"/>
        </w:trPr>
        <w:tc>
          <w:tcPr>
            <w:tcW w:w="2711"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Crear categoría</w:t>
            </w:r>
          </w:p>
        </w:tc>
        <w:tc>
          <w:tcPr>
            <w:tcW w:w="7454" w:type="dxa"/>
            <w:tcBorders>
              <w:left w:val="single" w:sz="12" w:space="0" w:color="auto"/>
              <w:bottom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Se crea la categoría a la cual pertenece el cliente, o si la categoría ya existe se relaciona al cliente con dicha categoría</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18" w:name="_Toc288507748"/>
      <w:r>
        <w:rPr>
          <w:rFonts w:asciiTheme="minorHAnsi" w:hAnsiTheme="minorHAnsi"/>
          <w:b/>
          <w:smallCaps/>
          <w:sz w:val="22"/>
        </w:rPr>
        <w:t>Procesamiento de Orden de Compra</w:t>
      </w:r>
      <w:bookmarkEnd w:id="18"/>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Pr>
          <w:rFonts w:asciiTheme="minorHAnsi" w:hAnsiTheme="minorHAnsi"/>
          <w:sz w:val="22"/>
          <w:szCs w:val="22"/>
          <w:lang w:val="es-ES"/>
        </w:rPr>
        <w:t>El proceso de procesamiento de orden de compra funciona de la siguiente manera,  e</w:t>
      </w:r>
      <w:r w:rsidRPr="00561129">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796044" cy="2484000"/>
            <wp:effectExtent l="19050" t="0" r="4806"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9" w:name="_Toc288507835"/>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4</w:t>
      </w:r>
      <w:r w:rsidR="005C58F7"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19"/>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lastRenderedPageBreak/>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Una vez id</w:t>
      </w:r>
      <w:r w:rsidRPr="00ED1E8D">
        <w:rPr>
          <w:rFonts w:asciiTheme="minorHAnsi" w:hAnsiTheme="minorHAnsi" w:cstheme="minorHAnsi"/>
          <w:sz w:val="22"/>
          <w:szCs w:val="22"/>
          <w:lang w:val="es-ES"/>
        </w:rPr>
        <w:t>entificado el fabricante ganador, se actualiza el estado tanto de la subasta como de la PO y se e</w:t>
      </w:r>
      <w:r>
        <w:rPr>
          <w:rFonts w:asciiTheme="minorHAnsi" w:hAnsiTheme="minorHAnsi" w:cstheme="minorHAnsi"/>
          <w:sz w:val="22"/>
          <w:szCs w:val="22"/>
          <w:lang w:val="es-ES"/>
        </w:rPr>
        <w:t>n</w:t>
      </w:r>
      <w:r w:rsidRPr="00ED1E8D">
        <w:rPr>
          <w:rFonts w:asciiTheme="minorHAnsi" w:hAnsiTheme="minorHAnsi" w:cstheme="minorHAnsi"/>
          <w:sz w:val="22"/>
          <w:szCs w:val="22"/>
          <w:lang w:val="es-ES"/>
        </w:rPr>
        <w:t xml:space="preserve">vía un correo electrónico tanto al comercio como al fabricante informándole.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B467E" w:rsidRPr="000922A1"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Pr="00ED1E8D">
        <w:rPr>
          <w:rFonts w:asciiTheme="minorHAnsi" w:hAnsiTheme="minorHAnsi" w:cstheme="minorHAnsi"/>
          <w:sz w:val="22"/>
          <w:szCs w:val="22"/>
          <w:lang w:val="es-ES"/>
        </w:rPr>
        <w:t>ketPlace</w:t>
      </w:r>
      <w:proofErr w:type="spellEnd"/>
      <w:r w:rsidRPr="00ED1E8D">
        <w:rPr>
          <w:rFonts w:asciiTheme="minorHAnsi" w:hAnsiTheme="minorHAnsi" w:cstheme="minorHAnsi"/>
          <w:sz w:val="22"/>
          <w:szCs w:val="22"/>
          <w:lang w:val="es-ES"/>
        </w:rPr>
        <w:t xml:space="preserve"> recibe el DA y actualiza el estado de la PO a “despachada” y replica el DA al comercio.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0B467E" w:rsidRDefault="000B467E" w:rsidP="000B467E">
      <w:pPr>
        <w:pStyle w:val="Default"/>
        <w:jc w:val="both"/>
        <w:rPr>
          <w:rFonts w:asciiTheme="minorHAnsi" w:hAnsiTheme="minorHAnsi"/>
          <w:sz w:val="22"/>
          <w:szCs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0" w:name="_Toc288507790"/>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6</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0"/>
    </w:p>
    <w:tbl>
      <w:tblPr>
        <w:tblStyle w:val="Tablaconcuadrcula"/>
        <w:tblW w:w="1009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74"/>
        <w:gridCol w:w="7417"/>
      </w:tblGrid>
      <w:tr w:rsidR="000B467E" w:rsidRPr="000922A1" w:rsidTr="000B467E">
        <w:trPr>
          <w:cantSplit/>
          <w:tblHeader/>
          <w:jc w:val="center"/>
        </w:trPr>
        <w:tc>
          <w:tcPr>
            <w:tcW w:w="267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Nombre</w:t>
            </w:r>
          </w:p>
        </w:tc>
        <w:tc>
          <w:tcPr>
            <w:tcW w:w="741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Descripción</w:t>
            </w:r>
          </w:p>
        </w:tc>
      </w:tr>
      <w:tr w:rsidR="000B467E" w:rsidRPr="000922A1" w:rsidTr="000B467E">
        <w:trPr>
          <w:cantSplit/>
          <w:jc w:val="center"/>
        </w:trPr>
        <w:tc>
          <w:tcPr>
            <w:tcW w:w="2674" w:type="dxa"/>
            <w:tcBorders>
              <w:top w:val="single" w:sz="12" w:space="0" w:color="auto"/>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PO</w:t>
            </w:r>
          </w:p>
        </w:tc>
        <w:tc>
          <w:tcPr>
            <w:tcW w:w="7417" w:type="dxa"/>
            <w:tcBorders>
              <w:top w:val="single" w:sz="12" w:space="0" w:color="auto"/>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lastRenderedPageBreak/>
              <w:t>Seleccionar Tipo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fabricantes</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solicitud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Realizar subasta inversa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Determinar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Informar subasta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aviso de despacho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transacción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Consultar porcentaje comisión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porcentaje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Calcular comisión a cobrar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valor a facturación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solicitud</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Directa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Cargar mercancía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Despachar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0B467E" w:rsidRPr="000922A1" w:rsidTr="000B467E">
        <w:trPr>
          <w:cantSplit/>
          <w:jc w:val="center"/>
        </w:trPr>
        <w:tc>
          <w:tcPr>
            <w:tcW w:w="2674"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Generar aviso de despacho</w:t>
            </w:r>
          </w:p>
        </w:tc>
        <w:tc>
          <w:tcPr>
            <w:tcW w:w="7417" w:type="dxa"/>
            <w:tcBorders>
              <w:left w:val="single" w:sz="12" w:space="0" w:color="auto"/>
              <w:bottom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Realización de Subasta Inversa</w:t>
      </w:r>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subasta inversa se crea con el fin de mejorar el proceso de PO, para crear más competencia entre los fabricantes y poder llegar al comerciante con mejores ofertas</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284" w:right="-384"/>
        <w:jc w:val="center"/>
        <w:rPr>
          <w:rFonts w:asciiTheme="minorHAnsi" w:hAnsiTheme="minorHAnsi"/>
          <w:sz w:val="22"/>
        </w:rPr>
      </w:pPr>
      <w:r>
        <w:rPr>
          <w:rFonts w:asciiTheme="minorHAnsi" w:hAnsiTheme="minorHAnsi"/>
          <w:noProof/>
          <w:sz w:val="22"/>
        </w:rPr>
        <w:drawing>
          <wp:inline distT="0" distB="0" distL="0" distR="0">
            <wp:extent cx="6086475" cy="1429369"/>
            <wp:effectExtent l="0" t="0" r="0" b="0"/>
            <wp:docPr id="11"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090297" cy="143026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1" w:name="_Toc288507838"/>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7</w:t>
      </w:r>
      <w:r w:rsidR="005C58F7"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21"/>
    </w:p>
    <w:p w:rsidR="000B467E"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010275" cy="1964898"/>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6011052" cy="1965152"/>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2" w:name="_Toc288507839"/>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8</w:t>
      </w:r>
      <w:r w:rsidR="005C58F7"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22"/>
    </w:p>
    <w:p w:rsidR="000B467E" w:rsidRPr="00ED1E8D" w:rsidRDefault="000B467E" w:rsidP="000B467E">
      <w:pPr>
        <w:jc w:val="both"/>
        <w:rPr>
          <w:rFonts w:asciiTheme="minorHAnsi" w:hAnsiTheme="minorHAnsi"/>
          <w:sz w:val="22"/>
          <w:lang w:val="es-ES"/>
        </w:rPr>
      </w:pP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Pr>
          <w:rFonts w:asciiTheme="minorHAnsi" w:hAnsiTheme="minorHAnsi"/>
          <w:sz w:val="22"/>
          <w:lang w:val="es-ES"/>
        </w:rPr>
        <w:t>S</w:t>
      </w:r>
      <w:r w:rsidRPr="00ED1E8D">
        <w:rPr>
          <w:rFonts w:asciiTheme="minorHAnsi" w:hAnsiTheme="minorHAnsi"/>
          <w:sz w:val="22"/>
          <w:lang w:val="es-ES"/>
        </w:rPr>
        <w:t>e registra la oferta realizada en la subasta y se notifica a los participantes de la misma.</w:t>
      </w:r>
    </w:p>
    <w:p w:rsidR="000B467E" w:rsidRDefault="000B467E" w:rsidP="000B467E">
      <w:pPr>
        <w:jc w:val="both"/>
        <w:rPr>
          <w:rFonts w:asciiTheme="minorHAnsi" w:hAnsiTheme="minorHAnsi"/>
          <w:sz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3" w:name="_Toc288507793"/>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9</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23"/>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6"/>
        <w:gridCol w:w="7500"/>
      </w:tblGrid>
      <w:tr w:rsidR="000B467E" w:rsidRPr="00BB2BC3" w:rsidTr="000B467E">
        <w:trPr>
          <w:cantSplit/>
          <w:tblHeader/>
          <w:jc w:val="center"/>
        </w:trPr>
        <w:tc>
          <w:tcPr>
            <w:tcW w:w="275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Nombre</w:t>
            </w:r>
          </w:p>
        </w:tc>
        <w:tc>
          <w:tcPr>
            <w:tcW w:w="750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0B467E" w:rsidRPr="00BB2BC3" w:rsidTr="000B467E">
        <w:trPr>
          <w:cantSplit/>
          <w:jc w:val="center"/>
        </w:trPr>
        <w:tc>
          <w:tcPr>
            <w:tcW w:w="2756" w:type="dxa"/>
            <w:tcBorders>
              <w:top w:val="single" w:sz="12" w:space="0" w:color="auto"/>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Ofertar</w:t>
            </w:r>
          </w:p>
        </w:tc>
        <w:tc>
          <w:tcPr>
            <w:tcW w:w="7500" w:type="dxa"/>
            <w:tcBorders>
              <w:top w:val="single" w:sz="12" w:space="0" w:color="auto"/>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Registrar oferta</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Notificar participantes</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 Histórico</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consulta un histórico del TRM cuando el servicio no está disponible.</w:t>
            </w:r>
          </w:p>
        </w:tc>
      </w:tr>
      <w:tr w:rsidR="000B467E" w:rsidRPr="00BB2BC3" w:rsidTr="000B467E">
        <w:trPr>
          <w:cantSplit/>
          <w:jc w:val="center"/>
        </w:trPr>
        <w:tc>
          <w:tcPr>
            <w:tcW w:w="2756" w:type="dxa"/>
            <w:tcBorders>
              <w:left w:val="single" w:sz="12" w:space="0" w:color="auto"/>
              <w:bottom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Enviar TRM</w:t>
            </w:r>
          </w:p>
        </w:tc>
        <w:tc>
          <w:tcPr>
            <w:tcW w:w="7500" w:type="dxa"/>
            <w:tcBorders>
              <w:left w:val="single" w:sz="12" w:space="0" w:color="auto"/>
              <w:bottom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envía el TRM obtenido.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4" w:name="_Toc288507749"/>
      <w:r>
        <w:rPr>
          <w:rFonts w:asciiTheme="minorHAnsi" w:hAnsiTheme="minorHAnsi"/>
          <w:b/>
          <w:smallCaps/>
          <w:sz w:val="22"/>
        </w:rPr>
        <w:t>Replicación del PRICAT</w:t>
      </w:r>
      <w:bookmarkEnd w:id="24"/>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Replicación del PRICAT funciona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957944" cy="2514636"/>
            <wp:effectExtent l="19050" t="0" r="4706" b="0"/>
            <wp:docPr id="13"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1"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5" w:name="_Toc288507836"/>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5</w:t>
      </w:r>
      <w:r w:rsidR="005C58F7"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5"/>
    </w:p>
    <w:p w:rsidR="000B467E" w:rsidRDefault="000B467E" w:rsidP="000B467E">
      <w:pPr>
        <w:pStyle w:val="Prrafodelista"/>
        <w:ind w:left="284"/>
        <w:jc w:val="both"/>
        <w:rPr>
          <w:rFonts w:asciiTheme="minorHAnsi" w:hAnsiTheme="minorHAnsi"/>
          <w:sz w:val="22"/>
        </w:rPr>
      </w:pP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productos para comprar disponibles.</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Posteriormente, se consulta en el CRM el monto de comisión a cobrar al cliente y se envía el cargo de la comisión a cobrar al sistema de facturación.</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26" w:name="_Toc288507791"/>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7</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6"/>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86"/>
        <w:gridCol w:w="7770"/>
      </w:tblGrid>
      <w:tr w:rsidR="000B467E" w:rsidRPr="000922A1" w:rsidTr="000B467E">
        <w:trPr>
          <w:cantSplit/>
          <w:tblHeader/>
          <w:jc w:val="center"/>
        </w:trPr>
        <w:tc>
          <w:tcPr>
            <w:tcW w:w="248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Nombre</w:t>
            </w:r>
          </w:p>
        </w:tc>
        <w:tc>
          <w:tcPr>
            <w:tcW w:w="777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Descripción</w:t>
            </w:r>
          </w:p>
        </w:tc>
      </w:tr>
      <w:tr w:rsidR="000B467E" w:rsidRPr="000922A1" w:rsidTr="000B467E">
        <w:trPr>
          <w:cantSplit/>
          <w:jc w:val="center"/>
        </w:trPr>
        <w:tc>
          <w:tcPr>
            <w:tcW w:w="2486"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Generar orden PRICAT</w:t>
            </w:r>
          </w:p>
        </w:tc>
        <w:tc>
          <w:tcPr>
            <w:tcW w:w="7770" w:type="dxa"/>
            <w:tcBorders>
              <w:top w:val="single" w:sz="12" w:space="0" w:color="auto"/>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La entidad fabricante genera un mensaje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Consultar comercios por categoría</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Determinar productos de interés</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Enviar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notifica a los comercios interesados.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Calcular comisión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Realizar descuentos </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lastRenderedPageBreak/>
              <w:t>Realizar facturación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0B467E" w:rsidRPr="000922A1" w:rsidTr="000B467E">
        <w:trPr>
          <w:cantSplit/>
          <w:jc w:val="center"/>
        </w:trPr>
        <w:tc>
          <w:tcPr>
            <w:tcW w:w="2486"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Recibir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comercio recibe la orden PRICAT.</w:t>
            </w:r>
          </w:p>
        </w:tc>
      </w:tr>
    </w:tbl>
    <w:p w:rsidR="000B467E" w:rsidRPr="00ED1E8D" w:rsidRDefault="000B467E" w:rsidP="000B467E">
      <w:pPr>
        <w:jc w:val="both"/>
        <w:rPr>
          <w:rFonts w:asciiTheme="minorHAnsi" w:hAnsiTheme="minorHAnsi"/>
          <w:sz w:val="22"/>
        </w:rPr>
      </w:pPr>
    </w:p>
    <w:p w:rsidR="000B467E" w:rsidRDefault="000B467E" w:rsidP="000B467E">
      <w:pPr>
        <w:pStyle w:val="Prrafodelista"/>
        <w:ind w:left="993"/>
        <w:jc w:val="both"/>
        <w:outlineLvl w:val="2"/>
        <w:rPr>
          <w:rFonts w:asciiTheme="minorHAnsi" w:hAnsiTheme="minorHAnsi"/>
          <w:b/>
          <w:smallCaps/>
          <w:sz w:val="22"/>
        </w:rPr>
      </w:pPr>
      <w:bookmarkStart w:id="27" w:name="_Toc288507751"/>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8" w:name="_Toc288507752"/>
      <w:bookmarkEnd w:id="27"/>
      <w:r>
        <w:rPr>
          <w:rFonts w:asciiTheme="minorHAnsi" w:hAnsiTheme="minorHAnsi"/>
          <w:b/>
          <w:smallCaps/>
          <w:sz w:val="22"/>
        </w:rPr>
        <w:t>Facturación y Confirmación de Pagos</w:t>
      </w:r>
      <w:bookmarkEnd w:id="28"/>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561129">
        <w:rPr>
          <w:rFonts w:asciiTheme="minorHAnsi" w:hAnsiTheme="minorHAnsi"/>
          <w:sz w:val="22"/>
        </w:rPr>
        <w:t>Se propone modificar el proceso de Facturación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617956" cy="2524125"/>
            <wp:effectExtent l="0" t="0" r="0" b="0"/>
            <wp:docPr id="1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52643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9" w:name="_Toc288507840"/>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9</w:t>
      </w:r>
      <w:r w:rsidR="005C58F7" w:rsidRPr="002E52FA">
        <w:rPr>
          <w:rFonts w:asciiTheme="minorHAnsi" w:hAnsiTheme="minorHAnsi"/>
          <w:color w:val="auto"/>
          <w:sz w:val="20"/>
        </w:rPr>
        <w:fldChar w:fldCharType="end"/>
      </w:r>
      <w:r>
        <w:rPr>
          <w:rFonts w:asciiTheme="minorHAnsi" w:hAnsiTheme="minorHAnsi"/>
          <w:color w:val="auto"/>
          <w:sz w:val="20"/>
        </w:rPr>
        <w:t>. Proceso de Facturación y Confirmación de Pagos</w:t>
      </w:r>
      <w:bookmarkEnd w:id="29"/>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000191" w:rsidRDefault="000B467E" w:rsidP="000B467E">
      <w:pPr>
        <w:rPr>
          <w:rFonts w:asciiTheme="minorHAnsi" w:hAnsiTheme="minorHAnsi" w:cstheme="minorBidi"/>
          <w:color w:val="auto"/>
          <w:sz w:val="22"/>
        </w:rPr>
      </w:pPr>
    </w:p>
    <w:p w:rsidR="000B467E" w:rsidRPr="00ED1E8D" w:rsidRDefault="000B467E" w:rsidP="000B467E">
      <w:pPr>
        <w:pStyle w:val="Epgrafe"/>
        <w:keepNext/>
        <w:spacing w:after="120"/>
        <w:jc w:val="center"/>
        <w:rPr>
          <w:rFonts w:asciiTheme="minorHAnsi" w:hAnsiTheme="minorHAnsi"/>
          <w:color w:val="auto"/>
          <w:sz w:val="20"/>
        </w:rPr>
      </w:pPr>
      <w:bookmarkStart w:id="30" w:name="_Toc288507794"/>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10</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0"/>
    </w:p>
    <w:tbl>
      <w:tblPr>
        <w:tblStyle w:val="Tablaconcuadrcula"/>
        <w:tblW w:w="10257" w:type="dxa"/>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2667"/>
        <w:gridCol w:w="7590"/>
      </w:tblGrid>
      <w:tr w:rsidR="000B467E" w:rsidRPr="000A412F" w:rsidTr="000B467E">
        <w:trPr>
          <w:tblHeader/>
          <w:jc w:val="center"/>
        </w:trPr>
        <w:tc>
          <w:tcPr>
            <w:tcW w:w="2667"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Nombre</w:t>
            </w:r>
          </w:p>
        </w:tc>
        <w:tc>
          <w:tcPr>
            <w:tcW w:w="7590"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Descripción</w:t>
            </w:r>
          </w:p>
        </w:tc>
      </w:tr>
      <w:tr w:rsidR="000B467E" w:rsidRPr="000A412F" w:rsidTr="000B467E">
        <w:trPr>
          <w:jc w:val="center"/>
        </w:trPr>
        <w:tc>
          <w:tcPr>
            <w:tcW w:w="2667" w:type="dxa"/>
            <w:tcBorders>
              <w:top w:val="single" w:sz="12" w:space="0" w:color="auto"/>
            </w:tcBorders>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7590" w:type="dxa"/>
            <w:tcBorders>
              <w:top w:val="single" w:sz="12" w:space="0" w:color="auto"/>
            </w:tcBorders>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Calcular</w:t>
            </w:r>
            <w:proofErr w:type="spellEnd"/>
            <w:r w:rsidRPr="000A412F">
              <w:rPr>
                <w:rFonts w:asciiTheme="minorHAnsi" w:hAnsiTheme="minorHAnsi" w:cstheme="minorHAnsi"/>
                <w:sz w:val="20"/>
                <w:szCs w:val="20"/>
              </w:rPr>
              <w:t xml:space="preserve"> TRMs</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determina  la forma en que se va realizar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lastRenderedPageBreak/>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realiza el pago en la oficina del banco personalmente.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actualiza el reporte de la vista 360°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1" w:name="_Toc288507753"/>
      <w:r>
        <w:rPr>
          <w:rFonts w:asciiTheme="minorHAnsi" w:hAnsiTheme="minorHAnsi"/>
          <w:b/>
          <w:smallCaps/>
          <w:sz w:val="22"/>
        </w:rPr>
        <w:t>Actualización de Cuenta de Cliente</w:t>
      </w:r>
      <w:bookmarkEnd w:id="31"/>
    </w:p>
    <w:p w:rsidR="000B467E" w:rsidRDefault="000B467E" w:rsidP="000B467E">
      <w:pPr>
        <w:autoSpaceDE w:val="0"/>
        <w:autoSpaceDN w:val="0"/>
        <w:adjustRightInd w:val="0"/>
        <w:rPr>
          <w:rFonts w:asciiTheme="minorHAnsi" w:hAnsiTheme="minorHAnsi"/>
          <w:sz w:val="22"/>
        </w:rPr>
      </w:pPr>
    </w:p>
    <w:p w:rsidR="000B467E" w:rsidRDefault="000B467E" w:rsidP="000B467E">
      <w:pPr>
        <w:autoSpaceDE w:val="0"/>
        <w:autoSpaceDN w:val="0"/>
        <w:adjustRightInd w:val="0"/>
        <w:rPr>
          <w:rFonts w:asciiTheme="minorHAnsi" w:hAnsiTheme="minorHAnsi"/>
          <w:sz w:val="22"/>
        </w:rPr>
      </w:pPr>
      <w:r w:rsidRPr="00561129">
        <w:rPr>
          <w:rFonts w:asciiTheme="minorHAnsi" w:eastAsiaTheme="minorHAnsi" w:hAnsiTheme="minorHAnsi"/>
          <w:sz w:val="22"/>
          <w:szCs w:val="24"/>
          <w:lang w:eastAsia="en-US"/>
        </w:rPr>
        <w:t>El proceso de actualización de la cuente de cliente funciona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6216919" cy="1958773"/>
            <wp:effectExtent l="19050" t="0" r="0" b="0"/>
            <wp:docPr id="1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2" w:name="_Toc288507841"/>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10</w:t>
      </w:r>
      <w:r w:rsidR="005C58F7"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32"/>
    </w:p>
    <w:p w:rsidR="000B467E" w:rsidRPr="00BE2314" w:rsidRDefault="000B467E" w:rsidP="000B467E">
      <w:pPr>
        <w:autoSpaceDE w:val="0"/>
        <w:autoSpaceDN w:val="0"/>
        <w:adjustRightInd w:val="0"/>
        <w:rPr>
          <w:rFonts w:asciiTheme="minorHAnsi" w:eastAsiaTheme="minorHAnsi" w:hAnsiTheme="minorHAnsi"/>
          <w:sz w:val="22"/>
          <w:szCs w:val="24"/>
          <w:lang w:eastAsia="en-US"/>
        </w:rPr>
      </w:pP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Una vez actualizada la información, procede a notificar de la actualización al comercio.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3" w:name="_Toc288507795"/>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11</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33"/>
    </w:p>
    <w:tbl>
      <w:tblPr>
        <w:tblStyle w:val="Tablaconcuadrcula"/>
        <w:tblW w:w="10249"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3"/>
        <w:gridCol w:w="7496"/>
      </w:tblGrid>
      <w:tr w:rsidR="000B467E" w:rsidRPr="00F81EBB" w:rsidTr="000B467E">
        <w:trPr>
          <w:tblHeader/>
          <w:jc w:val="center"/>
        </w:trPr>
        <w:tc>
          <w:tcPr>
            <w:tcW w:w="275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Nombre</w:t>
            </w:r>
          </w:p>
        </w:tc>
        <w:tc>
          <w:tcPr>
            <w:tcW w:w="749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0B467E" w:rsidRPr="00F81EBB" w:rsidTr="000B467E">
        <w:trPr>
          <w:jc w:val="center"/>
        </w:trPr>
        <w:tc>
          <w:tcPr>
            <w:tcW w:w="2753" w:type="dxa"/>
            <w:tcBorders>
              <w:top w:val="single" w:sz="12"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7496" w:type="dxa"/>
            <w:tcBorders>
              <w:top w:val="single" w:sz="12"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lastRenderedPageBreak/>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0B467E" w:rsidRPr="00F81EBB" w:rsidTr="000B467E">
        <w:trPr>
          <w:jc w:val="center"/>
        </w:trPr>
        <w:tc>
          <w:tcPr>
            <w:tcW w:w="2753" w:type="dxa"/>
            <w:tcBorders>
              <w:top w:val="single" w:sz="8" w:space="0" w:color="auto"/>
              <w:left w:val="single" w:sz="12" w:space="0" w:color="auto"/>
              <w:bottom w:val="single" w:sz="12"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7496" w:type="dxa"/>
            <w:tcBorders>
              <w:top w:val="single" w:sz="8" w:space="0" w:color="auto"/>
              <w:left w:val="single" w:sz="12" w:space="0" w:color="auto"/>
              <w:bottom w:val="single" w:sz="12"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4" w:name="_Toc288507754"/>
      <w:r>
        <w:rPr>
          <w:rFonts w:asciiTheme="minorHAnsi" w:hAnsiTheme="minorHAnsi"/>
          <w:b/>
          <w:smallCaps/>
          <w:sz w:val="22"/>
        </w:rPr>
        <w:t>Gestión de Calificación</w:t>
      </w:r>
      <w:bookmarkEnd w:id="34"/>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5" w:name="_Toc288507842"/>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11</w:t>
      </w:r>
      <w:r w:rsidR="005C58F7"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35"/>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o cliente).</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Pr>
          <w:rFonts w:asciiTheme="minorHAnsi" w:hAnsiTheme="minorHAnsi"/>
          <w:sz w:val="22"/>
        </w:rPr>
        <w:t>un negocio.</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B467E" w:rsidRPr="00F81EBB"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6" w:name="_Toc288507796"/>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12</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36"/>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F81EBB" w:rsidTr="000B467E">
        <w:trPr>
          <w:cantSplit/>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Descripción</w:t>
            </w:r>
          </w:p>
        </w:tc>
      </w:tr>
      <w:tr w:rsidR="000B467E" w:rsidRPr="00F81EBB" w:rsidTr="000B467E">
        <w:trPr>
          <w:cantSplit/>
          <w:jc w:val="center"/>
        </w:trPr>
        <w:tc>
          <w:tcPr>
            <w:tcW w:w="2741" w:type="dxa"/>
            <w:tcBorders>
              <w:top w:val="single" w:sz="12" w:space="0" w:color="auto"/>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lastRenderedPageBreak/>
              <w:t>Gestionar Calificación</w:t>
            </w:r>
          </w:p>
        </w:tc>
        <w:tc>
          <w:tcPr>
            <w:tcW w:w="7485" w:type="dxa"/>
            <w:tcBorders>
              <w:top w:val="single" w:sz="12" w:space="0" w:color="auto"/>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Actor</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Transacción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la transacción que desea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Cliente</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el cliente que quiere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Enviar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Registrar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registra la experiencia y calificación en el sistema interno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Consultar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bottom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Visualizar Calificación</w:t>
            </w:r>
          </w:p>
        </w:tc>
        <w:tc>
          <w:tcPr>
            <w:tcW w:w="7485" w:type="dxa"/>
            <w:tcBorders>
              <w:left w:val="single" w:sz="12" w:space="0" w:color="auto"/>
              <w:bottom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7" w:name="_Toc288507755"/>
      <w:r>
        <w:rPr>
          <w:rFonts w:asciiTheme="minorHAnsi" w:hAnsiTheme="minorHAnsi"/>
          <w:b/>
          <w:smallCaps/>
          <w:sz w:val="22"/>
        </w:rPr>
        <w:t>Generación de Informes Vista 360°</w:t>
      </w:r>
      <w:bookmarkEnd w:id="37"/>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La generación de informes en vista 360 funciona de la siguiente manera:</w:t>
      </w:r>
    </w:p>
    <w:p w:rsidR="000B467E" w:rsidRPr="00ED1E8D" w:rsidRDefault="000B467E" w:rsidP="000B467E">
      <w:pPr>
        <w:jc w:val="both"/>
        <w:rPr>
          <w:rFonts w:asciiTheme="minorHAnsi" w:hAnsiTheme="minorHAnsi"/>
          <w:sz w:val="22"/>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593522" cy="2277625"/>
            <wp:effectExtent l="19050" t="0" r="0" b="0"/>
            <wp:docPr id="19"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5" cstate="print"/>
                    <a:srcRect l="1203" t="2721" r="1203" b="21088"/>
                    <a:stretch>
                      <a:fillRect/>
                    </a:stretch>
                  </pic:blipFill>
                  <pic:spPr>
                    <a:xfrm>
                      <a:off x="0" y="0"/>
                      <a:ext cx="6593522" cy="2277625"/>
                    </a:xfrm>
                    <a:prstGeom prst="rect">
                      <a:avLst/>
                    </a:prstGeom>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8" w:name="_Toc288507843"/>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12</w:t>
      </w:r>
      <w:r w:rsidR="005C58F7"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38"/>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Si el tipo de reporte es histórico debe seleccionar el histórico de un listado con los parámetros ya definidos.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0B467E" w:rsidRDefault="000B467E" w:rsidP="000B467E">
      <w:pPr>
        <w:jc w:val="both"/>
        <w:rPr>
          <w:rFonts w:asciiTheme="minorHAnsi" w:hAnsiTheme="minorHAnsi"/>
          <w:sz w:val="22"/>
        </w:rPr>
      </w:pPr>
    </w:p>
    <w:p w:rsidR="000B467E" w:rsidRPr="00E968E5" w:rsidRDefault="000B467E" w:rsidP="000B467E">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lastRenderedPageBreak/>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auditoría tales como la fecha de las transacciones y el responsable, dicha información es la que se va a emplear para poder generar los informes de vista 360°.</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9" w:name="_Toc288507797"/>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13</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Generación de Informes Vista 360°</w:t>
      </w:r>
      <w:bookmarkEnd w:id="39"/>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04"/>
        <w:gridCol w:w="7867"/>
      </w:tblGrid>
      <w:tr w:rsidR="000B467E" w:rsidRPr="00000191" w:rsidTr="000B467E">
        <w:trPr>
          <w:tblHeader/>
          <w:jc w:val="center"/>
        </w:trPr>
        <w:tc>
          <w:tcPr>
            <w:tcW w:w="240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Nombre</w:t>
            </w:r>
          </w:p>
        </w:tc>
        <w:tc>
          <w:tcPr>
            <w:tcW w:w="786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Descripción</w:t>
            </w:r>
          </w:p>
        </w:tc>
      </w:tr>
      <w:tr w:rsidR="000B467E" w:rsidRPr="00000191" w:rsidTr="000B467E">
        <w:trPr>
          <w:jc w:val="center"/>
        </w:trPr>
        <w:tc>
          <w:tcPr>
            <w:tcW w:w="2404" w:type="dxa"/>
            <w:tcBorders>
              <w:top w:val="single" w:sz="12" w:space="0" w:color="auto"/>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mensaje</w:t>
            </w:r>
          </w:p>
        </w:tc>
        <w:tc>
          <w:tcPr>
            <w:tcW w:w="7867" w:type="dxa"/>
            <w:tcBorders>
              <w:top w:val="single" w:sz="12" w:space="0" w:color="auto"/>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tipo de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listado</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envían todos los parámetros del informa para ser generado en MP</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información</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El MP realiza las consultas necesarias para la generación del informe</w:t>
            </w:r>
          </w:p>
        </w:tc>
      </w:tr>
      <w:tr w:rsidR="000B467E" w:rsidRPr="00000191" w:rsidTr="000B467E">
        <w:trPr>
          <w:jc w:val="center"/>
        </w:trPr>
        <w:tc>
          <w:tcPr>
            <w:tcW w:w="2404" w:type="dxa"/>
            <w:tcBorders>
              <w:left w:val="single" w:sz="12" w:space="0" w:color="auto"/>
              <w:bottom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Generar reporte</w:t>
            </w:r>
          </w:p>
        </w:tc>
        <w:tc>
          <w:tcPr>
            <w:tcW w:w="7867" w:type="dxa"/>
            <w:tcBorders>
              <w:left w:val="single" w:sz="12" w:space="0" w:color="auto"/>
              <w:bottom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0" w:name="_Toc288507756"/>
      <w:r>
        <w:rPr>
          <w:rFonts w:asciiTheme="minorHAnsi" w:hAnsiTheme="minorHAnsi"/>
          <w:b/>
          <w:smallCaps/>
          <w:sz w:val="22"/>
        </w:rPr>
        <w:t>Gestión de Reclamos de Facturación</w:t>
      </w:r>
      <w:bookmarkEnd w:id="40"/>
    </w:p>
    <w:p w:rsidR="000B467E" w:rsidRDefault="000B467E" w:rsidP="000B467E">
      <w:pPr>
        <w:jc w:val="both"/>
        <w:rPr>
          <w:rFonts w:asciiTheme="minorHAnsi" w:hAnsiTheme="minorHAnsi"/>
          <w:sz w:val="22"/>
        </w:rPr>
      </w:pPr>
    </w:p>
    <w:p w:rsidR="000B467E" w:rsidRDefault="000B467E" w:rsidP="000B467E">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5093610" cy="3040753"/>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1" w:name="_Toc288507844"/>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13</w:t>
      </w:r>
      <w:r w:rsidR="005C58F7"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41"/>
    </w:p>
    <w:p w:rsidR="000B467E" w:rsidRDefault="000B467E" w:rsidP="000B467E">
      <w:pPr>
        <w:pStyle w:val="Prrafodelista"/>
        <w:ind w:left="0"/>
        <w:rPr>
          <w:rFonts w:asciiTheme="minorHAnsi" w:hAnsiTheme="minorHAnsi"/>
          <w:sz w:val="22"/>
        </w:rPr>
      </w:pP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lastRenderedPageBreak/>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0B467E" w:rsidRPr="004D3F92"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2" w:name="_Toc288507798"/>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14</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42"/>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936"/>
        <w:gridCol w:w="7320"/>
      </w:tblGrid>
      <w:tr w:rsidR="000B467E" w:rsidRPr="00ED1E8D" w:rsidTr="000B467E">
        <w:trPr>
          <w:cantSplit/>
          <w:tblHeader/>
          <w:jc w:val="center"/>
        </w:trPr>
        <w:tc>
          <w:tcPr>
            <w:tcW w:w="29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32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cantSplit/>
          <w:jc w:val="center"/>
        </w:trPr>
        <w:tc>
          <w:tcPr>
            <w:tcW w:w="2936"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320"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comercio o fabricante genera una queja o reclamo de facturación y espera una respuesta por parte del </w:t>
            </w:r>
            <w:proofErr w:type="spellStart"/>
            <w:r w:rsidRPr="00ED1E8D">
              <w:rPr>
                <w:rFonts w:asciiTheme="minorHAnsi" w:hAnsiTheme="minorHAnsi"/>
              </w:rPr>
              <w:t>MarketPlace</w:t>
            </w:r>
            <w:proofErr w:type="spellEnd"/>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comercio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fabricante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PQRS</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error en la facturación, se informa al comercio o fabricante.</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comercio.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fabricante.</w:t>
            </w:r>
          </w:p>
        </w:tc>
      </w:tr>
      <w:tr w:rsidR="000B467E" w:rsidRPr="00ED1E8D" w:rsidTr="000B467E">
        <w:trPr>
          <w:cantSplit/>
          <w:jc w:val="center"/>
        </w:trPr>
        <w:tc>
          <w:tcPr>
            <w:tcW w:w="2936"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320"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el saldo a favor el comercio o fabricante.</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3" w:name="_Toc288507757"/>
      <w:r>
        <w:rPr>
          <w:rFonts w:asciiTheme="minorHAnsi" w:hAnsiTheme="minorHAnsi"/>
          <w:b/>
          <w:smallCaps/>
          <w:sz w:val="22"/>
        </w:rPr>
        <w:t>Gestión de Órdenes Incompletas</w:t>
      </w:r>
      <w:bookmarkEnd w:id="43"/>
    </w:p>
    <w:p w:rsidR="000B467E" w:rsidRDefault="000B467E" w:rsidP="000B467E">
      <w:pPr>
        <w:jc w:val="both"/>
        <w:rPr>
          <w:rFonts w:asciiTheme="minorHAnsi" w:hAnsiTheme="minorHAnsi"/>
          <w:sz w:val="22"/>
        </w:rPr>
      </w:pPr>
    </w:p>
    <w:p w:rsidR="000B467E" w:rsidRPr="00BE2314" w:rsidRDefault="000B467E" w:rsidP="000B467E">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w:t>
      </w:r>
      <w:r>
        <w:rPr>
          <w:rFonts w:asciiTheme="minorHAnsi" w:hAnsiTheme="minorHAnsi"/>
          <w:noProof/>
          <w:sz w:val="22"/>
          <w:lang w:eastAsia="en-US"/>
        </w:rPr>
        <w:t>n</w:t>
      </w:r>
      <w:r w:rsidRPr="00BE2314">
        <w:rPr>
          <w:rFonts w:asciiTheme="minorHAnsi" w:hAnsiTheme="minorHAnsi"/>
          <w:noProof/>
          <w:sz w:val="22"/>
          <w:lang w:eastAsia="en-US"/>
        </w:rPr>
        <w:t>completas son atendidas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noProof/>
          <w:sz w:val="22"/>
          <w:lang w:val="en-US" w:eastAsia="en-US"/>
        </w:rPr>
      </w:pPr>
      <w:r>
        <w:rPr>
          <w:rFonts w:asciiTheme="minorHAnsi" w:hAnsiTheme="minorHAnsi"/>
          <w:noProof/>
          <w:sz w:val="22"/>
        </w:rPr>
        <w:drawing>
          <wp:inline distT="0" distB="0" distL="0" distR="0">
            <wp:extent cx="5273261" cy="2927655"/>
            <wp:effectExtent l="19050" t="0" r="3589" b="0"/>
            <wp:docPr id="21"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4" w:name="_Toc288507845"/>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14</w:t>
      </w:r>
      <w:r w:rsidR="005C58F7"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44"/>
    </w:p>
    <w:p w:rsidR="000B467E" w:rsidRPr="00BE2314" w:rsidRDefault="000B467E" w:rsidP="000B467E">
      <w:pPr>
        <w:pStyle w:val="Prrafodelista"/>
        <w:ind w:left="0"/>
        <w:jc w:val="both"/>
        <w:rPr>
          <w:rFonts w:asciiTheme="minorHAnsi" w:hAnsiTheme="minorHAnsi"/>
          <w:noProof/>
          <w:sz w:val="22"/>
          <w:lang w:eastAsia="en-US"/>
        </w:rPr>
      </w:pP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lastRenderedPageBreak/>
        <w:t xml:space="preserve">Finalmente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5" w:name="_Toc288507799"/>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15</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45"/>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64"/>
        <w:gridCol w:w="7507"/>
      </w:tblGrid>
      <w:tr w:rsidR="000B467E" w:rsidRPr="00ED1E8D" w:rsidTr="000B467E">
        <w:trPr>
          <w:tblHeader/>
          <w:jc w:val="center"/>
        </w:trPr>
        <w:tc>
          <w:tcPr>
            <w:tcW w:w="276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0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64"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507"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incompleta.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existen, se informa al comercio que la orden de compra sobre la cual está generando un reclamo, no existe.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Comparar PO vs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 la orden de compra contra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la orden de compra se encuentra incompleta se solicita el faltante al fabricante.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Despachar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despacha el faltante de la orden de compra.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Generar aviso de despacho</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genera un aviso de despacho del faltante.</w:t>
            </w:r>
          </w:p>
        </w:tc>
      </w:tr>
      <w:tr w:rsidR="000B467E" w:rsidRPr="00ED1E8D" w:rsidTr="000B467E">
        <w:trPr>
          <w:jc w:val="center"/>
        </w:trPr>
        <w:tc>
          <w:tcPr>
            <w:tcW w:w="2764"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al comercio que el faltante ha sido despachado.</w:t>
            </w:r>
          </w:p>
        </w:tc>
      </w:tr>
    </w:tbl>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6" w:name="_Toc288507758"/>
      <w:r>
        <w:rPr>
          <w:rFonts w:asciiTheme="minorHAnsi" w:hAnsiTheme="minorHAnsi"/>
          <w:b/>
          <w:smallCaps/>
          <w:sz w:val="22"/>
        </w:rPr>
        <w:t>Gestión de Órdenes Tardías</w:t>
      </w:r>
      <w:bookmarkEnd w:id="46"/>
    </w:p>
    <w:p w:rsidR="000B467E" w:rsidRDefault="000B467E" w:rsidP="000B467E">
      <w:pPr>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3886468" cy="3096000"/>
            <wp:effectExtent l="19050" t="0" r="0" b="0"/>
            <wp:docPr id="22"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7" w:name="_Toc288507846"/>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15</w:t>
      </w:r>
      <w:r w:rsidR="005C58F7"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47"/>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lastRenderedPageBreak/>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8" w:name="_Toc288507800"/>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16</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48"/>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51"/>
        <w:gridCol w:w="7575"/>
      </w:tblGrid>
      <w:tr w:rsidR="000B467E" w:rsidRPr="00ED1E8D" w:rsidTr="000B467E">
        <w:trPr>
          <w:tblHeader/>
          <w:jc w:val="center"/>
        </w:trPr>
        <w:tc>
          <w:tcPr>
            <w:tcW w:w="26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7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65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 Orden Tardía</w:t>
            </w:r>
          </w:p>
        </w:tc>
        <w:tc>
          <w:tcPr>
            <w:tcW w:w="7575"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tardía.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 caso de no existir la orden de compra, se notifica al comercio que la orden de compra por la cual está generando un reclamo no existe.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Fecha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 la fecha de despacho y calcula la posible fecha de llegada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fabricante</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la orden es tardía se notifica al fabricante.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informa al comercio que la orden es tardía y la nueva fecha de posible llegada</w:t>
            </w:r>
          </w:p>
        </w:tc>
      </w:tr>
      <w:tr w:rsidR="000B467E" w:rsidRPr="00ED1E8D" w:rsidTr="000B467E">
        <w:trPr>
          <w:jc w:val="center"/>
        </w:trPr>
        <w:tc>
          <w:tcPr>
            <w:tcW w:w="265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Ajustar calificación fabricante</w:t>
            </w:r>
          </w:p>
        </w:tc>
        <w:tc>
          <w:tcPr>
            <w:tcW w:w="7575"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9" w:name="_Toc288507759"/>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49"/>
    </w:p>
    <w:p w:rsidR="000B467E" w:rsidRDefault="000B467E" w:rsidP="000B467E">
      <w:pPr>
        <w:jc w:val="both"/>
        <w:rPr>
          <w:rFonts w:asciiTheme="minorHAnsi" w:hAnsiTheme="minorHAnsi"/>
          <w:sz w:val="22"/>
          <w:szCs w:val="22"/>
        </w:rPr>
      </w:pPr>
    </w:p>
    <w:p w:rsidR="000B467E" w:rsidRDefault="000B467E" w:rsidP="000B467E">
      <w:pPr>
        <w:jc w:val="both"/>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0B467E" w:rsidRPr="00E968E5" w:rsidRDefault="000B467E" w:rsidP="000B467E">
      <w:pPr>
        <w:jc w:val="both"/>
        <w:rPr>
          <w:rFonts w:asciiTheme="minorHAnsi" w:hAnsiTheme="minorHAnsi"/>
          <w:sz w:val="22"/>
          <w:szCs w:val="22"/>
        </w:rPr>
      </w:pPr>
    </w:p>
    <w:p w:rsidR="000B467E" w:rsidRDefault="000B467E" w:rsidP="000B467E">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279077" cy="2196000"/>
            <wp:effectExtent l="19050" t="0" r="7423"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0" w:name="_Toc288507847"/>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16</w:t>
      </w:r>
      <w:r w:rsidR="005C58F7" w:rsidRPr="002E52FA">
        <w:rPr>
          <w:rFonts w:asciiTheme="minorHAnsi" w:hAnsiTheme="minorHAnsi"/>
          <w:color w:val="auto"/>
          <w:sz w:val="20"/>
        </w:rPr>
        <w:fldChar w:fldCharType="end"/>
      </w:r>
      <w:r>
        <w:rPr>
          <w:rFonts w:asciiTheme="minorHAnsi" w:hAnsiTheme="minorHAnsi"/>
          <w:color w:val="auto"/>
          <w:sz w:val="20"/>
        </w:rPr>
        <w:t>. Proceso de SLA en la Atención y Solución de Reclamos</w:t>
      </w:r>
      <w:bookmarkEnd w:id="50"/>
    </w:p>
    <w:p w:rsidR="000B467E" w:rsidRPr="00E968E5" w:rsidRDefault="000B467E" w:rsidP="000B467E">
      <w:pPr>
        <w:pStyle w:val="Prrafodelista"/>
        <w:ind w:left="0"/>
        <w:jc w:val="both"/>
        <w:rPr>
          <w:rFonts w:asciiTheme="minorHAnsi" w:hAnsiTheme="minorHAnsi"/>
          <w:sz w:val="22"/>
          <w:szCs w:val="22"/>
        </w:rPr>
      </w:pP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mes el administrador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Una vez establecido el nivel de servicio se selecciona un tipo de reporte que es enviado al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w:t>
      </w: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0B467E" w:rsidRPr="00E968E5" w:rsidRDefault="000B467E" w:rsidP="000B467E">
      <w:pPr>
        <w:pStyle w:val="Prrafodelista"/>
        <w:numPr>
          <w:ilvl w:val="0"/>
          <w:numId w:val="30"/>
        </w:numPr>
        <w:ind w:left="284" w:hanging="284"/>
        <w:contextualSpacing w:val="0"/>
        <w:rPr>
          <w:rFonts w:asciiTheme="minorHAnsi" w:hAnsiTheme="minorHAnsi"/>
          <w:sz w:val="22"/>
          <w:szCs w:val="22"/>
        </w:rPr>
      </w:pPr>
      <w:r w:rsidRPr="00E968E5">
        <w:rPr>
          <w:rFonts w:asciiTheme="minorHAnsi" w:hAnsiTheme="minorHAnsi"/>
          <w:sz w:val="22"/>
          <w:szCs w:val="22"/>
        </w:rPr>
        <w:t xml:space="preserve">Se genera un reporte que es enviado al administrador del </w:t>
      </w:r>
      <w:proofErr w:type="spellStart"/>
      <w:r w:rsidRPr="00E968E5">
        <w:rPr>
          <w:rFonts w:asciiTheme="minorHAnsi" w:hAnsiTheme="minorHAnsi"/>
          <w:sz w:val="22"/>
          <w:szCs w:val="22"/>
        </w:rPr>
        <w:t>MarketPlace</w:t>
      </w:r>
      <w:proofErr w:type="spellEnd"/>
      <w:r w:rsidRPr="00E968E5">
        <w:rPr>
          <w:rFonts w:asciiTheme="minorHAnsi" w:hAnsiTheme="minorHAnsi"/>
          <w:sz w:val="22"/>
          <w:szCs w:val="22"/>
        </w:rPr>
        <w:t xml:space="preserve"> el cual recibe el mensaje visualiza el reporte finalmente se ajusta el nivel de servicio.</w:t>
      </w:r>
    </w:p>
    <w:p w:rsidR="000B467E" w:rsidRDefault="000B467E" w:rsidP="000B467E">
      <w:pPr>
        <w:pStyle w:val="Prrafodelista"/>
        <w:ind w:left="0"/>
        <w:contextualSpacing w:val="0"/>
        <w:jc w:val="both"/>
        <w:rPr>
          <w:rFonts w:asciiTheme="minorHAnsi" w:hAnsiTheme="minorHAnsi"/>
          <w:sz w:val="22"/>
          <w:szCs w:val="22"/>
        </w:rPr>
      </w:pPr>
    </w:p>
    <w:p w:rsidR="000B467E" w:rsidRPr="00ED1E8D" w:rsidRDefault="000B467E" w:rsidP="000B467E">
      <w:pPr>
        <w:pStyle w:val="Epgrafe"/>
        <w:keepNext/>
        <w:spacing w:after="120"/>
        <w:jc w:val="center"/>
        <w:rPr>
          <w:rFonts w:asciiTheme="minorHAnsi" w:hAnsiTheme="minorHAnsi"/>
          <w:color w:val="auto"/>
          <w:sz w:val="20"/>
        </w:rPr>
      </w:pPr>
      <w:bookmarkStart w:id="51" w:name="_Toc288507801"/>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17</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51"/>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lastRenderedPageBreak/>
              <w:t>Establecer niveles  de servicio</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Seleccionar tipo de reporte</w:t>
            </w:r>
          </w:p>
        </w:tc>
        <w:tc>
          <w:tcPr>
            <w:tcW w:w="7485" w:type="dxa"/>
            <w:tcBorders>
              <w:left w:val="single" w:sz="12" w:space="0" w:color="auto"/>
            </w:tcBorders>
            <w:vAlign w:val="center"/>
          </w:tcPr>
          <w:p w:rsidR="000B467E" w:rsidRPr="00ED1E8D" w:rsidRDefault="000B467E" w:rsidP="000B467E">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0B467E" w:rsidRPr="00ED1E8D" w:rsidRDefault="000B467E" w:rsidP="000B467E">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0B467E" w:rsidRPr="00ED1E8D" w:rsidRDefault="000B467E" w:rsidP="000B467E">
            <w:pPr>
              <w:rPr>
                <w:rFonts w:asciiTheme="minorHAnsi" w:hAnsiTheme="minorHAnsi" w:cs="Calibri"/>
              </w:rPr>
            </w:pP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Consultar información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Recibe un mensaje con la información de reportes y consulta la información del reporte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Generar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Visualizar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Ajustar niveles de servicio</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52" w:name="_Toc288507760"/>
      <w:r>
        <w:rPr>
          <w:rFonts w:asciiTheme="minorHAnsi" w:hAnsiTheme="minorHAnsi"/>
          <w:b/>
          <w:smallCaps/>
          <w:sz w:val="22"/>
        </w:rPr>
        <w:t>Gestión de Anulaciones de Órdenes de Compra que aún no han sido despachadas</w:t>
      </w:r>
      <w:bookmarkEnd w:id="52"/>
    </w:p>
    <w:p w:rsidR="000B467E" w:rsidRDefault="000B467E" w:rsidP="000B467E">
      <w:pPr>
        <w:jc w:val="both"/>
        <w:rPr>
          <w:rFonts w:asciiTheme="minorHAnsi" w:hAnsiTheme="minorHAnsi"/>
          <w:sz w:val="22"/>
          <w:szCs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0B467E" w:rsidRPr="00E968E5" w:rsidRDefault="000B467E" w:rsidP="000B467E">
      <w:pPr>
        <w:jc w:val="both"/>
        <w:rPr>
          <w:rFonts w:asciiTheme="minorHAnsi" w:hAnsiTheme="minorHAnsi"/>
          <w:sz w:val="22"/>
          <w:szCs w:val="22"/>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6022618" cy="3086307"/>
            <wp:effectExtent l="19050" t="0" r="0" b="0"/>
            <wp:docPr id="24"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3" w:name="_Toc288507848"/>
      <w:r w:rsidRPr="002E52FA">
        <w:rPr>
          <w:rFonts w:asciiTheme="minorHAnsi" w:hAnsiTheme="minorHAnsi"/>
          <w:color w:val="auto"/>
          <w:sz w:val="20"/>
        </w:rPr>
        <w:t xml:space="preserve">Ilustración </w:t>
      </w:r>
      <w:r w:rsidR="005C58F7"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5C58F7" w:rsidRPr="002E52FA">
        <w:rPr>
          <w:rFonts w:asciiTheme="minorHAnsi" w:hAnsiTheme="minorHAnsi"/>
          <w:color w:val="auto"/>
          <w:sz w:val="20"/>
        </w:rPr>
        <w:fldChar w:fldCharType="separate"/>
      </w:r>
      <w:r>
        <w:rPr>
          <w:rFonts w:asciiTheme="minorHAnsi" w:hAnsiTheme="minorHAnsi"/>
          <w:noProof/>
          <w:color w:val="auto"/>
          <w:sz w:val="20"/>
        </w:rPr>
        <w:t>17</w:t>
      </w:r>
      <w:r w:rsidR="005C58F7"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53"/>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54" w:name="_Toc288507802"/>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18</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54"/>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solicitud de anulación</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solicitud de anulación de una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lastRenderedPageBreak/>
              <w:t>Verificar PO</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la existencia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la orden de compra se verifica el despacho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anulación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la orden de compra se notifica al comercio.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cancelación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se ha realizado el despacho se solicita la cancelación ante el fabricante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Cancelar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cancela la orden de compra</w:t>
            </w:r>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Actualizar PO y Da.</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actualiza la orden de compra y el despacho y se notifica al comercio.</w:t>
            </w:r>
          </w:p>
        </w:tc>
      </w:tr>
    </w:tbl>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5" w:name="_Toc295643388"/>
      <w:r>
        <w:rPr>
          <w:rFonts w:asciiTheme="minorHAnsi" w:hAnsiTheme="minorHAnsi"/>
          <w:b/>
          <w:smallCaps/>
          <w:sz w:val="22"/>
        </w:rPr>
        <w:t>arquitectura datos</w:t>
      </w:r>
      <w:bookmarkEnd w:id="55"/>
    </w:p>
    <w:p w:rsidR="00AE449A" w:rsidRPr="00C25C96" w:rsidRDefault="00AE449A" w:rsidP="00C25C96">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roofErr w:type="spellStart"/>
      <w:r>
        <w:rPr>
          <w:rFonts w:asciiTheme="minorHAnsi" w:hAnsiTheme="minorHAnsi"/>
          <w:sz w:val="22"/>
        </w:rPr>
        <w:t>Despues</w:t>
      </w:r>
      <w:proofErr w:type="spellEnd"/>
      <w:r>
        <w:rPr>
          <w:rFonts w:asciiTheme="minorHAnsi" w:hAnsiTheme="minorHAnsi"/>
          <w:sz w:val="22"/>
        </w:rPr>
        <w:t xml:space="preserve"> de realizar el análisis de las estructuras de datos en el </w:t>
      </w:r>
      <w:proofErr w:type="spellStart"/>
      <w:r>
        <w:rPr>
          <w:rFonts w:asciiTheme="minorHAnsi" w:hAnsiTheme="minorHAnsi"/>
          <w:sz w:val="22"/>
        </w:rPr>
        <w:t>MarketPlace</w:t>
      </w:r>
      <w:proofErr w:type="spellEnd"/>
      <w:r>
        <w:rPr>
          <w:rFonts w:asciiTheme="minorHAnsi" w:hAnsiTheme="minorHAnsi"/>
          <w:sz w:val="22"/>
        </w:rPr>
        <w:t xml:space="preserve"> de los Alpes actual se ha encontrado lo siguiente:</w:t>
      </w:r>
    </w:p>
    <w:p w:rsidR="00A37E22" w:rsidRDefault="00A37E22" w:rsidP="00A37E22">
      <w:pPr>
        <w:rPr>
          <w:rFonts w:asciiTheme="minorHAnsi" w:hAnsiTheme="minorHAnsi"/>
          <w:sz w:val="22"/>
        </w:rPr>
      </w:pP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Gobernabilidad:</w:t>
      </w:r>
      <w:r>
        <w:rPr>
          <w:rFonts w:asciiTheme="minorHAnsi" w:hAnsiTheme="minorHAnsi"/>
          <w:sz w:val="22"/>
        </w:rPr>
        <w:t xml:space="preserve"> No</w:t>
      </w:r>
      <w:r w:rsidRPr="00811071">
        <w:rPr>
          <w:rFonts w:asciiTheme="minorHAnsi" w:hAnsiTheme="minorHAnsi"/>
          <w:sz w:val="22"/>
        </w:rPr>
        <w:t xml:space="preserve"> presenta problemas en la gobernabilidad de los datos, es decir, los datos de una entidad de negocio son creados</w:t>
      </w:r>
      <w:r>
        <w:rPr>
          <w:rFonts w:asciiTheme="minorHAnsi" w:hAnsiTheme="minorHAnsi"/>
          <w:sz w:val="22"/>
        </w:rPr>
        <w:t xml:space="preserve"> por un único sis</w:t>
      </w:r>
      <w:r w:rsidRPr="00811071">
        <w:rPr>
          <w:rFonts w:asciiTheme="minorHAnsi" w:hAnsiTheme="minorHAnsi"/>
          <w:sz w:val="22"/>
        </w:rPr>
        <w:t xml:space="preserve">tema. </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Replicación:</w:t>
      </w:r>
      <w:r>
        <w:rPr>
          <w:rFonts w:asciiTheme="minorHAnsi" w:hAnsiTheme="minorHAnsi"/>
          <w:sz w:val="22"/>
        </w:rPr>
        <w:t xml:space="preserve"> La información de los clientes no se encuentra replicada a lo largo del sistema</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Integridad:</w:t>
      </w:r>
      <w:r>
        <w:rPr>
          <w:rFonts w:asciiTheme="minorHAnsi" w:hAnsiTheme="minorHAnsi"/>
          <w:sz w:val="22"/>
        </w:rPr>
        <w:t xml:space="preserve"> La integridad de los datos </w:t>
      </w:r>
      <w:proofErr w:type="spellStart"/>
      <w:r>
        <w:rPr>
          <w:rFonts w:asciiTheme="minorHAnsi" w:hAnsiTheme="minorHAnsi"/>
          <w:sz w:val="22"/>
        </w:rPr>
        <w:t>esta</w:t>
      </w:r>
      <w:proofErr w:type="spellEnd"/>
      <w:r>
        <w:rPr>
          <w:rFonts w:asciiTheme="minorHAnsi" w:hAnsiTheme="minorHAnsi"/>
          <w:sz w:val="22"/>
        </w:rPr>
        <w:t xml:space="preserve"> asegurada; no hay procesos o actividades que puedan degradar los datos o causar inconsistencias en los mismos.</w:t>
      </w:r>
    </w:p>
    <w:p w:rsidR="00A37E22" w:rsidRPr="006E0831" w:rsidRDefault="00A37E22" w:rsidP="00A37E22">
      <w:pPr>
        <w:pStyle w:val="Prrafodelista"/>
        <w:numPr>
          <w:ilvl w:val="0"/>
          <w:numId w:val="39"/>
        </w:numPr>
        <w:rPr>
          <w:rFonts w:asciiTheme="minorHAnsi" w:hAnsiTheme="minorHAnsi"/>
          <w:b/>
          <w:sz w:val="22"/>
        </w:rPr>
      </w:pPr>
      <w:r w:rsidRPr="006E0831">
        <w:rPr>
          <w:rFonts w:asciiTheme="minorHAnsi" w:hAnsiTheme="minorHAnsi"/>
          <w:b/>
          <w:sz w:val="22"/>
        </w:rPr>
        <w:t>Ambigüedad:</w:t>
      </w:r>
      <w:r>
        <w:rPr>
          <w:rFonts w:asciiTheme="minorHAnsi" w:hAnsiTheme="minorHAnsi"/>
          <w:b/>
          <w:sz w:val="22"/>
        </w:rPr>
        <w:t xml:space="preserve"> </w:t>
      </w:r>
      <w:r>
        <w:rPr>
          <w:rFonts w:asciiTheme="minorHAnsi" w:hAnsiTheme="minorHAnsi"/>
          <w:sz w:val="22"/>
        </w:rPr>
        <w:t>No existe ambigüedad en los datos.</w:t>
      </w:r>
    </w:p>
    <w:p w:rsidR="00A37E22" w:rsidRPr="00ED1E8D" w:rsidRDefault="00A37E22" w:rsidP="00A37E22">
      <w:pPr>
        <w:pStyle w:val="Prrafodelista"/>
        <w:numPr>
          <w:ilvl w:val="0"/>
          <w:numId w:val="39"/>
        </w:numPr>
        <w:tabs>
          <w:tab w:val="left" w:pos="284"/>
        </w:tabs>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Pr>
          <w:rFonts w:asciiTheme="minorHAnsi" w:hAnsiTheme="minorHAnsi"/>
          <w:sz w:val="22"/>
        </w:rPr>
        <w:t>razón no están siendo subutilizadas</w:t>
      </w:r>
    </w:p>
    <w:p w:rsidR="00A37E22" w:rsidRPr="006E0831" w:rsidRDefault="00A37E22" w:rsidP="00A37E22">
      <w:pPr>
        <w:pStyle w:val="Prrafodelista"/>
        <w:ind w:left="753"/>
        <w:rPr>
          <w:rFonts w:asciiTheme="minorHAnsi" w:hAnsiTheme="minorHAnsi"/>
          <w:b/>
          <w:sz w:val="22"/>
        </w:rPr>
      </w:pPr>
    </w:p>
    <w:p w:rsidR="00A37E22" w:rsidRDefault="00A37E22" w:rsidP="00A37E22">
      <w:pPr>
        <w:pStyle w:val="Prrafodelista"/>
        <w:ind w:left="0"/>
        <w:rPr>
          <w:rFonts w:asciiTheme="minorHAnsi" w:hAnsiTheme="minorHAnsi"/>
          <w:sz w:val="22"/>
        </w:rPr>
      </w:pPr>
      <w:r>
        <w:rPr>
          <w:rFonts w:asciiTheme="minorHAnsi" w:hAnsiTheme="minorHAnsi"/>
          <w:sz w:val="22"/>
        </w:rPr>
        <w:t xml:space="preserve">Este esquema de datos </w:t>
      </w:r>
      <w:proofErr w:type="spellStart"/>
      <w:r>
        <w:rPr>
          <w:rFonts w:asciiTheme="minorHAnsi" w:hAnsiTheme="minorHAnsi"/>
          <w:sz w:val="22"/>
        </w:rPr>
        <w:t>esta</w:t>
      </w:r>
      <w:proofErr w:type="spellEnd"/>
      <w:r>
        <w:rPr>
          <w:rFonts w:asciiTheme="minorHAnsi" w:hAnsiTheme="minorHAnsi"/>
          <w:sz w:val="22"/>
        </w:rPr>
        <w:t xml:space="preserve"> alineado con el modelo unificado de negocio que existe actualmente en el </w:t>
      </w:r>
      <w:proofErr w:type="spellStart"/>
      <w:r>
        <w:rPr>
          <w:rFonts w:asciiTheme="minorHAnsi" w:hAnsiTheme="minorHAnsi"/>
          <w:sz w:val="22"/>
        </w:rPr>
        <w:t>MarketPlace</w:t>
      </w:r>
      <w:proofErr w:type="spellEnd"/>
      <w:r>
        <w:rPr>
          <w:rFonts w:asciiTheme="minorHAnsi" w:hAnsiTheme="minorHAnsi"/>
          <w:sz w:val="22"/>
        </w:rPr>
        <w:t xml:space="preserve"> y que se desea mantener en la arquitectura objetivo, además que facilita de manera considerable la inclusión de las nuevas entidades de negocio y la determinación de las relaciones entre ellas y las entidades y aplicaciones  ya existentes</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El previo análisis de los procesos del sistema a llevado a la necesidad de la creación de nuevas entidades de negocio que interactuaran con las aplicaciones existentes y nuevas para soportar los nuevos requerimientos y motivadores del negocio.</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 xml:space="preserve">A continuación se describe las entidades de negocio que se necesitaran en la arquitectura objetivo del </w:t>
      </w:r>
      <w:proofErr w:type="spellStart"/>
      <w:r>
        <w:rPr>
          <w:rFonts w:asciiTheme="minorHAnsi" w:hAnsiTheme="minorHAnsi"/>
          <w:sz w:val="22"/>
        </w:rPr>
        <w:t>MarketPlace</w:t>
      </w:r>
      <w:proofErr w:type="spellEnd"/>
      <w:r>
        <w:rPr>
          <w:rFonts w:asciiTheme="minorHAnsi" w:hAnsiTheme="minorHAnsi"/>
          <w:sz w:val="22"/>
        </w:rPr>
        <w:t xml:space="preserve"> de los Alpes</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
    <w:p w:rsidR="00A37E22" w:rsidRPr="00C25C96" w:rsidRDefault="00A37E22" w:rsidP="00A37E22">
      <w:pPr>
        <w:rPr>
          <w:rFonts w:asciiTheme="minorHAnsi" w:hAnsiTheme="minorHAnsi"/>
          <w:sz w:val="22"/>
        </w:rPr>
      </w:pPr>
    </w:p>
    <w:p w:rsidR="00A37E22" w:rsidRDefault="00A37E22" w:rsidP="00A37E22">
      <w:pPr>
        <w:rPr>
          <w:rFonts w:asciiTheme="minorHAnsi" w:hAnsiTheme="minorHAnsi"/>
          <w:sz w:val="22"/>
        </w:rPr>
      </w:pPr>
    </w:p>
    <w:tbl>
      <w:tblPr>
        <w:tblW w:w="0" w:type="auto"/>
        <w:jc w:val="center"/>
        <w:tblInd w:w="-467" w:type="dxa"/>
        <w:tblCellMar>
          <w:top w:w="28" w:type="dxa"/>
          <w:left w:w="85" w:type="dxa"/>
          <w:bottom w:w="28" w:type="dxa"/>
          <w:right w:w="170" w:type="dxa"/>
        </w:tblCellMar>
        <w:tblLook w:val="04A0"/>
      </w:tblPr>
      <w:tblGrid>
        <w:gridCol w:w="1813"/>
        <w:gridCol w:w="4725"/>
        <w:gridCol w:w="3459"/>
      </w:tblGrid>
      <w:tr w:rsidR="00A37E22" w:rsidTr="00485C3C">
        <w:trPr>
          <w:trHeight w:val="20"/>
          <w:jc w:val="center"/>
        </w:trPr>
        <w:tc>
          <w:tcPr>
            <w:tcW w:w="1813" w:type="dxa"/>
            <w:shd w:val="clear" w:color="auto" w:fill="4F81BD"/>
            <w:noWrap/>
            <w:vAlign w:val="center"/>
            <w:hideMark/>
          </w:tcPr>
          <w:p w:rsidR="00A37E22" w:rsidRPr="00AA7CF2" w:rsidRDefault="00A37E22" w:rsidP="00485C3C">
            <w:pPr>
              <w:jc w:val="center"/>
              <w:rPr>
                <w:rFonts w:asciiTheme="minorHAnsi" w:eastAsia="Times New Roman" w:hAnsiTheme="minorHAnsi" w:cs="Calibri"/>
                <w:b/>
                <w:bCs/>
                <w:color w:val="FFFFFF"/>
                <w:lang w:eastAsia="en-US"/>
              </w:rPr>
            </w:pPr>
            <w:r w:rsidRPr="00AA7CF2">
              <w:rPr>
                <w:rFonts w:asciiTheme="minorHAnsi" w:eastAsia="Times New Roman" w:hAnsiTheme="minorHAnsi" w:cs="Calibri"/>
                <w:b/>
                <w:bCs/>
                <w:color w:val="FFFFFF"/>
                <w:lang w:eastAsia="en-US"/>
              </w:rPr>
              <w:lastRenderedPageBreak/>
              <w:t>Nombre</w:t>
            </w:r>
          </w:p>
        </w:tc>
        <w:tc>
          <w:tcPr>
            <w:tcW w:w="4725" w:type="dxa"/>
            <w:shd w:val="clear" w:color="auto" w:fill="4F81BD"/>
            <w:noWrap/>
            <w:vAlign w:val="center"/>
            <w:hideMark/>
          </w:tcPr>
          <w:p w:rsidR="00A37E22" w:rsidRDefault="00A37E22" w:rsidP="00485C3C">
            <w:pP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Descripción</w:t>
            </w:r>
          </w:p>
        </w:tc>
        <w:tc>
          <w:tcPr>
            <w:tcW w:w="3459" w:type="dxa"/>
            <w:shd w:val="clear" w:color="auto" w:fill="4F81BD"/>
          </w:tcPr>
          <w:p w:rsidR="00A37E22" w:rsidRDefault="00A37E22" w:rsidP="00485C3C">
            <w:pP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Principales cambios en el TO-BE</w:t>
            </w:r>
          </w:p>
        </w:tc>
      </w:tr>
      <w:tr w:rsidR="00A37E22" w:rsidTr="00485C3C">
        <w:trPr>
          <w:trHeight w:val="20"/>
          <w:jc w:val="center"/>
        </w:trPr>
        <w:tc>
          <w:tcPr>
            <w:tcW w:w="1813" w:type="dxa"/>
            <w:shd w:val="clear" w:color="auto" w:fill="DBE5F1"/>
            <w:vAlign w:val="center"/>
            <w:hideMark/>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MarketPlace</w:t>
            </w:r>
            <w:proofErr w:type="spellEnd"/>
          </w:p>
        </w:tc>
        <w:tc>
          <w:tcPr>
            <w:tcW w:w="4725" w:type="dxa"/>
            <w:shd w:val="clear" w:color="auto" w:fill="DBE5F1"/>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vAlign w:val="center"/>
            <w:hideMark/>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Cliente</w:t>
            </w:r>
          </w:p>
        </w:tc>
        <w:tc>
          <w:tcPr>
            <w:tcW w:w="4725" w:type="dxa"/>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un cliente genérico que se inscribe en el sistema.</w:t>
            </w:r>
          </w:p>
        </w:tc>
        <w:tc>
          <w:tcPr>
            <w:tcW w:w="3459" w:type="dxa"/>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clientes internacionales</w:t>
            </w:r>
          </w:p>
        </w:tc>
      </w:tr>
      <w:tr w:rsidR="00A37E22" w:rsidTr="00485C3C">
        <w:trPr>
          <w:trHeight w:val="20"/>
          <w:jc w:val="center"/>
        </w:trPr>
        <w:tc>
          <w:tcPr>
            <w:tcW w:w="1813" w:type="dxa"/>
            <w:shd w:val="clear" w:color="auto" w:fill="DBE5F1"/>
            <w:vAlign w:val="center"/>
            <w:hideMark/>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Fabricante</w:t>
            </w:r>
          </w:p>
        </w:tc>
        <w:tc>
          <w:tcPr>
            <w:tcW w:w="4725" w:type="dxa"/>
            <w:shd w:val="clear" w:color="auto" w:fill="DBE5F1"/>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fabricantes internacionales</w:t>
            </w:r>
          </w:p>
        </w:tc>
      </w:tr>
      <w:tr w:rsidR="00A37E22" w:rsidTr="00485C3C">
        <w:trPr>
          <w:trHeight w:val="20"/>
          <w:jc w:val="center"/>
        </w:trPr>
        <w:tc>
          <w:tcPr>
            <w:tcW w:w="1813" w:type="dxa"/>
            <w:vAlign w:val="center"/>
            <w:hideMark/>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Comercio</w:t>
            </w:r>
          </w:p>
        </w:tc>
        <w:tc>
          <w:tcPr>
            <w:tcW w:w="4725" w:type="dxa"/>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c>
          <w:tcPr>
            <w:tcW w:w="3459" w:type="dxa"/>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comercios internacionales</w:t>
            </w:r>
          </w:p>
        </w:tc>
      </w:tr>
      <w:tr w:rsidR="00A37E22" w:rsidTr="00485C3C">
        <w:trPr>
          <w:trHeight w:val="20"/>
          <w:jc w:val="center"/>
        </w:trPr>
        <w:tc>
          <w:tcPr>
            <w:tcW w:w="1813" w:type="dxa"/>
            <w:shd w:val="clear" w:color="auto" w:fill="DBE5F1"/>
            <w:vAlign w:val="center"/>
            <w:hideMark/>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Contacto</w:t>
            </w:r>
          </w:p>
        </w:tc>
        <w:tc>
          <w:tcPr>
            <w:tcW w:w="4725" w:type="dxa"/>
            <w:shd w:val="clear" w:color="auto" w:fill="DBE5F1"/>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vAlign w:val="center"/>
            <w:hideMark/>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CuentaFacturacion</w:t>
            </w:r>
            <w:proofErr w:type="spellEnd"/>
          </w:p>
        </w:tc>
        <w:tc>
          <w:tcPr>
            <w:tcW w:w="4725" w:type="dxa"/>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una cuenta de facturación que se crea una vez un cliente es aceptado en el sistema.</w:t>
            </w:r>
          </w:p>
        </w:tc>
        <w:tc>
          <w:tcPr>
            <w:tcW w:w="3459" w:type="dxa"/>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shd w:val="clear" w:color="auto" w:fill="DBE5F1"/>
            <w:vAlign w:val="center"/>
            <w:hideMark/>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Transaccion</w:t>
            </w:r>
            <w:proofErr w:type="spellEnd"/>
          </w:p>
        </w:tc>
        <w:tc>
          <w:tcPr>
            <w:tcW w:w="4725" w:type="dxa"/>
            <w:shd w:val="clear" w:color="auto" w:fill="DBE5F1"/>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una transacción que se carga a la cuenta de facturación de un cliente.</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vAlign w:val="center"/>
            <w:hideMark/>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SolicitudRegistro</w:t>
            </w:r>
            <w:proofErr w:type="spellEnd"/>
          </w:p>
        </w:tc>
        <w:tc>
          <w:tcPr>
            <w:tcW w:w="4725" w:type="dxa"/>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c>
          <w:tcPr>
            <w:tcW w:w="3459" w:type="dxa"/>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shd w:val="clear" w:color="auto" w:fill="DBE5F1"/>
            <w:noWrap/>
            <w:vAlign w:val="center"/>
            <w:hideMark/>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Documento</w:t>
            </w:r>
          </w:p>
        </w:tc>
        <w:tc>
          <w:tcPr>
            <w:tcW w:w="4725" w:type="dxa"/>
            <w:shd w:val="clear" w:color="auto" w:fill="DBE5F1"/>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los documentos de soporte que se entregan con la solicitud.</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noWrap/>
            <w:vAlign w:val="center"/>
            <w:hideMark/>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OrdenCompra</w:t>
            </w:r>
            <w:proofErr w:type="spellEnd"/>
          </w:p>
        </w:tc>
        <w:tc>
          <w:tcPr>
            <w:tcW w:w="4725" w:type="dxa"/>
            <w:noWrap/>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una orden de compra (PO) enviada desde un comercio para realizar una compra al fabricante que gane la subasta inversa.</w:t>
            </w:r>
          </w:p>
        </w:tc>
        <w:tc>
          <w:tcPr>
            <w:tcW w:w="3459" w:type="dxa"/>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entidad debe modificarse para soportar </w:t>
            </w:r>
            <w:proofErr w:type="spellStart"/>
            <w:r>
              <w:rPr>
                <w:rFonts w:asciiTheme="minorHAnsi" w:eastAsia="Times New Roman" w:hAnsiTheme="minorHAnsi" w:cs="Calibri"/>
                <w:lang w:eastAsia="en-US"/>
              </w:rPr>
              <w:t>ordenes</w:t>
            </w:r>
            <w:proofErr w:type="spellEnd"/>
            <w:r>
              <w:rPr>
                <w:rFonts w:asciiTheme="minorHAnsi" w:eastAsia="Times New Roman" w:hAnsiTheme="minorHAnsi" w:cs="Calibri"/>
                <w:lang w:eastAsia="en-US"/>
              </w:rPr>
              <w:t xml:space="preserve"> de compra que serán a nivel internacional</w:t>
            </w:r>
          </w:p>
        </w:tc>
      </w:tr>
      <w:tr w:rsidR="00A37E22" w:rsidTr="00485C3C">
        <w:trPr>
          <w:trHeight w:val="20"/>
          <w:jc w:val="center"/>
        </w:trPr>
        <w:tc>
          <w:tcPr>
            <w:tcW w:w="1813" w:type="dxa"/>
            <w:shd w:val="clear" w:color="auto" w:fill="DBE5F1"/>
            <w:vAlign w:val="center"/>
            <w:hideMark/>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Producto</w:t>
            </w:r>
          </w:p>
        </w:tc>
        <w:tc>
          <w:tcPr>
            <w:tcW w:w="4725" w:type="dxa"/>
            <w:shd w:val="clear" w:color="auto" w:fill="DBE5F1"/>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un producto genérico perteneciente a un cliente.</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debe modificarse para relacionar un producto a una categoría</w:t>
            </w:r>
          </w:p>
        </w:tc>
      </w:tr>
      <w:tr w:rsidR="00A37E22" w:rsidTr="00485C3C">
        <w:trPr>
          <w:trHeight w:val="20"/>
          <w:jc w:val="center"/>
        </w:trPr>
        <w:tc>
          <w:tcPr>
            <w:tcW w:w="1813" w:type="dxa"/>
            <w:vAlign w:val="center"/>
            <w:hideMark/>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Item</w:t>
            </w:r>
            <w:proofErr w:type="spellEnd"/>
          </w:p>
        </w:tc>
        <w:tc>
          <w:tcPr>
            <w:tcW w:w="4725" w:type="dxa"/>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un ítem incluido en una orden de compra. El ítem se encuentra asociado a un producto e indica la cantidad de este producto que se desea adquirir.</w:t>
            </w:r>
          </w:p>
        </w:tc>
        <w:tc>
          <w:tcPr>
            <w:tcW w:w="3459" w:type="dxa"/>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shd w:val="clear" w:color="auto" w:fill="DBE5F1"/>
            <w:vAlign w:val="center"/>
            <w:hideMark/>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AvisoDespacho</w:t>
            </w:r>
            <w:proofErr w:type="spellEnd"/>
          </w:p>
        </w:tc>
        <w:tc>
          <w:tcPr>
            <w:tcW w:w="4725" w:type="dxa"/>
            <w:shd w:val="clear" w:color="auto" w:fill="DBE5F1"/>
            <w:vAlign w:val="center"/>
            <w:hideMark/>
          </w:tcPr>
          <w:p w:rsidR="00A37E22" w:rsidRDefault="00A37E22" w:rsidP="00485C3C">
            <w:pPr>
              <w:rPr>
                <w:rFonts w:asciiTheme="minorHAnsi" w:eastAsia="Times New Roman" w:hAnsiTheme="minorHAnsi" w:cs="Calibri"/>
                <w:lang w:eastAsia="en-US"/>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Esta </w:t>
            </w:r>
            <w:r>
              <w:rPr>
                <w:rFonts w:asciiTheme="minorHAnsi" w:eastAsia="Times New Roman" w:hAnsiTheme="minorHAnsi" w:cs="Calibri"/>
                <w:lang w:eastAsia="en-US"/>
              </w:rPr>
              <w:t>entidad</w:t>
            </w:r>
            <w:r>
              <w:rPr>
                <w:rFonts w:asciiTheme="minorHAnsi" w:eastAsia="Times New Roman" w:hAnsiTheme="minorHAnsi" w:cs="Calibri"/>
                <w:lang w:eastAsia="en-US"/>
              </w:rPr>
              <w:t xml:space="preserve"> se mantiene como esta para ser utilizada en el TO-BE</w:t>
            </w:r>
          </w:p>
        </w:tc>
      </w:tr>
      <w:tr w:rsidR="00A37E22" w:rsidTr="00485C3C">
        <w:trPr>
          <w:trHeight w:val="20"/>
          <w:jc w:val="center"/>
        </w:trPr>
        <w:tc>
          <w:tcPr>
            <w:tcW w:w="1813" w:type="dxa"/>
            <w:shd w:val="clear" w:color="auto" w:fill="auto"/>
            <w:vAlign w:val="center"/>
            <w:hideMark/>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Subasta</w:t>
            </w:r>
          </w:p>
        </w:tc>
        <w:tc>
          <w:tcPr>
            <w:tcW w:w="4725" w:type="dxa"/>
            <w:shd w:val="clear" w:color="auto" w:fill="auto"/>
            <w:vAlign w:val="center"/>
            <w:hideMark/>
          </w:tcPr>
          <w:p w:rsidR="00A37E22" w:rsidRPr="007569E4" w:rsidRDefault="00A37E22" w:rsidP="00485C3C">
            <w:pPr>
              <w:rPr>
                <w:rFonts w:asciiTheme="minorHAnsi" w:hAnsiTheme="minorHAnsi" w:cs="Calibri"/>
              </w:rPr>
            </w:pPr>
            <w:r w:rsidRPr="007569E4">
              <w:rPr>
                <w:rFonts w:asciiTheme="minorHAnsi" w:hAnsiTheme="minorHAnsi" w:cs="Calibri"/>
              </w:rPr>
              <w:t>Representa una subasta que se inicia a una PO recibida de un comercio.</w:t>
            </w:r>
          </w:p>
        </w:tc>
        <w:tc>
          <w:tcPr>
            <w:tcW w:w="3459" w:type="dxa"/>
            <w:shd w:val="clear" w:color="auto" w:fill="auto"/>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485C3C">
        <w:trPr>
          <w:trHeight w:val="20"/>
          <w:jc w:val="center"/>
        </w:trPr>
        <w:tc>
          <w:tcPr>
            <w:tcW w:w="1813" w:type="dxa"/>
            <w:shd w:val="clear" w:color="auto" w:fill="DBE5F1"/>
            <w:vAlign w:val="center"/>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Oferta</w:t>
            </w:r>
          </w:p>
        </w:tc>
        <w:tc>
          <w:tcPr>
            <w:tcW w:w="4725" w:type="dxa"/>
            <w:shd w:val="clear" w:color="auto" w:fill="DBE5F1"/>
            <w:vAlign w:val="center"/>
          </w:tcPr>
          <w:p w:rsidR="00A37E22" w:rsidRPr="007569E4" w:rsidRDefault="00A37E22" w:rsidP="00485C3C">
            <w:pPr>
              <w:rPr>
                <w:rFonts w:asciiTheme="minorHAnsi" w:hAnsiTheme="minorHAnsi" w:cs="Calibri"/>
              </w:rPr>
            </w:pPr>
            <w:r w:rsidRPr="007569E4">
              <w:rPr>
                <w:rFonts w:asciiTheme="minorHAnsi" w:hAnsiTheme="minorHAnsi" w:cs="Calibri"/>
              </w:rPr>
              <w:t>Representa una oferta realizada sobre una subasta específica.</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485C3C">
        <w:trPr>
          <w:trHeight w:val="20"/>
          <w:jc w:val="center"/>
        </w:trPr>
        <w:tc>
          <w:tcPr>
            <w:tcW w:w="1813" w:type="dxa"/>
            <w:shd w:val="clear" w:color="auto" w:fill="auto"/>
            <w:vAlign w:val="center"/>
          </w:tcPr>
          <w:p w:rsidR="00A37E22" w:rsidRPr="00AA7CF2" w:rsidRDefault="00A37E22" w:rsidP="00485C3C">
            <w:pPr>
              <w:jc w:val="center"/>
              <w:rPr>
                <w:rFonts w:asciiTheme="minorHAnsi" w:eastAsia="Times New Roman" w:hAnsiTheme="minorHAnsi" w:cs="Calibri"/>
                <w:b/>
                <w:bCs/>
                <w:lang w:eastAsia="en-US"/>
              </w:rPr>
            </w:pPr>
            <w:proofErr w:type="spellStart"/>
            <w:r w:rsidRPr="00AA7CF2">
              <w:rPr>
                <w:rFonts w:asciiTheme="minorHAnsi" w:hAnsiTheme="minorHAnsi" w:cs="Calibri"/>
                <w:b/>
              </w:rPr>
              <w:t>OrdenDevolucion</w:t>
            </w:r>
            <w:proofErr w:type="spellEnd"/>
          </w:p>
        </w:tc>
        <w:tc>
          <w:tcPr>
            <w:tcW w:w="4725" w:type="dxa"/>
            <w:shd w:val="clear" w:color="auto" w:fill="auto"/>
            <w:vAlign w:val="center"/>
          </w:tcPr>
          <w:p w:rsidR="00A37E22" w:rsidRPr="007569E4" w:rsidRDefault="00A37E22" w:rsidP="00485C3C">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c>
          <w:tcPr>
            <w:tcW w:w="3459" w:type="dxa"/>
            <w:shd w:val="clear" w:color="auto" w:fill="auto"/>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485C3C">
        <w:trPr>
          <w:trHeight w:val="20"/>
          <w:jc w:val="center"/>
        </w:trPr>
        <w:tc>
          <w:tcPr>
            <w:tcW w:w="1813" w:type="dxa"/>
            <w:shd w:val="clear" w:color="auto" w:fill="DBE5F1"/>
            <w:vAlign w:val="center"/>
          </w:tcPr>
          <w:p w:rsidR="00A37E22" w:rsidRPr="00AA7CF2" w:rsidRDefault="00A37E22" w:rsidP="00485C3C">
            <w:pPr>
              <w:jc w:val="center"/>
              <w:rPr>
                <w:rFonts w:asciiTheme="minorHAnsi" w:eastAsia="Times New Roman" w:hAnsiTheme="minorHAnsi" w:cs="Calibri"/>
                <w:b/>
                <w:bCs/>
                <w:lang w:eastAsia="en-US"/>
              </w:rPr>
            </w:pPr>
            <w:r w:rsidRPr="00AA7CF2">
              <w:rPr>
                <w:rFonts w:asciiTheme="minorHAnsi" w:hAnsiTheme="minorHAnsi" w:cs="Calibri"/>
                <w:b/>
              </w:rPr>
              <w:t>Catalogo</w:t>
            </w:r>
          </w:p>
        </w:tc>
        <w:tc>
          <w:tcPr>
            <w:tcW w:w="4725" w:type="dxa"/>
            <w:shd w:val="clear" w:color="auto" w:fill="DBE5F1"/>
            <w:vAlign w:val="center"/>
          </w:tcPr>
          <w:p w:rsidR="00A37E22" w:rsidRPr="007569E4" w:rsidRDefault="00A37E22" w:rsidP="00485C3C">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incluir la categoría de productos que mas adelanta se usara en la replicación del catalogo hacia los clientes.</w:t>
            </w:r>
          </w:p>
        </w:tc>
      </w:tr>
      <w:tr w:rsidR="00A37E22" w:rsidTr="00485C3C">
        <w:trPr>
          <w:trHeight w:val="20"/>
          <w:jc w:val="center"/>
        </w:trPr>
        <w:tc>
          <w:tcPr>
            <w:tcW w:w="1813" w:type="dxa"/>
            <w:shd w:val="clear" w:color="auto" w:fill="auto"/>
            <w:vAlign w:val="center"/>
          </w:tcPr>
          <w:p w:rsidR="00A37E22" w:rsidRPr="00AA7CF2" w:rsidRDefault="00A37E22" w:rsidP="00485C3C">
            <w:pPr>
              <w:jc w:val="center"/>
              <w:rPr>
                <w:rFonts w:asciiTheme="minorHAnsi" w:hAnsiTheme="minorHAnsi" w:cs="Calibri"/>
                <w:b/>
              </w:rPr>
            </w:pPr>
            <w:r w:rsidRPr="00AA7CF2">
              <w:rPr>
                <w:rFonts w:asciiTheme="minorHAnsi" w:hAnsiTheme="minorHAnsi" w:cs="Calibri"/>
                <w:b/>
              </w:rPr>
              <w:t>Categoría</w:t>
            </w:r>
          </w:p>
        </w:tc>
        <w:tc>
          <w:tcPr>
            <w:tcW w:w="4725" w:type="dxa"/>
            <w:shd w:val="clear" w:color="auto" w:fill="auto"/>
            <w:vAlign w:val="center"/>
          </w:tcPr>
          <w:p w:rsidR="00A37E22" w:rsidRPr="007569E4" w:rsidRDefault="00A37E22" w:rsidP="00485C3C">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c>
          <w:tcPr>
            <w:tcW w:w="3459" w:type="dxa"/>
            <w:shd w:val="clear" w:color="auto" w:fill="auto"/>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Entidad nueva que contendrá las distintas categorías disponibles</w:t>
            </w:r>
          </w:p>
        </w:tc>
      </w:tr>
      <w:tr w:rsidR="00A37E22" w:rsidTr="00485C3C">
        <w:trPr>
          <w:trHeight w:val="20"/>
          <w:jc w:val="center"/>
        </w:trPr>
        <w:tc>
          <w:tcPr>
            <w:tcW w:w="1813" w:type="dxa"/>
            <w:shd w:val="clear" w:color="auto" w:fill="DBE5F1"/>
            <w:vAlign w:val="center"/>
          </w:tcPr>
          <w:p w:rsidR="00A37E22" w:rsidRPr="00AA7CF2" w:rsidRDefault="00A37E22" w:rsidP="00485C3C">
            <w:pPr>
              <w:jc w:val="center"/>
              <w:rPr>
                <w:rFonts w:asciiTheme="minorHAnsi" w:hAnsiTheme="minorHAnsi" w:cs="Calibri"/>
                <w:b/>
              </w:rPr>
            </w:pPr>
            <w:r w:rsidRPr="00AA7CF2">
              <w:rPr>
                <w:rFonts w:asciiTheme="minorHAnsi" w:hAnsiTheme="minorHAnsi" w:cs="Calibri"/>
                <w:b/>
              </w:rPr>
              <w:lastRenderedPageBreak/>
              <w:t>TRM</w:t>
            </w:r>
          </w:p>
        </w:tc>
        <w:tc>
          <w:tcPr>
            <w:tcW w:w="4725" w:type="dxa"/>
            <w:shd w:val="clear" w:color="auto" w:fill="DBE5F1"/>
            <w:vAlign w:val="center"/>
          </w:tcPr>
          <w:p w:rsidR="00A37E22" w:rsidRPr="007569E4" w:rsidRDefault="00A37E22" w:rsidP="00485C3C">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 xml:space="preserve">Entidad nueva la cual mantendrá un histórico de las TRM </w:t>
            </w:r>
          </w:p>
        </w:tc>
      </w:tr>
      <w:tr w:rsidR="00A37E22" w:rsidTr="00485C3C">
        <w:trPr>
          <w:trHeight w:val="20"/>
          <w:jc w:val="center"/>
        </w:trPr>
        <w:tc>
          <w:tcPr>
            <w:tcW w:w="1813" w:type="dxa"/>
            <w:shd w:val="clear" w:color="auto" w:fill="auto"/>
            <w:vAlign w:val="center"/>
          </w:tcPr>
          <w:p w:rsidR="00A37E22" w:rsidRPr="00AA7CF2" w:rsidRDefault="00A37E22" w:rsidP="00485C3C">
            <w:pPr>
              <w:jc w:val="center"/>
              <w:rPr>
                <w:rFonts w:asciiTheme="minorHAnsi" w:hAnsiTheme="minorHAnsi" w:cs="Calibri"/>
                <w:b/>
              </w:rPr>
            </w:pPr>
            <w:r w:rsidRPr="00AA7CF2">
              <w:rPr>
                <w:rFonts w:asciiTheme="minorHAnsi" w:hAnsiTheme="minorHAnsi" w:cs="Calibri"/>
                <w:b/>
              </w:rPr>
              <w:t>Reclamos</w:t>
            </w:r>
          </w:p>
        </w:tc>
        <w:tc>
          <w:tcPr>
            <w:tcW w:w="4725" w:type="dxa"/>
            <w:shd w:val="clear" w:color="auto" w:fill="auto"/>
            <w:vAlign w:val="center"/>
          </w:tcPr>
          <w:p w:rsidR="00A37E22" w:rsidRPr="007569E4" w:rsidRDefault="00A37E22" w:rsidP="00485C3C">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c>
          <w:tcPr>
            <w:tcW w:w="3459" w:type="dxa"/>
            <w:shd w:val="clear" w:color="auto" w:fill="auto"/>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Entidad nueva en la que se almacenara los reclamos de los clientes</w:t>
            </w:r>
          </w:p>
        </w:tc>
      </w:tr>
      <w:tr w:rsidR="00A37E22" w:rsidTr="00485C3C">
        <w:trPr>
          <w:trHeight w:val="20"/>
          <w:jc w:val="center"/>
        </w:trPr>
        <w:tc>
          <w:tcPr>
            <w:tcW w:w="1813" w:type="dxa"/>
            <w:shd w:val="clear" w:color="auto" w:fill="DBE5F1"/>
            <w:vAlign w:val="center"/>
          </w:tcPr>
          <w:p w:rsidR="00A37E22" w:rsidRPr="00AA7CF2" w:rsidRDefault="00A37E22" w:rsidP="00485C3C">
            <w:pPr>
              <w:jc w:val="center"/>
              <w:rPr>
                <w:rFonts w:asciiTheme="minorHAnsi" w:hAnsiTheme="minorHAnsi" w:cs="Calibri"/>
                <w:b/>
              </w:rPr>
            </w:pPr>
            <w:proofErr w:type="spellStart"/>
            <w:r w:rsidRPr="00AA7CF2">
              <w:rPr>
                <w:rFonts w:asciiTheme="minorHAnsi" w:hAnsiTheme="minorHAnsi" w:cs="Calibri"/>
                <w:b/>
              </w:rPr>
              <w:t>Calificacion</w:t>
            </w:r>
            <w:proofErr w:type="spellEnd"/>
          </w:p>
        </w:tc>
        <w:tc>
          <w:tcPr>
            <w:tcW w:w="4725" w:type="dxa"/>
            <w:shd w:val="clear" w:color="auto" w:fill="DBE5F1"/>
            <w:vAlign w:val="center"/>
          </w:tcPr>
          <w:p w:rsidR="00A37E22" w:rsidRPr="007569E4" w:rsidRDefault="00A37E22" w:rsidP="00485C3C">
            <w:pPr>
              <w:rPr>
                <w:rFonts w:asciiTheme="minorHAnsi" w:hAnsiTheme="minorHAnsi" w:cs="Calibri"/>
              </w:rPr>
            </w:pPr>
            <w:r w:rsidRPr="007569E4">
              <w:rPr>
                <w:rFonts w:asciiTheme="minorHAnsi" w:hAnsiTheme="minorHAnsi" w:cs="Calibri"/>
              </w:rPr>
              <w:t>Representa la entidad de las calificaciones de un cliente dentro de una transacción</w:t>
            </w:r>
          </w:p>
        </w:tc>
        <w:tc>
          <w:tcPr>
            <w:tcW w:w="3459" w:type="dxa"/>
            <w:shd w:val="clear" w:color="auto" w:fill="DBE5F1"/>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Entidad nueva en la que se almacenara las calificaciones de las transacciones</w:t>
            </w:r>
          </w:p>
        </w:tc>
      </w:tr>
      <w:tr w:rsidR="00A37E22" w:rsidTr="00485C3C">
        <w:trPr>
          <w:trHeight w:val="20"/>
          <w:jc w:val="center"/>
        </w:trPr>
        <w:tc>
          <w:tcPr>
            <w:tcW w:w="1813" w:type="dxa"/>
            <w:shd w:val="clear" w:color="auto" w:fill="auto"/>
            <w:vAlign w:val="center"/>
          </w:tcPr>
          <w:p w:rsidR="00A37E22" w:rsidRPr="00AA7CF2" w:rsidRDefault="00A37E22" w:rsidP="00485C3C">
            <w:pPr>
              <w:jc w:val="center"/>
              <w:rPr>
                <w:rFonts w:asciiTheme="minorHAnsi" w:hAnsiTheme="minorHAnsi" w:cs="Calibri"/>
                <w:b/>
              </w:rPr>
            </w:pPr>
            <w:r w:rsidRPr="00AA7CF2">
              <w:rPr>
                <w:rFonts w:asciiTheme="minorHAnsi" w:hAnsiTheme="minorHAnsi" w:cs="Calibri"/>
                <w:b/>
              </w:rPr>
              <w:t>Log</w:t>
            </w:r>
          </w:p>
        </w:tc>
        <w:tc>
          <w:tcPr>
            <w:tcW w:w="4725" w:type="dxa"/>
            <w:shd w:val="clear" w:color="auto" w:fill="auto"/>
            <w:vAlign w:val="center"/>
          </w:tcPr>
          <w:p w:rsidR="00A37E22" w:rsidRPr="007569E4" w:rsidRDefault="00A37E22" w:rsidP="00485C3C">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c>
          <w:tcPr>
            <w:tcW w:w="3459" w:type="dxa"/>
            <w:shd w:val="clear" w:color="auto" w:fill="auto"/>
            <w:vAlign w:val="center"/>
          </w:tcPr>
          <w:p w:rsidR="00A37E22" w:rsidRDefault="00A37E22" w:rsidP="00485C3C">
            <w:pPr>
              <w:rPr>
                <w:rFonts w:asciiTheme="minorHAnsi" w:eastAsia="Times New Roman" w:hAnsiTheme="minorHAnsi" w:cs="Calibri"/>
                <w:lang w:eastAsia="en-US"/>
              </w:rPr>
            </w:pPr>
            <w:r>
              <w:rPr>
                <w:rFonts w:asciiTheme="minorHAnsi" w:eastAsia="Times New Roman" w:hAnsiTheme="minorHAnsi" w:cs="Calibri"/>
                <w:lang w:eastAsia="en-US"/>
              </w:rPr>
              <w:t>Entidad nueva que almacenara el histórico de todas las operaciones realizadas.</w:t>
            </w:r>
          </w:p>
        </w:tc>
      </w:tr>
    </w:tbl>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 xml:space="preserve">A continuación se muestra el modelo ontológico de relación entre las entidades del </w:t>
      </w:r>
      <w:proofErr w:type="spellStart"/>
      <w:r>
        <w:rPr>
          <w:rFonts w:asciiTheme="minorHAnsi" w:hAnsiTheme="minorHAnsi"/>
          <w:sz w:val="22"/>
        </w:rPr>
        <w:t>MarketPlace</w:t>
      </w:r>
      <w:proofErr w:type="spellEnd"/>
    </w:p>
    <w:p w:rsidR="00A37E22" w:rsidRDefault="00A37E22" w:rsidP="00A37E22">
      <w:pPr>
        <w:rPr>
          <w:rFonts w:asciiTheme="minorHAnsi" w:hAnsiTheme="minorHAnsi"/>
          <w:sz w:val="22"/>
        </w:rPr>
      </w:pPr>
    </w:p>
    <w:p w:rsidR="00AE449A" w:rsidRDefault="00A37E22" w:rsidP="00A37E22">
      <w:pPr>
        <w:rPr>
          <w:rFonts w:asciiTheme="minorHAnsi" w:hAnsiTheme="minorHAnsi"/>
          <w:sz w:val="22"/>
        </w:rPr>
      </w:pPr>
      <w:r w:rsidRPr="00444677">
        <w:rPr>
          <w:rFonts w:asciiTheme="minorHAnsi" w:hAnsiTheme="minorHAnsi"/>
          <w:sz w:val="22"/>
        </w:rPr>
        <w:drawing>
          <wp:inline distT="0" distB="0" distL="0" distR="0">
            <wp:extent cx="5937560" cy="5837275"/>
            <wp:effectExtent l="19050" t="0" r="604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35183" cy="5834938"/>
                    </a:xfrm>
                    <a:prstGeom prst="rect">
                      <a:avLst/>
                    </a:prstGeom>
                    <a:noFill/>
                    <a:ln w="9525">
                      <a:noFill/>
                      <a:miter lim="800000"/>
                      <a:headEnd/>
                      <a:tailEnd/>
                    </a:ln>
                  </pic:spPr>
                </pic:pic>
              </a:graphicData>
            </a:graphic>
          </wp:inline>
        </w:drawing>
      </w: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6" w:name="_Toc295643389"/>
      <w:r>
        <w:rPr>
          <w:rFonts w:asciiTheme="minorHAnsi" w:hAnsiTheme="minorHAnsi"/>
          <w:b/>
          <w:smallCaps/>
          <w:sz w:val="22"/>
        </w:rPr>
        <w:lastRenderedPageBreak/>
        <w:t>arquitectura aplicaciones</w:t>
      </w:r>
      <w:bookmarkEnd w:id="56"/>
    </w:p>
    <w:p w:rsidR="00AE449A" w:rsidRPr="00C25C96" w:rsidRDefault="00AE449A" w:rsidP="00C25C96">
      <w:pPr>
        <w:rPr>
          <w:sz w:val="22"/>
        </w:rPr>
      </w:pPr>
    </w:p>
    <w:p w:rsidR="001F05D6" w:rsidRDefault="001F05D6" w:rsidP="001F05D6">
      <w:pPr>
        <w:jc w:val="both"/>
        <w:rPr>
          <w:rFonts w:asciiTheme="minorHAnsi" w:hAnsiTheme="minorHAnsi"/>
          <w:sz w:val="22"/>
        </w:rPr>
      </w:pPr>
      <w:r>
        <w:rPr>
          <w:rFonts w:asciiTheme="minorHAnsi" w:hAnsiTheme="minorHAnsi"/>
          <w:sz w:val="22"/>
        </w:rPr>
        <w:t xml:space="preserve">Tomando como base las aplicaciones existentes en el AS-IS del </w:t>
      </w:r>
      <w:proofErr w:type="spellStart"/>
      <w:r>
        <w:rPr>
          <w:rFonts w:asciiTheme="minorHAnsi" w:hAnsiTheme="minorHAnsi"/>
          <w:sz w:val="22"/>
        </w:rPr>
        <w:t>MarketPlace</w:t>
      </w:r>
      <w:proofErr w:type="spellEnd"/>
      <w:r>
        <w:rPr>
          <w:rFonts w:asciiTheme="minorHAnsi" w:hAnsiTheme="minorHAnsi"/>
          <w:sz w:val="22"/>
        </w:rPr>
        <w:t>, estas se emplea</w:t>
      </w:r>
      <w:r w:rsidR="006F57BE">
        <w:rPr>
          <w:rFonts w:asciiTheme="minorHAnsi" w:hAnsiTheme="minorHAnsi"/>
          <w:sz w:val="22"/>
        </w:rPr>
        <w:t>ran</w:t>
      </w:r>
      <w:r>
        <w:rPr>
          <w:rFonts w:asciiTheme="minorHAnsi" w:hAnsiTheme="minorHAnsi"/>
          <w:sz w:val="22"/>
        </w:rPr>
        <w:t xml:space="preserve"> para incluir</w:t>
      </w:r>
      <w:r w:rsidR="009A68E1">
        <w:rPr>
          <w:rFonts w:asciiTheme="minorHAnsi" w:hAnsiTheme="minorHAnsi"/>
          <w:sz w:val="22"/>
        </w:rPr>
        <w:t>, modificar</w:t>
      </w:r>
      <w:r>
        <w:rPr>
          <w:rFonts w:asciiTheme="minorHAnsi" w:hAnsiTheme="minorHAnsi"/>
          <w:sz w:val="22"/>
        </w:rPr>
        <w:t xml:space="preserve"> o eliminar</w:t>
      </w:r>
      <w:r w:rsidR="009A68E1">
        <w:rPr>
          <w:rFonts w:asciiTheme="minorHAnsi" w:hAnsiTheme="minorHAnsi"/>
          <w:sz w:val="22"/>
        </w:rPr>
        <w:t xml:space="preserve"> funcionalidades</w:t>
      </w:r>
      <w:r>
        <w:rPr>
          <w:rFonts w:asciiTheme="minorHAnsi" w:hAnsiTheme="minorHAnsi"/>
          <w:sz w:val="22"/>
        </w:rPr>
        <w:t xml:space="preserve">, además se </w:t>
      </w:r>
      <w:r w:rsidR="006F57BE">
        <w:rPr>
          <w:rFonts w:asciiTheme="minorHAnsi" w:hAnsiTheme="minorHAnsi"/>
          <w:sz w:val="22"/>
        </w:rPr>
        <w:t>añadirán</w:t>
      </w:r>
      <w:r>
        <w:rPr>
          <w:rFonts w:asciiTheme="minorHAnsi" w:hAnsiTheme="minorHAnsi"/>
          <w:sz w:val="22"/>
        </w:rPr>
        <w:t xml:space="preserve"> dos </w:t>
      </w:r>
      <w:r w:rsidR="006F57BE">
        <w:rPr>
          <w:rFonts w:asciiTheme="minorHAnsi" w:hAnsiTheme="minorHAnsi"/>
          <w:sz w:val="22"/>
        </w:rPr>
        <w:t xml:space="preserve">nuevas </w:t>
      </w:r>
      <w:r>
        <w:rPr>
          <w:rFonts w:asciiTheme="minorHAnsi" w:hAnsiTheme="minorHAnsi"/>
          <w:sz w:val="22"/>
        </w:rPr>
        <w:t>aplicaciones.</w:t>
      </w:r>
    </w:p>
    <w:p w:rsidR="001F05D6" w:rsidRPr="00D9040E" w:rsidRDefault="001F05D6" w:rsidP="001F05D6">
      <w:pPr>
        <w:jc w:val="both"/>
        <w:outlineLvl w:val="0"/>
        <w:rPr>
          <w:rFonts w:asciiTheme="minorHAnsi" w:hAnsiTheme="minorHAnsi"/>
          <w:b/>
          <w:smallCaps/>
          <w:sz w:val="22"/>
        </w:rPr>
      </w:pPr>
    </w:p>
    <w:p w:rsidR="001F05D6" w:rsidRDefault="001F05D6" w:rsidP="001F05D6">
      <w:pPr>
        <w:jc w:val="both"/>
        <w:rPr>
          <w:rFonts w:asciiTheme="minorHAnsi" w:hAnsiTheme="minorHAnsi"/>
          <w:sz w:val="22"/>
        </w:rPr>
      </w:pPr>
      <w:r>
        <w:rPr>
          <w:rFonts w:asciiTheme="minorHAnsi" w:hAnsiTheme="minorHAnsi"/>
          <w:sz w:val="22"/>
        </w:rPr>
        <w:t>A continuación se describe</w:t>
      </w:r>
      <w:r w:rsidR="00BD2EE4">
        <w:rPr>
          <w:rFonts w:asciiTheme="minorHAnsi" w:hAnsiTheme="minorHAnsi"/>
          <w:sz w:val="22"/>
        </w:rPr>
        <w:t xml:space="preserve"> y se hace un breve</w:t>
      </w:r>
      <w:r>
        <w:rPr>
          <w:rFonts w:asciiTheme="minorHAnsi" w:hAnsiTheme="minorHAnsi"/>
          <w:sz w:val="22"/>
        </w:rPr>
        <w:t xml:space="preserve"> en resumen </w:t>
      </w:r>
      <w:r w:rsidR="009A68E1">
        <w:rPr>
          <w:rFonts w:asciiTheme="minorHAnsi" w:hAnsiTheme="minorHAnsi"/>
          <w:sz w:val="22"/>
        </w:rPr>
        <w:t xml:space="preserve">de </w:t>
      </w:r>
      <w:r>
        <w:rPr>
          <w:rFonts w:asciiTheme="minorHAnsi" w:hAnsiTheme="minorHAnsi"/>
          <w:sz w:val="22"/>
        </w:rPr>
        <w:t>los principales cambios realizados en las aplicaciones para soportar el negocio y los datos del TO-BE</w:t>
      </w:r>
      <w:r w:rsidR="009A68E1">
        <w:rPr>
          <w:rFonts w:asciiTheme="minorHAnsi" w:hAnsiTheme="minorHAnsi"/>
          <w:sz w:val="22"/>
        </w:rPr>
        <w:t xml:space="preserve"> propuesto</w:t>
      </w:r>
      <w:r>
        <w:rPr>
          <w:rFonts w:asciiTheme="minorHAnsi" w:hAnsiTheme="minorHAnsi"/>
          <w:sz w:val="22"/>
        </w:rPr>
        <w:t>.</w:t>
      </w:r>
    </w:p>
    <w:p w:rsidR="001F05D6" w:rsidRDefault="001F05D6" w:rsidP="001F05D6">
      <w:pPr>
        <w:jc w:val="both"/>
        <w:rPr>
          <w:rFonts w:asciiTheme="minorHAnsi" w:hAnsiTheme="minorHAnsi"/>
          <w:sz w:val="22"/>
        </w:rPr>
      </w:pPr>
    </w:p>
    <w:p w:rsidR="001F05D6" w:rsidRDefault="001F05D6" w:rsidP="001F05D6">
      <w:pPr>
        <w:jc w:val="both"/>
        <w:rPr>
          <w:rFonts w:asciiTheme="minorHAnsi" w:hAnsiTheme="minorHAnsi"/>
          <w:sz w:val="22"/>
        </w:rPr>
      </w:pPr>
    </w:p>
    <w:tbl>
      <w:tblPr>
        <w:tblW w:w="0" w:type="auto"/>
        <w:jc w:val="center"/>
        <w:tblInd w:w="-467" w:type="dxa"/>
        <w:tblCellMar>
          <w:top w:w="28" w:type="dxa"/>
          <w:left w:w="85" w:type="dxa"/>
          <w:bottom w:w="28" w:type="dxa"/>
          <w:right w:w="170" w:type="dxa"/>
        </w:tblCellMar>
        <w:tblLook w:val="04A0"/>
      </w:tblPr>
      <w:tblGrid>
        <w:gridCol w:w="2625"/>
        <w:gridCol w:w="3827"/>
        <w:gridCol w:w="3217"/>
      </w:tblGrid>
      <w:tr w:rsidR="001F05D6" w:rsidTr="00BD2EE4">
        <w:trPr>
          <w:trHeight w:val="20"/>
          <w:jc w:val="center"/>
        </w:trPr>
        <w:tc>
          <w:tcPr>
            <w:tcW w:w="2468" w:type="dxa"/>
            <w:shd w:val="clear" w:color="auto" w:fill="4F81BD"/>
            <w:noWrap/>
            <w:vAlign w:val="center"/>
            <w:hideMark/>
          </w:tcPr>
          <w:p w:rsidR="001F05D6" w:rsidRDefault="001F05D6"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Nombre</w:t>
            </w:r>
          </w:p>
        </w:tc>
        <w:tc>
          <w:tcPr>
            <w:tcW w:w="3827" w:type="dxa"/>
            <w:shd w:val="clear" w:color="auto" w:fill="4F81BD"/>
            <w:noWrap/>
            <w:vAlign w:val="center"/>
            <w:hideMark/>
          </w:tcPr>
          <w:p w:rsidR="001F05D6" w:rsidRDefault="001F05D6" w:rsidP="000B467E">
            <w:pPr>
              <w:spacing w:line="276" w:lineRule="auto"/>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Descripción</w:t>
            </w:r>
          </w:p>
        </w:tc>
        <w:tc>
          <w:tcPr>
            <w:tcW w:w="3217" w:type="dxa"/>
            <w:shd w:val="clear" w:color="auto" w:fill="4F81BD"/>
          </w:tcPr>
          <w:p w:rsidR="001F05D6" w:rsidRDefault="00E26917"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Principales cambios</w:t>
            </w:r>
            <w:r w:rsidR="001F05D6">
              <w:rPr>
                <w:rFonts w:asciiTheme="minorHAnsi" w:eastAsia="Times New Roman" w:hAnsiTheme="minorHAnsi" w:cs="Calibri"/>
                <w:b/>
                <w:bCs/>
                <w:color w:val="FFFFFF"/>
                <w:lang w:eastAsia="en-US"/>
              </w:rPr>
              <w:t xml:space="preserve">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RiskQualification-System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Consolidar y calcular el riesgo de una empresa a partir de la existencia en </w:t>
            </w:r>
            <w:proofErr w:type="spellStart"/>
            <w:r>
              <w:rPr>
                <w:rFonts w:asciiTheme="minorHAnsi" w:eastAsia="Times New Roman" w:hAnsiTheme="minorHAnsi" w:cs="Calibri"/>
                <w:lang w:eastAsia="en-US"/>
              </w:rPr>
              <w:t>Confecamaras</w:t>
            </w:r>
            <w:proofErr w:type="spellEnd"/>
            <w:r>
              <w:rPr>
                <w:rFonts w:asciiTheme="minorHAnsi" w:eastAsia="Times New Roman" w:hAnsiTheme="minorHAnsi" w:cs="Calibri"/>
                <w:lang w:eastAsia="en-US"/>
              </w:rPr>
              <w:t xml:space="preserve">, calificación de </w:t>
            </w:r>
            <w:proofErr w:type="spellStart"/>
            <w:r>
              <w:rPr>
                <w:rFonts w:asciiTheme="minorHAnsi" w:eastAsia="Times New Roman" w:hAnsiTheme="minorHAnsi" w:cs="Calibri"/>
                <w:lang w:eastAsia="en-US"/>
              </w:rPr>
              <w:t>Datacrédito</w:t>
            </w:r>
            <w:proofErr w:type="spellEnd"/>
            <w:r>
              <w:rPr>
                <w:rFonts w:asciiTheme="minorHAnsi" w:eastAsia="Times New Roman" w:hAnsiTheme="minorHAnsi" w:cs="Calibri"/>
                <w:lang w:eastAsia="en-US"/>
              </w:rPr>
              <w:t xml:space="preserve"> y listas negras (Clinton y </w:t>
            </w:r>
            <w:proofErr w:type="spellStart"/>
            <w:r>
              <w:rPr>
                <w:rFonts w:asciiTheme="minorHAnsi" w:eastAsia="Times New Roman" w:hAnsiTheme="minorHAnsi" w:cs="Calibri"/>
                <w:lang w:eastAsia="en-US"/>
              </w:rPr>
              <w:t>antilavado</w:t>
            </w:r>
            <w:proofErr w:type="spellEnd"/>
            <w:r>
              <w:rPr>
                <w:rFonts w:asciiTheme="minorHAnsi" w:eastAsia="Times New Roman" w:hAnsiTheme="minorHAnsi" w:cs="Calibri"/>
                <w:lang w:eastAsia="en-US"/>
              </w:rPr>
              <w:t>).</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CRM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Manejar las relaciones con los clientes que fueron registrados y con los que no fue posible realizar esta acción. Administra las preferencias de los clientes.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incorporar nuevas funcionalidades de negocio en los subprocesos: Registro de clientes, Procesar órdenes de compra y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TransactManager-System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 operación de mediación de mensajes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Además, genera y selecciona el fabricante ganador en la subasta inversa.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del subproceso de Facturación.</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BillingCharges-System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y </w:t>
            </w:r>
            <w:proofErr w:type="spellStart"/>
            <w:r>
              <w:rPr>
                <w:rFonts w:asciiTheme="minorHAnsi" w:eastAsia="Times New Roman" w:hAnsiTheme="minorHAnsi" w:cs="Calibri"/>
                <w:lang w:eastAsia="en-US"/>
              </w:rPr>
              <w:t>adminstrar</w:t>
            </w:r>
            <w:proofErr w:type="spellEnd"/>
            <w:r>
              <w:rPr>
                <w:rFonts w:asciiTheme="minorHAnsi" w:eastAsia="Times New Roman" w:hAnsiTheme="minorHAnsi" w:cs="Calibri"/>
                <w:lang w:eastAsia="en-US"/>
              </w:rPr>
              <w:t xml:space="preserve"> el proceso </w:t>
            </w:r>
            <w:proofErr w:type="spellStart"/>
            <w:r>
              <w:rPr>
                <w:rFonts w:asciiTheme="minorHAnsi" w:eastAsia="Times New Roman" w:hAnsiTheme="minorHAnsi" w:cs="Calibri"/>
                <w:lang w:eastAsia="en-US"/>
              </w:rPr>
              <w:t>defacturación</w:t>
            </w:r>
            <w:proofErr w:type="spellEnd"/>
            <w:r>
              <w:rPr>
                <w:rFonts w:asciiTheme="minorHAnsi" w:eastAsia="Times New Roman" w:hAnsiTheme="minorHAnsi" w:cs="Calibri"/>
                <w:lang w:eastAsia="en-US"/>
              </w:rPr>
              <w:t xml:space="preserve"> por </w:t>
            </w:r>
            <w:proofErr w:type="spellStart"/>
            <w:r>
              <w:rPr>
                <w:rFonts w:asciiTheme="minorHAnsi" w:eastAsia="Times New Roman" w:hAnsiTheme="minorHAnsi" w:cs="Calibri"/>
                <w:lang w:eastAsia="en-US"/>
              </w:rPr>
              <w:t>comision</w:t>
            </w:r>
            <w:proofErr w:type="spellEnd"/>
            <w:r>
              <w:rPr>
                <w:rFonts w:asciiTheme="minorHAnsi" w:eastAsia="Times New Roman" w:hAnsiTheme="minorHAnsi" w:cs="Calibri"/>
                <w:lang w:eastAsia="en-US"/>
              </w:rPr>
              <w:t xml:space="preserve"> realizada para cada cliente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el subproceso de Servicio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POManager</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Se encarga de registrar todas las órdenes de compra que ingresan al sistema para darles seguimiento.</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los subprocesos: Procesar órdenes de compra, Servicios sobre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BAM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reportes y realizar monitoreo en tiempo real de la actividad diaria del </w:t>
            </w:r>
            <w:proofErr w:type="spellStart"/>
            <w:r>
              <w:rPr>
                <w:rFonts w:asciiTheme="minorHAnsi" w:eastAsia="Times New Roman" w:hAnsiTheme="minorHAnsi" w:cs="Calibri"/>
                <w:lang w:eastAsia="en-US"/>
              </w:rPr>
              <w:t>marketPlace</w:t>
            </w:r>
            <w:proofErr w:type="spellEnd"/>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funcionalidades de los subprocesos: registro de clientes, procesar órdenes de compra, Procesamiento PRICAT, RMA y Facturación. Se incluyen funcionalidades del subproceso de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AuditApplicationSystem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Realizar funciones de auditoría sobre las actividades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WebDocumentManagement</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Administrar el manejo de bases documentales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xml:space="preserve"> y permitir opciones de consulta, recuperación y </w:t>
            </w:r>
            <w:r>
              <w:rPr>
                <w:rFonts w:asciiTheme="minorHAnsi" w:eastAsia="Times New Roman" w:hAnsiTheme="minorHAnsi" w:cs="Calibri"/>
                <w:lang w:eastAsia="en-US"/>
              </w:rPr>
              <w:lastRenderedPageBreak/>
              <w:t>almacenamiento de documentos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lastRenderedPageBreak/>
              <w:t>Se eliminan algunas de las funcionalidades del subproceso de registro de clientes</w:t>
            </w:r>
          </w:p>
        </w:tc>
      </w:tr>
      <w:tr w:rsidR="001F05D6" w:rsidTr="00BD2EE4">
        <w:trPr>
          <w:trHeight w:val="20"/>
          <w:jc w:val="center"/>
        </w:trPr>
        <w:tc>
          <w:tcPr>
            <w:tcW w:w="2468" w:type="dxa"/>
            <w:shd w:val="clear" w:color="auto" w:fill="DBE5F1"/>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lastRenderedPageBreak/>
              <w:t>BackUpManagement-System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las actividades de respaldo de información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SSO </w:t>
            </w:r>
            <w:proofErr w:type="spellStart"/>
            <w:r>
              <w:rPr>
                <w:rFonts w:asciiTheme="minorHAnsi" w:eastAsia="Times New Roman" w:hAnsiTheme="minorHAnsi" w:cs="Calibri"/>
                <w:b/>
                <w:bCs/>
                <w:lang w:eastAsia="en-US"/>
              </w:rPr>
              <w:t>Authentication</w:t>
            </w:r>
            <w:proofErr w:type="spellEnd"/>
          </w:p>
        </w:tc>
        <w:tc>
          <w:tcPr>
            <w:tcW w:w="3827" w:type="dxa"/>
            <w:noWrap/>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el inicio de sesión a partir de un único punto.</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International </w:t>
            </w:r>
            <w:proofErr w:type="spellStart"/>
            <w:r>
              <w:rPr>
                <w:rFonts w:asciiTheme="minorHAnsi" w:eastAsia="Times New Roman" w:hAnsiTheme="minorHAnsi" w:cs="Calibri"/>
                <w:b/>
                <w:bCs/>
                <w:lang w:eastAsia="en-US"/>
              </w:rPr>
              <w:t>Risk</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Qualification</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consultar información de entidades fuera de Colombia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registro de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TRM </w:t>
            </w:r>
            <w:proofErr w:type="spellStart"/>
            <w:r>
              <w:rPr>
                <w:rFonts w:asciiTheme="minorHAnsi" w:eastAsia="Times New Roman" w:hAnsiTheme="minorHAnsi" w:cs="Calibri"/>
                <w:b/>
                <w:bCs/>
                <w:lang w:eastAsia="en-US"/>
              </w:rPr>
              <w:t>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administrar las tasas representativas del mercado para todo lo relacionado con la conversión de monedas locales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los subprocesos: Procesar órdenes de compra, Facturación</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Payment</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realizar pagos a nivel internacional</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Facturación</w:t>
            </w:r>
          </w:p>
        </w:tc>
      </w:tr>
    </w:tbl>
    <w:p w:rsidR="00614828" w:rsidRPr="001F05D6" w:rsidRDefault="00614828" w:rsidP="00C25C96">
      <w:pPr>
        <w:rPr>
          <w:sz w:val="22"/>
        </w:rPr>
      </w:pPr>
    </w:p>
    <w:p w:rsidR="00D01816" w:rsidRDefault="00D01816" w:rsidP="00C25C96">
      <w:pPr>
        <w:pStyle w:val="Prrafodelista"/>
        <w:numPr>
          <w:ilvl w:val="1"/>
          <w:numId w:val="1"/>
        </w:numPr>
        <w:ind w:left="567" w:hanging="425"/>
        <w:jc w:val="both"/>
        <w:outlineLvl w:val="1"/>
        <w:rPr>
          <w:rFonts w:asciiTheme="minorHAnsi" w:hAnsiTheme="minorHAnsi"/>
          <w:b/>
          <w:smallCaps/>
          <w:sz w:val="22"/>
        </w:rPr>
      </w:pPr>
      <w:bookmarkStart w:id="57" w:name="_Toc295643390"/>
      <w:r>
        <w:rPr>
          <w:rFonts w:asciiTheme="minorHAnsi" w:hAnsiTheme="minorHAnsi"/>
          <w:b/>
          <w:smallCaps/>
          <w:sz w:val="22"/>
        </w:rPr>
        <w:t>arquitectura tecnológica</w:t>
      </w:r>
      <w:bookmarkEnd w:id="57"/>
    </w:p>
    <w:p w:rsidR="00D01816" w:rsidRPr="00A838EF" w:rsidRDefault="00D01816" w:rsidP="00D01816">
      <w:pPr>
        <w:jc w:val="both"/>
        <w:rPr>
          <w:rFonts w:asciiTheme="minorHAnsi" w:hAnsiTheme="minorHAnsi"/>
          <w:sz w:val="22"/>
        </w:rPr>
      </w:pPr>
    </w:p>
    <w:p w:rsidR="00D01816" w:rsidRPr="00A838EF" w:rsidRDefault="00D01816" w:rsidP="00D01816">
      <w:pPr>
        <w:jc w:val="both"/>
        <w:rPr>
          <w:rFonts w:asciiTheme="minorHAnsi" w:hAnsiTheme="minorHAnsi"/>
          <w:sz w:val="22"/>
        </w:rPr>
      </w:pPr>
      <w:r w:rsidRPr="00A838EF">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p>
    <w:p w:rsidR="00D01816" w:rsidRPr="00A838EF" w:rsidRDefault="00D01816" w:rsidP="00D01816">
      <w:pPr>
        <w:jc w:val="both"/>
        <w:rPr>
          <w:rFonts w:asciiTheme="minorHAnsi" w:hAnsiTheme="minorHAnsi"/>
          <w:sz w:val="22"/>
        </w:rPr>
      </w:pPr>
    </w:p>
    <w:p w:rsidR="00D01816" w:rsidRDefault="00D01816" w:rsidP="00D01816">
      <w:pPr>
        <w:jc w:val="center"/>
        <w:rPr>
          <w:rFonts w:asciiTheme="minorHAnsi" w:hAnsiTheme="minorHAnsi"/>
          <w:sz w:val="22"/>
        </w:rPr>
      </w:pPr>
      <w:r w:rsidRPr="003973F8">
        <w:rPr>
          <w:noProof/>
        </w:rPr>
        <w:drawing>
          <wp:inline distT="0" distB="0" distL="0" distR="0">
            <wp:extent cx="4968418" cy="3683462"/>
            <wp:effectExtent l="19050" t="0" r="3632"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71557" cy="3685790"/>
                    </a:xfrm>
                    <a:prstGeom prst="rect">
                      <a:avLst/>
                    </a:prstGeom>
                  </pic:spPr>
                </pic:pic>
              </a:graphicData>
            </a:graphic>
          </wp:inline>
        </w:drawing>
      </w:r>
    </w:p>
    <w:p w:rsidR="00D01816" w:rsidRPr="00A46107" w:rsidRDefault="00D01816" w:rsidP="00D01816">
      <w:pPr>
        <w:pStyle w:val="Epgrafe"/>
        <w:spacing w:before="120" w:after="0"/>
        <w:jc w:val="center"/>
        <w:rPr>
          <w:rFonts w:ascii="Calibri" w:hAnsi="Calibri"/>
          <w:color w:val="auto"/>
          <w:sz w:val="24"/>
        </w:rPr>
      </w:pPr>
      <w:bookmarkStart w:id="58" w:name="_Toc295581763"/>
      <w:r w:rsidRPr="00A46107">
        <w:rPr>
          <w:rFonts w:ascii="Calibri" w:hAnsi="Calibri"/>
          <w:color w:val="auto"/>
          <w:sz w:val="20"/>
        </w:rPr>
        <w:lastRenderedPageBreak/>
        <w:t xml:space="preserve">Figura </w:t>
      </w:r>
      <w:r w:rsidR="005C58F7"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C58F7" w:rsidRPr="00A46107">
        <w:rPr>
          <w:rFonts w:ascii="Calibri" w:hAnsi="Calibri"/>
          <w:color w:val="auto"/>
          <w:sz w:val="20"/>
        </w:rPr>
        <w:fldChar w:fldCharType="separate"/>
      </w:r>
      <w:r w:rsidR="003A4038">
        <w:rPr>
          <w:rFonts w:ascii="Calibri" w:hAnsi="Calibri"/>
          <w:noProof/>
          <w:color w:val="auto"/>
          <w:sz w:val="20"/>
        </w:rPr>
        <w:t>1</w:t>
      </w:r>
      <w:r w:rsidR="005C58F7" w:rsidRPr="00A46107">
        <w:rPr>
          <w:rFonts w:ascii="Calibri" w:hAnsi="Calibri"/>
          <w:color w:val="auto"/>
          <w:sz w:val="20"/>
        </w:rPr>
        <w:fldChar w:fldCharType="end"/>
      </w:r>
      <w:r>
        <w:rPr>
          <w:rFonts w:ascii="Calibri" w:hAnsi="Calibri"/>
          <w:color w:val="auto"/>
          <w:sz w:val="20"/>
        </w:rPr>
        <w:t>. Arquitectura de Tecnología</w:t>
      </w:r>
      <w:bookmarkEnd w:id="58"/>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El análisis correspondiente de las plataformas de infraestructura de la arquitectura de tecnología se muestra a continuación:</w:t>
      </w:r>
    </w:p>
    <w:p w:rsidR="00D01816" w:rsidRPr="003973F8"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59" w:name="_Toc295581856"/>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4</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4253"/>
        <w:gridCol w:w="2835"/>
      </w:tblGrid>
      <w:tr w:rsidR="00D01816" w:rsidRPr="003973F8" w:rsidTr="00AE0EE4">
        <w:trPr>
          <w:cantSplit/>
          <w:trHeight w:val="20"/>
          <w:tblHeader/>
          <w:jc w:val="center"/>
        </w:trPr>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Nombre</w:t>
            </w:r>
          </w:p>
        </w:tc>
        <w:tc>
          <w:tcPr>
            <w:tcW w:w="4253"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Descripción</w:t>
            </w:r>
          </w:p>
        </w:tc>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Objetivo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Enterprise Single Sign On (SSO)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Único punto de entrada al sistema del </w:t>
            </w:r>
            <w:proofErr w:type="spellStart"/>
            <w:r w:rsidRPr="003973F8">
              <w:rPr>
                <w:rFonts w:asciiTheme="minorHAnsi" w:hAnsiTheme="minorHAnsi"/>
              </w:rPr>
              <w:t>MarketPlace</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Habilitar al usuario el acceso a los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Identity Management (SSO, Role Based Access Control)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que se encarga de controlar los accesos a las funcionalidades del sistema en base a roles.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Administrar la autorización a accesos de los diferentes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DNS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Servidor que se encarga de resolver los nombres en </w:t>
            </w:r>
            <w:proofErr w:type="spellStart"/>
            <w:r w:rsidRPr="003973F8">
              <w:rPr>
                <w:rFonts w:asciiTheme="minorHAnsi" w:hAnsiTheme="minorHAnsi"/>
              </w:rPr>
              <w:t>IPs</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Resolver nombres en direcciones IP</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Plataformas para almacenamiento de información analítica para la generación de reportes e indicadores.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y extraer los datos del sistema para generar  diferentes reportes e indicadores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Registro de información de auditoría sobre las acciones de los usuarios.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Mantener registros de las acciones realizadas por los clientes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AIX  (SO)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operativo para soporte de los diferentes sistemas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operatividad y acceso a diferentes recursos, funcionalidades  y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Consumo de servicios para soporte de las funcionalidades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soporte a los requisitos del negocio permitiendo una alta integración entre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Siebel  (CRM)</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para administración de usuarios y preferencias.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Gestión de la organización basada en la orientación centrada en el cliente</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Spring</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Administración de transacciones.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Alcanzar un alto nivel de integridad y consistencia de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NTP</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Sincronización de elementos de infraestructura.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Sincronizar los relojes de los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Mail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Envío de correo.</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Comunicación directa a través de correos electrónicos a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Oracle Content Management (Servidor de almacenamiento)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Servidor para almacenar los archivos digitales.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Reducir el uso del papel</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w:t>
            </w:r>
            <w:proofErr w:type="spellEnd"/>
            <w:r w:rsidRPr="003973F8">
              <w:rPr>
                <w:rFonts w:asciiTheme="minorHAnsi" w:hAnsiTheme="minorHAnsi"/>
                <w:b/>
              </w:rPr>
              <w:t xml:space="preserve"> </w:t>
            </w:r>
            <w:proofErr w:type="spellStart"/>
            <w:r w:rsidRPr="003973F8">
              <w:rPr>
                <w:rFonts w:asciiTheme="minorHAnsi" w:hAnsiTheme="minorHAnsi"/>
                <w:b/>
              </w:rPr>
              <w:t>Application</w:t>
            </w:r>
            <w:proofErr w:type="spellEnd"/>
            <w:r w:rsidRPr="003973F8">
              <w:rPr>
                <w:rFonts w:asciiTheme="minorHAnsi" w:hAnsiTheme="minorHAnsi"/>
                <w:b/>
              </w:rPr>
              <w:t xml:space="preserve"> Server (Servidor Aplicaciones)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Contenedor de aplicaciones.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Gestionar las aplicaciones de funciones de negocio, servicios, acceso a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RAID, SAN (Arreglo de discos)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servicios de disponibilidad (</w:t>
            </w:r>
            <w:proofErr w:type="spellStart"/>
            <w:r w:rsidRPr="003973F8">
              <w:rPr>
                <w:rFonts w:asciiTheme="minorHAnsi" w:hAnsiTheme="minorHAnsi"/>
              </w:rPr>
              <w:t>backups</w:t>
            </w:r>
            <w:proofErr w:type="spellEnd"/>
            <w:r w:rsidRPr="003973F8">
              <w:rPr>
                <w:rFonts w:asciiTheme="minorHAnsi" w:hAnsiTheme="minorHAnsi"/>
              </w:rPr>
              <w:t xml:space="preserve"> y recuperación efectiva).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Disponer y recuperar información de las copias  de seguridad</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lastRenderedPageBreak/>
              <w:t xml:space="preserve">Oracle Communications Messaging Exchange Server (Motor de </w:t>
            </w:r>
            <w:proofErr w:type="spellStart"/>
            <w:r w:rsidRPr="00C208E1">
              <w:rPr>
                <w:rFonts w:asciiTheme="minorHAnsi" w:hAnsiTheme="minorHAnsi"/>
                <w:b/>
                <w:lang w:val="en-US"/>
              </w:rPr>
              <w:t>encriptación</w:t>
            </w:r>
            <w:proofErr w:type="spellEnd"/>
            <w:r w:rsidRPr="00C208E1">
              <w:rPr>
                <w:rFonts w:asciiTheme="minorHAnsi" w:hAnsiTheme="minorHAnsi"/>
                <w:b/>
                <w:lang w:val="en-US"/>
              </w:rPr>
              <w:t>)</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asegurar los protocolos de comunicación entre los clientes y las aplicaciones.</w:t>
            </w:r>
          </w:p>
        </w:tc>
        <w:tc>
          <w:tcPr>
            <w:tcW w:w="2835" w:type="dxa"/>
            <w:shd w:val="clear" w:color="auto" w:fill="auto"/>
            <w:vAlign w:val="center"/>
            <w:hideMark/>
          </w:tcPr>
          <w:p w:rsidR="00D01816" w:rsidRPr="003973F8" w:rsidRDefault="00D01816" w:rsidP="00AE0EE4">
            <w:pPr>
              <w:rPr>
                <w:rFonts w:asciiTheme="minorHAnsi" w:hAnsiTheme="minorHAnsi"/>
                <w:highlight w:val="yellow"/>
              </w:rPr>
            </w:pPr>
            <w:r w:rsidRPr="003973F8">
              <w:rPr>
                <w:rFonts w:asciiTheme="minorHAnsi" w:hAnsiTheme="minorHAnsi"/>
              </w:rPr>
              <w:t>Comunicarse frente a los diferentes sistemas empleando protocolos encriptados estándar para cada uno.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Service Registry (Service Registry)</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Directorio de registro de servicios para localización desacoplada y reutilizable.</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la especificación de los servicios para que puedan ser utilizados por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lastRenderedPageBreak/>
              <w:t>Servidor DBMS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de procesamiento de consultas de información en los archivos y bases de datos.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Obtener información para generar informes que ofrezcan una vista 360° del cliente</w:t>
            </w:r>
          </w:p>
        </w:tc>
      </w:tr>
    </w:tbl>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Con el fin de dar cumplimiento con la implementación de los motivadores de negocio, se requiere satisfacer los siguientes requerimientos no funcionales:</w:t>
      </w:r>
    </w:p>
    <w:p w:rsidR="00D01816" w:rsidRPr="003973F8" w:rsidRDefault="00D01816" w:rsidP="00D01816">
      <w:pPr>
        <w:rPr>
          <w:rFonts w:asciiTheme="minorHAnsi" w:hAnsiTheme="minorHAnsi"/>
          <w:sz w:val="22"/>
        </w:rPr>
      </w:pP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Procesamiento y optimización de consultas para implementar una vista 360° del cliente donde se generan una gran cantidad de reportes.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 xml:space="preserve">La comunicación debe ser estandarizada para facilitar el crecimiento y adaptación del </w:t>
      </w:r>
      <w:proofErr w:type="spellStart"/>
      <w:r w:rsidRPr="003973F8">
        <w:rPr>
          <w:rFonts w:asciiTheme="minorHAnsi" w:hAnsiTheme="minorHAnsi"/>
          <w:sz w:val="22"/>
        </w:rPr>
        <w:t>MarketPlace</w:t>
      </w:r>
      <w:proofErr w:type="spellEnd"/>
      <w:r w:rsidRPr="003973F8">
        <w:rPr>
          <w:rFonts w:asciiTheme="minorHAnsi" w:hAnsiTheme="minorHAnsi"/>
          <w:sz w:val="22"/>
        </w:rPr>
        <w:t xml:space="preserve"> en más países.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Permite soportar la posibilidad de adjuntar comprobante de pago de los bancos en el proceso de pago en línea.</w:t>
      </w: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Para satisfacer los requerimientos no funcionales a continuación se describe las plataformas involucradas:</w:t>
      </w:r>
    </w:p>
    <w:p w:rsidR="00D01816"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0" w:name="_Toc295581857"/>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5</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Plataformas involucradas en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60"/>
    </w:p>
    <w:tbl>
      <w:tblPr>
        <w:tblW w:w="0" w:type="auto"/>
        <w:jc w:val="center"/>
        <w:tblLayout w:type="fixed"/>
        <w:tblCellMar>
          <w:top w:w="28" w:type="dxa"/>
          <w:left w:w="85" w:type="dxa"/>
          <w:bottom w:w="28" w:type="dxa"/>
          <w:right w:w="85" w:type="dxa"/>
        </w:tblCellMar>
        <w:tblLook w:val="04A0"/>
      </w:tblPr>
      <w:tblGrid>
        <w:gridCol w:w="2268"/>
        <w:gridCol w:w="3969"/>
        <w:gridCol w:w="3686"/>
      </w:tblGrid>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DESCRIPCION</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MOTIVADORES NEGOCIO / REQUERIMIENTO / NECESIDAD</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 xml:space="preserve">Mensajería </w:t>
            </w:r>
            <w:proofErr w:type="spellStart"/>
            <w:r w:rsidRPr="003973F8">
              <w:rPr>
                <w:rFonts w:asciiTheme="minorHAnsi" w:hAnsiTheme="minorHAnsi"/>
                <w:b/>
              </w:rPr>
              <w:t>estandar</w:t>
            </w:r>
            <w:proofErr w:type="spellEnd"/>
            <w:r w:rsidRPr="003973F8">
              <w:rPr>
                <w:rFonts w:asciiTheme="minorHAnsi" w:hAnsiTheme="minorHAnsi"/>
                <w:b/>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proofErr w:type="spellStart"/>
            <w:r w:rsidRPr="003973F8">
              <w:rPr>
                <w:rFonts w:asciiTheme="minorHAnsi" w:hAnsiTheme="minorHAnsi"/>
              </w:rPr>
              <w:t>Estandar</w:t>
            </w:r>
            <w:proofErr w:type="spellEnd"/>
            <w:r w:rsidRPr="003973F8">
              <w:rPr>
                <w:rFonts w:asciiTheme="minorHAnsi" w:hAnsiTheme="minorHAnsi"/>
              </w:rPr>
              <w:t xml:space="preserve"> mundial con las normas relativas al intercambio electrónico de datos para la administración, comercio y transporte.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 xml:space="preserve">La comunicación debe ser estandarizada para facilitar el crecimiento y adaptación del </w:t>
            </w:r>
            <w:proofErr w:type="spellStart"/>
            <w:r w:rsidRPr="003973F8">
              <w:rPr>
                <w:rFonts w:asciiTheme="minorHAnsi" w:hAnsiTheme="minorHAnsi"/>
              </w:rPr>
              <w:t>MarketPlace</w:t>
            </w:r>
            <w:proofErr w:type="spellEnd"/>
            <w:r w:rsidRPr="003973F8">
              <w:rPr>
                <w:rFonts w:asciiTheme="minorHAnsi" w:hAnsiTheme="minorHAnsi"/>
              </w:rPr>
              <w:t xml:space="preserve"> en más países.</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Plataforma de gestión de contenidos que ofrece beneficios para procesos automatizados, mayor productividad, infraestructura unificada y conexión en caliente.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Permite soportar la posibilidad de adjuntar comprobante de pago de los bancos en el proceso de pago en línea.</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Software especializado en realizar tareas administrativas y de ejecución sobre motores de bases de datos.</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Procesamiento y optimización de consultas para implementar una vista 360° del cliente donde se generan una gran cantidad de reportes.</w:t>
            </w:r>
          </w:p>
        </w:tc>
      </w:tr>
    </w:tbl>
    <w:p w:rsidR="00D01816" w:rsidRPr="00877246" w:rsidRDefault="00D01816" w:rsidP="00D01816">
      <w:pPr>
        <w:jc w:val="both"/>
        <w:rPr>
          <w:rFonts w:asciiTheme="minorHAnsi" w:hAnsiTheme="minorHAnsi"/>
          <w:sz w:val="22"/>
        </w:rPr>
      </w:pPr>
    </w:p>
    <w:p w:rsidR="00A838EF" w:rsidRDefault="00A838EF" w:rsidP="00A838EF">
      <w:pPr>
        <w:rPr>
          <w:rFonts w:asciiTheme="minorHAnsi" w:hAnsiTheme="minorHAnsi"/>
          <w:sz w:val="22"/>
        </w:rPr>
      </w:pPr>
      <w:r>
        <w:rPr>
          <w:rFonts w:asciiTheme="minorHAnsi" w:hAnsiTheme="minorHAnsi"/>
          <w:sz w:val="22"/>
        </w:rPr>
        <w:br w:type="page"/>
      </w:r>
    </w:p>
    <w:p w:rsidR="00360959" w:rsidRDefault="00360959" w:rsidP="00D60A5C">
      <w:pPr>
        <w:rPr>
          <w:rFonts w:asciiTheme="minorHAnsi" w:hAnsiTheme="minorHAnsi"/>
          <w:sz w:val="22"/>
        </w:rPr>
      </w:pPr>
    </w:p>
    <w:p w:rsidR="00A838EF" w:rsidRPr="00ED1E8D" w:rsidRDefault="00A838EF" w:rsidP="00D60A5C">
      <w:pPr>
        <w:rPr>
          <w:rFonts w:asciiTheme="minorHAnsi" w:hAnsiTheme="minorHAnsi"/>
          <w:sz w:val="22"/>
        </w:rPr>
      </w:pPr>
    </w:p>
    <w:p w:rsidR="00360959" w:rsidRPr="00ED1E8D" w:rsidRDefault="00360959" w:rsidP="00AA16B6">
      <w:pPr>
        <w:pStyle w:val="Prrafodelista"/>
        <w:numPr>
          <w:ilvl w:val="0"/>
          <w:numId w:val="1"/>
        </w:numPr>
        <w:jc w:val="both"/>
        <w:outlineLvl w:val="0"/>
        <w:rPr>
          <w:rFonts w:asciiTheme="minorHAnsi" w:hAnsiTheme="minorHAnsi"/>
          <w:b/>
          <w:smallCaps/>
          <w:sz w:val="22"/>
        </w:rPr>
      </w:pPr>
      <w:bookmarkStart w:id="61" w:name="_Toc295643391"/>
      <w:r>
        <w:rPr>
          <w:rFonts w:asciiTheme="minorHAnsi" w:hAnsiTheme="minorHAnsi"/>
          <w:b/>
          <w:smallCaps/>
          <w:sz w:val="22"/>
        </w:rPr>
        <w:t>Arquitectura de Solución</w:t>
      </w:r>
      <w:bookmarkEnd w:id="61"/>
    </w:p>
    <w:p w:rsidR="00A27A0F" w:rsidRDefault="00A27A0F" w:rsidP="006169BA">
      <w:pPr>
        <w:jc w:val="both"/>
        <w:rPr>
          <w:rFonts w:asciiTheme="minorHAnsi" w:hAnsiTheme="minorHAnsi"/>
          <w:sz w:val="22"/>
        </w:rPr>
      </w:pPr>
    </w:p>
    <w:p w:rsidR="00C208E1" w:rsidRPr="00ED1E8D" w:rsidRDefault="00C208E1" w:rsidP="00AA16B6">
      <w:pPr>
        <w:pStyle w:val="Prrafodelista"/>
        <w:numPr>
          <w:ilvl w:val="1"/>
          <w:numId w:val="1"/>
        </w:numPr>
        <w:ind w:left="567" w:hanging="425"/>
        <w:jc w:val="both"/>
        <w:outlineLvl w:val="1"/>
        <w:rPr>
          <w:rFonts w:asciiTheme="minorHAnsi" w:hAnsiTheme="minorHAnsi"/>
          <w:b/>
          <w:smallCaps/>
          <w:sz w:val="22"/>
        </w:rPr>
      </w:pPr>
      <w:bookmarkStart w:id="62" w:name="_Toc295643392"/>
      <w:r>
        <w:rPr>
          <w:rFonts w:asciiTheme="minorHAnsi" w:hAnsiTheme="minorHAnsi"/>
          <w:b/>
          <w:smallCaps/>
          <w:sz w:val="22"/>
        </w:rPr>
        <w:t>Resumen Ejecutivo</w:t>
      </w:r>
      <w:bookmarkEnd w:id="62"/>
    </w:p>
    <w:p w:rsidR="00C208E1" w:rsidRDefault="00C208E1" w:rsidP="006169BA">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De acuerdo a la arquitectura empresarial objetivo se desarrollo una solución de TI  que integra los proyectos que cubren las brechas de las diferentes arquitecturas, esta solución está orientada de acuerdo a los requerimientos no funcionales y lo descubierto en la arquitectura empresarial.</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La solución está basada en el estilo arquitectural SOA, con el fin de favorecer la flexibilidad, reusabilidad y permitir un bajo acoplamiento entre los sistemas del </w:t>
      </w:r>
      <w:proofErr w:type="spellStart"/>
      <w:r>
        <w:rPr>
          <w:rFonts w:asciiTheme="minorHAnsi" w:hAnsiTheme="minorHAnsi"/>
          <w:sz w:val="22"/>
        </w:rPr>
        <w:t>Market</w:t>
      </w:r>
      <w:proofErr w:type="spellEnd"/>
      <w:r>
        <w:rPr>
          <w:rFonts w:asciiTheme="minorHAnsi" w:hAnsiTheme="minorHAnsi"/>
          <w:sz w:val="22"/>
        </w:rPr>
        <w:t xml:space="preserve"> Place de los Alpes, además de facilitar la integración y permitir una composición sencilla de los procesos definidos en la arquitectura empresarial, haciendo uso de las herramientas </w:t>
      </w:r>
      <w:r w:rsidR="00063F8F">
        <w:rPr>
          <w:rFonts w:asciiTheme="minorHAnsi" w:hAnsiTheme="minorHAnsi"/>
          <w:sz w:val="22"/>
        </w:rPr>
        <w:t xml:space="preserve">existentes </w:t>
      </w:r>
      <w:r>
        <w:rPr>
          <w:rFonts w:asciiTheme="minorHAnsi" w:hAnsiTheme="minorHAnsi"/>
          <w:sz w:val="22"/>
        </w:rPr>
        <w:t>actuales.</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Dentro de las vistas propuestas se presenta una vista de procesos para orientar a los </w:t>
      </w:r>
      <w:proofErr w:type="spellStart"/>
      <w:r>
        <w:rPr>
          <w:rFonts w:asciiTheme="minorHAnsi" w:hAnsiTheme="minorHAnsi"/>
          <w:sz w:val="22"/>
        </w:rPr>
        <w:t>stakeholders</w:t>
      </w:r>
      <w:proofErr w:type="spellEnd"/>
      <w:r>
        <w:rPr>
          <w:rFonts w:asciiTheme="minorHAnsi" w:hAnsiTheme="minorHAnsi"/>
          <w:sz w:val="22"/>
        </w:rPr>
        <w:t xml:space="preserve"> mayormente enfocados a negocio, una vista de componentes que presenta las diferentes las partes que componen el sistema del </w:t>
      </w:r>
      <w:proofErr w:type="spellStart"/>
      <w:r>
        <w:rPr>
          <w:rFonts w:asciiTheme="minorHAnsi" w:hAnsiTheme="minorHAnsi"/>
          <w:sz w:val="22"/>
        </w:rPr>
        <w:t>Market</w:t>
      </w:r>
      <w:proofErr w:type="spellEnd"/>
      <w:r>
        <w:rPr>
          <w:rFonts w:asciiTheme="minorHAnsi" w:hAnsiTheme="minorHAnsi"/>
          <w:sz w:val="22"/>
        </w:rPr>
        <w:t xml:space="preserve"> Place de los Alpes, para orientar a los </w:t>
      </w:r>
      <w:proofErr w:type="spellStart"/>
      <w:r>
        <w:rPr>
          <w:rFonts w:asciiTheme="minorHAnsi" w:hAnsiTheme="minorHAnsi"/>
          <w:sz w:val="22"/>
        </w:rPr>
        <w:t>stakeholders</w:t>
      </w:r>
      <w:proofErr w:type="spellEnd"/>
      <w:r>
        <w:rPr>
          <w:rFonts w:asciiTheme="minorHAnsi" w:hAnsiTheme="minorHAnsi"/>
          <w:sz w:val="22"/>
        </w:rPr>
        <w:t xml:space="preserve"> a una visión de que compone el sistema y como son sus relaciones, </w:t>
      </w:r>
      <w:r w:rsidR="00063F8F">
        <w:rPr>
          <w:rFonts w:asciiTheme="minorHAnsi" w:hAnsiTheme="minorHAnsi"/>
          <w:sz w:val="22"/>
        </w:rPr>
        <w:t xml:space="preserve">y </w:t>
      </w:r>
      <w:r>
        <w:rPr>
          <w:rFonts w:asciiTheme="minorHAnsi" w:hAnsiTheme="minorHAnsi"/>
          <w:sz w:val="22"/>
        </w:rPr>
        <w:t xml:space="preserve">finalmente una vista de seguridad que detalla otro tipo de aspectos más técnicos, </w:t>
      </w:r>
      <w:r w:rsidR="00063F8F">
        <w:rPr>
          <w:rFonts w:asciiTheme="minorHAnsi" w:hAnsiTheme="minorHAnsi"/>
          <w:sz w:val="22"/>
        </w:rPr>
        <w:t>haciendo énfasis</w:t>
      </w:r>
      <w:r>
        <w:rPr>
          <w:rFonts w:asciiTheme="minorHAnsi" w:hAnsiTheme="minorHAnsi"/>
          <w:sz w:val="22"/>
        </w:rPr>
        <w:t xml:space="preserve"> en los atributos de calidad definidos.</w:t>
      </w:r>
    </w:p>
    <w:p w:rsidR="00D61257" w:rsidRDefault="00D61257" w:rsidP="00D61257">
      <w:pPr>
        <w:jc w:val="both"/>
        <w:rPr>
          <w:rFonts w:asciiTheme="minorHAnsi" w:hAnsiTheme="minorHAnsi"/>
          <w:sz w:val="22"/>
        </w:rPr>
      </w:pPr>
    </w:p>
    <w:p w:rsidR="000211B1" w:rsidRDefault="00D61257" w:rsidP="00D61257">
      <w:pPr>
        <w:jc w:val="both"/>
        <w:rPr>
          <w:rFonts w:asciiTheme="minorHAnsi" w:hAnsiTheme="minorHAnsi"/>
          <w:sz w:val="22"/>
        </w:rPr>
      </w:pPr>
      <w:r>
        <w:rPr>
          <w:rFonts w:asciiTheme="minorHAnsi" w:hAnsiTheme="minorHAnsi"/>
          <w:sz w:val="22"/>
        </w:rPr>
        <w:t>Con el fin de cubrir las brechas de cada una de las arquitecturas</w:t>
      </w:r>
      <w:r w:rsidR="007427D3">
        <w:rPr>
          <w:rFonts w:asciiTheme="minorHAnsi" w:hAnsiTheme="minorHAnsi"/>
          <w:sz w:val="22"/>
        </w:rPr>
        <w:t xml:space="preserve"> de la arquitectura empresarial</w:t>
      </w:r>
      <w:r>
        <w:rPr>
          <w:rFonts w:asciiTheme="minorHAnsi" w:hAnsiTheme="minorHAnsi"/>
          <w:sz w:val="22"/>
        </w:rPr>
        <w:t xml:space="preserve"> e integrarlas dentro</w:t>
      </w:r>
      <w:r w:rsidR="000211B1">
        <w:rPr>
          <w:rFonts w:asciiTheme="minorHAnsi" w:hAnsiTheme="minorHAnsi"/>
          <w:sz w:val="22"/>
        </w:rPr>
        <w:t xml:space="preserve"> de la arquitectura de solución,</w:t>
      </w:r>
      <w:r>
        <w:rPr>
          <w:rFonts w:asciiTheme="minorHAnsi" w:hAnsiTheme="minorHAnsi"/>
          <w:sz w:val="22"/>
        </w:rPr>
        <w:t xml:space="preserve"> se hizo una agrupación de los proyectos considerando </w:t>
      </w:r>
      <w:r w:rsidR="000211B1">
        <w:rPr>
          <w:rFonts w:asciiTheme="minorHAnsi" w:hAnsiTheme="minorHAnsi"/>
          <w:sz w:val="22"/>
        </w:rPr>
        <w:t xml:space="preserve">las relaciones existentes </w:t>
      </w:r>
      <w:r w:rsidR="007427D3">
        <w:rPr>
          <w:rFonts w:asciiTheme="minorHAnsi" w:hAnsiTheme="minorHAnsi"/>
          <w:sz w:val="22"/>
        </w:rPr>
        <w:t>entre ellos, se</w:t>
      </w:r>
      <w:r w:rsidR="000211B1">
        <w:rPr>
          <w:rFonts w:asciiTheme="minorHAnsi" w:hAnsiTheme="minorHAnsi"/>
          <w:sz w:val="22"/>
        </w:rPr>
        <w:t xml:space="preserve"> estimo su costo y duración como proyectos conjuntos, teniendo en cuenta que no se realizarían de manera independiente sino que su relación generaría un v</w:t>
      </w:r>
      <w:r w:rsidR="007427D3">
        <w:rPr>
          <w:rFonts w:asciiTheme="minorHAnsi" w:hAnsiTheme="minorHAnsi"/>
          <w:sz w:val="22"/>
        </w:rPr>
        <w:t>alor adicional para el proyecto que los integra, adicionalmente se definen los riesgos y su posible manejo, para incluir dentro de la estimación de proyectos lo que se considero en el análisis de riesgos.</w:t>
      </w:r>
    </w:p>
    <w:p w:rsidR="000E76D5" w:rsidRDefault="000E76D5" w:rsidP="00F06E4C">
      <w:pPr>
        <w:jc w:val="both"/>
        <w:rPr>
          <w:rFonts w:asciiTheme="minorHAnsi" w:hAnsiTheme="minorHAnsi"/>
          <w:sz w:val="22"/>
        </w:rPr>
      </w:pPr>
    </w:p>
    <w:p w:rsidR="007427D3" w:rsidRDefault="007427D3" w:rsidP="00F06E4C">
      <w:pPr>
        <w:jc w:val="both"/>
        <w:rPr>
          <w:rFonts w:asciiTheme="minorHAnsi" w:hAnsiTheme="minorHAnsi"/>
          <w:sz w:val="22"/>
        </w:rPr>
      </w:pPr>
      <w:r>
        <w:rPr>
          <w:rFonts w:asciiTheme="minorHAnsi" w:hAnsiTheme="minorHAnsi"/>
          <w:sz w:val="22"/>
        </w:rPr>
        <w:t>Finalmente se presenta el alcance que tendrá INGENIUM en la solución y la propuesta de acuerdo a las restricciones y limitantes actuales.</w:t>
      </w:r>
    </w:p>
    <w:p w:rsidR="007427D3" w:rsidRDefault="007427D3" w:rsidP="00F06E4C">
      <w:pPr>
        <w:jc w:val="both"/>
        <w:rPr>
          <w:rFonts w:asciiTheme="minorHAnsi" w:hAnsiTheme="minorHAnsi"/>
          <w:sz w:val="22"/>
        </w:rPr>
      </w:pPr>
    </w:p>
    <w:p w:rsidR="007427D3" w:rsidRPr="00ED1E8D" w:rsidRDefault="007427D3" w:rsidP="00F06E4C">
      <w:pPr>
        <w:jc w:val="both"/>
        <w:rPr>
          <w:rFonts w:asciiTheme="minorHAnsi" w:hAnsiTheme="minorHAnsi"/>
          <w:sz w:val="22"/>
        </w:rPr>
      </w:pPr>
    </w:p>
    <w:p w:rsidR="005E1C7B" w:rsidRDefault="00360959" w:rsidP="00406852">
      <w:pPr>
        <w:pStyle w:val="Prrafodelista"/>
        <w:numPr>
          <w:ilvl w:val="1"/>
          <w:numId w:val="1"/>
        </w:numPr>
        <w:ind w:left="567" w:hanging="425"/>
        <w:jc w:val="both"/>
        <w:outlineLvl w:val="1"/>
        <w:rPr>
          <w:rFonts w:asciiTheme="minorHAnsi" w:hAnsiTheme="minorHAnsi"/>
          <w:b/>
          <w:smallCaps/>
          <w:sz w:val="22"/>
        </w:rPr>
      </w:pPr>
      <w:bookmarkStart w:id="63" w:name="_Toc295643393"/>
      <w:r>
        <w:rPr>
          <w:rFonts w:asciiTheme="minorHAnsi" w:hAnsiTheme="minorHAnsi"/>
          <w:b/>
          <w:smallCaps/>
          <w:sz w:val="22"/>
        </w:rPr>
        <w:t>Blue-</w:t>
      </w:r>
      <w:proofErr w:type="spellStart"/>
      <w:r>
        <w:rPr>
          <w:rFonts w:asciiTheme="minorHAnsi" w:hAnsiTheme="minorHAnsi"/>
          <w:b/>
          <w:smallCaps/>
          <w:sz w:val="22"/>
        </w:rPr>
        <w:t>Print</w:t>
      </w:r>
      <w:proofErr w:type="spellEnd"/>
      <w:r>
        <w:rPr>
          <w:rFonts w:asciiTheme="minorHAnsi" w:hAnsiTheme="minorHAnsi"/>
          <w:b/>
          <w:smallCaps/>
          <w:sz w:val="22"/>
        </w:rPr>
        <w:t xml:space="preserve"> de Arquitectura</w:t>
      </w:r>
      <w:bookmarkEnd w:id="63"/>
    </w:p>
    <w:p w:rsidR="00E33A05" w:rsidRDefault="00E33A05" w:rsidP="00817ED2">
      <w:pPr>
        <w:rPr>
          <w:rFonts w:asciiTheme="minorHAnsi" w:hAnsiTheme="minorHAnsi"/>
          <w:sz w:val="22"/>
        </w:rPr>
      </w:pPr>
    </w:p>
    <w:p w:rsidR="00E34196" w:rsidRDefault="00E34196" w:rsidP="00817ED2">
      <w:pPr>
        <w:rPr>
          <w:rFonts w:asciiTheme="minorHAnsi" w:hAnsiTheme="minorHAnsi"/>
          <w:i/>
          <w:color w:val="0070C0"/>
          <w:sz w:val="22"/>
        </w:rPr>
      </w:pPr>
      <w:r>
        <w:rPr>
          <w:rFonts w:asciiTheme="minorHAnsi" w:hAnsiTheme="minorHAnsi"/>
          <w:i/>
          <w:color w:val="0070C0"/>
          <w:sz w:val="22"/>
        </w:rPr>
        <w:t>Carlos,</w:t>
      </w:r>
    </w:p>
    <w:p w:rsidR="00E34196" w:rsidRDefault="00E34196" w:rsidP="00817ED2">
      <w:pPr>
        <w:rPr>
          <w:rFonts w:asciiTheme="minorHAnsi" w:hAnsiTheme="minorHAnsi"/>
          <w:i/>
          <w:color w:val="0070C0"/>
          <w:sz w:val="22"/>
        </w:rPr>
      </w:pPr>
    </w:p>
    <w:p w:rsidR="00C51B35" w:rsidRDefault="00176598" w:rsidP="00817ED2">
      <w:pPr>
        <w:rPr>
          <w:rFonts w:asciiTheme="minorHAnsi" w:hAnsiTheme="minorHAnsi"/>
          <w:i/>
          <w:color w:val="0070C0"/>
          <w:sz w:val="22"/>
        </w:rPr>
      </w:pPr>
      <w:r w:rsidRPr="00D60A5C">
        <w:rPr>
          <w:rFonts w:asciiTheme="minorHAnsi" w:hAnsiTheme="minorHAnsi"/>
          <w:i/>
          <w:color w:val="0070C0"/>
          <w:sz w:val="22"/>
        </w:rPr>
        <w:t xml:space="preserve">Además de los requerimientos no funcionales la idea es poner la imagen del </w:t>
      </w:r>
      <w:proofErr w:type="spellStart"/>
      <w:r w:rsidRPr="00D60A5C">
        <w:rPr>
          <w:rFonts w:asciiTheme="minorHAnsi" w:hAnsiTheme="minorHAnsi"/>
          <w:i/>
          <w:color w:val="0070C0"/>
          <w:sz w:val="22"/>
        </w:rPr>
        <w:t>blue-print</w:t>
      </w:r>
      <w:proofErr w:type="spellEnd"/>
      <w:r w:rsidRPr="00D60A5C">
        <w:rPr>
          <w:rFonts w:asciiTheme="minorHAnsi" w:hAnsiTheme="minorHAnsi"/>
          <w:i/>
          <w:color w:val="0070C0"/>
          <w:sz w:val="22"/>
        </w:rPr>
        <w:t xml:space="preserve"> del diagr</w:t>
      </w:r>
      <w:r w:rsidR="00CB08D2">
        <w:rPr>
          <w:rFonts w:asciiTheme="minorHAnsi" w:hAnsiTheme="minorHAnsi"/>
          <w:i/>
          <w:color w:val="0070C0"/>
          <w:sz w:val="22"/>
        </w:rPr>
        <w:t>a</w:t>
      </w:r>
      <w:r w:rsidRPr="00D60A5C">
        <w:rPr>
          <w:rFonts w:asciiTheme="minorHAnsi" w:hAnsiTheme="minorHAnsi"/>
          <w:i/>
          <w:color w:val="0070C0"/>
          <w:sz w:val="22"/>
        </w:rPr>
        <w:t xml:space="preserve">ma de </w:t>
      </w:r>
      <w:proofErr w:type="spellStart"/>
      <w:r w:rsidRPr="00D60A5C">
        <w:rPr>
          <w:rFonts w:asciiTheme="minorHAnsi" w:hAnsiTheme="minorHAnsi"/>
          <w:i/>
          <w:color w:val="0070C0"/>
          <w:sz w:val="22"/>
        </w:rPr>
        <w:t>soat</w:t>
      </w:r>
      <w:proofErr w:type="spellEnd"/>
      <w:r w:rsidRPr="00D60A5C">
        <w:rPr>
          <w:rFonts w:asciiTheme="minorHAnsi" w:hAnsiTheme="minorHAnsi"/>
          <w:i/>
          <w:color w:val="0070C0"/>
          <w:sz w:val="22"/>
        </w:rPr>
        <w:t xml:space="preserve"> con sus descripciones</w:t>
      </w:r>
    </w:p>
    <w:p w:rsidR="00C51B35" w:rsidRDefault="00C51B35" w:rsidP="00817ED2">
      <w:pPr>
        <w:rPr>
          <w:rFonts w:asciiTheme="minorHAnsi" w:hAnsiTheme="minorHAnsi"/>
          <w:i/>
          <w:color w:val="0070C0"/>
          <w:sz w:val="22"/>
        </w:rPr>
      </w:pPr>
    </w:p>
    <w:p w:rsidR="00176598" w:rsidRPr="00D60A5C" w:rsidRDefault="00C51B35" w:rsidP="00817ED2">
      <w:pPr>
        <w:rPr>
          <w:rFonts w:asciiTheme="minorHAnsi" w:hAnsiTheme="minorHAnsi"/>
          <w:i/>
          <w:color w:val="0070C0"/>
          <w:sz w:val="22"/>
        </w:rPr>
      </w:pPr>
      <w:r>
        <w:rPr>
          <w:rFonts w:asciiTheme="minorHAnsi" w:hAnsiTheme="minorHAnsi"/>
          <w:i/>
          <w:color w:val="0070C0"/>
          <w:sz w:val="22"/>
        </w:rPr>
        <w:t>PENDIENTE, LO TENGO EN EL OTRO COMPUTADOR (</w:t>
      </w:r>
      <w:r w:rsidR="00E34196">
        <w:rPr>
          <w:rFonts w:asciiTheme="minorHAnsi" w:hAnsiTheme="minorHAnsi"/>
          <w:i/>
          <w:color w:val="0070C0"/>
          <w:sz w:val="22"/>
        </w:rPr>
        <w:t xml:space="preserve">carlos </w:t>
      </w:r>
      <w:proofErr w:type="spellStart"/>
      <w:r w:rsidR="00E34196">
        <w:rPr>
          <w:rFonts w:asciiTheme="minorHAnsi" w:hAnsiTheme="minorHAnsi"/>
          <w:i/>
          <w:color w:val="0070C0"/>
          <w:sz w:val="22"/>
        </w:rPr>
        <w:t>INCLUYe</w:t>
      </w:r>
      <w:proofErr w:type="spellEnd"/>
      <w:r>
        <w:rPr>
          <w:rFonts w:asciiTheme="minorHAnsi" w:hAnsiTheme="minorHAnsi"/>
          <w:i/>
          <w:color w:val="0070C0"/>
          <w:sz w:val="22"/>
        </w:rPr>
        <w:t xml:space="preserve"> EL </w:t>
      </w:r>
      <w:r w:rsidR="00E34196">
        <w:rPr>
          <w:rFonts w:asciiTheme="minorHAnsi" w:hAnsiTheme="minorHAnsi"/>
          <w:i/>
          <w:color w:val="0070C0"/>
          <w:sz w:val="22"/>
        </w:rPr>
        <w:t>lunes</w:t>
      </w:r>
      <w:r>
        <w:rPr>
          <w:rFonts w:asciiTheme="minorHAnsi" w:hAnsiTheme="minorHAnsi"/>
          <w:i/>
          <w:color w:val="0070C0"/>
          <w:sz w:val="22"/>
        </w:rPr>
        <w:t>)</w:t>
      </w:r>
      <w:r w:rsidR="00176598" w:rsidRPr="00D60A5C">
        <w:rPr>
          <w:rFonts w:asciiTheme="minorHAnsi" w:hAnsiTheme="minorHAnsi"/>
          <w:i/>
          <w:color w:val="0070C0"/>
          <w:sz w:val="22"/>
        </w:rPr>
        <w:t>.</w:t>
      </w:r>
    </w:p>
    <w:p w:rsidR="00896F74" w:rsidRPr="00817ED2" w:rsidRDefault="00896F74" w:rsidP="00817ED2">
      <w:pPr>
        <w:rPr>
          <w:rFonts w:asciiTheme="minorHAnsi" w:hAnsiTheme="minorHAnsi"/>
          <w:sz w:val="22"/>
        </w:rPr>
      </w:pPr>
    </w:p>
    <w:p w:rsidR="005E1C7B" w:rsidRDefault="00E33A05" w:rsidP="00406852">
      <w:pPr>
        <w:pStyle w:val="Prrafodelista"/>
        <w:numPr>
          <w:ilvl w:val="2"/>
          <w:numId w:val="1"/>
        </w:numPr>
        <w:ind w:left="851" w:hanging="567"/>
        <w:jc w:val="both"/>
        <w:outlineLvl w:val="2"/>
        <w:rPr>
          <w:rFonts w:asciiTheme="minorHAnsi" w:hAnsiTheme="minorHAnsi"/>
          <w:b/>
          <w:smallCaps/>
          <w:sz w:val="22"/>
        </w:rPr>
      </w:pPr>
      <w:bookmarkStart w:id="64" w:name="_Toc295643394"/>
      <w:r>
        <w:rPr>
          <w:rFonts w:asciiTheme="minorHAnsi" w:hAnsiTheme="minorHAnsi"/>
          <w:b/>
          <w:smallCaps/>
          <w:sz w:val="22"/>
        </w:rPr>
        <w:t>Requerimientos no funcionales</w:t>
      </w:r>
      <w:bookmarkEnd w:id="64"/>
    </w:p>
    <w:p w:rsidR="00E33A05" w:rsidRPr="00817ED2" w:rsidRDefault="00E33A05" w:rsidP="00817ED2">
      <w:pPr>
        <w:rPr>
          <w:rFonts w:asciiTheme="minorHAnsi" w:hAnsiTheme="minorHAnsi"/>
          <w:sz w:val="22"/>
        </w:rPr>
      </w:pPr>
    </w:p>
    <w:p w:rsidR="00E33A05" w:rsidRPr="00817ED2" w:rsidRDefault="00E33A05" w:rsidP="00817ED2">
      <w:pPr>
        <w:jc w:val="both"/>
        <w:rPr>
          <w:rFonts w:asciiTheme="minorHAnsi" w:hAnsiTheme="minorHAnsi"/>
          <w:sz w:val="22"/>
        </w:rPr>
      </w:pPr>
      <w:r w:rsidRPr="00817ED2">
        <w:rPr>
          <w:rFonts w:asciiTheme="minorHAnsi" w:hAnsiTheme="minorHAnsi"/>
          <w:sz w:val="22"/>
        </w:rPr>
        <w:t xml:space="preserve">Para el correcto funcionamiento del </w:t>
      </w:r>
      <w:proofErr w:type="spellStart"/>
      <w:r w:rsidRPr="00817ED2">
        <w:rPr>
          <w:rFonts w:asciiTheme="minorHAnsi" w:hAnsiTheme="minorHAnsi"/>
          <w:sz w:val="22"/>
        </w:rPr>
        <w:t>MarketPlace</w:t>
      </w:r>
      <w:proofErr w:type="spellEnd"/>
      <w:r w:rsidRPr="00817ED2">
        <w:rPr>
          <w:rFonts w:asciiTheme="minorHAnsi" w:hAnsiTheme="minorHAnsi"/>
          <w:sz w:val="22"/>
        </w:rPr>
        <w:t xml:space="preserve"> de los Alpes</w:t>
      </w:r>
      <w:r w:rsidR="003868CC">
        <w:rPr>
          <w:rFonts w:asciiTheme="minorHAnsi" w:hAnsiTheme="minorHAnsi"/>
          <w:sz w:val="22"/>
        </w:rPr>
        <w:t xml:space="preserve"> Internacional</w:t>
      </w:r>
      <w:r w:rsidRPr="00817ED2">
        <w:rPr>
          <w:rFonts w:asciiTheme="minorHAnsi" w:hAnsiTheme="minorHAnsi"/>
          <w:sz w:val="22"/>
        </w:rPr>
        <w:t xml:space="preserve"> se </w:t>
      </w:r>
      <w:r w:rsidR="003868CC">
        <w:rPr>
          <w:rFonts w:asciiTheme="minorHAnsi" w:hAnsiTheme="minorHAnsi"/>
          <w:sz w:val="22"/>
        </w:rPr>
        <w:t xml:space="preserve">identificaron </w:t>
      </w:r>
      <w:r w:rsidRPr="00817ED2">
        <w:rPr>
          <w:rFonts w:asciiTheme="minorHAnsi" w:hAnsiTheme="minorHAnsi"/>
          <w:sz w:val="22"/>
        </w:rPr>
        <w:t>los siguientes requerimientos no funcionales.</w:t>
      </w:r>
    </w:p>
    <w:p w:rsidR="00E33A05" w:rsidRDefault="00E33A05" w:rsidP="00817ED2">
      <w:pPr>
        <w:jc w:val="both"/>
        <w:rPr>
          <w:rFonts w:asciiTheme="minorHAnsi" w:hAnsiTheme="minorHAnsi"/>
          <w:sz w:val="22"/>
        </w:rPr>
      </w:pPr>
    </w:p>
    <w:p w:rsid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lastRenderedPageBreak/>
        <w:t>Autenticacion</w:t>
      </w:r>
      <w:proofErr w:type="spellEnd"/>
      <w:r w:rsidRPr="003868CC">
        <w:rPr>
          <w:rFonts w:asciiTheme="minorHAnsi" w:hAnsiTheme="minorHAnsi"/>
          <w:b/>
          <w:sz w:val="22"/>
        </w:rPr>
        <w:t xml:space="preserve"> centralizada</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proveer un </w:t>
      </w:r>
      <w:r w:rsidR="00FF5315" w:rsidRPr="003868CC">
        <w:rPr>
          <w:rFonts w:asciiTheme="minorHAnsi" w:hAnsiTheme="minorHAnsi"/>
          <w:sz w:val="22"/>
        </w:rPr>
        <w:t>único</w:t>
      </w:r>
      <w:r w:rsidR="00E33A05" w:rsidRPr="003868CC">
        <w:rPr>
          <w:rFonts w:asciiTheme="minorHAnsi" w:hAnsiTheme="minorHAnsi"/>
          <w:sz w:val="22"/>
        </w:rPr>
        <w:t xml:space="preserve"> punto de acceso para los clientes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(fabricantes, Comercios, otros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Nacionales e Internacionales) para que a partir de ahí se pueda acceder a todas las funcionalidades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y consumir los diferentes servicios que este ofrece, tales como </w:t>
      </w:r>
      <w:r w:rsidR="00FF5315" w:rsidRPr="003868CC">
        <w:rPr>
          <w:rFonts w:asciiTheme="minorHAnsi" w:hAnsiTheme="minorHAnsi"/>
          <w:sz w:val="22"/>
        </w:rPr>
        <w:t>replicación</w:t>
      </w:r>
      <w:r w:rsidR="00E33A05" w:rsidRPr="003868CC">
        <w:rPr>
          <w:rFonts w:asciiTheme="minorHAnsi" w:hAnsiTheme="minorHAnsi"/>
          <w:sz w:val="22"/>
        </w:rPr>
        <w:t xml:space="preserve"> de </w:t>
      </w:r>
      <w:r w:rsidR="00FF5315" w:rsidRPr="003868CC">
        <w:rPr>
          <w:rFonts w:asciiTheme="minorHAnsi" w:hAnsiTheme="minorHAnsi"/>
          <w:sz w:val="22"/>
        </w:rPr>
        <w:t>catálogos</w:t>
      </w:r>
      <w:r w:rsidR="00E33A05" w:rsidRPr="003868CC">
        <w:rPr>
          <w:rFonts w:asciiTheme="minorHAnsi" w:hAnsiTheme="minorHAnsi"/>
          <w:sz w:val="22"/>
        </w:rPr>
        <w:t xml:space="preserve">, creación de </w:t>
      </w:r>
      <w:proofErr w:type="spellStart"/>
      <w:r w:rsidR="00E33A05" w:rsidRPr="003868CC">
        <w:rPr>
          <w:rFonts w:asciiTheme="minorHAnsi" w:hAnsiTheme="minorHAnsi"/>
          <w:sz w:val="22"/>
        </w:rPr>
        <w:t>ordenes</w:t>
      </w:r>
      <w:proofErr w:type="spellEnd"/>
      <w:r w:rsidR="00E33A05" w:rsidRPr="003868CC">
        <w:rPr>
          <w:rFonts w:asciiTheme="minorHAnsi" w:hAnsiTheme="minorHAnsi"/>
          <w:sz w:val="22"/>
        </w:rPr>
        <w:t xml:space="preserve"> de compra, registro de entidades, etc. Este requerimiento se encuentra soportado por la aplicación SSO </w:t>
      </w:r>
      <w:proofErr w:type="spellStart"/>
      <w:r w:rsidR="00E33A05" w:rsidRPr="003868CC">
        <w:rPr>
          <w:rFonts w:asciiTheme="minorHAnsi" w:hAnsiTheme="minorHAnsi"/>
          <w:sz w:val="22"/>
        </w:rPr>
        <w:t>Authentication</w:t>
      </w:r>
      <w:proofErr w:type="spellEnd"/>
      <w:r w:rsidR="006401C9" w:rsidRPr="003868CC">
        <w:rPr>
          <w:rFonts w:asciiTheme="minorHAnsi" w:hAnsiTheme="minorHAnsi"/>
          <w:sz w:val="22"/>
        </w:rPr>
        <w:t xml:space="preserve"> a través de los servicios de seguridad (S4</w:t>
      </w:r>
      <w:r w:rsidR="00FF5315" w:rsidRPr="003868CC">
        <w:rPr>
          <w:rFonts w:asciiTheme="minorHAnsi" w:hAnsiTheme="minorHAnsi"/>
          <w:sz w:val="22"/>
        </w:rPr>
        <w:t>6</w:t>
      </w:r>
      <w:r w:rsidR="006401C9" w:rsidRPr="003868CC">
        <w:rPr>
          <w:rFonts w:asciiTheme="minorHAnsi" w:hAnsiTheme="minorHAnsi"/>
          <w:sz w:val="22"/>
        </w:rPr>
        <w:t>).</w:t>
      </w:r>
    </w:p>
    <w:p w:rsidR="003868CC" w:rsidRPr="003868CC" w:rsidRDefault="003868CC" w:rsidP="003868CC">
      <w:pPr>
        <w:pStyle w:val="Prrafodelista"/>
        <w:ind w:left="284"/>
        <w:jc w:val="both"/>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digital de documentos</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la </w:t>
      </w:r>
      <w:r w:rsidR="006401C9" w:rsidRPr="003868CC">
        <w:rPr>
          <w:rFonts w:asciiTheme="minorHAnsi" w:hAnsiTheme="minorHAnsi"/>
          <w:sz w:val="22"/>
        </w:rPr>
        <w:t xml:space="preserve">gestión digital de los documentos que se manejan en los distintos procesos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esto se hace dado que uno de los motivadores de negocio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 que este sea enfocado a un modelo </w:t>
      </w:r>
      <w:proofErr w:type="spellStart"/>
      <w:r w:rsidR="006401C9" w:rsidRPr="003868CC">
        <w:rPr>
          <w:rFonts w:asciiTheme="minorHAnsi" w:hAnsiTheme="minorHAnsi"/>
          <w:sz w:val="22"/>
        </w:rPr>
        <w:t>Paperless</w:t>
      </w:r>
      <w:proofErr w:type="spellEnd"/>
      <w:r w:rsidR="006401C9" w:rsidRPr="003868CC">
        <w:rPr>
          <w:rFonts w:asciiTheme="minorHAnsi" w:hAnsiTheme="minorHAnsi"/>
          <w:sz w:val="22"/>
        </w:rPr>
        <w:t xml:space="preserve">, de manera que no se modelen documentos en papel, por el contrario todos los documentos serán enviados por y hacia el usuario previamente digitalizados, de esta manera los documentos quedan disponibles inmediatamente para su posterior uso, validación y </w:t>
      </w:r>
      <w:r w:rsidR="00FF5315" w:rsidRPr="003868CC">
        <w:rPr>
          <w:rFonts w:asciiTheme="minorHAnsi" w:hAnsiTheme="minorHAnsi"/>
          <w:sz w:val="22"/>
        </w:rPr>
        <w:t>verificación</w:t>
      </w:r>
      <w:r w:rsidR="006401C9" w:rsidRPr="003868CC">
        <w:rPr>
          <w:rFonts w:asciiTheme="minorHAnsi" w:hAnsiTheme="minorHAnsi"/>
          <w:sz w:val="22"/>
        </w:rPr>
        <w:t xml:space="preserve">. Este requerimiento se encuentra soportado por la aplicación </w:t>
      </w:r>
      <w:proofErr w:type="spellStart"/>
      <w:r w:rsidR="006401C9" w:rsidRPr="003868CC">
        <w:rPr>
          <w:rFonts w:asciiTheme="minorHAnsi" w:hAnsiTheme="minorHAnsi"/>
          <w:sz w:val="22"/>
        </w:rPr>
        <w:t>WebDocumentManager</w:t>
      </w:r>
      <w:proofErr w:type="spellEnd"/>
      <w:r w:rsidR="006401C9" w:rsidRPr="003868CC">
        <w:rPr>
          <w:rFonts w:asciiTheme="minorHAnsi" w:hAnsiTheme="minorHAnsi"/>
          <w:sz w:val="22"/>
        </w:rPr>
        <w:t xml:space="preserve"> a través del conjunto de servicios de directorios (S42)</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Auditoria:</w:t>
      </w:r>
      <w:r w:rsidR="00E0076C" w:rsidRPr="003868CC">
        <w:rPr>
          <w:rFonts w:asciiTheme="minorHAnsi" w:hAnsiTheme="minorHAnsi"/>
          <w:sz w:val="22"/>
        </w:rPr>
        <w:t xml:space="preserve"> Este requerimiento consiste en el registro periódico y constante de todas las actividades que se generan desde, hacia y dentro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w:t>
      </w:r>
      <w:proofErr w:type="spellStart"/>
      <w:r w:rsidR="00E0076C" w:rsidRPr="003868CC">
        <w:rPr>
          <w:rFonts w:asciiTheme="minorHAnsi" w:hAnsiTheme="minorHAnsi"/>
          <w:sz w:val="22"/>
        </w:rPr>
        <w:t>sto</w:t>
      </w:r>
      <w:proofErr w:type="spellEnd"/>
      <w:r w:rsidR="00E0076C" w:rsidRPr="003868CC">
        <w:rPr>
          <w:rFonts w:asciiTheme="minorHAnsi" w:hAnsiTheme="minorHAnsi"/>
          <w:sz w:val="22"/>
        </w:rPr>
        <w:t xml:space="preserve"> con el fin de mantener un historial completo de las interacciones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con sus clientes y poder hacer un seguimiento del flujo de los diferentes procesos al interior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esto con el fin de tener un soporte dado el caso de que exista algún tipo de </w:t>
      </w:r>
      <w:proofErr w:type="spellStart"/>
      <w:r w:rsidR="00E0076C" w:rsidRPr="003868CC">
        <w:rPr>
          <w:rFonts w:asciiTheme="minorHAnsi" w:hAnsiTheme="minorHAnsi"/>
          <w:sz w:val="22"/>
        </w:rPr>
        <w:t>inconveneinte</w:t>
      </w:r>
      <w:proofErr w:type="spellEnd"/>
      <w:r w:rsidR="00E0076C" w:rsidRPr="003868CC">
        <w:rPr>
          <w:rFonts w:asciiTheme="minorHAnsi" w:hAnsiTheme="minorHAnsi"/>
          <w:sz w:val="22"/>
        </w:rPr>
        <w:t xml:space="preserve"> o inconsistencia entre 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y sus clientes o incluso dentro del mismo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Este requerimiento se encuentra soportado por la aplicación </w:t>
      </w:r>
      <w:proofErr w:type="spellStart"/>
      <w:r w:rsidR="00E0076C" w:rsidRPr="003868CC">
        <w:rPr>
          <w:rFonts w:asciiTheme="minorHAnsi" w:hAnsiTheme="minorHAnsi"/>
          <w:sz w:val="22"/>
        </w:rPr>
        <w:t>AuditAppliactionSystem</w:t>
      </w:r>
      <w:proofErr w:type="spellEnd"/>
      <w:r w:rsidR="00E0076C" w:rsidRPr="003868CC">
        <w:rPr>
          <w:rFonts w:asciiTheme="minorHAnsi" w:hAnsiTheme="minorHAnsi"/>
          <w:sz w:val="22"/>
        </w:rPr>
        <w:t xml:space="preserve"> a través del servicio de Log (S</w:t>
      </w:r>
      <w:r w:rsidR="00FF5315" w:rsidRPr="003868CC">
        <w:rPr>
          <w:rFonts w:asciiTheme="minorHAnsi" w:hAnsiTheme="minorHAnsi"/>
          <w:sz w:val="22"/>
        </w:rPr>
        <w:t>35</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b/>
          <w:sz w:val="22"/>
        </w:rPr>
      </w:pPr>
      <w:proofErr w:type="spellStart"/>
      <w:r w:rsidRPr="003868CC">
        <w:rPr>
          <w:rFonts w:asciiTheme="minorHAnsi" w:hAnsiTheme="minorHAnsi"/>
          <w:b/>
          <w:sz w:val="22"/>
        </w:rPr>
        <w:t>Estandares</w:t>
      </w:r>
      <w:proofErr w:type="spellEnd"/>
      <w:r w:rsidRPr="003868CC">
        <w:rPr>
          <w:rFonts w:asciiTheme="minorHAnsi" w:hAnsiTheme="minorHAnsi"/>
          <w:b/>
          <w:sz w:val="22"/>
        </w:rPr>
        <w:t xml:space="preserve"> de la industria</w:t>
      </w:r>
      <w:r w:rsidR="00E0076C" w:rsidRPr="003868CC">
        <w:rPr>
          <w:rFonts w:asciiTheme="minorHAnsi" w:hAnsiTheme="minorHAnsi"/>
          <w:b/>
          <w:sz w:val="22"/>
        </w:rPr>
        <w:t>:</w:t>
      </w:r>
      <w:r w:rsidR="00E0076C" w:rsidRPr="003868CC">
        <w:rPr>
          <w:rFonts w:asciiTheme="minorHAnsi" w:hAnsiTheme="minorHAnsi"/>
          <w:sz w:val="22"/>
        </w:rPr>
        <w:t xml:space="preserve"> Este requerimiento consiste en </w:t>
      </w:r>
      <w:r w:rsidR="00FF5315" w:rsidRPr="003868CC">
        <w:rPr>
          <w:rFonts w:asciiTheme="minorHAnsi" w:hAnsiTheme="minorHAnsi"/>
          <w:sz w:val="22"/>
        </w:rPr>
        <w:t xml:space="preserve">el uso de los estándares de la industria para la transmisión y recepción de mensajes entre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los Alpes y los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internacionales a través del formato XML/EDIFACT, para asegurar que se realiza una comunicación concisa  a través de plataformas y aplicaciones heterogéneas concisa sin importar el tipo de cliente.</w:t>
      </w:r>
    </w:p>
    <w:p w:rsidR="003868CC" w:rsidRPr="003868CC" w:rsidRDefault="003868CC" w:rsidP="003868CC">
      <w:pPr>
        <w:ind w:left="284"/>
        <w:rPr>
          <w:rFonts w:asciiTheme="minorHAnsi" w:hAnsiTheme="minorHAnsi"/>
          <w:b/>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Disponiblidad</w:t>
      </w:r>
      <w:proofErr w:type="spellEnd"/>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disponibilidad de operación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con respecto a sus clientes. Puesto que uno de los motivadores de negocio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es la operación internacional, esto obliga a que la disponibilidad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sea  24X7, para asegurar que los clientes puedan tener acceso </w:t>
      </w:r>
      <w:proofErr w:type="gramStart"/>
      <w:r w:rsidR="00FF5315" w:rsidRPr="003868CC">
        <w:rPr>
          <w:rFonts w:asciiTheme="minorHAnsi" w:hAnsiTheme="minorHAnsi"/>
          <w:sz w:val="22"/>
        </w:rPr>
        <w:t>continuo</w:t>
      </w:r>
      <w:proofErr w:type="gramEnd"/>
      <w:r w:rsidR="00FF5315" w:rsidRPr="003868CC">
        <w:rPr>
          <w:rFonts w:asciiTheme="minorHAnsi" w:hAnsiTheme="minorHAnsi"/>
          <w:sz w:val="22"/>
        </w:rPr>
        <w:t xml:space="preserve"> a las funcionalidades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sin importar el huso horario y sin tener limitación alguna de días (feriados). Este requerimiento esta soportado por la infraestructura sobre la cual se </w:t>
      </w:r>
      <w:r w:rsidR="00E41BF0" w:rsidRPr="003868CC">
        <w:rPr>
          <w:rFonts w:asciiTheme="minorHAnsi" w:hAnsiTheme="minorHAnsi"/>
          <w:sz w:val="22"/>
        </w:rPr>
        <w:t>implementará</w:t>
      </w:r>
      <w:r w:rsidR="00FF5315" w:rsidRPr="003868CC">
        <w:rPr>
          <w:rFonts w:asciiTheme="minorHAnsi" w:hAnsiTheme="minorHAnsi"/>
          <w:sz w:val="22"/>
        </w:rPr>
        <w:t xml:space="preserv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Extensibilidad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flexibilidad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adaptarse a los distintos y continuos cambios que se presentan en la industria, es decir la inclusión de nuevos servicios, operaciones y funcionalidades sin </w:t>
      </w:r>
      <w:r w:rsidR="00E41BF0" w:rsidRPr="003868CC">
        <w:rPr>
          <w:rFonts w:asciiTheme="minorHAnsi" w:hAnsiTheme="minorHAnsi"/>
          <w:sz w:val="22"/>
        </w:rPr>
        <w:t>aplicar</w:t>
      </w:r>
      <w:r w:rsidR="00FF5315" w:rsidRPr="003868CC">
        <w:rPr>
          <w:rFonts w:asciiTheme="minorHAnsi" w:hAnsiTheme="minorHAnsi"/>
          <w:sz w:val="22"/>
        </w:rPr>
        <w:t xml:space="preserve"> demasiado impacto en su</w:t>
      </w:r>
      <w:r w:rsidR="00E41BF0" w:rsidRPr="003868CC">
        <w:rPr>
          <w:rFonts w:asciiTheme="minorHAnsi" w:hAnsiTheme="minorHAnsi"/>
          <w:sz w:val="22"/>
        </w:rPr>
        <w:t xml:space="preserve"> operación regular. Este requerimiento se encuentra soportado por la implementación del enfoque de arquitectura SOA la cual nos permite agregar distintos servicios a nuestra operación existente, y también se encuentra apoyada por el uso de los estándares de la industria, la cual nos provee un lenguaje canónico para comunicarse desde y hacia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E41BF0"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de excepciones</w:t>
      </w:r>
      <w:r w:rsidR="00E41BF0" w:rsidRPr="003868CC">
        <w:rPr>
          <w:rFonts w:asciiTheme="minorHAnsi" w:hAnsiTheme="minorHAnsi"/>
          <w:b/>
          <w:sz w:val="22"/>
        </w:rPr>
        <w:t>:</w:t>
      </w:r>
      <w:r w:rsidR="00E41BF0" w:rsidRPr="003868CC">
        <w:rPr>
          <w:rFonts w:asciiTheme="minorHAnsi" w:hAnsiTheme="minorHAnsi"/>
          <w:sz w:val="22"/>
        </w:rPr>
        <w:t xml:space="preserve"> Este requerimiento consiste en el manejo adecuado de las distintas excepciones de negocio que se pueden generar a través del desarrollo de los flujos de los procesos del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para de esta manera asegurar que no habrá pérdidas ni en costos ni en inventarios tanto para el cliente así como para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Este requerimiento esta soportado  por la aplicación </w:t>
      </w:r>
      <w:proofErr w:type="spellStart"/>
      <w:r w:rsidR="00E41BF0" w:rsidRPr="003868CC">
        <w:rPr>
          <w:rFonts w:asciiTheme="minorHAnsi" w:hAnsiTheme="minorHAnsi"/>
          <w:sz w:val="22"/>
        </w:rPr>
        <w:t>TransactManager</w:t>
      </w:r>
      <w:proofErr w:type="spellEnd"/>
      <w:r w:rsidR="00E41BF0" w:rsidRPr="003868CC">
        <w:rPr>
          <w:rFonts w:asciiTheme="minorHAnsi" w:hAnsiTheme="minorHAnsi"/>
          <w:sz w:val="22"/>
        </w:rPr>
        <w:t xml:space="preserve"> a través de distintos tipos de implementaciones, como lo son las colas de mensajes o los protocolos de 2PC (</w:t>
      </w:r>
      <w:proofErr w:type="spellStart"/>
      <w:r w:rsidR="00E41BF0" w:rsidRPr="003868CC">
        <w:rPr>
          <w:rFonts w:asciiTheme="minorHAnsi" w:hAnsiTheme="minorHAnsi"/>
          <w:sz w:val="22"/>
        </w:rPr>
        <w:t>Two</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t>Phase</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lastRenderedPageBreak/>
        <w:t>Commit</w:t>
      </w:r>
      <w:proofErr w:type="spellEnd"/>
      <w:r w:rsidR="00E41BF0" w:rsidRPr="003868CC">
        <w:rPr>
          <w:rFonts w:asciiTheme="minorHAnsi" w:hAnsiTheme="minorHAnsi"/>
          <w:sz w:val="22"/>
        </w:rPr>
        <w:t xml:space="preserve">) para asegurar que no habrá perdida de información o estados inconsistentes en los procesos y para que de esta manera se gestionen automáticamente por el mismo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o si es necesario a través de la intervención manual de un administrador del sistema.</w:t>
      </w:r>
    </w:p>
    <w:p w:rsidR="0026292E" w:rsidRDefault="0026292E" w:rsidP="00817ED2">
      <w:pPr>
        <w:jc w:val="both"/>
        <w:rPr>
          <w:rFonts w:asciiTheme="minorHAnsi" w:hAnsiTheme="minorHAnsi"/>
          <w:sz w:val="22"/>
        </w:rPr>
      </w:pPr>
    </w:p>
    <w:p w:rsidR="00CB08D2" w:rsidRDefault="00CB08D2" w:rsidP="00406852">
      <w:pPr>
        <w:pStyle w:val="Prrafodelista"/>
        <w:numPr>
          <w:ilvl w:val="1"/>
          <w:numId w:val="1"/>
        </w:numPr>
        <w:ind w:left="567" w:hanging="425"/>
        <w:jc w:val="both"/>
        <w:outlineLvl w:val="1"/>
        <w:rPr>
          <w:rFonts w:asciiTheme="minorHAnsi" w:hAnsiTheme="minorHAnsi"/>
          <w:b/>
          <w:smallCaps/>
          <w:sz w:val="22"/>
        </w:rPr>
      </w:pPr>
      <w:bookmarkStart w:id="65" w:name="_Toc295643395"/>
      <w:r>
        <w:rPr>
          <w:rFonts w:asciiTheme="minorHAnsi" w:hAnsiTheme="minorHAnsi"/>
          <w:b/>
          <w:smallCaps/>
          <w:sz w:val="22"/>
        </w:rPr>
        <w:t>Proyectos identificados</w:t>
      </w:r>
      <w:r w:rsidR="00406852">
        <w:rPr>
          <w:rFonts w:asciiTheme="minorHAnsi" w:hAnsiTheme="minorHAnsi"/>
          <w:b/>
          <w:smallCaps/>
          <w:sz w:val="22"/>
        </w:rPr>
        <w:t xml:space="preserve"> en cada una de las vistas</w:t>
      </w:r>
      <w:bookmarkEnd w:id="65"/>
    </w:p>
    <w:p w:rsidR="00CB08D2" w:rsidRPr="003868CC" w:rsidRDefault="00CB08D2" w:rsidP="003868CC">
      <w:pPr>
        <w:rPr>
          <w:rFonts w:asciiTheme="minorHAnsi" w:hAnsiTheme="minorHAnsi"/>
          <w:sz w:val="22"/>
        </w:rPr>
      </w:pPr>
    </w:p>
    <w:p w:rsidR="003868CC" w:rsidRPr="003868CC" w:rsidRDefault="003868CC" w:rsidP="003868CC">
      <w:pPr>
        <w:jc w:val="both"/>
        <w:rPr>
          <w:rFonts w:asciiTheme="minorHAnsi" w:hAnsiTheme="minorHAnsi"/>
          <w:sz w:val="22"/>
        </w:rPr>
      </w:pPr>
      <w:r>
        <w:rPr>
          <w:rFonts w:asciiTheme="minorHAnsi" w:hAnsiTheme="minorHAnsi"/>
          <w:sz w:val="22"/>
        </w:rPr>
        <w:t>Para poder dar solución a los requerimientos planteados, se analizó el problema desde 4 puntos de vista diferente: Negocio, Datos, Aplicaciones y Tecnología, desde cada uno de estos puntos de vista se identificaron proyectos que cierran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 Estos son:</w:t>
      </w:r>
    </w:p>
    <w:p w:rsidR="003868CC" w:rsidRDefault="003868CC" w:rsidP="003868CC">
      <w:pPr>
        <w:rPr>
          <w:rFonts w:asciiTheme="minorHAnsi" w:hAnsiTheme="minorHAnsi"/>
          <w:sz w:val="22"/>
        </w:rPr>
      </w:pPr>
    </w:p>
    <w:p w:rsidR="003868CC" w:rsidRDefault="003868CC" w:rsidP="003868CC">
      <w:pPr>
        <w:pStyle w:val="Epgrafe"/>
        <w:keepNext/>
        <w:spacing w:after="120"/>
        <w:jc w:val="center"/>
        <w:rPr>
          <w:rFonts w:asciiTheme="minorHAnsi" w:hAnsiTheme="minorHAnsi"/>
          <w:color w:val="auto"/>
          <w:sz w:val="20"/>
        </w:rPr>
      </w:pPr>
      <w:bookmarkStart w:id="66" w:name="_Toc293216568"/>
      <w:bookmarkStart w:id="67" w:name="_Toc295581858"/>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6</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bookmarkEnd w:id="66"/>
      <w:r w:rsidR="00782C32">
        <w:rPr>
          <w:rFonts w:asciiTheme="minorHAnsi" w:hAnsiTheme="minorHAnsi"/>
          <w:color w:val="auto"/>
          <w:sz w:val="20"/>
        </w:rPr>
        <w:t>Proyectos que cierran la brecha de la Arquitectura de Negocio</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3868CC" w:rsidRPr="003868CC" w:rsidTr="00782C32">
        <w:trPr>
          <w:cantSplit/>
          <w:trHeight w:val="20"/>
          <w:tblHeader/>
          <w:jc w:val="center"/>
        </w:trPr>
        <w:tc>
          <w:tcPr>
            <w:tcW w:w="851" w:type="dxa"/>
            <w:shd w:val="clear" w:color="auto" w:fill="B8CCE4" w:themeFill="accent1" w:themeFillTint="66"/>
            <w:vAlign w:val="center"/>
          </w:tcPr>
          <w:p w:rsidR="003868CC" w:rsidRPr="003868CC" w:rsidRDefault="003868CC" w:rsidP="003868CC">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3868CC" w:rsidRPr="003868CC" w:rsidRDefault="003868CC" w:rsidP="003868CC">
            <w:pPr>
              <w:jc w:val="center"/>
              <w:rPr>
                <w:rFonts w:asciiTheme="minorHAnsi" w:hAnsiTheme="minorHAnsi"/>
                <w:b/>
              </w:rPr>
            </w:pPr>
            <w:r w:rsidRPr="003868CC">
              <w:rPr>
                <w:rFonts w:asciiTheme="minorHAnsi" w:hAnsiTheme="minorHAnsi"/>
                <w:b/>
              </w:rPr>
              <w:t>Proyecto</w:t>
            </w:r>
          </w:p>
        </w:tc>
        <w:tc>
          <w:tcPr>
            <w:tcW w:w="6237" w:type="dxa"/>
            <w:shd w:val="clear" w:color="auto" w:fill="B8CCE4" w:themeFill="accent1" w:themeFillTint="66"/>
            <w:noWrap/>
            <w:vAlign w:val="center"/>
          </w:tcPr>
          <w:p w:rsidR="003868CC" w:rsidRPr="003868CC" w:rsidRDefault="003868CC" w:rsidP="003868CC">
            <w:pPr>
              <w:jc w:val="center"/>
              <w:rPr>
                <w:rFonts w:asciiTheme="minorHAnsi" w:hAnsiTheme="minorHAnsi"/>
                <w:b/>
              </w:rPr>
            </w:pPr>
            <w:r w:rsidRPr="003868CC">
              <w:rPr>
                <w:rFonts w:asciiTheme="minorHAnsi" w:hAnsiTheme="minorHAnsi"/>
                <w:b/>
              </w:rPr>
              <w:t>Descripción</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3868CC">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1</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D76FC5">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2</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órdenes de compra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modifica el proceso de órdenes de compra para incluir la opción de compra directa para el comercio. También se adiciona el cálculo del </w:t>
            </w:r>
            <w:proofErr w:type="spellStart"/>
            <w:r w:rsidRPr="003868CC">
              <w:rPr>
                <w:rFonts w:asciiTheme="minorHAnsi" w:hAnsiTheme="minorHAnsi"/>
              </w:rPr>
              <w:t>overhead</w:t>
            </w:r>
            <w:proofErr w:type="spellEnd"/>
            <w:r w:rsidRPr="003868CC">
              <w:rPr>
                <w:rFonts w:asciiTheme="minorHAnsi" w:hAnsiTheme="minorHAnsi"/>
              </w:rPr>
              <w:t xml:space="preserve"> que se debe tener en cuenta para comercios y fabricantes externos.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3</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procesar PRICAT</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4</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subasta inversa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5</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facturar y confirmar pagos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adiciona la opción al cliente para pagos en línea, al igual que el proceso para llevarlo a realizarlo.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6</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la actualización de referencias de comercio</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agrega la información de las categorías por las cuales se interesa el comercio.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7</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calificaciones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calificaciones, permitiendo la evaluación de los fabricantes por parte de los comercios y del </w:t>
            </w:r>
            <w:proofErr w:type="spellStart"/>
            <w:r w:rsidRPr="003868CC">
              <w:rPr>
                <w:rFonts w:asciiTheme="minorHAnsi" w:hAnsiTheme="minorHAnsi"/>
              </w:rPr>
              <w:t>MarketPlace</w:t>
            </w:r>
            <w:proofErr w:type="spellEnd"/>
            <w:r w:rsidRPr="003868CC">
              <w:rPr>
                <w:rFonts w:asciiTheme="minorHAnsi" w:hAnsiTheme="minorHAnsi"/>
              </w:rPr>
              <w:t xml:space="preserve"> por parte de los clientes.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8</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generación de informes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9</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gestión de solicitudes de postventa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gestión de solicitudes de postventa que permitirá realizar peticiones quejas y reclamos por parte de los clientes del </w:t>
            </w:r>
            <w:proofErr w:type="spellStart"/>
            <w:r w:rsidRPr="003868CC">
              <w:rPr>
                <w:rFonts w:asciiTheme="minorHAnsi" w:hAnsiTheme="minorHAnsi"/>
              </w:rPr>
              <w:t>MarketPlace</w:t>
            </w:r>
            <w:proofErr w:type="spellEnd"/>
            <w:r w:rsidRPr="003868CC">
              <w:rPr>
                <w:rFonts w:asciiTheme="minorHAnsi" w:hAnsiTheme="minorHAnsi"/>
              </w:rPr>
              <w:t>.</w:t>
            </w:r>
          </w:p>
        </w:tc>
      </w:tr>
    </w:tbl>
    <w:p w:rsidR="003868CC" w:rsidRDefault="003868CC" w:rsidP="003868CC">
      <w:pPr>
        <w:rPr>
          <w:rFonts w:asciiTheme="minorHAnsi" w:hAnsiTheme="minorHAnsi"/>
          <w:sz w:val="22"/>
        </w:rPr>
      </w:pPr>
    </w:p>
    <w:p w:rsidR="00782C32" w:rsidRDefault="00782C32" w:rsidP="00782C32">
      <w:pPr>
        <w:pStyle w:val="Epgrafe"/>
        <w:keepNext/>
        <w:spacing w:after="120"/>
        <w:jc w:val="center"/>
        <w:rPr>
          <w:rFonts w:asciiTheme="minorHAnsi" w:hAnsiTheme="minorHAnsi"/>
          <w:color w:val="auto"/>
          <w:sz w:val="20"/>
        </w:rPr>
      </w:pPr>
      <w:bookmarkStart w:id="68" w:name="_Toc295581859"/>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7</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Datos</w:t>
      </w:r>
      <w:bookmarkEnd w:id="6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2835"/>
        <w:gridCol w:w="6237"/>
      </w:tblGrid>
      <w:tr w:rsidR="00782C32" w:rsidRPr="00782C32" w:rsidTr="00782C32">
        <w:trPr>
          <w:cantSplit/>
          <w:tblHeader/>
          <w:jc w:val="center"/>
        </w:trPr>
        <w:tc>
          <w:tcPr>
            <w:tcW w:w="851"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ID</w:t>
            </w:r>
          </w:p>
        </w:tc>
        <w:tc>
          <w:tcPr>
            <w:tcW w:w="2835" w:type="dxa"/>
            <w:shd w:val="clear" w:color="auto" w:fill="B8CCE4" w:themeFill="accent1" w:themeFillTint="66"/>
            <w:vAlign w:val="center"/>
          </w:tcPr>
          <w:p w:rsidR="00782C32" w:rsidRPr="00782C32" w:rsidRDefault="00782C32" w:rsidP="00782C32">
            <w:pPr>
              <w:jc w:val="center"/>
              <w:rPr>
                <w:rFonts w:asciiTheme="minorHAnsi" w:hAnsiTheme="minorHAnsi"/>
                <w:b/>
              </w:rPr>
            </w:pPr>
            <w:r w:rsidRPr="00782C32">
              <w:rPr>
                <w:rFonts w:asciiTheme="minorHAnsi" w:hAnsiTheme="minorHAnsi"/>
                <w:b/>
              </w:rPr>
              <w:t>Proyecto</w:t>
            </w:r>
          </w:p>
        </w:tc>
        <w:tc>
          <w:tcPr>
            <w:tcW w:w="6237"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Descripción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01</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Cliente, Fabricante y Comercio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02</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Orden de Compra y Producto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03</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Categoría y Catálogo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04</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TRM</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TRM.</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05</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Reclamos y Calificación</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las entidades reclamos y calificación.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06</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Auditoria</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Log</w:t>
            </w:r>
          </w:p>
        </w:tc>
      </w:tr>
    </w:tbl>
    <w:p w:rsidR="00782C32" w:rsidRDefault="00782C32" w:rsidP="003868CC">
      <w:pPr>
        <w:rPr>
          <w:rFonts w:asciiTheme="minorHAnsi" w:hAnsiTheme="minorHAnsi"/>
          <w:sz w:val="22"/>
        </w:rPr>
      </w:pPr>
    </w:p>
    <w:p w:rsidR="00D76FC5" w:rsidRDefault="00D76FC5" w:rsidP="00D76FC5">
      <w:pPr>
        <w:pStyle w:val="Epgrafe"/>
        <w:keepNext/>
        <w:spacing w:after="120"/>
        <w:jc w:val="center"/>
        <w:rPr>
          <w:rFonts w:asciiTheme="minorHAnsi" w:hAnsiTheme="minorHAnsi"/>
          <w:color w:val="auto"/>
          <w:sz w:val="20"/>
        </w:rPr>
      </w:pPr>
      <w:bookmarkStart w:id="69" w:name="_Toc295581860"/>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8</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Aplicaciones</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D76FC5" w:rsidRPr="00D76FC5" w:rsidTr="00D76FC5">
        <w:trPr>
          <w:cantSplit/>
          <w:trHeight w:val="20"/>
          <w:tblHeader/>
          <w:jc w:val="center"/>
        </w:trPr>
        <w:tc>
          <w:tcPr>
            <w:tcW w:w="851" w:type="dxa"/>
            <w:shd w:val="clear" w:color="auto" w:fill="B8CCE4" w:themeFill="accent1" w:themeFillTint="66"/>
            <w:noWrap/>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ID</w:t>
            </w:r>
          </w:p>
        </w:tc>
        <w:tc>
          <w:tcPr>
            <w:tcW w:w="2835"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Nombre Proyecto</w:t>
            </w:r>
          </w:p>
        </w:tc>
        <w:tc>
          <w:tcPr>
            <w:tcW w:w="6237"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Descripción</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riesgos internacional</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02</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Implementación de TRM</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administrar las tasas representativas del mercado dentro del </w:t>
            </w:r>
            <w:proofErr w:type="spellStart"/>
            <w:r w:rsidRPr="00D76FC5">
              <w:rPr>
                <w:rFonts w:asciiTheme="minorHAnsi" w:hAnsiTheme="minorHAnsi"/>
              </w:rPr>
              <w:t>marketplace</w:t>
            </w:r>
            <w:proofErr w:type="spellEnd"/>
            <w:r w:rsidRPr="00D76FC5">
              <w:rPr>
                <w:rFonts w:asciiTheme="minorHAnsi" w:hAnsiTheme="minorHAnsi"/>
              </w:rPr>
              <w:t xml:space="preserve">. Entre sus principales funciones se encuentra guardar un histórico de las tasas de cambio usadas por el </w:t>
            </w:r>
            <w:proofErr w:type="spellStart"/>
            <w:r w:rsidRPr="00D76FC5">
              <w:rPr>
                <w:rFonts w:asciiTheme="minorHAnsi" w:hAnsiTheme="minorHAnsi"/>
              </w:rPr>
              <w:t>Marketplace</w:t>
            </w:r>
            <w:proofErr w:type="spellEnd"/>
            <w:r w:rsidRPr="00D76FC5">
              <w:rPr>
                <w:rFonts w:asciiTheme="minorHAnsi" w:hAnsiTheme="minorHAnsi"/>
              </w:rPr>
              <w:t xml:space="preserve"> de los Alpes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pagos</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05</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Adaptación sistema de auditoría</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de </w:t>
            </w:r>
            <w:proofErr w:type="spellStart"/>
            <w:r w:rsidRPr="00D76FC5">
              <w:rPr>
                <w:rFonts w:asciiTheme="minorHAnsi" w:hAnsiTheme="minorHAnsi"/>
              </w:rPr>
              <w:t>auditoria</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06</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Invocacion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Modificar la </w:t>
            </w: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sistema </w:t>
            </w:r>
            <w:proofErr w:type="spellStart"/>
            <w:r w:rsidRPr="00D76FC5">
              <w:rPr>
                <w:rFonts w:asciiTheme="minorHAnsi" w:hAnsiTheme="minorHAnsi"/>
              </w:rPr>
              <w:t>BillingChargesSystem</w:t>
            </w:r>
            <w:proofErr w:type="spellEnd"/>
            <w:r w:rsidRPr="00D76FC5">
              <w:rPr>
                <w:rFonts w:asciiTheme="minorHAnsi" w:hAnsiTheme="minorHAnsi"/>
              </w:rPr>
              <w:t xml:space="preserve"> para que pueda invocar el sistema </w:t>
            </w:r>
            <w:proofErr w:type="spellStart"/>
            <w:r w:rsidRPr="00D76FC5">
              <w:rPr>
                <w:rFonts w:asciiTheme="minorHAnsi" w:hAnsiTheme="minorHAnsi"/>
              </w:rPr>
              <w:t>TRMSystem</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InternationalRiskCualificationSystem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08</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TRMSystem</w:t>
            </w:r>
            <w:proofErr w:type="spellEnd"/>
            <w:r w:rsidRPr="00D76FC5">
              <w:rPr>
                <w:rFonts w:asciiTheme="minorHAnsi" w:hAnsiTheme="minorHAnsi"/>
              </w:rPr>
              <w:t xml:space="preserve"> para que pueda invocar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09</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PaymentSystem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PaymentSystem</w:t>
            </w:r>
            <w:proofErr w:type="spellEnd"/>
            <w:r w:rsidRPr="00D76FC5">
              <w:rPr>
                <w:rFonts w:asciiTheme="minorHAnsi" w:hAnsiTheme="minorHAnsi"/>
              </w:rPr>
              <w:t xml:space="preserve"> para que pueda invocar al sistema de </w:t>
            </w:r>
            <w:r w:rsidR="00C66814" w:rsidRPr="00D76FC5">
              <w:rPr>
                <w:rFonts w:asciiTheme="minorHAnsi" w:hAnsiTheme="minorHAnsi"/>
              </w:rPr>
              <w:t>autenticación</w:t>
            </w:r>
            <w:r w:rsidRPr="00D76FC5">
              <w:rPr>
                <w:rFonts w:asciiTheme="minorHAnsi" w:hAnsiTheme="minorHAnsi"/>
              </w:rPr>
              <w:t xml:space="preserve"> SSO </w:t>
            </w:r>
            <w:proofErr w:type="spellStart"/>
            <w:r w:rsidRPr="00D76FC5">
              <w:rPr>
                <w:rFonts w:asciiTheme="minorHAnsi" w:hAnsiTheme="minorHAnsi"/>
              </w:rPr>
              <w:t>Authentication</w:t>
            </w:r>
            <w:proofErr w:type="spellEnd"/>
            <w:r w:rsidRPr="00D76FC5">
              <w:rPr>
                <w:rFonts w:asciiTheme="minorHAnsi" w:hAnsiTheme="minorHAnsi"/>
              </w:rPr>
              <w:t xml:space="preserve"> </w:t>
            </w:r>
            <w:proofErr w:type="spellStart"/>
            <w:r w:rsidRPr="00D76FC5">
              <w:rPr>
                <w:rFonts w:asciiTheme="minorHAnsi" w:hAnsiTheme="minorHAnsi"/>
              </w:rPr>
              <w:t>asi</w:t>
            </w:r>
            <w:proofErr w:type="spellEnd"/>
            <w:r w:rsidRPr="00D76FC5">
              <w:rPr>
                <w:rFonts w:asciiTheme="minorHAnsi" w:hAnsiTheme="minorHAnsi"/>
              </w:rPr>
              <w:t xml:space="preserve"> como al CRM</w:t>
            </w:r>
          </w:p>
        </w:tc>
      </w:tr>
    </w:tbl>
    <w:p w:rsidR="00782C32" w:rsidRDefault="00782C32" w:rsidP="003868CC">
      <w:pPr>
        <w:rPr>
          <w:rFonts w:asciiTheme="minorHAnsi" w:hAnsiTheme="minorHAnsi"/>
          <w:sz w:val="22"/>
        </w:rPr>
      </w:pPr>
    </w:p>
    <w:p w:rsidR="00C66814" w:rsidRDefault="00C66814" w:rsidP="00C66814">
      <w:pPr>
        <w:pStyle w:val="Epgrafe"/>
        <w:keepNext/>
        <w:spacing w:after="120"/>
        <w:jc w:val="center"/>
        <w:rPr>
          <w:rFonts w:asciiTheme="minorHAnsi" w:hAnsiTheme="minorHAnsi"/>
          <w:color w:val="auto"/>
          <w:sz w:val="20"/>
        </w:rPr>
      </w:pPr>
      <w:bookmarkStart w:id="70" w:name="_Toc295581861"/>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9</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Tecnología</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C66814" w:rsidRPr="00C66814" w:rsidTr="00C66814">
        <w:trPr>
          <w:cantSplit/>
          <w:trHeight w:val="20"/>
          <w:tblHeader/>
          <w:jc w:val="center"/>
        </w:trPr>
        <w:tc>
          <w:tcPr>
            <w:tcW w:w="851" w:type="dxa"/>
            <w:shd w:val="clear" w:color="auto" w:fill="B8CCE4" w:themeFill="accent1" w:themeFillTint="66"/>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ID</w:t>
            </w:r>
          </w:p>
        </w:tc>
        <w:tc>
          <w:tcPr>
            <w:tcW w:w="2835" w:type="dxa"/>
            <w:shd w:val="clear" w:color="auto" w:fill="B8CCE4" w:themeFill="accent1" w:themeFillTint="66"/>
            <w:vAlign w:val="center"/>
            <w:hideMark/>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Proyecto</w:t>
            </w:r>
          </w:p>
        </w:tc>
        <w:tc>
          <w:tcPr>
            <w:tcW w:w="6237" w:type="dxa"/>
            <w:shd w:val="clear" w:color="auto" w:fill="B8CCE4" w:themeFill="accent1" w:themeFillTint="66"/>
            <w:noWrap/>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Descripción</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C66814" w:rsidRPr="00C66814" w:rsidRDefault="00C66814" w:rsidP="00526A02">
            <w:pPr>
              <w:rPr>
                <w:rFonts w:asciiTheme="minorHAnsi" w:hAnsiTheme="minorHAnsi"/>
              </w:rPr>
            </w:pPr>
            <w:r w:rsidRPr="00C66814">
              <w:rPr>
                <w:rFonts w:asciiTheme="minorHAnsi" w:hAnsiTheme="minorHAnsi"/>
              </w:rPr>
              <w:t>Optimización de reportes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C66814" w:rsidRDefault="00C66814" w:rsidP="003868CC">
      <w:pPr>
        <w:rPr>
          <w:rFonts w:asciiTheme="minorHAnsi" w:hAnsiTheme="minorHAnsi"/>
          <w:sz w:val="22"/>
        </w:rPr>
      </w:pPr>
    </w:p>
    <w:p w:rsidR="00C66814" w:rsidRDefault="00C66814" w:rsidP="003868CC">
      <w:pPr>
        <w:rPr>
          <w:rFonts w:asciiTheme="minorHAnsi" w:hAnsiTheme="minorHAnsi"/>
          <w:sz w:val="22"/>
        </w:rPr>
      </w:pPr>
      <w:r>
        <w:rPr>
          <w:rFonts w:asciiTheme="minorHAnsi" w:hAnsiTheme="minorHAnsi"/>
          <w:sz w:val="22"/>
        </w:rPr>
        <w:t>Todos estos proyectos desde las diferentes vistas permiten cerrar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w:t>
      </w:r>
      <w:r w:rsidR="006A0EB9">
        <w:rPr>
          <w:rFonts w:asciiTheme="minorHAnsi" w:hAnsiTheme="minorHAnsi"/>
          <w:sz w:val="22"/>
        </w:rPr>
        <w:t xml:space="preserve">, pero es necesario realizar una integración </w:t>
      </w:r>
    </w:p>
    <w:p w:rsidR="00C66814" w:rsidRDefault="00C66814" w:rsidP="003868CC">
      <w:pPr>
        <w:rPr>
          <w:rFonts w:asciiTheme="minorHAnsi" w:hAnsiTheme="minorHAnsi"/>
          <w:sz w:val="22"/>
        </w:rPr>
      </w:pPr>
    </w:p>
    <w:p w:rsidR="00406852" w:rsidRDefault="00406852" w:rsidP="00406852">
      <w:pPr>
        <w:jc w:val="both"/>
        <w:rPr>
          <w:rFonts w:asciiTheme="minorHAnsi" w:hAnsiTheme="minorHAnsi"/>
          <w:sz w:val="22"/>
        </w:rPr>
      </w:pPr>
    </w:p>
    <w:p w:rsidR="00406852" w:rsidRDefault="00406852" w:rsidP="00406852">
      <w:pPr>
        <w:pStyle w:val="Prrafodelista"/>
        <w:numPr>
          <w:ilvl w:val="1"/>
          <w:numId w:val="1"/>
        </w:numPr>
        <w:ind w:left="567" w:hanging="425"/>
        <w:jc w:val="both"/>
        <w:outlineLvl w:val="1"/>
        <w:rPr>
          <w:rFonts w:asciiTheme="minorHAnsi" w:hAnsiTheme="minorHAnsi"/>
          <w:b/>
          <w:smallCaps/>
          <w:sz w:val="22"/>
        </w:rPr>
      </w:pPr>
      <w:bookmarkStart w:id="71" w:name="_Toc295643396"/>
      <w:r>
        <w:rPr>
          <w:rFonts w:asciiTheme="minorHAnsi" w:hAnsiTheme="minorHAnsi"/>
          <w:b/>
          <w:smallCaps/>
          <w:sz w:val="22"/>
        </w:rPr>
        <w:t>Proyectos Consolidados</w:t>
      </w:r>
      <w:bookmarkEnd w:id="71"/>
    </w:p>
    <w:p w:rsidR="00406852" w:rsidRPr="003868CC" w:rsidRDefault="00406852" w:rsidP="00406852">
      <w:pPr>
        <w:rPr>
          <w:rFonts w:asciiTheme="minorHAnsi" w:hAnsiTheme="minorHAnsi"/>
          <w:sz w:val="22"/>
        </w:rPr>
      </w:pP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6A0EB9" w:rsidRDefault="00526A02" w:rsidP="00526A02">
      <w:pPr>
        <w:jc w:val="center"/>
        <w:rPr>
          <w:rFonts w:asciiTheme="minorHAnsi" w:hAnsiTheme="minorHAnsi"/>
          <w:sz w:val="22"/>
        </w:rPr>
      </w:pPr>
      <w:r w:rsidRPr="00526A02">
        <w:rPr>
          <w:noProof/>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133224" cy="3600000"/>
                    </a:xfrm>
                    <a:prstGeom prst="rect">
                      <a:avLst/>
                    </a:prstGeom>
                  </pic:spPr>
                </pic:pic>
              </a:graphicData>
            </a:graphic>
          </wp:inline>
        </w:drawing>
      </w:r>
    </w:p>
    <w:p w:rsidR="006A0EB9" w:rsidRPr="00A46107" w:rsidRDefault="00A46107" w:rsidP="00A46107">
      <w:pPr>
        <w:pStyle w:val="Epgrafe"/>
        <w:spacing w:before="120" w:after="0"/>
        <w:jc w:val="center"/>
        <w:rPr>
          <w:rFonts w:ascii="Calibri" w:hAnsi="Calibri"/>
          <w:color w:val="auto"/>
          <w:sz w:val="24"/>
        </w:rPr>
      </w:pPr>
      <w:bookmarkStart w:id="72" w:name="_Toc295581764"/>
      <w:r w:rsidRPr="00A46107">
        <w:rPr>
          <w:rFonts w:ascii="Calibri" w:hAnsi="Calibri"/>
          <w:color w:val="auto"/>
          <w:sz w:val="20"/>
        </w:rPr>
        <w:t xml:space="preserve">Figura </w:t>
      </w:r>
      <w:r w:rsidR="005C58F7"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C58F7" w:rsidRPr="00A46107">
        <w:rPr>
          <w:rFonts w:ascii="Calibri" w:hAnsi="Calibri"/>
          <w:color w:val="auto"/>
          <w:sz w:val="20"/>
        </w:rPr>
        <w:fldChar w:fldCharType="separate"/>
      </w:r>
      <w:r w:rsidR="003A4038">
        <w:rPr>
          <w:rFonts w:ascii="Calibri" w:hAnsi="Calibri"/>
          <w:noProof/>
          <w:color w:val="auto"/>
          <w:sz w:val="20"/>
        </w:rPr>
        <w:t>2</w:t>
      </w:r>
      <w:r w:rsidR="005C58F7" w:rsidRPr="00A46107">
        <w:rPr>
          <w:rFonts w:ascii="Calibri" w:hAnsi="Calibri"/>
          <w:color w:val="auto"/>
          <w:sz w:val="20"/>
        </w:rPr>
        <w:fldChar w:fldCharType="end"/>
      </w:r>
      <w:r>
        <w:rPr>
          <w:rFonts w:ascii="Calibri" w:hAnsi="Calibri"/>
          <w:color w:val="auto"/>
          <w:sz w:val="20"/>
        </w:rPr>
        <w:t>. Proyectos para cerrar la brecha</w:t>
      </w:r>
      <w:bookmarkEnd w:id="72"/>
    </w:p>
    <w:p w:rsidR="006A0EB9" w:rsidRDefault="006A0EB9" w:rsidP="003868CC">
      <w:pPr>
        <w:rPr>
          <w:rFonts w:asciiTheme="minorHAnsi" w:hAnsiTheme="minorHAnsi"/>
          <w:sz w:val="22"/>
        </w:rPr>
      </w:pPr>
    </w:p>
    <w:p w:rsidR="00526A02" w:rsidRDefault="00526A02" w:rsidP="00526A02">
      <w:pPr>
        <w:jc w:val="both"/>
        <w:rPr>
          <w:rFonts w:asciiTheme="minorHAnsi" w:hAnsiTheme="minorHAnsi"/>
          <w:sz w:val="22"/>
        </w:rPr>
      </w:pPr>
      <w:r>
        <w:rPr>
          <w:rFonts w:asciiTheme="minorHAnsi" w:hAnsiTheme="minorHAnsi"/>
          <w:sz w:val="22"/>
        </w:rPr>
        <w:t xml:space="preserve">Se debe resaltar que hay ciertos proyectos que son indispensables, y se les debe tener en cuenta dado su importancia en el </w:t>
      </w:r>
      <w:proofErr w:type="spellStart"/>
      <w:r>
        <w:rPr>
          <w:rFonts w:asciiTheme="minorHAnsi" w:hAnsiTheme="minorHAnsi"/>
          <w:sz w:val="22"/>
        </w:rPr>
        <w:t>To</w:t>
      </w:r>
      <w:proofErr w:type="spellEnd"/>
      <w:r>
        <w:rPr>
          <w:rFonts w:asciiTheme="minorHAnsi" w:hAnsiTheme="minorHAnsi"/>
          <w:sz w:val="22"/>
        </w:rPr>
        <w:t xml:space="preserve"> Be buscado, estos son:</w:t>
      </w:r>
    </w:p>
    <w:p w:rsidR="00526A02" w:rsidRDefault="00526A02" w:rsidP="00526A02">
      <w:pPr>
        <w:jc w:val="both"/>
        <w:rPr>
          <w:rFonts w:asciiTheme="minorHAnsi" w:hAnsiTheme="minorHAnsi"/>
          <w:sz w:val="22"/>
        </w:rPr>
      </w:pP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PN08:</w:t>
      </w:r>
      <w:r>
        <w:rPr>
          <w:rFonts w:asciiTheme="minorHAnsi" w:hAnsiTheme="minorHAnsi"/>
          <w:sz w:val="22"/>
        </w:rPr>
        <w:t xml:space="preserve"> La generación de informes es el paso más importante para lograr alcanzar la vista 360° del sistema. Dichos informes se deben implementar de una manera transversal a todos los proyectos, es decir, no se puede esperar a que todo el sistema este construido para crear los informes, al contrario, estos se deben implementar a la par con los demás desarrollos.</w:t>
      </w: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PA06:</w:t>
      </w:r>
      <w:r>
        <w:rPr>
          <w:rFonts w:asciiTheme="minorHAnsi" w:hAnsiTheme="minorHAnsi"/>
          <w:sz w:val="22"/>
        </w:rPr>
        <w:t xml:space="preserve"> La comunicación con el sistema </w:t>
      </w:r>
      <w:proofErr w:type="spellStart"/>
      <w:r>
        <w:rPr>
          <w:rFonts w:asciiTheme="minorHAnsi" w:hAnsiTheme="minorHAnsi"/>
          <w:sz w:val="22"/>
        </w:rPr>
        <w:t>TRMSystem</w:t>
      </w:r>
      <w:proofErr w:type="spellEnd"/>
      <w:r>
        <w:rPr>
          <w:rFonts w:asciiTheme="minorHAnsi" w:hAnsiTheme="minorHAnsi"/>
          <w:sz w:val="22"/>
        </w:rPr>
        <w:t xml:space="preserve"> permite que se pueda manejar el </w:t>
      </w:r>
      <w:proofErr w:type="spellStart"/>
      <w:r>
        <w:rPr>
          <w:rFonts w:asciiTheme="minorHAnsi" w:hAnsiTheme="minorHAnsi"/>
          <w:sz w:val="22"/>
        </w:rPr>
        <w:t>marketplace</w:t>
      </w:r>
      <w:proofErr w:type="spellEnd"/>
      <w:r>
        <w:rPr>
          <w:rFonts w:asciiTheme="minorHAnsi" w:hAnsiTheme="minorHAnsi"/>
          <w:sz w:val="22"/>
        </w:rPr>
        <w:t xml:space="preserve"> de una manera internacional, dado que el propósito del proyecto es hacer que el </w:t>
      </w:r>
      <w:proofErr w:type="spellStart"/>
      <w:r>
        <w:rPr>
          <w:rFonts w:asciiTheme="minorHAnsi" w:hAnsiTheme="minorHAnsi"/>
          <w:sz w:val="22"/>
        </w:rPr>
        <w:t>marketplace</w:t>
      </w:r>
      <w:proofErr w:type="spellEnd"/>
      <w:r>
        <w:rPr>
          <w:rFonts w:asciiTheme="minorHAnsi" w:hAnsiTheme="minorHAnsi"/>
          <w:sz w:val="22"/>
        </w:rPr>
        <w:t xml:space="preserve"> sea internacional, este proyecto cobra una principal importancia.</w:t>
      </w:r>
    </w:p>
    <w:p w:rsidR="00526A02" w:rsidRP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PT01:</w:t>
      </w:r>
      <w:r>
        <w:rPr>
          <w:rFonts w:asciiTheme="minorHAnsi" w:hAnsiTheme="minorHAnsi"/>
          <w:sz w:val="22"/>
        </w:rPr>
        <w:t xml:space="preserve"> Se deben configurar las plataformas existentes a medida que se van implementando los demás cambios.</w:t>
      </w:r>
    </w:p>
    <w:p w:rsidR="00526A02" w:rsidRDefault="00526A02" w:rsidP="00526A02">
      <w:pPr>
        <w:jc w:val="both"/>
        <w:rPr>
          <w:rFonts w:asciiTheme="minorHAnsi" w:hAnsiTheme="minorHAnsi"/>
          <w:sz w:val="22"/>
        </w:rPr>
      </w:pPr>
    </w:p>
    <w:p w:rsidR="00A46107" w:rsidRDefault="00A46107" w:rsidP="00526A02">
      <w:pPr>
        <w:jc w:val="both"/>
        <w:rPr>
          <w:rFonts w:asciiTheme="minorHAnsi" w:hAnsiTheme="minorHAnsi"/>
          <w:sz w:val="22"/>
        </w:rPr>
      </w:pPr>
      <w:r>
        <w:rPr>
          <w:rFonts w:asciiTheme="minorHAnsi" w:hAnsiTheme="minorHAnsi"/>
          <w:sz w:val="22"/>
        </w:rPr>
        <w:t xml:space="preserve">Los proyectos desde los diferentes puntos de vista </w:t>
      </w:r>
      <w:r w:rsidR="00AE0EE4">
        <w:rPr>
          <w:rFonts w:asciiTheme="minorHAnsi" w:hAnsiTheme="minorHAnsi"/>
          <w:sz w:val="22"/>
        </w:rPr>
        <w:t xml:space="preserve">conservan una relación entre sí. </w:t>
      </w:r>
      <w:r>
        <w:rPr>
          <w:rFonts w:asciiTheme="minorHAnsi" w:hAnsiTheme="minorHAnsi"/>
          <w:sz w:val="22"/>
        </w:rPr>
        <w:t xml:space="preserve">Para identificar los proyectos se identificaron las relaciones entre ellos, </w:t>
      </w:r>
      <w:r w:rsidR="00AE0EE4">
        <w:rPr>
          <w:rFonts w:asciiTheme="minorHAnsi" w:hAnsiTheme="minorHAnsi"/>
          <w:sz w:val="22"/>
        </w:rPr>
        <w:t>la siguiente figura muestra dicha relación</w:t>
      </w:r>
      <w:r>
        <w:rPr>
          <w:rFonts w:asciiTheme="minorHAnsi" w:hAnsiTheme="minorHAnsi"/>
          <w:sz w:val="22"/>
        </w:rPr>
        <w:t>:</w:t>
      </w:r>
    </w:p>
    <w:p w:rsidR="00A46107" w:rsidRDefault="00A46107" w:rsidP="003868CC">
      <w:pPr>
        <w:rPr>
          <w:rFonts w:asciiTheme="minorHAnsi" w:hAnsiTheme="minorHAnsi"/>
          <w:sz w:val="22"/>
        </w:rPr>
      </w:pPr>
    </w:p>
    <w:p w:rsidR="00842EEE" w:rsidRDefault="00842EEE" w:rsidP="003868CC">
      <w:pPr>
        <w:rPr>
          <w:rFonts w:asciiTheme="minorHAnsi" w:hAnsiTheme="minorHAnsi"/>
          <w:sz w:val="22"/>
        </w:rPr>
      </w:pPr>
      <w:r w:rsidRPr="00842EEE">
        <w:rPr>
          <w:noProof/>
        </w:rPr>
        <w:drawing>
          <wp:inline distT="0" distB="0" distL="0" distR="0">
            <wp:extent cx="6327140" cy="4148353"/>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327140" cy="4148353"/>
                    </a:xfrm>
                    <a:prstGeom prst="rect">
                      <a:avLst/>
                    </a:prstGeom>
                    <a:noFill/>
                    <a:ln w="9525">
                      <a:noFill/>
                      <a:miter lim="800000"/>
                      <a:headEnd/>
                      <a:tailEnd/>
                    </a:ln>
                  </pic:spPr>
                </pic:pic>
              </a:graphicData>
            </a:graphic>
          </wp:inline>
        </w:drawing>
      </w:r>
    </w:p>
    <w:p w:rsidR="00842EEE" w:rsidRPr="00842EEE" w:rsidRDefault="00842EEE" w:rsidP="00842EEE">
      <w:pPr>
        <w:pStyle w:val="Epgrafe"/>
        <w:spacing w:before="120" w:after="0"/>
        <w:jc w:val="center"/>
        <w:rPr>
          <w:rFonts w:ascii="Calibri" w:hAnsi="Calibri"/>
          <w:color w:val="auto"/>
          <w:sz w:val="20"/>
        </w:rPr>
      </w:pPr>
      <w:bookmarkStart w:id="73" w:name="_Toc295581765"/>
      <w:r w:rsidRPr="00A46107">
        <w:rPr>
          <w:rFonts w:ascii="Calibri" w:hAnsi="Calibri"/>
          <w:color w:val="auto"/>
          <w:sz w:val="20"/>
        </w:rPr>
        <w:t xml:space="preserve">Figura </w:t>
      </w:r>
      <w:r w:rsidR="005C58F7"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C58F7" w:rsidRPr="00A46107">
        <w:rPr>
          <w:rFonts w:ascii="Calibri" w:hAnsi="Calibri"/>
          <w:color w:val="auto"/>
          <w:sz w:val="20"/>
        </w:rPr>
        <w:fldChar w:fldCharType="separate"/>
      </w:r>
      <w:r w:rsidR="003A4038">
        <w:rPr>
          <w:rFonts w:ascii="Calibri" w:hAnsi="Calibri"/>
          <w:noProof/>
          <w:color w:val="auto"/>
          <w:sz w:val="20"/>
        </w:rPr>
        <w:t>3</w:t>
      </w:r>
      <w:r w:rsidR="005C58F7" w:rsidRPr="00A46107">
        <w:rPr>
          <w:rFonts w:ascii="Calibri" w:hAnsi="Calibri"/>
          <w:color w:val="auto"/>
          <w:sz w:val="20"/>
        </w:rPr>
        <w:fldChar w:fldCharType="end"/>
      </w:r>
      <w:r>
        <w:rPr>
          <w:rFonts w:ascii="Calibri" w:hAnsi="Calibri"/>
          <w:color w:val="auto"/>
          <w:sz w:val="20"/>
        </w:rPr>
        <w:t>. Relación entre los proyectos de las diferentes vistas</w:t>
      </w:r>
      <w:bookmarkEnd w:id="73"/>
    </w:p>
    <w:p w:rsidR="00842EEE" w:rsidRDefault="00842EEE" w:rsidP="003868CC">
      <w:pPr>
        <w:rPr>
          <w:rFonts w:asciiTheme="minorHAnsi" w:hAnsiTheme="minorHAnsi"/>
          <w:sz w:val="22"/>
        </w:rPr>
      </w:pPr>
    </w:p>
    <w:p w:rsidR="00842EEE" w:rsidRDefault="00842EEE" w:rsidP="003868CC">
      <w:pPr>
        <w:rPr>
          <w:rFonts w:asciiTheme="minorHAnsi" w:hAnsiTheme="minorHAnsi"/>
          <w:sz w:val="22"/>
        </w:rPr>
      </w:pPr>
    </w:p>
    <w:p w:rsidR="00AE0EE4" w:rsidRDefault="00AE0EE4" w:rsidP="00AE0EE4">
      <w:pPr>
        <w:jc w:val="both"/>
        <w:rPr>
          <w:rFonts w:asciiTheme="minorHAnsi" w:hAnsiTheme="minorHAnsi"/>
          <w:sz w:val="22"/>
        </w:rPr>
      </w:pPr>
      <w:r>
        <w:rPr>
          <w:rFonts w:asciiTheme="minorHAnsi" w:hAnsiTheme="minorHAnsi"/>
          <w:sz w:val="22"/>
        </w:rPr>
        <w:t xml:space="preserve">De la figura anterior se pueden deducir las relaciones adecuadas para generar los proyectos consolidados. A continuación se listan los proyectos </w:t>
      </w:r>
      <w:r w:rsidR="00842EEE">
        <w:rPr>
          <w:rFonts w:asciiTheme="minorHAnsi" w:hAnsiTheme="minorHAnsi"/>
          <w:sz w:val="22"/>
        </w:rPr>
        <w:t xml:space="preserve">consolidados </w:t>
      </w:r>
      <w:r>
        <w:rPr>
          <w:rFonts w:asciiTheme="minorHAnsi" w:hAnsiTheme="minorHAnsi"/>
          <w:sz w:val="22"/>
        </w:rPr>
        <w:t xml:space="preserve">identificados </w:t>
      </w:r>
      <w:r w:rsidR="00842EEE">
        <w:rPr>
          <w:rFonts w:asciiTheme="minorHAnsi" w:hAnsiTheme="minorHAnsi"/>
          <w:sz w:val="22"/>
        </w:rPr>
        <w:t>al asociar los proyectos de cada vista:</w:t>
      </w:r>
    </w:p>
    <w:p w:rsidR="00AE0EE4" w:rsidRDefault="00AE0EE4"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4" w:name="_Toc295581862"/>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10</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74"/>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A46107"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A46107" w:rsidRPr="003973F8" w:rsidRDefault="00A46107" w:rsidP="00526A02">
            <w:pPr>
              <w:jc w:val="center"/>
              <w:rPr>
                <w:rFonts w:asciiTheme="minorHAnsi" w:hAnsiTheme="minorHAnsi"/>
                <w:b/>
              </w:rPr>
            </w:pPr>
            <w:r w:rsidRPr="003973F8">
              <w:rPr>
                <w:rFonts w:asciiTheme="minorHAnsi" w:hAnsiTheme="minorHAnsi"/>
                <w:b/>
              </w:rPr>
              <w:t>Proyecto 1: Órdenes de Compra</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Tecnología</w:t>
            </w:r>
          </w:p>
        </w:tc>
      </w:tr>
      <w:tr w:rsidR="00A46107"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PN02, PN08</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PD01, PD02, PD03, PD06</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PA01, PA03, PA04, PA07</w:t>
            </w:r>
          </w:p>
        </w:tc>
        <w:tc>
          <w:tcPr>
            <w:tcW w:w="2552" w:type="dxa"/>
            <w:tcBorders>
              <w:bottom w:val="single" w:sz="12" w:space="0" w:color="auto"/>
              <w:right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PT01, PT02</w:t>
            </w:r>
          </w:p>
        </w:tc>
      </w:tr>
      <w:tr w:rsidR="00A46107"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A46107" w:rsidRPr="003973F8" w:rsidRDefault="00343BCE" w:rsidP="00343BC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A46107" w:rsidRPr="003973F8" w:rsidRDefault="00A46107" w:rsidP="003868CC">
            <w:pPr>
              <w:rPr>
                <w:rFonts w:asciiTheme="minorHAnsi" w:hAnsiTheme="minorHAnsi"/>
              </w:rPr>
            </w:pPr>
          </w:p>
        </w:tc>
      </w:tr>
      <w:tr w:rsidR="00A46107"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A46107" w:rsidRPr="003973F8" w:rsidRDefault="00A46107" w:rsidP="003868CC">
            <w:pPr>
              <w:rPr>
                <w:rFonts w:asciiTheme="minorHAnsi" w:hAnsiTheme="minorHAnsi"/>
              </w:rPr>
            </w:pPr>
          </w:p>
        </w:tc>
      </w:tr>
    </w:tbl>
    <w:p w:rsidR="00A46107" w:rsidRDefault="00A46107"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5" w:name="_Toc295581863"/>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11</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75"/>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526A0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526A02" w:rsidRPr="003973F8" w:rsidRDefault="00343BCE" w:rsidP="00343BCE">
            <w:pPr>
              <w:jc w:val="center"/>
              <w:rPr>
                <w:rFonts w:asciiTheme="minorHAnsi" w:hAnsiTheme="minorHAnsi"/>
                <w:b/>
              </w:rPr>
            </w:pPr>
            <w:r w:rsidRPr="003973F8">
              <w:rPr>
                <w:rFonts w:asciiTheme="minorHAnsi" w:hAnsiTheme="minorHAnsi"/>
                <w:b/>
              </w:rPr>
              <w:t>Proyecto 2</w:t>
            </w:r>
            <w:r w:rsidR="00526A02" w:rsidRPr="003973F8">
              <w:rPr>
                <w:rFonts w:asciiTheme="minorHAnsi" w:hAnsiTheme="minorHAnsi"/>
                <w:b/>
              </w:rPr>
              <w:t xml:space="preserve">: </w:t>
            </w:r>
            <w:r w:rsidRPr="003973F8">
              <w:rPr>
                <w:rFonts w:asciiTheme="minorHAnsi" w:hAnsiTheme="minorHAnsi"/>
                <w:b/>
              </w:rPr>
              <w:t>Subasta Inversa</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Tecnología</w:t>
            </w:r>
          </w:p>
        </w:tc>
      </w:tr>
      <w:tr w:rsidR="00526A0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PN04, PN08</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PD02, PD06</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PA03</w:t>
            </w:r>
          </w:p>
        </w:tc>
        <w:tc>
          <w:tcPr>
            <w:tcW w:w="2552" w:type="dxa"/>
            <w:tcBorders>
              <w:bottom w:val="single" w:sz="12" w:space="0" w:color="auto"/>
              <w:right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PT01, PT02</w:t>
            </w:r>
          </w:p>
        </w:tc>
      </w:tr>
      <w:tr w:rsidR="00526A0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526A02" w:rsidRPr="003973F8" w:rsidRDefault="009A25A3" w:rsidP="00526A02">
            <w:pPr>
              <w:rPr>
                <w:rFonts w:asciiTheme="minorHAnsi" w:hAnsiTheme="minorHAnsi"/>
              </w:rPr>
            </w:pPr>
            <w:r w:rsidRPr="003973F8">
              <w:rPr>
                <w:rFonts w:asciiTheme="minorHAnsi" w:hAnsiTheme="minorHAnsi"/>
              </w:rPr>
              <w:t xml:space="preserve">Permite gestionar el proceso de subasta inversa, al manejar el sistema TRM y adaptar el </w:t>
            </w:r>
            <w:r w:rsidRPr="003973F8">
              <w:rPr>
                <w:rFonts w:asciiTheme="minorHAnsi" w:hAnsiTheme="minorHAnsi"/>
              </w:rPr>
              <w:lastRenderedPageBreak/>
              <w:t>sistema PO Manager.</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lastRenderedPageBreak/>
              <w:t>Esfuerzo</w:t>
            </w:r>
          </w:p>
        </w:tc>
        <w:tc>
          <w:tcPr>
            <w:tcW w:w="7656" w:type="dxa"/>
            <w:gridSpan w:val="3"/>
            <w:tcBorders>
              <w:right w:val="single" w:sz="12" w:space="0" w:color="auto"/>
            </w:tcBorders>
          </w:tcPr>
          <w:p w:rsidR="00526A02" w:rsidRPr="003973F8" w:rsidRDefault="00526A02" w:rsidP="00526A02">
            <w:pPr>
              <w:rPr>
                <w:rFonts w:asciiTheme="minorHAnsi" w:hAnsiTheme="minorHAnsi"/>
              </w:rPr>
            </w:pPr>
          </w:p>
        </w:tc>
      </w:tr>
      <w:tr w:rsidR="00526A0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526A02" w:rsidRPr="003973F8" w:rsidRDefault="00526A02" w:rsidP="00526A02">
            <w:pPr>
              <w:rPr>
                <w:rFonts w:asciiTheme="minorHAnsi" w:hAnsiTheme="minorHAnsi"/>
              </w:rPr>
            </w:pPr>
          </w:p>
        </w:tc>
      </w:tr>
    </w:tbl>
    <w:p w:rsidR="00526A02" w:rsidRDefault="00526A02"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6" w:name="_Toc295581864"/>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12</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6"/>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9A25A3" w:rsidP="009A25A3">
            <w:pPr>
              <w:jc w:val="center"/>
              <w:rPr>
                <w:rFonts w:asciiTheme="minorHAnsi" w:hAnsiTheme="minorHAnsi"/>
                <w:b/>
              </w:rPr>
            </w:pPr>
            <w:r w:rsidRPr="003973F8">
              <w:rPr>
                <w:rFonts w:asciiTheme="minorHAnsi" w:hAnsiTheme="minorHAnsi"/>
                <w:b/>
              </w:rPr>
              <w:t>Proyecto 3</w:t>
            </w:r>
            <w:r w:rsidR="00343BCE" w:rsidRPr="003973F8">
              <w:rPr>
                <w:rFonts w:asciiTheme="minorHAnsi" w:hAnsiTheme="minorHAnsi"/>
                <w:b/>
              </w:rPr>
              <w:t xml:space="preserve">: </w:t>
            </w:r>
            <w:r w:rsidRPr="003973F8">
              <w:rPr>
                <w:rFonts w:asciiTheme="minorHAnsi" w:hAnsiTheme="minorHAnsi"/>
                <w:b/>
              </w:rPr>
              <w:t>Facturación</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PN05, PN08</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PD02, PD04, PD06</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PA02, PA03, PA06, PA08, PA09</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7" w:name="_Toc295581865"/>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13</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77"/>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4E0C12" w:rsidP="004E0C12">
            <w:pPr>
              <w:jc w:val="center"/>
              <w:rPr>
                <w:rFonts w:asciiTheme="minorHAnsi" w:hAnsiTheme="minorHAnsi"/>
                <w:b/>
              </w:rPr>
            </w:pPr>
            <w:r w:rsidRPr="003973F8">
              <w:rPr>
                <w:rFonts w:asciiTheme="minorHAnsi" w:hAnsiTheme="minorHAnsi"/>
                <w:b/>
              </w:rPr>
              <w:t>Proyecto 4</w:t>
            </w:r>
            <w:r w:rsidR="00343BCE" w:rsidRPr="003973F8">
              <w:rPr>
                <w:rFonts w:asciiTheme="minorHAnsi" w:hAnsiTheme="minorHAnsi"/>
                <w:b/>
              </w:rPr>
              <w:t xml:space="preserve">: </w:t>
            </w:r>
            <w:r w:rsidRPr="003973F8">
              <w:rPr>
                <w:rFonts w:asciiTheme="minorHAnsi" w:hAnsiTheme="minorHAnsi"/>
                <w:b/>
              </w:rPr>
              <w:t>Registro de Entidades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PN01, PN03, PN06, PN08</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PD01, PD03,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PA01, PA07, PA04</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8" w:name="_Toc295581866"/>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14</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78"/>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343BCE" w:rsidP="004E0C12">
            <w:pPr>
              <w:jc w:val="center"/>
              <w:rPr>
                <w:rFonts w:asciiTheme="minorHAnsi" w:hAnsiTheme="minorHAnsi"/>
                <w:b/>
              </w:rPr>
            </w:pPr>
            <w:r w:rsidRPr="003973F8">
              <w:rPr>
                <w:rFonts w:asciiTheme="minorHAnsi" w:hAnsiTheme="minorHAnsi"/>
                <w:b/>
              </w:rPr>
              <w:t xml:space="preserve">Proyecto </w:t>
            </w:r>
            <w:r w:rsidR="004E0C12" w:rsidRPr="003973F8">
              <w:rPr>
                <w:rFonts w:asciiTheme="minorHAnsi" w:hAnsiTheme="minorHAnsi"/>
                <w:b/>
              </w:rPr>
              <w:t>5</w:t>
            </w:r>
            <w:r w:rsidRPr="003973F8">
              <w:rPr>
                <w:rFonts w:asciiTheme="minorHAnsi" w:hAnsiTheme="minorHAnsi"/>
                <w:b/>
              </w:rPr>
              <w:t xml:space="preserve">: </w:t>
            </w:r>
            <w:r w:rsidR="004E0C12" w:rsidRPr="003973F8">
              <w:rPr>
                <w:rFonts w:asciiTheme="minorHAnsi" w:hAnsiTheme="minorHAnsi"/>
                <w:b/>
              </w:rPr>
              <w:t>PQRS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PN08, PN09</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9" w:name="_Toc295581867"/>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15</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79"/>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4E0C1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4E0C12" w:rsidRPr="003973F8" w:rsidRDefault="004E0C12" w:rsidP="004E0C12">
            <w:pPr>
              <w:jc w:val="center"/>
              <w:rPr>
                <w:rFonts w:asciiTheme="minorHAnsi" w:hAnsiTheme="minorHAnsi"/>
                <w:b/>
              </w:rPr>
            </w:pPr>
            <w:r w:rsidRPr="003973F8">
              <w:rPr>
                <w:rFonts w:asciiTheme="minorHAnsi" w:hAnsiTheme="minorHAnsi"/>
                <w:b/>
              </w:rPr>
              <w:t>Proyecto 6: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Tecnología</w:t>
            </w:r>
          </w:p>
        </w:tc>
      </w:tr>
      <w:tr w:rsidR="004E0C1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PN07, PN08</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PT01, PT02</w:t>
            </w:r>
          </w:p>
        </w:tc>
      </w:tr>
      <w:tr w:rsidR="004E0C1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4E0C12" w:rsidRPr="003973F8" w:rsidRDefault="004E0C12" w:rsidP="004025FF">
            <w:pPr>
              <w:rPr>
                <w:rFonts w:asciiTheme="minorHAnsi" w:hAnsiTheme="minorHAnsi"/>
              </w:rPr>
            </w:pPr>
            <w:r w:rsidRPr="003973F8">
              <w:rPr>
                <w:rFonts w:asciiTheme="minorHAnsi" w:hAnsiTheme="minorHAnsi"/>
              </w:rPr>
              <w:t>Implementa el sistema de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4E0C12" w:rsidRPr="003973F8" w:rsidRDefault="004E0C12" w:rsidP="004025FF">
            <w:pPr>
              <w:rPr>
                <w:rFonts w:asciiTheme="minorHAnsi" w:hAnsiTheme="minorHAnsi"/>
              </w:rPr>
            </w:pPr>
          </w:p>
        </w:tc>
      </w:tr>
      <w:tr w:rsidR="004E0C1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4E0C12" w:rsidRPr="003973F8" w:rsidRDefault="004E0C12" w:rsidP="004025FF">
            <w:pPr>
              <w:rPr>
                <w:rFonts w:asciiTheme="minorHAnsi" w:hAnsiTheme="minorHAnsi"/>
              </w:rPr>
            </w:pPr>
          </w:p>
        </w:tc>
      </w:tr>
    </w:tbl>
    <w:p w:rsidR="004E0C12" w:rsidRDefault="004E0C12" w:rsidP="003868CC">
      <w:pPr>
        <w:rPr>
          <w:rFonts w:asciiTheme="minorHAnsi" w:hAnsiTheme="minorHAnsi"/>
          <w:sz w:val="22"/>
        </w:rPr>
      </w:pPr>
    </w:p>
    <w:p w:rsidR="00406852" w:rsidRDefault="00406852" w:rsidP="003868CC">
      <w:pPr>
        <w:rPr>
          <w:rFonts w:asciiTheme="minorHAnsi" w:hAnsiTheme="minorHAnsi"/>
          <w:sz w:val="22"/>
        </w:rPr>
      </w:pPr>
      <w:r>
        <w:rPr>
          <w:rFonts w:asciiTheme="minorHAnsi" w:hAnsiTheme="minorHAnsi"/>
          <w:sz w:val="22"/>
        </w:rPr>
        <w:lastRenderedPageBreak/>
        <w:t>Cada uno de los proyectos identificados permite cumplir los motivadores de negocio identificados, la siguiente tabla muestra como cada proyecto aporta en un porcentaje al cumplimiento de los motivadores:</w:t>
      </w:r>
    </w:p>
    <w:p w:rsidR="00406852" w:rsidRDefault="00406852" w:rsidP="00406852">
      <w:pPr>
        <w:rPr>
          <w:rFonts w:asciiTheme="minorHAnsi" w:hAnsiTheme="minorHAnsi"/>
          <w:sz w:val="22"/>
        </w:rPr>
      </w:pPr>
    </w:p>
    <w:p w:rsidR="00406852" w:rsidRDefault="00406852" w:rsidP="0040685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16</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p>
    <w:tbl>
      <w:tblPr>
        <w:tblStyle w:val="Tablaconcuadrcula"/>
        <w:tblW w:w="0" w:type="auto"/>
        <w:jc w:val="right"/>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406852" w:rsidTr="00406852">
        <w:trPr>
          <w:cantSplit/>
          <w:jc w:val="right"/>
        </w:trPr>
        <w:tc>
          <w:tcPr>
            <w:tcW w:w="1134" w:type="dxa"/>
            <w:tcBorders>
              <w:top w:val="nil"/>
              <w:left w:val="nil"/>
            </w:tcBorders>
            <w:vAlign w:val="center"/>
          </w:tcPr>
          <w:p w:rsidR="00406852" w:rsidRPr="00406852" w:rsidRDefault="00406852" w:rsidP="00406852">
            <w:pPr>
              <w:jc w:val="center"/>
              <w:rPr>
                <w:rFonts w:asciiTheme="minorHAnsi" w:hAnsiTheme="minorHAnsi"/>
                <w:b/>
              </w:rPr>
            </w:pP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PC01</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PC03</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PC02</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PC04</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PC05</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PC06</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Total</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M7</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M6</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M5</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M4</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M3</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45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M2</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65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M1</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bl>
    <w:p w:rsidR="00406852" w:rsidRDefault="00406852" w:rsidP="003868CC">
      <w:pPr>
        <w:rPr>
          <w:rFonts w:asciiTheme="minorHAnsi" w:hAnsiTheme="minorHAnsi"/>
          <w:sz w:val="22"/>
        </w:rPr>
      </w:pPr>
    </w:p>
    <w:p w:rsidR="00406852" w:rsidRDefault="00406852" w:rsidP="00406852">
      <w:pPr>
        <w:jc w:val="both"/>
        <w:rPr>
          <w:rFonts w:asciiTheme="minorHAnsi" w:hAnsiTheme="minorHAnsi"/>
          <w:sz w:val="22"/>
        </w:rPr>
      </w:pPr>
      <w:r>
        <w:rPr>
          <w:rFonts w:asciiTheme="minorHAnsi" w:hAnsiTheme="minorHAnsi"/>
          <w:sz w:val="22"/>
        </w:rPr>
        <w:t>La siguiente grafica muestra cómo la ejecución de cada proyecto aporta al cumplimiento total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r w:rsidRPr="00406852">
        <w:rPr>
          <w:noProof/>
        </w:rPr>
        <w:drawing>
          <wp:inline distT="0" distB="0" distL="0" distR="0">
            <wp:extent cx="6328587" cy="4263656"/>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t="9481"/>
                    <a:stretch>
                      <a:fillRect/>
                    </a:stretch>
                  </pic:blipFill>
                  <pic:spPr bwMode="auto">
                    <a:xfrm>
                      <a:off x="0" y="0"/>
                      <a:ext cx="6328587" cy="4263656"/>
                    </a:xfrm>
                    <a:prstGeom prst="rect">
                      <a:avLst/>
                    </a:prstGeom>
                    <a:noFill/>
                    <a:ln w="9525">
                      <a:noFill/>
                      <a:miter lim="800000"/>
                      <a:headEnd/>
                      <a:tailEnd/>
                    </a:ln>
                  </pic:spPr>
                </pic:pic>
              </a:graphicData>
            </a:graphic>
          </wp:inline>
        </w:drawing>
      </w:r>
    </w:p>
    <w:p w:rsidR="00406852" w:rsidRPr="00A46107" w:rsidRDefault="00406852" w:rsidP="00406852">
      <w:pPr>
        <w:pStyle w:val="Epgrafe"/>
        <w:spacing w:before="120" w:after="0"/>
        <w:jc w:val="center"/>
        <w:rPr>
          <w:rFonts w:ascii="Calibri" w:hAnsi="Calibri"/>
          <w:color w:val="auto"/>
          <w:sz w:val="24"/>
        </w:rPr>
      </w:pPr>
      <w:r w:rsidRPr="00A46107">
        <w:rPr>
          <w:rFonts w:ascii="Calibri" w:hAnsi="Calibri"/>
          <w:color w:val="auto"/>
          <w:sz w:val="20"/>
        </w:rPr>
        <w:t xml:space="preserve">Figura </w:t>
      </w:r>
      <w:r w:rsidR="005C58F7"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5C58F7" w:rsidRPr="00A46107">
        <w:rPr>
          <w:rFonts w:ascii="Calibri" w:hAnsi="Calibri"/>
          <w:color w:val="auto"/>
          <w:sz w:val="20"/>
        </w:rPr>
        <w:fldChar w:fldCharType="separate"/>
      </w:r>
      <w:r>
        <w:rPr>
          <w:rFonts w:ascii="Calibri" w:hAnsi="Calibri"/>
          <w:noProof/>
          <w:color w:val="auto"/>
          <w:sz w:val="20"/>
        </w:rPr>
        <w:t>4</w:t>
      </w:r>
      <w:r w:rsidR="005C58F7" w:rsidRPr="00A46107">
        <w:rPr>
          <w:rFonts w:ascii="Calibri" w:hAnsi="Calibri"/>
          <w:color w:val="auto"/>
          <w:sz w:val="20"/>
        </w:rPr>
        <w:fldChar w:fldCharType="end"/>
      </w:r>
      <w:r>
        <w:rPr>
          <w:rFonts w:ascii="Calibri" w:hAnsi="Calibri"/>
          <w:color w:val="auto"/>
          <w:sz w:val="20"/>
        </w:rPr>
        <w:t>. Cumplimiento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224AEF" w:rsidRPr="003868CC" w:rsidRDefault="00224AEF" w:rsidP="003868CC">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0" w:name="_Toc295643397"/>
      <w:r>
        <w:rPr>
          <w:rFonts w:asciiTheme="minorHAnsi" w:hAnsiTheme="minorHAnsi"/>
          <w:b/>
          <w:smallCaps/>
          <w:sz w:val="22"/>
        </w:rPr>
        <w:lastRenderedPageBreak/>
        <w:t>Priorización de proyectos</w:t>
      </w:r>
      <w:bookmarkEnd w:id="80"/>
    </w:p>
    <w:p w:rsidR="00CB08D2" w:rsidRDefault="00CB08D2" w:rsidP="00224AEF">
      <w:pPr>
        <w:rPr>
          <w:rFonts w:asciiTheme="minorHAnsi" w:hAnsiTheme="minorHAnsi"/>
          <w:sz w:val="22"/>
        </w:rPr>
      </w:pPr>
    </w:p>
    <w:p w:rsidR="00224AEF" w:rsidRDefault="00224AEF" w:rsidP="00224AEF">
      <w:pPr>
        <w:jc w:val="both"/>
        <w:rPr>
          <w:rFonts w:asciiTheme="minorHAnsi" w:hAnsiTheme="minorHAnsi"/>
          <w:sz w:val="22"/>
        </w:rPr>
      </w:pPr>
      <w:r>
        <w:rPr>
          <w:rFonts w:asciiTheme="minorHAnsi" w:hAnsiTheme="minorHAnsi"/>
          <w:sz w:val="22"/>
        </w:rPr>
        <w:t xml:space="preserve">Para realizar la priorización de los proyectos 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la siguiente tabla muestra la distribución realizada para dicha priorización.</w:t>
      </w:r>
    </w:p>
    <w:p w:rsidR="00224AEF" w:rsidRDefault="00224AEF" w:rsidP="00224AEF">
      <w:pPr>
        <w:jc w:val="both"/>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1" w:name="_Toc295581868"/>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16</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81"/>
      <w:proofErr w:type="spellEnd"/>
    </w:p>
    <w:tbl>
      <w:tblPr>
        <w:tblStyle w:val="Listaclar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4AEF" w:rsidRPr="00C25C96" w:rsidTr="00224AEF">
        <w:trPr>
          <w:trHeight w:val="234"/>
          <w:tblHeader/>
          <w:jc w:val="center"/>
        </w:trPr>
        <w:tc>
          <w:tcPr>
            <w:cnfStyle w:val="000010000000"/>
            <w:tcW w:w="851" w:type="dxa"/>
            <w:shd w:val="clear" w:color="auto" w:fill="B8CCE4" w:themeFill="accent1" w:themeFillTint="66"/>
            <w:vAlign w:val="center"/>
          </w:tcPr>
          <w:p w:rsidR="00224AEF" w:rsidRPr="00C25C96" w:rsidRDefault="00224AEF" w:rsidP="00224AE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4AEF" w:rsidRPr="00C25C96" w:rsidRDefault="00224AEF" w:rsidP="00224AE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4AEF" w:rsidRPr="00C25C96" w:rsidRDefault="00224AEF" w:rsidP="00224AE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4AEF" w:rsidRDefault="00224AEF" w:rsidP="00224AE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4AEF" w:rsidRPr="00C25C96" w:rsidTr="00224AEF">
        <w:trPr>
          <w:cnfStyle w:val="000000100000"/>
          <w:trHeight w:val="234"/>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S1</w:t>
            </w:r>
          </w:p>
        </w:tc>
        <w:tc>
          <w:tcPr>
            <w:tcW w:w="3686" w:type="dxa"/>
            <w:vAlign w:val="center"/>
          </w:tcPr>
          <w:p w:rsidR="00224AEF" w:rsidRPr="00C25C96" w:rsidRDefault="00224AEF" w:rsidP="00224AE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del Grupo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S2</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4AEF" w:rsidRDefault="00224AEF" w:rsidP="00224AEF">
            <w:pPr>
              <w:cnfStyle w:val="000000000000"/>
              <w:rPr>
                <w:rFonts w:ascii="Calibri" w:hAnsi="Calibri"/>
              </w:rPr>
            </w:pPr>
            <w:r>
              <w:rPr>
                <w:rFonts w:ascii="Calibri" w:hAnsi="Calibri"/>
              </w:rPr>
              <w:t>Líder de Planeación</w:t>
            </w:r>
          </w:p>
        </w:tc>
      </w:tr>
      <w:tr w:rsidR="00224AEF" w:rsidRPr="00C25C96" w:rsidTr="00224AEF">
        <w:trPr>
          <w:cnfStyle w:val="000000100000"/>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S3</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Soporte</w:t>
            </w:r>
          </w:p>
        </w:tc>
      </w:tr>
      <w:tr w:rsidR="00224AEF" w:rsidRPr="00C25C96" w:rsidTr="00224AEF">
        <w:trPr>
          <w:trHeight w:val="232"/>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S4</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4AEF" w:rsidRPr="007B7029" w:rsidRDefault="00224AEF" w:rsidP="00224AEF">
            <w:pPr>
              <w:cnfStyle w:val="000000000000"/>
              <w:rPr>
                <w:rFonts w:ascii="Calibri" w:hAnsi="Calibri"/>
              </w:rPr>
            </w:pPr>
            <w:r>
              <w:rPr>
                <w:rFonts w:ascii="Calibri" w:hAnsi="Calibri"/>
              </w:rPr>
              <w:t>Líder de Calidad</w:t>
            </w:r>
          </w:p>
        </w:tc>
      </w:tr>
      <w:tr w:rsidR="00224AEF" w:rsidRPr="00C25C96" w:rsidTr="00224AEF">
        <w:trPr>
          <w:cnfStyle w:val="000000100000"/>
          <w:trHeight w:val="103"/>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S5</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Desarrollo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S6</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4AEF" w:rsidRPr="00C25C96" w:rsidRDefault="00224AEF" w:rsidP="00224AE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4AEF" w:rsidRPr="00C25C96" w:rsidRDefault="00224AEF" w:rsidP="00224AEF">
            <w:pPr>
              <w:cnfStyle w:val="000000000000"/>
              <w:rPr>
                <w:rFonts w:asciiTheme="minorHAnsi" w:hAnsiTheme="minorHAnsi"/>
              </w:rPr>
            </w:pPr>
            <w:r>
              <w:rPr>
                <w:rFonts w:asciiTheme="minorHAnsi" w:hAnsiTheme="minorHAnsi"/>
              </w:rPr>
              <w:t>Líder de Desarrollo</w:t>
            </w:r>
          </w:p>
        </w:tc>
      </w:tr>
    </w:tbl>
    <w:p w:rsidR="00224AEF" w:rsidRPr="00224AEF" w:rsidRDefault="00224AEF" w:rsidP="00224AEF">
      <w:pPr>
        <w:jc w:val="both"/>
        <w:rPr>
          <w:rFonts w:asciiTheme="minorHAnsi" w:hAnsiTheme="minorHAnsi"/>
          <w:sz w:val="22"/>
        </w:rPr>
      </w:pPr>
    </w:p>
    <w:p w:rsidR="00224AEF" w:rsidRDefault="00224AEF" w:rsidP="00224AEF">
      <w:pPr>
        <w:rPr>
          <w:rFonts w:asciiTheme="minorHAnsi" w:hAnsiTheme="minorHAnsi"/>
          <w:sz w:val="22"/>
        </w:rPr>
      </w:pPr>
      <w:r>
        <w:rPr>
          <w:rFonts w:asciiTheme="minorHAnsi" w:hAnsiTheme="minorHAnsi"/>
          <w:sz w:val="22"/>
        </w:rPr>
        <w:t>Se identificaron los siguientes criterios de priorización:</w:t>
      </w:r>
    </w:p>
    <w:p w:rsidR="00224AEF" w:rsidRDefault="00224AEF" w:rsidP="00224AEF">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2" w:name="_Toc295581869"/>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17</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8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4AEF" w:rsidRPr="00224AEF" w:rsidTr="00224AEF">
        <w:trPr>
          <w:jc w:val="center"/>
        </w:trPr>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Peso</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Nivel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Costo del desarrollo.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Ventaja Competitiva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20%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Alineación Estratégica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Apoyo a los objetivos  del negocio.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Retorno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Adaptación al cambio</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Percepción de los Clientes</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Nivel de satisfacción  de los clientes.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Complejidad Técnica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bl>
    <w:p w:rsidR="00224AEF" w:rsidRPr="00224AEF" w:rsidRDefault="00224AEF" w:rsidP="00224AEF">
      <w:pPr>
        <w:rPr>
          <w:rFonts w:asciiTheme="minorHAnsi" w:hAnsiTheme="minorHAnsi"/>
          <w:sz w:val="22"/>
        </w:rPr>
      </w:pPr>
    </w:p>
    <w:p w:rsidR="00224AEF" w:rsidRDefault="00F51B7C" w:rsidP="00F51B7C">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w:t>
      </w:r>
      <w:r w:rsidR="0090469E">
        <w:rPr>
          <w:rFonts w:asciiTheme="minorHAnsi" w:hAnsiTheme="minorHAnsi"/>
          <w:sz w:val="22"/>
        </w:rPr>
        <w:t xml:space="preserve"> </w:t>
      </w:r>
      <w:r w:rsidR="00AF1684">
        <w:rPr>
          <w:rFonts w:asciiTheme="minorHAnsi" w:hAnsiTheme="minorHAnsi"/>
          <w:sz w:val="22"/>
        </w:rPr>
        <w:t>La siguiente tabla muestra los resultados obtenidos:</w:t>
      </w:r>
    </w:p>
    <w:p w:rsidR="00F51B7C" w:rsidRDefault="00F51B7C" w:rsidP="00224AEF">
      <w:pPr>
        <w:rPr>
          <w:rFonts w:asciiTheme="minorHAnsi" w:hAnsiTheme="minorHAnsi"/>
          <w:sz w:val="22"/>
        </w:rPr>
      </w:pPr>
    </w:p>
    <w:p w:rsidR="00AF1684" w:rsidRDefault="00AF1684" w:rsidP="00AF1684">
      <w:pPr>
        <w:pStyle w:val="Epgrafe"/>
        <w:keepNext/>
        <w:spacing w:after="120"/>
        <w:jc w:val="center"/>
        <w:rPr>
          <w:rFonts w:asciiTheme="minorHAnsi" w:hAnsiTheme="minorHAnsi"/>
          <w:color w:val="auto"/>
          <w:sz w:val="20"/>
        </w:rPr>
      </w:pPr>
      <w:bookmarkStart w:id="83" w:name="_Toc295581870"/>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4C50E8">
        <w:rPr>
          <w:rFonts w:asciiTheme="minorHAnsi" w:hAnsiTheme="minorHAnsi"/>
          <w:noProof/>
          <w:color w:val="auto"/>
          <w:sz w:val="20"/>
        </w:rPr>
        <w:t>18</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83"/>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AF1684" w:rsidRPr="008B26A1" w:rsidTr="00AF1684">
        <w:trPr>
          <w:tblHeader/>
          <w:jc w:val="center"/>
        </w:trPr>
        <w:tc>
          <w:tcPr>
            <w:tcW w:w="454" w:type="dxa"/>
            <w:tcBorders>
              <w:top w:val="nil"/>
              <w:left w:val="nil"/>
              <w:bottom w:val="nil"/>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nil"/>
              <w:right w:val="single" w:sz="4" w:space="0" w:color="auto"/>
            </w:tcBorders>
            <w:vAlign w:val="center"/>
          </w:tcPr>
          <w:p w:rsidR="00AF1684" w:rsidRPr="00AF1684" w:rsidRDefault="00AF1684" w:rsidP="00AF1684">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AF1684" w:rsidRDefault="00AF1684" w:rsidP="00AF1684">
            <w:pPr>
              <w:jc w:val="center"/>
              <w:rPr>
                <w:rFonts w:ascii="Calibri" w:hAnsi="Calibri"/>
              </w:rPr>
            </w:pPr>
          </w:p>
        </w:tc>
        <w:tc>
          <w:tcPr>
            <w:tcW w:w="567" w:type="dxa"/>
            <w:tcBorders>
              <w:top w:val="nil"/>
              <w:left w:val="nil"/>
              <w:bottom w:val="single" w:sz="4" w:space="0" w:color="auto"/>
              <w:right w:val="nil"/>
            </w:tcBorders>
            <w:vAlign w:val="center"/>
          </w:tcPr>
          <w:p w:rsidR="00AF1684" w:rsidRDefault="00AF1684" w:rsidP="00AF1684">
            <w:pPr>
              <w:jc w:val="center"/>
              <w:rPr>
                <w:rFonts w:ascii="Calibri" w:hAnsi="Calibri"/>
              </w:rPr>
            </w:pPr>
          </w:p>
        </w:tc>
      </w:tr>
      <w:tr w:rsidR="00AF1684" w:rsidRPr="008B26A1" w:rsidTr="00AF1684">
        <w:trPr>
          <w:tblHeader/>
          <w:jc w:val="center"/>
        </w:trPr>
        <w:tc>
          <w:tcPr>
            <w:tcW w:w="454" w:type="dxa"/>
            <w:tcBorders>
              <w:top w:val="nil"/>
              <w:left w:val="nil"/>
              <w:bottom w:val="single" w:sz="4" w:space="0" w:color="auto"/>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AF1684" w:rsidRPr="00AF1684" w:rsidRDefault="00AF1684" w:rsidP="00AF1684">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lastRenderedPageBreak/>
              <w:t>S2</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bl>
    <w:p w:rsidR="008B26A1" w:rsidRDefault="008B26A1" w:rsidP="00224AEF">
      <w:pPr>
        <w:rPr>
          <w:rFonts w:asciiTheme="minorHAnsi" w:hAnsiTheme="minorHAnsi"/>
          <w:sz w:val="22"/>
        </w:rPr>
      </w:pPr>
    </w:p>
    <w:p w:rsidR="008B26A1" w:rsidRDefault="004C50E8" w:rsidP="004C50E8">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4C50E8" w:rsidRDefault="004C50E8" w:rsidP="00224AEF">
      <w:pPr>
        <w:rPr>
          <w:rFonts w:asciiTheme="minorHAnsi" w:hAnsiTheme="minorHAnsi"/>
          <w:sz w:val="22"/>
        </w:rPr>
      </w:pPr>
    </w:p>
    <w:p w:rsidR="004C50E8" w:rsidRDefault="004C50E8" w:rsidP="004C50E8">
      <w:pPr>
        <w:pStyle w:val="Epgrafe"/>
        <w:keepNext/>
        <w:spacing w:after="120"/>
        <w:jc w:val="center"/>
        <w:rPr>
          <w:rFonts w:asciiTheme="minorHAnsi" w:hAnsiTheme="minorHAnsi"/>
          <w:color w:val="auto"/>
          <w:sz w:val="20"/>
        </w:rPr>
      </w:pPr>
      <w:bookmarkStart w:id="84" w:name="_Toc295581871"/>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Pr>
          <w:rFonts w:asciiTheme="minorHAnsi" w:hAnsiTheme="minorHAnsi"/>
          <w:noProof/>
          <w:color w:val="auto"/>
          <w:sz w:val="20"/>
        </w:rPr>
        <w:t>19</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w:t>
      </w:r>
      <w:r w:rsidR="003A4038">
        <w:rPr>
          <w:rFonts w:asciiTheme="minorHAnsi" w:hAnsiTheme="minorHAnsi"/>
          <w:color w:val="auto"/>
          <w:sz w:val="20"/>
        </w:rPr>
        <w:t>final de proyectos</w:t>
      </w:r>
      <w:bookmarkEnd w:id="84"/>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3A4038" w:rsidRPr="004C50E8" w:rsidTr="003A4038">
        <w:trPr>
          <w:tblHeader/>
          <w:jc w:val="center"/>
        </w:trPr>
        <w:tc>
          <w:tcPr>
            <w:tcW w:w="851" w:type="dxa"/>
            <w:shd w:val="clear" w:color="auto" w:fill="B8CCE4" w:themeFill="accent1" w:themeFillTint="66"/>
            <w:vAlign w:val="center"/>
          </w:tcPr>
          <w:p w:rsidR="004C50E8" w:rsidRPr="003A4038" w:rsidRDefault="003A4038" w:rsidP="003A4038">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4C50E8" w:rsidRPr="003A4038" w:rsidRDefault="003A4038" w:rsidP="003A4038">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Prioridad</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Órdenes de Compra</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4,05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4,50</w:t>
            </w:r>
          </w:p>
        </w:tc>
        <w:tc>
          <w:tcPr>
            <w:tcW w:w="680" w:type="dxa"/>
            <w:vAlign w:val="center"/>
          </w:tcPr>
          <w:p w:rsidR="004C50E8" w:rsidRDefault="004C50E8" w:rsidP="003A4038">
            <w:pPr>
              <w:jc w:val="center"/>
              <w:rPr>
                <w:rFonts w:ascii="Calibri" w:hAnsi="Calibri"/>
              </w:rPr>
            </w:pPr>
            <w:r>
              <w:rPr>
                <w:rFonts w:ascii="Calibri" w:hAnsi="Calibri"/>
              </w:rPr>
              <w:t>4,00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1</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Subasta Inversa</w:t>
            </w:r>
          </w:p>
        </w:tc>
        <w:tc>
          <w:tcPr>
            <w:tcW w:w="680" w:type="dxa"/>
            <w:vAlign w:val="center"/>
          </w:tcPr>
          <w:p w:rsidR="004C50E8" w:rsidRDefault="004C50E8" w:rsidP="003A4038">
            <w:pPr>
              <w:jc w:val="center"/>
              <w:rPr>
                <w:rFonts w:ascii="Calibri" w:hAnsi="Calibri"/>
              </w:rPr>
            </w:pPr>
            <w:r>
              <w:rPr>
                <w:rFonts w:ascii="Calibri" w:hAnsi="Calibri"/>
              </w:rPr>
              <w:t>4,70</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4,40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Facturación</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4,75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2</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lastRenderedPageBreak/>
              <w:t>PC04</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Registro de Entidades</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4,35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4,10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3,40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PQRS</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4,00</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3,55</w:t>
            </w:r>
          </w:p>
        </w:tc>
        <w:tc>
          <w:tcPr>
            <w:tcW w:w="680" w:type="dxa"/>
            <w:vAlign w:val="center"/>
          </w:tcPr>
          <w:p w:rsidR="004C50E8" w:rsidRDefault="004C50E8" w:rsidP="003A4038">
            <w:pPr>
              <w:jc w:val="center"/>
              <w:rPr>
                <w:rFonts w:ascii="Calibri" w:hAnsi="Calibri"/>
              </w:rPr>
            </w:pPr>
            <w:r>
              <w:rPr>
                <w:rFonts w:ascii="Calibri" w:hAnsi="Calibri"/>
              </w:rPr>
              <w:t>3,95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5</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Calificaciones</w:t>
            </w:r>
          </w:p>
        </w:tc>
        <w:tc>
          <w:tcPr>
            <w:tcW w:w="680" w:type="dxa"/>
            <w:vAlign w:val="center"/>
          </w:tcPr>
          <w:p w:rsidR="004C50E8" w:rsidRDefault="004C50E8" w:rsidP="003A4038">
            <w:pPr>
              <w:jc w:val="center"/>
              <w:rPr>
                <w:rFonts w:ascii="Calibri" w:hAnsi="Calibri"/>
              </w:rPr>
            </w:pPr>
            <w:r>
              <w:rPr>
                <w:rFonts w:ascii="Calibri" w:hAnsi="Calibri"/>
              </w:rPr>
              <w:t>3,85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3,45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3,80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3,73</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6</w:t>
            </w:r>
          </w:p>
        </w:tc>
      </w:tr>
    </w:tbl>
    <w:p w:rsidR="008B26A1" w:rsidRDefault="008B26A1" w:rsidP="00224AEF">
      <w:pPr>
        <w:rPr>
          <w:rFonts w:asciiTheme="minorHAnsi" w:hAnsiTheme="minorHAnsi"/>
          <w:sz w:val="22"/>
        </w:rPr>
      </w:pPr>
    </w:p>
    <w:p w:rsidR="00F51B7C" w:rsidRDefault="00F51B7C" w:rsidP="00224AEF">
      <w:pPr>
        <w:rPr>
          <w:rFonts w:asciiTheme="minorHAnsi" w:hAnsiTheme="minorHAnsi"/>
          <w:sz w:val="22"/>
        </w:rPr>
      </w:pPr>
    </w:p>
    <w:p w:rsidR="00F51B7C" w:rsidRPr="00224AEF" w:rsidRDefault="00F51B7C" w:rsidP="00224AEF">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5" w:name="_Toc295643398"/>
      <w:r>
        <w:rPr>
          <w:rFonts w:asciiTheme="minorHAnsi" w:hAnsiTheme="minorHAnsi"/>
          <w:b/>
          <w:smallCaps/>
          <w:sz w:val="22"/>
        </w:rPr>
        <w:t>Alcance de la solución</w:t>
      </w:r>
      <w:bookmarkEnd w:id="85"/>
    </w:p>
    <w:p w:rsidR="00CB08D2" w:rsidRDefault="00CB08D2" w:rsidP="00CB08D2">
      <w:pPr>
        <w:jc w:val="both"/>
        <w:outlineLvl w:val="1"/>
        <w:rPr>
          <w:rFonts w:asciiTheme="minorHAnsi" w:hAnsiTheme="minorHAnsi"/>
          <w:b/>
          <w:smallCaps/>
          <w:sz w:val="22"/>
        </w:rPr>
      </w:pPr>
    </w:p>
    <w:p w:rsidR="00CB08D2" w:rsidRDefault="00CB08D2" w:rsidP="001D6FD8">
      <w:pPr>
        <w:rPr>
          <w:rFonts w:asciiTheme="minorHAnsi" w:hAnsiTheme="minorHAnsi"/>
          <w:i/>
          <w:color w:val="0070C0"/>
          <w:sz w:val="22"/>
        </w:rPr>
      </w:pPr>
      <w:r w:rsidRPr="00493BD5">
        <w:rPr>
          <w:rFonts w:asciiTheme="minorHAnsi" w:hAnsiTheme="minorHAnsi"/>
          <w:i/>
          <w:color w:val="0070C0"/>
          <w:sz w:val="22"/>
        </w:rPr>
        <w:t>Descripción del alcance de la solución según la priorización realizada</w:t>
      </w:r>
    </w:p>
    <w:p w:rsidR="00CB08D2" w:rsidRPr="00896F74" w:rsidRDefault="00E34196" w:rsidP="00CB08D2">
      <w:pPr>
        <w:jc w:val="both"/>
        <w:rPr>
          <w:rFonts w:asciiTheme="minorHAnsi" w:hAnsiTheme="minorHAnsi"/>
          <w:color w:val="auto"/>
          <w:sz w:val="22"/>
        </w:rPr>
      </w:pPr>
      <w:r>
        <w:rPr>
          <w:rFonts w:asciiTheme="minorHAnsi" w:hAnsiTheme="minorHAnsi"/>
          <w:color w:val="auto"/>
          <w:sz w:val="22"/>
        </w:rPr>
        <w:t>Carlos</w:t>
      </w:r>
    </w:p>
    <w:p w:rsidR="00CB08D2" w:rsidRPr="00D60A5C" w:rsidRDefault="00CB08D2" w:rsidP="00D60A5C">
      <w:pPr>
        <w:jc w:val="both"/>
        <w:outlineLvl w:val="1"/>
        <w:rPr>
          <w:rFonts w:asciiTheme="minorHAnsi" w:hAnsiTheme="minorHAnsi"/>
          <w:b/>
          <w:smallCaps/>
          <w:sz w:val="22"/>
        </w:rPr>
      </w:pPr>
    </w:p>
    <w:p w:rsidR="00176598" w:rsidRDefault="00C3243D" w:rsidP="00406852">
      <w:pPr>
        <w:pStyle w:val="Prrafodelista"/>
        <w:numPr>
          <w:ilvl w:val="1"/>
          <w:numId w:val="1"/>
        </w:numPr>
        <w:jc w:val="both"/>
        <w:outlineLvl w:val="1"/>
        <w:rPr>
          <w:rFonts w:asciiTheme="minorHAnsi" w:hAnsiTheme="minorHAnsi"/>
          <w:b/>
          <w:smallCaps/>
          <w:sz w:val="22"/>
        </w:rPr>
      </w:pPr>
      <w:bookmarkStart w:id="86" w:name="_Toc295643399"/>
      <w:r>
        <w:rPr>
          <w:rFonts w:asciiTheme="minorHAnsi" w:hAnsiTheme="minorHAnsi"/>
          <w:b/>
          <w:smallCaps/>
          <w:sz w:val="22"/>
        </w:rPr>
        <w:t>Estimación y costos</w:t>
      </w:r>
      <w:bookmarkEnd w:id="86"/>
    </w:p>
    <w:p w:rsidR="00C3243D" w:rsidRDefault="00C3243D" w:rsidP="00D60A5C">
      <w:pPr>
        <w:jc w:val="both"/>
        <w:outlineLvl w:val="1"/>
        <w:rPr>
          <w:rFonts w:asciiTheme="minorHAnsi" w:hAnsiTheme="minorHAnsi"/>
          <w:b/>
          <w:smallCaps/>
          <w:sz w:val="22"/>
        </w:rPr>
      </w:pPr>
    </w:p>
    <w:p w:rsidR="00C3243D" w:rsidRPr="00D60A5C" w:rsidRDefault="00C3243D" w:rsidP="00D60A5C">
      <w:pPr>
        <w:jc w:val="both"/>
        <w:rPr>
          <w:rFonts w:asciiTheme="minorHAnsi" w:hAnsiTheme="minorHAnsi"/>
          <w:i/>
          <w:color w:val="0070C0"/>
          <w:sz w:val="22"/>
        </w:rPr>
      </w:pPr>
      <w:r w:rsidRPr="00D60A5C">
        <w:rPr>
          <w:rFonts w:asciiTheme="minorHAnsi" w:hAnsiTheme="minorHAnsi"/>
          <w:i/>
          <w:color w:val="0070C0"/>
          <w:sz w:val="22"/>
        </w:rPr>
        <w:t>Estimación y costos para cada proyecto, tener en cuenta la parte tecnológica</w:t>
      </w:r>
      <w:r w:rsidR="00896F74">
        <w:rPr>
          <w:rFonts w:asciiTheme="minorHAnsi" w:hAnsiTheme="minorHAnsi"/>
          <w:i/>
          <w:color w:val="0070C0"/>
          <w:sz w:val="22"/>
        </w:rPr>
        <w:t>. Basarse en la estimación realizada en una de las entregas.</w:t>
      </w:r>
    </w:p>
    <w:p w:rsidR="005E1C7B" w:rsidRDefault="00E34196">
      <w:pPr>
        <w:jc w:val="both"/>
        <w:rPr>
          <w:rFonts w:asciiTheme="minorHAnsi" w:hAnsiTheme="minorHAnsi"/>
          <w:color w:val="auto"/>
          <w:sz w:val="22"/>
        </w:rPr>
      </w:pPr>
      <w:proofErr w:type="spellStart"/>
      <w:proofErr w:type="gramStart"/>
      <w:r>
        <w:rPr>
          <w:rFonts w:asciiTheme="minorHAnsi" w:hAnsiTheme="minorHAnsi"/>
          <w:color w:val="auto"/>
          <w:sz w:val="22"/>
        </w:rPr>
        <w:t>william</w:t>
      </w:r>
      <w:proofErr w:type="spellEnd"/>
      <w:proofErr w:type="gramEnd"/>
    </w:p>
    <w:p w:rsidR="00C3243D" w:rsidRPr="00D60A5C" w:rsidRDefault="00C3243D" w:rsidP="00D60A5C">
      <w:pPr>
        <w:jc w:val="both"/>
        <w:outlineLvl w:val="1"/>
        <w:rPr>
          <w:rFonts w:asciiTheme="minorHAnsi" w:hAnsiTheme="minorHAnsi"/>
          <w:b/>
          <w:smallCaps/>
          <w:sz w:val="22"/>
        </w:rPr>
      </w:pPr>
    </w:p>
    <w:p w:rsidR="00C3243D" w:rsidRDefault="00C3243D" w:rsidP="00406852">
      <w:pPr>
        <w:pStyle w:val="Prrafodelista"/>
        <w:numPr>
          <w:ilvl w:val="1"/>
          <w:numId w:val="1"/>
        </w:numPr>
        <w:jc w:val="both"/>
        <w:outlineLvl w:val="1"/>
        <w:rPr>
          <w:rFonts w:asciiTheme="minorHAnsi" w:hAnsiTheme="minorHAnsi"/>
          <w:b/>
          <w:smallCaps/>
          <w:sz w:val="22"/>
        </w:rPr>
      </w:pPr>
      <w:bookmarkStart w:id="87" w:name="_Toc295643400"/>
      <w:r>
        <w:rPr>
          <w:rFonts w:asciiTheme="minorHAnsi" w:hAnsiTheme="minorHAnsi"/>
          <w:b/>
          <w:smallCaps/>
          <w:sz w:val="22"/>
        </w:rPr>
        <w:t>Planeación de la implementación</w:t>
      </w:r>
      <w:bookmarkEnd w:id="87"/>
    </w:p>
    <w:p w:rsidR="00C3243D" w:rsidRDefault="00C3243D" w:rsidP="00D60A5C">
      <w:pPr>
        <w:jc w:val="both"/>
        <w:outlineLvl w:val="1"/>
        <w:rPr>
          <w:rFonts w:asciiTheme="minorHAnsi" w:hAnsiTheme="minorHAnsi"/>
          <w:b/>
          <w:smallCaps/>
          <w:sz w:val="22"/>
        </w:rPr>
      </w:pPr>
    </w:p>
    <w:p w:rsidR="00C3243D" w:rsidRDefault="00C3243D" w:rsidP="00D60A5C">
      <w:pPr>
        <w:jc w:val="both"/>
        <w:rPr>
          <w:rFonts w:asciiTheme="minorHAnsi" w:hAnsiTheme="minorHAnsi"/>
          <w:i/>
          <w:color w:val="0070C0"/>
          <w:sz w:val="22"/>
        </w:rPr>
      </w:pPr>
      <w:r w:rsidRPr="00D60A5C">
        <w:rPr>
          <w:rFonts w:asciiTheme="minorHAnsi" w:hAnsiTheme="minorHAnsi"/>
          <w:i/>
          <w:color w:val="0070C0"/>
          <w:sz w:val="22"/>
        </w:rPr>
        <w:t>Planeación de actividades por cada proyecto y su cronograma</w:t>
      </w:r>
    </w:p>
    <w:p w:rsidR="00E34196" w:rsidRPr="00D60A5C" w:rsidRDefault="00E34196" w:rsidP="00D60A5C">
      <w:pPr>
        <w:jc w:val="both"/>
        <w:rPr>
          <w:rFonts w:asciiTheme="minorHAnsi" w:hAnsiTheme="minorHAnsi"/>
          <w:i/>
          <w:color w:val="0070C0"/>
          <w:sz w:val="22"/>
        </w:rPr>
      </w:pPr>
    </w:p>
    <w:p w:rsidR="005E1C7B" w:rsidRDefault="00E34196">
      <w:pPr>
        <w:jc w:val="both"/>
        <w:rPr>
          <w:rFonts w:asciiTheme="minorHAnsi" w:hAnsiTheme="minorHAnsi"/>
          <w:color w:val="auto"/>
          <w:sz w:val="22"/>
        </w:rPr>
      </w:pPr>
      <w:proofErr w:type="spellStart"/>
      <w:proofErr w:type="gramStart"/>
      <w:r>
        <w:rPr>
          <w:rFonts w:asciiTheme="minorHAnsi" w:hAnsiTheme="minorHAnsi"/>
          <w:color w:val="auto"/>
          <w:sz w:val="22"/>
        </w:rPr>
        <w:t>mauricio</w:t>
      </w:r>
      <w:proofErr w:type="spellEnd"/>
      <w:proofErr w:type="gramEnd"/>
    </w:p>
    <w:p w:rsidR="00C3243D" w:rsidRPr="00D60A5C" w:rsidRDefault="00C3243D" w:rsidP="00D60A5C">
      <w:pPr>
        <w:jc w:val="both"/>
        <w:outlineLvl w:val="1"/>
        <w:rPr>
          <w:rFonts w:asciiTheme="minorHAnsi" w:hAnsiTheme="minorHAnsi"/>
          <w:b/>
          <w:smallCaps/>
          <w:sz w:val="22"/>
        </w:rPr>
      </w:pPr>
    </w:p>
    <w:p w:rsidR="00176598" w:rsidRPr="00D60A5C" w:rsidRDefault="00C3243D" w:rsidP="00406852">
      <w:pPr>
        <w:pStyle w:val="Prrafodelista"/>
        <w:numPr>
          <w:ilvl w:val="1"/>
          <w:numId w:val="1"/>
        </w:numPr>
        <w:jc w:val="both"/>
        <w:outlineLvl w:val="1"/>
        <w:rPr>
          <w:rFonts w:asciiTheme="minorHAnsi" w:hAnsiTheme="minorHAnsi"/>
          <w:sz w:val="22"/>
        </w:rPr>
      </w:pPr>
      <w:bookmarkStart w:id="88" w:name="_Toc295643401"/>
      <w:r w:rsidRPr="00D60A5C">
        <w:rPr>
          <w:rFonts w:asciiTheme="minorHAnsi" w:hAnsiTheme="minorHAnsi"/>
          <w:b/>
          <w:smallCaps/>
          <w:sz w:val="22"/>
        </w:rPr>
        <w:t>Gestión de riesgos</w:t>
      </w:r>
      <w:bookmarkEnd w:id="88"/>
    </w:p>
    <w:p w:rsidR="00176598" w:rsidRPr="003973F8" w:rsidRDefault="0017659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la primera fase del proyecto a medida que se han desarrollado las diferentes arquitecturas (de negocio, de datos, de aplicaciones, de tecnología y de solución) se ha venido identificando los riesgos asociados al proyecto. Para esto se ha hecho uso de la base de datos PERIL (Project </w:t>
      </w:r>
      <w:proofErr w:type="spellStart"/>
      <w:r w:rsidRPr="003973F8">
        <w:rPr>
          <w:rFonts w:asciiTheme="minorHAnsi" w:hAnsiTheme="minorHAnsi"/>
          <w:sz w:val="22"/>
          <w:szCs w:val="22"/>
        </w:rPr>
        <w:t>Experience</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Risk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Information</w:t>
      </w:r>
      <w:proofErr w:type="spellEnd"/>
      <w:r w:rsidRPr="003973F8">
        <w:rPr>
          <w:rFonts w:asciiTheme="minorHAnsi" w:hAnsiTheme="minorHAnsi"/>
          <w:sz w:val="22"/>
          <w:szCs w:val="22"/>
        </w:rPr>
        <w:t xml:space="preserve"> Library) la cual suministra un conjunto de riesgos recolectados de una gran cantidad de proyectos a nivel mundial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Estos riesgos se han divido en riesgos asociados al alcance y riesgos asociados a los recursos.</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Dentro de la base de datos para riesgos PERIL se presentan dos tipos de riesgos:</w:t>
      </w:r>
    </w:p>
    <w:p w:rsidR="00AD5D16" w:rsidRPr="003973F8" w:rsidRDefault="00AD5D16" w:rsidP="003973F8">
      <w:pPr>
        <w:jc w:val="both"/>
        <w:rPr>
          <w:rFonts w:asciiTheme="minorHAnsi" w:hAnsiTheme="minorHAnsi"/>
          <w:sz w:val="22"/>
          <w:szCs w:val="22"/>
        </w:rPr>
      </w:pP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 xml:space="preserve">Riesgos </w:t>
      </w:r>
      <w:proofErr w:type="spellStart"/>
      <w:r w:rsidRPr="00AD5D16">
        <w:rPr>
          <w:rFonts w:asciiTheme="minorHAnsi" w:hAnsiTheme="minorHAnsi"/>
          <w:b/>
          <w:sz w:val="22"/>
          <w:szCs w:val="22"/>
        </w:rPr>
        <w:t>black</w:t>
      </w:r>
      <w:proofErr w:type="spellEnd"/>
      <w:r w:rsidRPr="00AD5D16">
        <w:rPr>
          <w:rFonts w:asciiTheme="minorHAnsi" w:hAnsiTheme="minorHAnsi"/>
          <w:b/>
          <w:sz w:val="22"/>
          <w:szCs w:val="22"/>
        </w:rPr>
        <w:t xml:space="preserve"> </w:t>
      </w:r>
      <w:proofErr w:type="spellStart"/>
      <w:r w:rsidRPr="00AD5D16">
        <w:rPr>
          <w:rFonts w:asciiTheme="minorHAnsi" w:hAnsiTheme="minorHAnsi"/>
          <w:b/>
          <w:sz w:val="22"/>
          <w:szCs w:val="22"/>
        </w:rPr>
        <w:t>swans</w:t>
      </w:r>
      <w:proofErr w:type="spellEnd"/>
      <w:r w:rsidRPr="00AD5D16">
        <w:rPr>
          <w:rFonts w:asciiTheme="minorHAnsi" w:hAnsiTheme="minorHAnsi"/>
          <w:b/>
          <w:sz w:val="22"/>
          <w:szCs w:val="22"/>
        </w:rPr>
        <w:t>:</w:t>
      </w:r>
      <w:r w:rsidRPr="00AD5D16">
        <w:rPr>
          <w:rFonts w:asciiTheme="minorHAnsi" w:hAnsiTheme="minorHAnsi"/>
          <w:sz w:val="22"/>
          <w:szCs w:val="22"/>
        </w:rPr>
        <w:t xml:space="preserve"> Se refieren a aquellos riesgos que rara vez se presentan dentro de los proyectos y que por definición son de baja probabilidad y de alto impacto [1].</w:t>
      </w: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Riesgos adicionales:</w:t>
      </w:r>
      <w:r w:rsidRPr="00AD5D16">
        <w:rPr>
          <w:rFonts w:asciiTheme="minorHAnsi" w:hAnsiTheme="minorHAnsi"/>
          <w:sz w:val="22"/>
          <w:szCs w:val="22"/>
        </w:rPr>
        <w:t xml:space="preserve"> Se refieren a riesgos asociados a los proyectos y que pueden presentarse en cualquier momento durante el desarrollo del mismo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Para el proyecto identificarán tanto riesgos de tipo </w:t>
      </w:r>
      <w:proofErr w:type="spellStart"/>
      <w:r w:rsidRPr="003973F8">
        <w:rPr>
          <w:rFonts w:asciiTheme="minorHAnsi" w:hAnsiTheme="minorHAnsi"/>
          <w:sz w:val="22"/>
          <w:szCs w:val="22"/>
        </w:rPr>
        <w:t>black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swans</w:t>
      </w:r>
      <w:proofErr w:type="spellEnd"/>
      <w:r w:rsidRPr="003973F8">
        <w:rPr>
          <w:rFonts w:asciiTheme="minorHAnsi" w:hAnsiTheme="minorHAnsi"/>
          <w:sz w:val="22"/>
          <w:szCs w:val="22"/>
        </w:rPr>
        <w:t xml:space="preserve"> como también riesgos adicionales. Para los riesgos adicionales se realizará la matriz de probabilidad e impacto.</w:t>
      </w:r>
    </w:p>
    <w:p w:rsidR="00AD5D16" w:rsidRDefault="00AD5D16" w:rsidP="003973F8">
      <w:pPr>
        <w:jc w:val="both"/>
        <w:rPr>
          <w:rFonts w:asciiTheme="minorHAnsi" w:hAnsiTheme="minorHAnsi"/>
          <w:sz w:val="22"/>
          <w:szCs w:val="22"/>
        </w:rPr>
      </w:pPr>
    </w:p>
    <w:p w:rsidR="00AD5D16" w:rsidRDefault="00AD5D16" w:rsidP="00AD5D16">
      <w:pPr>
        <w:pStyle w:val="Epgrafe"/>
        <w:keepNext/>
        <w:spacing w:after="120"/>
        <w:jc w:val="center"/>
        <w:rPr>
          <w:rFonts w:asciiTheme="minorHAnsi" w:hAnsiTheme="minorHAnsi"/>
          <w:color w:val="auto"/>
          <w:sz w:val="20"/>
        </w:rPr>
      </w:pPr>
      <w:bookmarkStart w:id="89" w:name="_Toc295581872"/>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20</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al alcance</w:t>
      </w:r>
      <w:bookmarkEnd w:id="89"/>
    </w:p>
    <w:tbl>
      <w:tblPr>
        <w:tblW w:w="0" w:type="auto"/>
        <w:jc w:val="center"/>
        <w:tblCellMar>
          <w:top w:w="28" w:type="dxa"/>
          <w:left w:w="85" w:type="dxa"/>
          <w:bottom w:w="28" w:type="dxa"/>
          <w:right w:w="85" w:type="dxa"/>
        </w:tblCellMar>
        <w:tblLook w:val="04A0"/>
      </w:tblPr>
      <w:tblGrid>
        <w:gridCol w:w="1134"/>
        <w:gridCol w:w="7371"/>
        <w:gridCol w:w="1420"/>
      </w:tblGrid>
      <w:tr w:rsidR="003973F8" w:rsidRPr="00AD5D16"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Descripción</w:t>
            </w:r>
          </w:p>
        </w:tc>
        <w:tc>
          <w:tcPr>
            <w:tcW w:w="1420"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Tipo</w:t>
            </w:r>
          </w:p>
        </w:tc>
      </w:tr>
      <w:tr w:rsidR="00AD5D16" w:rsidRPr="00AD5D16"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usuarios finales estaban poco involucrados en la definición del nuevo sistema</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lastRenderedPageBreak/>
              <w:t>RISK2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Los requerimientos fueron entendidos de manera diferente por </w:t>
            </w:r>
            <w:proofErr w:type="spellStart"/>
            <w:r w:rsidRPr="00AD5D16">
              <w:rPr>
                <w:rFonts w:asciiTheme="minorHAnsi" w:hAnsiTheme="minorHAnsi"/>
              </w:rPr>
              <w:t>stakeholders</w:t>
            </w:r>
            <w:proofErr w:type="spellEnd"/>
            <w:r w:rsidRPr="00AD5D16">
              <w:rPr>
                <w:rFonts w:asciiTheme="minorHAnsi" w:hAnsiTheme="minorHAnsi"/>
              </w:rPr>
              <w:t xml:space="preserve"> claves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Falta de </w:t>
            </w:r>
            <w:proofErr w:type="spellStart"/>
            <w:r w:rsidRPr="00AD5D16">
              <w:rPr>
                <w:rFonts w:asciiTheme="minorHAnsi" w:hAnsiTheme="minorHAnsi"/>
              </w:rPr>
              <w:t>concenso</w:t>
            </w:r>
            <w:proofErr w:type="spellEnd"/>
            <w:r w:rsidRPr="00AD5D16">
              <w:rPr>
                <w:rFonts w:asciiTheme="minorHAnsi" w:hAnsiTheme="minorHAnsi"/>
              </w:rPr>
              <w:t xml:space="preserve"> en las especificaciones resultó en ajustes tardíos al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Nueva tecnología se introdujo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equipo del proyecto acordó nuevos requerimientos, los cuales resultaron ser imposibles.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Cambio tardío requirió nuevo hardware y una segunda fase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sistema que se desarrolla tiene 20%  de defectos mayores y el 80% adicional son problemas que requieren ser reparados.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En pruebas de aceptación, un error fatal envió de nuevo el entregable a desarrollo.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Durante pruebas unitarias, problemas de performance  surgieron con </w:t>
            </w:r>
            <w:proofErr w:type="spellStart"/>
            <w:r w:rsidRPr="00AD5D16">
              <w:rPr>
                <w:rFonts w:asciiTheme="minorHAnsi" w:hAnsiTheme="minorHAnsi"/>
              </w:rPr>
              <w:t>volumenes</w:t>
            </w:r>
            <w:proofErr w:type="spellEnd"/>
            <w:r w:rsidRPr="00AD5D16">
              <w:rPr>
                <w:rFonts w:asciiTheme="minorHAnsi" w:hAnsiTheme="minorHAnsi"/>
              </w:rPr>
              <w:t xml:space="preserve"> de carga.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El servidor se daño con 4 meses de información, nadie hizo </w:t>
            </w:r>
            <w:proofErr w:type="spellStart"/>
            <w:r w:rsidRPr="00AD5D16">
              <w:rPr>
                <w:rFonts w:asciiTheme="minorHAnsi" w:hAnsiTheme="minorHAnsi"/>
              </w:rPr>
              <w:t>backups</w:t>
            </w:r>
            <w:proofErr w:type="spellEnd"/>
            <w:r w:rsidRPr="00AD5D16">
              <w:rPr>
                <w:rFonts w:asciiTheme="minorHAnsi" w:hAnsiTheme="minorHAnsi"/>
              </w:rPr>
              <w:t>, lo que requiere configurar todo nuevamente.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RISK11</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Problemas de conversión de datos hicieron que la implementación de un nuevo sistema dependiera de reingreso de datos manual.</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procesos fueron cambiados y  se hicieron más complejos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componente crítico se rompió debido a que el empaquetamiento para él era muy débil para soportar el </w:t>
            </w:r>
            <w:proofErr w:type="spellStart"/>
            <w:r w:rsidRPr="00AD5D16">
              <w:rPr>
                <w:rFonts w:asciiTheme="minorHAnsi" w:hAnsiTheme="minorHAnsi"/>
              </w:rPr>
              <w:t>estress</w:t>
            </w:r>
            <w:proofErr w:type="spellEnd"/>
            <w:r w:rsidRPr="00AD5D16">
              <w:rPr>
                <w:rFonts w:asciiTheme="minorHAnsi" w:hAnsiTheme="minorHAnsi"/>
              </w:rPr>
              <w:t xml:space="preserve"> de un envío estándar.</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Pruebas de hardware, no funcionaron, </w:t>
            </w:r>
            <w:proofErr w:type="spellStart"/>
            <w:r w:rsidRPr="00AD5D16">
              <w:rPr>
                <w:rFonts w:asciiTheme="minorHAnsi" w:hAnsiTheme="minorHAnsi"/>
              </w:rPr>
              <w:t>asi</w:t>
            </w:r>
            <w:proofErr w:type="spellEnd"/>
            <w:r w:rsidRPr="00AD5D16">
              <w:rPr>
                <w:rFonts w:asciiTheme="minorHAnsi" w:hAnsiTheme="minorHAnsi"/>
              </w:rPr>
              <w:t xml:space="preserve"> que todas las pruebas deben hacerse manualmente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Se encontró que una aplicación necesita su propio servidor, lo que causa un retraso por la instalación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La base de datos diseñada cambió, requiriendo más recursos y causando demoras.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Todos los componentes individuales pasaron sus pruebas, pero el sistema integrado falló.</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problema con </w:t>
            </w:r>
            <w:proofErr w:type="spellStart"/>
            <w:r w:rsidRPr="00AD5D16">
              <w:rPr>
                <w:rFonts w:asciiTheme="minorHAnsi" w:hAnsiTheme="minorHAnsi"/>
              </w:rPr>
              <w:t>volumenes</w:t>
            </w:r>
            <w:proofErr w:type="spellEnd"/>
            <w:r w:rsidRPr="00AD5D16">
              <w:rPr>
                <w:rFonts w:asciiTheme="minorHAnsi" w:hAnsiTheme="minorHAnsi"/>
              </w:rPr>
              <w:t xml:space="preserve"> de transacción que no se detectó en pruebas apareció en producción.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proofErr w:type="gramStart"/>
            <w:r w:rsidRPr="00AD5D16">
              <w:rPr>
                <w:rFonts w:asciiTheme="minorHAnsi" w:hAnsiTheme="minorHAnsi"/>
              </w:rPr>
              <w:t>el</w:t>
            </w:r>
            <w:proofErr w:type="gramEnd"/>
            <w:r w:rsidRPr="00AD5D16">
              <w:rPr>
                <w:rFonts w:asciiTheme="minorHAnsi" w:hAnsiTheme="minorHAnsi"/>
              </w:rPr>
              <w:t xml:space="preserve"> equipo de desarrollo malinterpretó algunos requerimientos.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Errores se reportaron en pruebas de usuario final que debieron ser capturados más temprano por QA.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A continuación se muestra el impacto de estos riesgos en el alcance: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90" w:name="_Toc295581873"/>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21</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impacto para los riesgos asociados al alcance</w:t>
      </w:r>
      <w:bookmarkEnd w:id="90"/>
    </w:p>
    <w:tbl>
      <w:tblPr>
        <w:tblW w:w="0" w:type="auto"/>
        <w:jc w:val="center"/>
        <w:tblCellMar>
          <w:top w:w="28" w:type="dxa"/>
          <w:left w:w="0" w:type="dxa"/>
          <w:bottom w:w="28" w:type="dxa"/>
          <w:right w:w="85" w:type="dxa"/>
        </w:tblCellMar>
        <w:tblLook w:val="04A0"/>
      </w:tblPr>
      <w:tblGrid>
        <w:gridCol w:w="567"/>
        <w:gridCol w:w="1134"/>
        <w:gridCol w:w="1134"/>
        <w:gridCol w:w="1134"/>
        <w:gridCol w:w="1134"/>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443CF9">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Alto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Risk17</w:t>
            </w:r>
          </w:p>
          <w:p w:rsidR="00F03655" w:rsidRPr="00443CF9" w:rsidRDefault="00F03655" w:rsidP="00443CF9">
            <w:pPr>
              <w:jc w:val="center"/>
              <w:rPr>
                <w:rFonts w:asciiTheme="minorHAnsi" w:hAnsiTheme="minorHAnsi"/>
              </w:rPr>
            </w:pPr>
            <w:r w:rsidRPr="00443CF9">
              <w:rPr>
                <w:rFonts w:asciiTheme="minorHAnsi" w:hAnsiTheme="minorHAnsi"/>
              </w:rPr>
              <w:t>Risk19</w:t>
            </w:r>
          </w:p>
          <w:p w:rsidR="00F03655" w:rsidRPr="00443CF9" w:rsidRDefault="00F03655" w:rsidP="00443CF9">
            <w:pPr>
              <w:jc w:val="center"/>
              <w:rPr>
                <w:rFonts w:asciiTheme="minorHAnsi" w:hAnsiTheme="minorHAnsi"/>
              </w:rPr>
            </w:pPr>
            <w:r w:rsidRPr="00443CF9">
              <w:rPr>
                <w:rFonts w:asciiTheme="minorHAnsi" w:hAnsiTheme="minorHAnsi"/>
              </w:rPr>
              <w:t>Risk20</w:t>
            </w: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443CF9">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Risk12</w:t>
            </w:r>
          </w:p>
          <w:p w:rsidR="00F03655" w:rsidRPr="00443CF9" w:rsidRDefault="00F03655" w:rsidP="00443CF9">
            <w:pPr>
              <w:jc w:val="center"/>
              <w:rPr>
                <w:rFonts w:asciiTheme="minorHAnsi" w:hAnsiTheme="minorHAnsi"/>
              </w:rPr>
            </w:pPr>
            <w:r w:rsidRPr="00443CF9">
              <w:rPr>
                <w:rFonts w:asciiTheme="minorHAnsi" w:hAnsiTheme="minorHAnsi"/>
              </w:rPr>
              <w:t>Risk13</w:t>
            </w:r>
          </w:p>
          <w:p w:rsidR="00F03655" w:rsidRPr="00443CF9" w:rsidRDefault="00F03655" w:rsidP="00443CF9">
            <w:pPr>
              <w:jc w:val="center"/>
              <w:rPr>
                <w:rFonts w:asciiTheme="minorHAnsi" w:hAnsiTheme="minorHAnsi"/>
              </w:rPr>
            </w:pPr>
            <w:r w:rsidRPr="00443CF9">
              <w:rPr>
                <w:rFonts w:asciiTheme="minorHAnsi" w:hAnsiTheme="minorHAnsi"/>
              </w:rPr>
              <w:t>Risk16</w:t>
            </w:r>
          </w:p>
        </w:tc>
      </w:tr>
      <w:tr w:rsidR="00443CF9"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3973F8" w:rsidRPr="00F03655" w:rsidRDefault="003973F8" w:rsidP="00443CF9">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Risk11</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Risk14</w:t>
            </w:r>
          </w:p>
        </w:tc>
      </w:tr>
      <w:tr w:rsidR="00443CF9"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Medio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Alto</w:t>
            </w:r>
          </w:p>
        </w:tc>
      </w:tr>
      <w:tr w:rsidR="00443CF9" w:rsidRPr="00443CF9" w:rsidTr="00F03655">
        <w:trPr>
          <w:trHeight w:val="20"/>
          <w:jc w:val="center"/>
        </w:trPr>
        <w:tc>
          <w:tcPr>
            <w:tcW w:w="567" w:type="dxa"/>
            <w:tcBorders>
              <w:top w:val="nil"/>
              <w:left w:val="nil"/>
              <w:bottom w:val="nil"/>
              <w:right w:val="nil"/>
            </w:tcBorders>
            <w:shd w:val="clear" w:color="auto" w:fill="auto"/>
            <w:noWrap/>
            <w:vAlign w:val="center"/>
            <w:hideMark/>
          </w:tcPr>
          <w:p w:rsidR="00443CF9" w:rsidRPr="00443CF9" w:rsidRDefault="00443CF9"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p>
        </w:tc>
        <w:tc>
          <w:tcPr>
            <w:tcW w:w="3402"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443CF9" w:rsidRPr="00F03655" w:rsidRDefault="00443CF9" w:rsidP="00443CF9">
            <w:pPr>
              <w:jc w:val="center"/>
              <w:rPr>
                <w:rFonts w:asciiTheme="minorHAnsi" w:hAnsiTheme="minorHAnsi"/>
                <w:b/>
              </w:rPr>
            </w:pPr>
            <w:r w:rsidRPr="00F03655">
              <w:rPr>
                <w:rFonts w:asciiTheme="minorHAnsi" w:hAnsiTheme="minorHAnsi"/>
                <w:b/>
              </w:rPr>
              <w:t>Impacto</w:t>
            </w:r>
          </w:p>
        </w:tc>
      </w:tr>
    </w:tbl>
    <w:p w:rsidR="003973F8" w:rsidRPr="003973F8" w:rsidRDefault="003973F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En cuanto a los recursos se tiene lo siguiente: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91" w:name="_Toc295581874"/>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22</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 los Recursos</w:t>
      </w:r>
      <w:bookmarkEnd w:id="91"/>
    </w:p>
    <w:tbl>
      <w:tblPr>
        <w:tblW w:w="0" w:type="auto"/>
        <w:jc w:val="center"/>
        <w:tblLayout w:type="fixed"/>
        <w:tblCellMar>
          <w:top w:w="28" w:type="dxa"/>
          <w:left w:w="85" w:type="dxa"/>
          <w:bottom w:w="28" w:type="dxa"/>
          <w:right w:w="85" w:type="dxa"/>
        </w:tblCellMar>
        <w:tblLook w:val="04A0"/>
      </w:tblPr>
      <w:tblGrid>
        <w:gridCol w:w="1134"/>
        <w:gridCol w:w="7371"/>
        <w:gridCol w:w="1418"/>
      </w:tblGrid>
      <w:tr w:rsidR="003973F8" w:rsidRPr="00443CF9"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Descripción</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Tipo</w:t>
            </w:r>
          </w:p>
        </w:tc>
      </w:tr>
      <w:tr w:rsidR="00443CF9" w:rsidRPr="00443CF9"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Partes importantes del alcance no se realizan por falta de recursos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No hay suficiente personal para cubrir la carga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Solo la mitad de los recursos requeridos se asignaron en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proveedor no fue capaz de cumplir con las fechas de entrega.</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técnico entró en conflicto con el líder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clave del equipo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No hay suficientes recursos QA para cubrir tareas de </w:t>
            </w:r>
            <w:proofErr w:type="spellStart"/>
            <w:r w:rsidRPr="00443CF9">
              <w:rPr>
                <w:rFonts w:asciiTheme="minorHAnsi" w:hAnsiTheme="minorHAnsi"/>
              </w:rPr>
              <w:t>auditoria</w:t>
            </w:r>
            <w:proofErr w:type="spellEnd"/>
            <w:r w:rsidRPr="00443CF9">
              <w:rPr>
                <w:rFonts w:asciiTheme="minorHAnsi" w:hAnsiTheme="minorHAnsi"/>
              </w:rPr>
              <w:t xml:space="preserve"> y entrenamiento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Decisiones claves se </w:t>
            </w:r>
            <w:proofErr w:type="spellStart"/>
            <w:r w:rsidRPr="00443CF9">
              <w:rPr>
                <w:rFonts w:asciiTheme="minorHAnsi" w:hAnsiTheme="minorHAnsi"/>
              </w:rPr>
              <w:t>estancarón</w:t>
            </w:r>
            <w:proofErr w:type="spellEnd"/>
            <w:r w:rsidRPr="00443CF9">
              <w:rPr>
                <w:rFonts w:asciiTheme="minorHAnsi" w:hAnsiTheme="minorHAnsi"/>
              </w:rPr>
              <w:t xml:space="preserve"> (demoraron) porque el arquitecto no se encontraba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Varios proyecto comparten el mismo experto en la materia(negocio)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experto del tema(negocio) ya no estaba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RISK31</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analista </w:t>
            </w:r>
            <w:proofErr w:type="spellStart"/>
            <w:r w:rsidRPr="00443CF9">
              <w:rPr>
                <w:rFonts w:asciiTheme="minorHAnsi" w:hAnsiTheme="minorHAnsi"/>
              </w:rPr>
              <w:t>senior</w:t>
            </w:r>
            <w:proofErr w:type="spellEnd"/>
            <w:r w:rsidRPr="00443CF9">
              <w:rPr>
                <w:rFonts w:asciiTheme="minorHAnsi" w:hAnsiTheme="minorHAnsi"/>
              </w:rPr>
              <w:t xml:space="preserve"> del sistema que conocía toda la funcionalidad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En la mitad de la etapa del diseño, un ingeniero importante tuvo una calamidad doméstica y tuvo que salir de la ciudad o país durante un mes.</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último proyecto cansó mucho al equipo y el siguiente proyecto empezó tarde y muy lentamente.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del equipo rompió sus dos brazos tres semanas antes de terminar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arquitecto quien sabia como integrar los </w:t>
            </w:r>
            <w:proofErr w:type="spellStart"/>
            <w:r w:rsidRPr="00443CF9">
              <w:rPr>
                <w:rFonts w:asciiTheme="minorHAnsi" w:hAnsiTheme="minorHAnsi"/>
              </w:rPr>
              <w:t>sitemas</w:t>
            </w:r>
            <w:proofErr w:type="spellEnd"/>
            <w:r w:rsidRPr="00443CF9">
              <w:rPr>
                <w:rFonts w:asciiTheme="minorHAnsi" w:hAnsiTheme="minorHAnsi"/>
              </w:rPr>
              <w:t xml:space="preserve"> fue hospitalizado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Gente clave renunció, quedando muy pocos para terminar el proyecto a tiempo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Negociaciones contractuales demoraron el inicio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del proyecto renunció y no fue reemplazado prontamente.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Habilidades únicas y críticas de un desarrollador se perdieron cuando éste sufrió un ataque de corazón.</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RISK40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Hubo una falta de dinero para necesidades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443CF9">
      <w:pPr>
        <w:jc w:val="both"/>
        <w:rPr>
          <w:rFonts w:asciiTheme="minorHAnsi" w:hAnsiTheme="minorHAnsi"/>
          <w:sz w:val="22"/>
          <w:szCs w:val="22"/>
        </w:rPr>
      </w:pPr>
    </w:p>
    <w:p w:rsidR="00443CF9" w:rsidRDefault="00443CF9" w:rsidP="00443CF9">
      <w:pPr>
        <w:jc w:val="both"/>
        <w:rPr>
          <w:rFonts w:asciiTheme="minorHAnsi" w:hAnsiTheme="minorHAnsi"/>
          <w:sz w:val="22"/>
          <w:szCs w:val="22"/>
        </w:rPr>
      </w:pPr>
      <w:r>
        <w:rPr>
          <w:rFonts w:asciiTheme="minorHAnsi" w:hAnsiTheme="minorHAnsi"/>
          <w:sz w:val="22"/>
          <w:szCs w:val="22"/>
        </w:rPr>
        <w:t>A continuación se muestra e</w:t>
      </w:r>
      <w:r w:rsidR="00F03655">
        <w:rPr>
          <w:rFonts w:asciiTheme="minorHAnsi" w:hAnsiTheme="minorHAnsi"/>
          <w:sz w:val="22"/>
          <w:szCs w:val="22"/>
        </w:rPr>
        <w:t>l impacto de estos riesgos en los recursos</w:t>
      </w:r>
      <w:r>
        <w:rPr>
          <w:rFonts w:asciiTheme="minorHAnsi" w:hAnsiTheme="minorHAnsi"/>
          <w:sz w:val="22"/>
          <w:szCs w:val="22"/>
        </w:rPr>
        <w:t>:</w:t>
      </w:r>
    </w:p>
    <w:p w:rsidR="00443CF9" w:rsidRDefault="00443CF9" w:rsidP="00443CF9">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92" w:name="_Toc295581875"/>
      <w:r w:rsidRPr="00ED1E8D">
        <w:rPr>
          <w:rFonts w:asciiTheme="minorHAnsi" w:hAnsiTheme="minorHAnsi"/>
          <w:color w:val="auto"/>
          <w:sz w:val="20"/>
        </w:rPr>
        <w:t xml:space="preserve">Tabla </w:t>
      </w:r>
      <w:r w:rsidR="005C58F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5C58F7" w:rsidRPr="00ED1E8D">
        <w:rPr>
          <w:rFonts w:asciiTheme="minorHAnsi" w:hAnsiTheme="minorHAnsi"/>
          <w:color w:val="auto"/>
          <w:sz w:val="20"/>
        </w:rPr>
        <w:fldChar w:fldCharType="separate"/>
      </w:r>
      <w:r w:rsidR="003A4038">
        <w:rPr>
          <w:rFonts w:asciiTheme="minorHAnsi" w:hAnsiTheme="minorHAnsi"/>
          <w:noProof/>
          <w:color w:val="auto"/>
          <w:sz w:val="20"/>
        </w:rPr>
        <w:t>23</w:t>
      </w:r>
      <w:r w:rsidR="005C58F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w:t>
      </w:r>
      <w:r w:rsidR="00F03655">
        <w:rPr>
          <w:rFonts w:asciiTheme="minorHAnsi" w:hAnsiTheme="minorHAnsi"/>
          <w:color w:val="auto"/>
          <w:sz w:val="20"/>
        </w:rPr>
        <w:t>o para los riesgos asociados a los recursos</w:t>
      </w:r>
      <w:bookmarkEnd w:id="92"/>
    </w:p>
    <w:tbl>
      <w:tblPr>
        <w:tblW w:w="0" w:type="auto"/>
        <w:jc w:val="center"/>
        <w:tblCellMar>
          <w:top w:w="28" w:type="dxa"/>
          <w:left w:w="0" w:type="dxa"/>
          <w:bottom w:w="28" w:type="dxa"/>
          <w:right w:w="85" w:type="dxa"/>
        </w:tblCellMar>
        <w:tblLook w:val="04A0"/>
      </w:tblPr>
      <w:tblGrid>
        <w:gridCol w:w="567"/>
        <w:gridCol w:w="1134"/>
        <w:gridCol w:w="1134"/>
        <w:gridCol w:w="1134"/>
        <w:gridCol w:w="1142"/>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F03655">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8"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RISK33</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RISK35</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RISK36</w:t>
            </w:r>
          </w:p>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RISK38</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RISK40</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RISK32</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RISK37</w:t>
            </w:r>
          </w:p>
        </w:tc>
        <w:tc>
          <w:tcPr>
            <w:tcW w:w="1142"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RISK31</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RISK34</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RISK39</w:t>
            </w:r>
          </w:p>
        </w:tc>
      </w:tr>
      <w:tr w:rsidR="00F03655"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42"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r>
      <w:tr w:rsidR="00F03655" w:rsidRPr="00443CF9" w:rsidTr="00F03655">
        <w:trPr>
          <w:trHeight w:val="20"/>
          <w:jc w:val="center"/>
        </w:trPr>
        <w:tc>
          <w:tcPr>
            <w:tcW w:w="567" w:type="dxa"/>
            <w:tcBorders>
              <w:top w:val="nil"/>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341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03655" w:rsidRPr="00F03655" w:rsidRDefault="00F03655" w:rsidP="00F03655">
            <w:pPr>
              <w:jc w:val="center"/>
              <w:rPr>
                <w:rFonts w:asciiTheme="minorHAnsi" w:hAnsiTheme="minorHAnsi"/>
                <w:b/>
              </w:rPr>
            </w:pPr>
            <w:r w:rsidRPr="00F03655">
              <w:rPr>
                <w:rFonts w:asciiTheme="minorHAnsi" w:hAnsiTheme="minorHAnsi"/>
                <w:b/>
              </w:rPr>
              <w:t>Impacto</w:t>
            </w:r>
          </w:p>
        </w:tc>
      </w:tr>
    </w:tbl>
    <w:p w:rsidR="00F03655" w:rsidRDefault="00F03655" w:rsidP="003973F8">
      <w:pPr>
        <w:jc w:val="both"/>
        <w:rPr>
          <w:rFonts w:asciiTheme="minorHAnsi" w:hAnsiTheme="minorHAnsi"/>
          <w:sz w:val="22"/>
          <w:szCs w:val="22"/>
        </w:rPr>
      </w:pPr>
    </w:p>
    <w:p w:rsidR="00F03655" w:rsidRPr="003973F8" w:rsidRDefault="00F03655"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esta primera fase, se han identificado los riesgos asociados al proyecto </w:t>
      </w:r>
      <w:proofErr w:type="spellStart"/>
      <w:r w:rsidRPr="003973F8">
        <w:rPr>
          <w:rFonts w:asciiTheme="minorHAnsi" w:hAnsiTheme="minorHAnsi"/>
          <w:sz w:val="22"/>
          <w:szCs w:val="22"/>
        </w:rPr>
        <w:t>Market</w:t>
      </w:r>
      <w:proofErr w:type="spellEnd"/>
      <w:r w:rsidRPr="003973F8">
        <w:rPr>
          <w:rFonts w:asciiTheme="minorHAnsi" w:hAnsiTheme="minorHAnsi"/>
          <w:sz w:val="22"/>
          <w:szCs w:val="22"/>
        </w:rPr>
        <w:t xml:space="preserve"> Place de los Alpes y se ha identificado además la probabilidad y el impacto de los riesgos adicionales. Es así, que durante el desarrollo del proyecto se dará gran importancia al seguimiento de los riesgos: RISK17, RISK19, RISK20, RISK12, RISK13, RISK16, RISK14, RISK35, RISK36, RISK31, RISK34 y RISK39 por ser de Alto Impacto para el proyecto.</w:t>
      </w:r>
    </w:p>
    <w:p w:rsidR="00F03655" w:rsidRPr="003973F8" w:rsidRDefault="00F03655" w:rsidP="003973F8">
      <w:pPr>
        <w:jc w:val="both"/>
        <w:rPr>
          <w:rFonts w:asciiTheme="minorHAnsi" w:hAnsiTheme="minorHAnsi"/>
          <w:sz w:val="22"/>
          <w:szCs w:val="22"/>
        </w:rPr>
      </w:pPr>
    </w:p>
    <w:p w:rsidR="003973F8" w:rsidRPr="003973F8" w:rsidRDefault="003973F8" w:rsidP="003973F8">
      <w:pPr>
        <w:jc w:val="both"/>
        <w:rPr>
          <w:rFonts w:asciiTheme="minorHAnsi" w:hAnsiTheme="minorHAnsi"/>
          <w:sz w:val="22"/>
          <w:szCs w:val="22"/>
        </w:rPr>
      </w:pPr>
      <w:r w:rsidRPr="003973F8">
        <w:rPr>
          <w:rFonts w:asciiTheme="minorHAnsi" w:hAnsiTheme="minorHAnsi"/>
          <w:sz w:val="22"/>
          <w:szCs w:val="22"/>
        </w:rPr>
        <w:t>En una fase posterior se desarrollará el plan de respuesta asociado a cada uno de los riesgos identificados durante esta fase.</w:t>
      </w:r>
    </w:p>
    <w:p w:rsidR="00360959" w:rsidRDefault="00360959" w:rsidP="00F06E4C">
      <w:pPr>
        <w:jc w:val="both"/>
        <w:rPr>
          <w:rFonts w:asciiTheme="minorHAnsi" w:hAnsiTheme="minorHAnsi"/>
          <w:sz w:val="22"/>
        </w:rPr>
      </w:pPr>
    </w:p>
    <w:p w:rsidR="00E34196" w:rsidRPr="00D60A5C" w:rsidRDefault="00E34196" w:rsidP="00E34196">
      <w:pPr>
        <w:jc w:val="both"/>
        <w:outlineLvl w:val="1"/>
        <w:rPr>
          <w:rFonts w:asciiTheme="minorHAnsi" w:hAnsiTheme="minorHAnsi"/>
          <w:b/>
          <w:smallCaps/>
          <w:sz w:val="22"/>
        </w:rPr>
      </w:pPr>
    </w:p>
    <w:p w:rsidR="00272633" w:rsidRPr="00272633" w:rsidRDefault="00E34196" w:rsidP="00406852">
      <w:pPr>
        <w:pStyle w:val="Prrafodelista"/>
        <w:numPr>
          <w:ilvl w:val="1"/>
          <w:numId w:val="1"/>
        </w:numPr>
        <w:jc w:val="both"/>
        <w:outlineLvl w:val="1"/>
        <w:rPr>
          <w:rFonts w:asciiTheme="minorHAnsi" w:hAnsiTheme="minorHAnsi" w:cstheme="minorHAnsi"/>
          <w:noProof/>
          <w:sz w:val="22"/>
          <w:szCs w:val="22"/>
          <w:lang w:val="es-ES"/>
        </w:rPr>
      </w:pPr>
      <w:bookmarkStart w:id="93" w:name="_Toc295643402"/>
      <w:r>
        <w:rPr>
          <w:rFonts w:asciiTheme="minorHAnsi" w:hAnsiTheme="minorHAnsi"/>
          <w:b/>
          <w:smallCaps/>
          <w:sz w:val="22"/>
        </w:rPr>
        <w:t>Indicadores de negocio</w:t>
      </w:r>
      <w:r w:rsidR="00272633">
        <w:rPr>
          <w:rFonts w:asciiTheme="minorHAnsi" w:hAnsiTheme="minorHAnsi"/>
          <w:b/>
          <w:smallCaps/>
          <w:sz w:val="22"/>
        </w:rPr>
        <w:t xml:space="preserve"> (</w:t>
      </w:r>
      <w:proofErr w:type="spellStart"/>
      <w:r w:rsidR="00272633" w:rsidRPr="00CD2E13">
        <w:rPr>
          <w:rFonts w:asciiTheme="minorHAnsi" w:hAnsiTheme="minorHAnsi"/>
          <w:b/>
          <w:smallCaps/>
          <w:sz w:val="22"/>
          <w:szCs w:val="22"/>
        </w:rPr>
        <w:t>KPIs</w:t>
      </w:r>
      <w:proofErr w:type="spellEnd"/>
      <w:r w:rsidR="00272633">
        <w:rPr>
          <w:rFonts w:asciiTheme="minorHAnsi" w:hAnsiTheme="minorHAnsi"/>
          <w:b/>
          <w:smallCaps/>
          <w:sz w:val="22"/>
          <w:szCs w:val="22"/>
        </w:rPr>
        <w:t>)</w:t>
      </w:r>
      <w:bookmarkEnd w:id="93"/>
    </w:p>
    <w:p w:rsidR="00272633" w:rsidRPr="00272633" w:rsidRDefault="00272633" w:rsidP="00A853DB">
      <w:pPr>
        <w:jc w:val="both"/>
        <w:outlineLvl w:val="1"/>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272633" w:rsidRPr="00CD2E1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 xml:space="preserve">Los siguientes KPIs están basados sobre los nuevos motivadores de negocio identificados en la sección </w:t>
      </w:r>
      <w:r w:rsidR="00A853DB">
        <w:rPr>
          <w:rFonts w:asciiTheme="minorHAnsi" w:hAnsiTheme="minorHAnsi" w:cstheme="minorHAnsi"/>
          <w:noProof/>
          <w:sz w:val="22"/>
          <w:szCs w:val="22"/>
          <w:lang w:val="es-ES"/>
        </w:rPr>
        <w:t>3.2</w:t>
      </w:r>
      <w:r w:rsidRPr="00CD2E13">
        <w:rPr>
          <w:rFonts w:asciiTheme="minorHAnsi" w:hAnsiTheme="minorHAnsi" w:cstheme="minorHAnsi"/>
          <w:noProof/>
          <w:sz w:val="22"/>
          <w:szCs w:val="22"/>
          <w:lang w:val="es-ES"/>
        </w:rPr>
        <w:t>.</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anulaciones de órdenes.</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Cantidad de pagos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fallos en el proceso de pago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órdenes de compra a fabricantes de preferencia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reclamos de facturación</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676A26">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7656"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256"/>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E34196" w:rsidRDefault="00E34196">
      <w:pPr>
        <w:spacing w:after="200" w:line="276" w:lineRule="auto"/>
        <w:rPr>
          <w:rFonts w:asciiTheme="minorHAnsi" w:hAnsiTheme="minorHAnsi"/>
          <w:b/>
          <w:smallCaps/>
          <w:sz w:val="22"/>
        </w:rPr>
      </w:pPr>
    </w:p>
    <w:p w:rsidR="00D30A12" w:rsidRDefault="00D30A12" w:rsidP="00406852">
      <w:pPr>
        <w:pStyle w:val="Prrafodelista"/>
        <w:numPr>
          <w:ilvl w:val="0"/>
          <w:numId w:val="1"/>
        </w:numPr>
        <w:jc w:val="both"/>
        <w:outlineLvl w:val="0"/>
        <w:rPr>
          <w:rFonts w:asciiTheme="minorHAnsi" w:hAnsiTheme="minorHAnsi"/>
          <w:b/>
          <w:smallCaps/>
          <w:sz w:val="22"/>
        </w:rPr>
      </w:pPr>
      <w:bookmarkStart w:id="94" w:name="_Toc295643403"/>
      <w:r>
        <w:rPr>
          <w:rFonts w:asciiTheme="minorHAnsi" w:hAnsiTheme="minorHAnsi"/>
          <w:b/>
          <w:smallCaps/>
          <w:sz w:val="22"/>
        </w:rPr>
        <w:t>Lecciones Aprendidas</w:t>
      </w:r>
      <w:bookmarkEnd w:id="94"/>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95" w:name="_Toc295643404"/>
      <w:r>
        <w:rPr>
          <w:rFonts w:asciiTheme="minorHAnsi" w:hAnsiTheme="minorHAnsi"/>
          <w:b/>
          <w:smallCaps/>
          <w:sz w:val="22"/>
        </w:rPr>
        <w:t>Conclusiones</w:t>
      </w:r>
      <w:bookmarkEnd w:id="95"/>
    </w:p>
    <w:p w:rsidR="00896F74" w:rsidRDefault="00896F74"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96" w:name="_Toc295643405"/>
      <w:r>
        <w:rPr>
          <w:rFonts w:asciiTheme="minorHAnsi" w:hAnsiTheme="minorHAnsi"/>
          <w:b/>
          <w:smallCaps/>
          <w:sz w:val="22"/>
        </w:rPr>
        <w:t>Bibliografía</w:t>
      </w:r>
      <w:bookmarkEnd w:id="96"/>
    </w:p>
    <w:p w:rsidR="00360959" w:rsidRDefault="00360959" w:rsidP="00DA4AD6">
      <w:pPr>
        <w:pStyle w:val="Prrafodelista"/>
        <w:ind w:left="0"/>
        <w:jc w:val="both"/>
        <w:rPr>
          <w:rFonts w:asciiTheme="minorHAnsi" w:hAnsiTheme="minorHAnsi"/>
          <w:sz w:val="22"/>
        </w:rPr>
      </w:pPr>
    </w:p>
    <w:p w:rsidR="00D30A12" w:rsidRPr="00C208E1" w:rsidRDefault="003973F8" w:rsidP="003973F8">
      <w:pPr>
        <w:pStyle w:val="Prrafodelista"/>
        <w:numPr>
          <w:ilvl w:val="0"/>
          <w:numId w:val="15"/>
        </w:numPr>
        <w:ind w:left="284" w:hanging="284"/>
        <w:rPr>
          <w:rFonts w:asciiTheme="minorHAnsi" w:hAnsiTheme="minorHAnsi"/>
          <w:sz w:val="22"/>
          <w:lang w:val="en-US"/>
        </w:rPr>
      </w:pPr>
      <w:r w:rsidRPr="00C208E1">
        <w:rPr>
          <w:rFonts w:asciiTheme="minorHAnsi" w:hAnsiTheme="minorHAnsi"/>
          <w:sz w:val="22"/>
          <w:lang w:val="en-US"/>
        </w:rPr>
        <w:t>[1] KENDRICK, TOM PMP. Identifying and Managing Project Risk. 2008</w:t>
      </w:r>
    </w:p>
    <w:p w:rsidR="00D30A12" w:rsidRPr="00C208E1" w:rsidRDefault="00D30A12" w:rsidP="00DA4AD6">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F51B7C">
      <w:footerReference w:type="default" r:id="rId36"/>
      <w:type w:val="continuous"/>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497C" w:rsidRDefault="00AB497C" w:rsidP="00AA0662">
      <w:r>
        <w:separator/>
      </w:r>
    </w:p>
  </w:endnote>
  <w:endnote w:type="continuationSeparator" w:id="0">
    <w:p w:rsidR="00AB497C" w:rsidRDefault="00AB497C"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8F" w:rsidRPr="00982FEA" w:rsidRDefault="00063F8F" w:rsidP="00CB3813">
    <w:pPr>
      <w:pStyle w:val="Piedepgina"/>
      <w:pBdr>
        <w:bottom w:val="single" w:sz="12" w:space="1" w:color="auto"/>
      </w:pBdr>
      <w:jc w:val="both"/>
      <w:rPr>
        <w:rFonts w:ascii="Calibri" w:hAnsi="Calibri"/>
      </w:rPr>
    </w:pPr>
  </w:p>
  <w:p w:rsidR="00063F8F" w:rsidRPr="00982FEA" w:rsidRDefault="00063F8F" w:rsidP="00CB3813">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063F8F" w:rsidRPr="00982FEA" w:rsidRDefault="00063F8F"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8F" w:rsidRPr="00982FEA" w:rsidRDefault="00063F8F" w:rsidP="00CB3813">
    <w:pPr>
      <w:pStyle w:val="Piedepgina"/>
      <w:pBdr>
        <w:bottom w:val="single" w:sz="12" w:space="1" w:color="auto"/>
      </w:pBdr>
      <w:jc w:val="both"/>
      <w:rPr>
        <w:rFonts w:ascii="Calibri" w:hAnsi="Calibri"/>
      </w:rPr>
    </w:pPr>
  </w:p>
  <w:p w:rsidR="00063F8F" w:rsidRPr="00604E05" w:rsidRDefault="00063F8F"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smallCaps/>
      </w:rPr>
      <w:t xml:space="preserve"> </w:t>
    </w:r>
    <w:r w:rsidRPr="00604E05">
      <w:rPr>
        <w:rFonts w:ascii="Calibri" w:hAnsi="Calibri"/>
        <w:b/>
      </w:rPr>
      <w:t xml:space="preserve">– </w:t>
    </w:r>
    <w:proofErr w:type="spellStart"/>
    <w:r w:rsidRPr="00604E05">
      <w:rPr>
        <w:rFonts w:ascii="Calibri" w:hAnsi="Calibri"/>
        <w:b/>
      </w:rPr>
      <w:t>Uniandes</w:t>
    </w:r>
    <w:proofErr w:type="spellEnd"/>
  </w:p>
  <w:p w:rsidR="00063F8F" w:rsidRPr="00982FEA" w:rsidRDefault="00063F8F"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005C58F7" w:rsidRPr="00982FEA">
      <w:rPr>
        <w:rFonts w:ascii="Calibri" w:hAnsi="Calibri"/>
      </w:rPr>
      <w:fldChar w:fldCharType="begin"/>
    </w:r>
    <w:r w:rsidRPr="00982FEA">
      <w:rPr>
        <w:rFonts w:ascii="Calibri" w:hAnsi="Calibri"/>
      </w:rPr>
      <w:instrText xml:space="preserve"> PAGE   \* MERGEFORMAT </w:instrText>
    </w:r>
    <w:r w:rsidR="005C58F7" w:rsidRPr="00982FEA">
      <w:rPr>
        <w:rFonts w:ascii="Calibri" w:hAnsi="Calibri"/>
      </w:rPr>
      <w:fldChar w:fldCharType="separate"/>
    </w:r>
    <w:r w:rsidR="00A37E22">
      <w:rPr>
        <w:rFonts w:ascii="Calibri" w:hAnsi="Calibri"/>
        <w:noProof/>
      </w:rPr>
      <w:t>23</w:t>
    </w:r>
    <w:r w:rsidR="005C58F7"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497C" w:rsidRDefault="00AB497C" w:rsidP="00AA0662">
      <w:r>
        <w:separator/>
      </w:r>
    </w:p>
  </w:footnote>
  <w:footnote w:type="continuationSeparator" w:id="0">
    <w:p w:rsidR="00AB497C" w:rsidRDefault="00AB497C"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3F8F" w:rsidRPr="00604E05" w:rsidRDefault="00063F8F"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063F8F" w:rsidRPr="00712276" w:rsidRDefault="00063F8F"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063F8F" w:rsidRPr="00712276" w:rsidRDefault="00063F8F"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16"/>
    <w:multiLevelType w:val="hybridMultilevel"/>
    <w:tmpl w:val="6E0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541943"/>
    <w:multiLevelType w:val="hybridMultilevel"/>
    <w:tmpl w:val="95F08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70981"/>
    <w:multiLevelType w:val="hybridMultilevel"/>
    <w:tmpl w:val="4BE2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201DEF"/>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42604E"/>
    <w:multiLevelType w:val="hybridMultilevel"/>
    <w:tmpl w:val="A58EB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64A29"/>
    <w:multiLevelType w:val="hybridMultilevel"/>
    <w:tmpl w:val="745E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FA6F45"/>
    <w:multiLevelType w:val="hybridMultilevel"/>
    <w:tmpl w:val="D756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D214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5B61C9"/>
    <w:multiLevelType w:val="hybridMultilevel"/>
    <w:tmpl w:val="5762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D22726"/>
    <w:multiLevelType w:val="hybridMultilevel"/>
    <w:tmpl w:val="2138B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91466E"/>
    <w:multiLevelType w:val="hybridMultilevel"/>
    <w:tmpl w:val="4816CD9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2">
    <w:nsid w:val="70C220E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14359C"/>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4F9443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80E0DA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8C85C12"/>
    <w:multiLevelType w:val="hybridMultilevel"/>
    <w:tmpl w:val="BD90E7CA"/>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7">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nsid w:val="7B2A3F56"/>
    <w:multiLevelType w:val="hybridMultilevel"/>
    <w:tmpl w:val="173C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8"/>
  </w:num>
  <w:num w:numId="4">
    <w:abstractNumId w:val="20"/>
  </w:num>
  <w:num w:numId="5">
    <w:abstractNumId w:val="0"/>
  </w:num>
  <w:num w:numId="6">
    <w:abstractNumId w:val="7"/>
  </w:num>
  <w:num w:numId="7">
    <w:abstractNumId w:val="3"/>
  </w:num>
  <w:num w:numId="8">
    <w:abstractNumId w:val="26"/>
  </w:num>
  <w:num w:numId="9">
    <w:abstractNumId w:val="2"/>
  </w:num>
  <w:num w:numId="10">
    <w:abstractNumId w:val="25"/>
  </w:num>
  <w:num w:numId="11">
    <w:abstractNumId w:val="32"/>
  </w:num>
  <w:num w:numId="12">
    <w:abstractNumId w:val="31"/>
  </w:num>
  <w:num w:numId="13">
    <w:abstractNumId w:val="27"/>
  </w:num>
  <w:num w:numId="14">
    <w:abstractNumId w:val="10"/>
  </w:num>
  <w:num w:numId="15">
    <w:abstractNumId w:val="11"/>
  </w:num>
  <w:num w:numId="16">
    <w:abstractNumId w:val="13"/>
  </w:num>
  <w:num w:numId="17">
    <w:abstractNumId w:val="9"/>
  </w:num>
  <w:num w:numId="18">
    <w:abstractNumId w:val="34"/>
  </w:num>
  <w:num w:numId="19">
    <w:abstractNumId w:val="23"/>
  </w:num>
  <w:num w:numId="20">
    <w:abstractNumId w:val="35"/>
  </w:num>
  <w:num w:numId="21">
    <w:abstractNumId w:val="17"/>
  </w:num>
  <w:num w:numId="22">
    <w:abstractNumId w:val="33"/>
  </w:num>
  <w:num w:numId="23">
    <w:abstractNumId w:val="22"/>
  </w:num>
  <w:num w:numId="24">
    <w:abstractNumId w:val="19"/>
  </w:num>
  <w:num w:numId="25">
    <w:abstractNumId w:val="24"/>
  </w:num>
  <w:num w:numId="26">
    <w:abstractNumId w:val="14"/>
  </w:num>
  <w:num w:numId="27">
    <w:abstractNumId w:val="5"/>
  </w:num>
  <w:num w:numId="28">
    <w:abstractNumId w:val="28"/>
  </w:num>
  <w:num w:numId="29">
    <w:abstractNumId w:val="18"/>
  </w:num>
  <w:num w:numId="30">
    <w:abstractNumId w:val="16"/>
  </w:num>
  <w:num w:numId="31">
    <w:abstractNumId w:val="6"/>
  </w:num>
  <w:num w:numId="32">
    <w:abstractNumId w:val="21"/>
  </w:num>
  <w:num w:numId="33">
    <w:abstractNumId w:val="1"/>
  </w:num>
  <w:num w:numId="34">
    <w:abstractNumId w:val="29"/>
  </w:num>
  <w:num w:numId="35">
    <w:abstractNumId w:val="15"/>
  </w:num>
  <w:num w:numId="36">
    <w:abstractNumId w:val="4"/>
  </w:num>
  <w:num w:numId="37">
    <w:abstractNumId w:val="30"/>
  </w:num>
  <w:num w:numId="38">
    <w:abstractNumId w:val="37"/>
  </w:num>
  <w:num w:numId="39">
    <w:abstractNumId w:val="36"/>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80898"/>
  </w:hdrShapeDefaults>
  <w:footnotePr>
    <w:footnote w:id="-1"/>
    <w:footnote w:id="0"/>
  </w:footnotePr>
  <w:endnotePr>
    <w:endnote w:id="-1"/>
    <w:endnote w:id="0"/>
  </w:endnotePr>
  <w:compat/>
  <w:rsids>
    <w:rsidRoot w:val="00AA0662"/>
    <w:rsid w:val="00000191"/>
    <w:rsid w:val="0000212F"/>
    <w:rsid w:val="0002110D"/>
    <w:rsid w:val="000211B1"/>
    <w:rsid w:val="00022276"/>
    <w:rsid w:val="00022818"/>
    <w:rsid w:val="0002574D"/>
    <w:rsid w:val="0003077D"/>
    <w:rsid w:val="00034390"/>
    <w:rsid w:val="00035C70"/>
    <w:rsid w:val="00042EA8"/>
    <w:rsid w:val="00045FB2"/>
    <w:rsid w:val="00053C6B"/>
    <w:rsid w:val="000629EA"/>
    <w:rsid w:val="00063F8F"/>
    <w:rsid w:val="0006400A"/>
    <w:rsid w:val="00071CD1"/>
    <w:rsid w:val="00073000"/>
    <w:rsid w:val="000922A1"/>
    <w:rsid w:val="00095330"/>
    <w:rsid w:val="00095CC0"/>
    <w:rsid w:val="000A412F"/>
    <w:rsid w:val="000A66CC"/>
    <w:rsid w:val="000B467E"/>
    <w:rsid w:val="000D7147"/>
    <w:rsid w:val="000E092D"/>
    <w:rsid w:val="000E76D5"/>
    <w:rsid w:val="000F45D2"/>
    <w:rsid w:val="000F6E41"/>
    <w:rsid w:val="00101C4B"/>
    <w:rsid w:val="00102053"/>
    <w:rsid w:val="00102979"/>
    <w:rsid w:val="00127F72"/>
    <w:rsid w:val="0014239A"/>
    <w:rsid w:val="001537FC"/>
    <w:rsid w:val="00154B31"/>
    <w:rsid w:val="00156035"/>
    <w:rsid w:val="0015662F"/>
    <w:rsid w:val="001607FF"/>
    <w:rsid w:val="00167E5B"/>
    <w:rsid w:val="00176598"/>
    <w:rsid w:val="00180257"/>
    <w:rsid w:val="00184F7F"/>
    <w:rsid w:val="00195687"/>
    <w:rsid w:val="001A1B95"/>
    <w:rsid w:val="001A377B"/>
    <w:rsid w:val="001A68C6"/>
    <w:rsid w:val="001B0278"/>
    <w:rsid w:val="001B3F83"/>
    <w:rsid w:val="001B542F"/>
    <w:rsid w:val="001C3032"/>
    <w:rsid w:val="001C60F4"/>
    <w:rsid w:val="001D6FD8"/>
    <w:rsid w:val="001E3EFA"/>
    <w:rsid w:val="001E4AAA"/>
    <w:rsid w:val="001F05D6"/>
    <w:rsid w:val="001F42F2"/>
    <w:rsid w:val="00207A73"/>
    <w:rsid w:val="0021484D"/>
    <w:rsid w:val="00215AED"/>
    <w:rsid w:val="0022070B"/>
    <w:rsid w:val="0022350F"/>
    <w:rsid w:val="00224AEF"/>
    <w:rsid w:val="00225BD4"/>
    <w:rsid w:val="0022799F"/>
    <w:rsid w:val="00234976"/>
    <w:rsid w:val="00235830"/>
    <w:rsid w:val="0026292E"/>
    <w:rsid w:val="00265CE1"/>
    <w:rsid w:val="00272633"/>
    <w:rsid w:val="002769D9"/>
    <w:rsid w:val="002A24EF"/>
    <w:rsid w:val="002A3234"/>
    <w:rsid w:val="002A544E"/>
    <w:rsid w:val="002A6526"/>
    <w:rsid w:val="002B56D4"/>
    <w:rsid w:val="002B5707"/>
    <w:rsid w:val="002B69F3"/>
    <w:rsid w:val="002B7A70"/>
    <w:rsid w:val="002C2C6C"/>
    <w:rsid w:val="002C7209"/>
    <w:rsid w:val="002D34BD"/>
    <w:rsid w:val="002D53B8"/>
    <w:rsid w:val="002E0CDF"/>
    <w:rsid w:val="002E52FA"/>
    <w:rsid w:val="002E5AAE"/>
    <w:rsid w:val="002F6505"/>
    <w:rsid w:val="003065F0"/>
    <w:rsid w:val="003069D3"/>
    <w:rsid w:val="0031375E"/>
    <w:rsid w:val="0032551F"/>
    <w:rsid w:val="00325F2C"/>
    <w:rsid w:val="00333592"/>
    <w:rsid w:val="00335753"/>
    <w:rsid w:val="003415EE"/>
    <w:rsid w:val="00343BCE"/>
    <w:rsid w:val="003441CB"/>
    <w:rsid w:val="00344AD9"/>
    <w:rsid w:val="0034612F"/>
    <w:rsid w:val="00351FE2"/>
    <w:rsid w:val="00357094"/>
    <w:rsid w:val="00360959"/>
    <w:rsid w:val="00361367"/>
    <w:rsid w:val="00365189"/>
    <w:rsid w:val="003810B2"/>
    <w:rsid w:val="00383866"/>
    <w:rsid w:val="003868CC"/>
    <w:rsid w:val="00390576"/>
    <w:rsid w:val="003908B4"/>
    <w:rsid w:val="003973F8"/>
    <w:rsid w:val="003A1D26"/>
    <w:rsid w:val="003A4038"/>
    <w:rsid w:val="003B5CCD"/>
    <w:rsid w:val="003C4CD9"/>
    <w:rsid w:val="003D1A69"/>
    <w:rsid w:val="003D4EE8"/>
    <w:rsid w:val="003D67C1"/>
    <w:rsid w:val="003D6B84"/>
    <w:rsid w:val="003E0594"/>
    <w:rsid w:val="003E105A"/>
    <w:rsid w:val="004025FF"/>
    <w:rsid w:val="00404C1B"/>
    <w:rsid w:val="00406852"/>
    <w:rsid w:val="004107D5"/>
    <w:rsid w:val="00411836"/>
    <w:rsid w:val="004137C0"/>
    <w:rsid w:val="00413944"/>
    <w:rsid w:val="00421B66"/>
    <w:rsid w:val="00432A3B"/>
    <w:rsid w:val="00443995"/>
    <w:rsid w:val="00443CF9"/>
    <w:rsid w:val="00443EC1"/>
    <w:rsid w:val="00444012"/>
    <w:rsid w:val="00452723"/>
    <w:rsid w:val="004545E7"/>
    <w:rsid w:val="004609AB"/>
    <w:rsid w:val="00463E3D"/>
    <w:rsid w:val="004716D0"/>
    <w:rsid w:val="00472FD9"/>
    <w:rsid w:val="004824D9"/>
    <w:rsid w:val="004924E1"/>
    <w:rsid w:val="00493333"/>
    <w:rsid w:val="00494CC8"/>
    <w:rsid w:val="004956EC"/>
    <w:rsid w:val="0049646D"/>
    <w:rsid w:val="004A186B"/>
    <w:rsid w:val="004A7841"/>
    <w:rsid w:val="004B2570"/>
    <w:rsid w:val="004C1C0D"/>
    <w:rsid w:val="004C50E8"/>
    <w:rsid w:val="004D3739"/>
    <w:rsid w:val="004D3F92"/>
    <w:rsid w:val="004E0C12"/>
    <w:rsid w:val="004E19EB"/>
    <w:rsid w:val="004E28DE"/>
    <w:rsid w:val="004F1118"/>
    <w:rsid w:val="004F3808"/>
    <w:rsid w:val="00522C7A"/>
    <w:rsid w:val="00526A02"/>
    <w:rsid w:val="005274C9"/>
    <w:rsid w:val="00531D5F"/>
    <w:rsid w:val="00533FC2"/>
    <w:rsid w:val="0053470D"/>
    <w:rsid w:val="00534B5A"/>
    <w:rsid w:val="00536DF7"/>
    <w:rsid w:val="00540163"/>
    <w:rsid w:val="005411C0"/>
    <w:rsid w:val="005430A9"/>
    <w:rsid w:val="00545FCD"/>
    <w:rsid w:val="005545EC"/>
    <w:rsid w:val="0056031E"/>
    <w:rsid w:val="00561388"/>
    <w:rsid w:val="005629F0"/>
    <w:rsid w:val="0056575D"/>
    <w:rsid w:val="0056774D"/>
    <w:rsid w:val="0057484A"/>
    <w:rsid w:val="005761D7"/>
    <w:rsid w:val="005770F4"/>
    <w:rsid w:val="0059600E"/>
    <w:rsid w:val="0059756F"/>
    <w:rsid w:val="005B599A"/>
    <w:rsid w:val="005B6743"/>
    <w:rsid w:val="005C0133"/>
    <w:rsid w:val="005C3B3C"/>
    <w:rsid w:val="005C58F7"/>
    <w:rsid w:val="005C6FC0"/>
    <w:rsid w:val="005E1C7B"/>
    <w:rsid w:val="005E54D3"/>
    <w:rsid w:val="005E7D59"/>
    <w:rsid w:val="00604844"/>
    <w:rsid w:val="00604E05"/>
    <w:rsid w:val="00613F60"/>
    <w:rsid w:val="00614828"/>
    <w:rsid w:val="006155DB"/>
    <w:rsid w:val="00615DB7"/>
    <w:rsid w:val="006169BA"/>
    <w:rsid w:val="00625B0E"/>
    <w:rsid w:val="00631C69"/>
    <w:rsid w:val="006401C9"/>
    <w:rsid w:val="00644B13"/>
    <w:rsid w:val="00650B72"/>
    <w:rsid w:val="00656EC9"/>
    <w:rsid w:val="006750F7"/>
    <w:rsid w:val="00676A26"/>
    <w:rsid w:val="006842C9"/>
    <w:rsid w:val="006A0EB9"/>
    <w:rsid w:val="006A12DE"/>
    <w:rsid w:val="006A59D0"/>
    <w:rsid w:val="006B34A3"/>
    <w:rsid w:val="006C3DFC"/>
    <w:rsid w:val="006E1198"/>
    <w:rsid w:val="006E75C1"/>
    <w:rsid w:val="006F57BE"/>
    <w:rsid w:val="00703119"/>
    <w:rsid w:val="007049A0"/>
    <w:rsid w:val="00706626"/>
    <w:rsid w:val="00711314"/>
    <w:rsid w:val="00712276"/>
    <w:rsid w:val="00723079"/>
    <w:rsid w:val="00725A65"/>
    <w:rsid w:val="00726F5B"/>
    <w:rsid w:val="00732F04"/>
    <w:rsid w:val="00733588"/>
    <w:rsid w:val="007353B3"/>
    <w:rsid w:val="00736258"/>
    <w:rsid w:val="00736584"/>
    <w:rsid w:val="00740F48"/>
    <w:rsid w:val="007427D3"/>
    <w:rsid w:val="00744E72"/>
    <w:rsid w:val="00746B67"/>
    <w:rsid w:val="0075536A"/>
    <w:rsid w:val="007569E4"/>
    <w:rsid w:val="0076120E"/>
    <w:rsid w:val="007618CC"/>
    <w:rsid w:val="00761CB8"/>
    <w:rsid w:val="00765BC0"/>
    <w:rsid w:val="00767C08"/>
    <w:rsid w:val="007741BE"/>
    <w:rsid w:val="00776C74"/>
    <w:rsid w:val="00782C32"/>
    <w:rsid w:val="0078413A"/>
    <w:rsid w:val="007870BF"/>
    <w:rsid w:val="00792145"/>
    <w:rsid w:val="00794F4F"/>
    <w:rsid w:val="007A0916"/>
    <w:rsid w:val="007A668C"/>
    <w:rsid w:val="007B1BF5"/>
    <w:rsid w:val="007B67F0"/>
    <w:rsid w:val="007B7EE0"/>
    <w:rsid w:val="007D7744"/>
    <w:rsid w:val="007E7275"/>
    <w:rsid w:val="007F74CA"/>
    <w:rsid w:val="0080105E"/>
    <w:rsid w:val="00801AA6"/>
    <w:rsid w:val="00804D62"/>
    <w:rsid w:val="00817ED2"/>
    <w:rsid w:val="00824229"/>
    <w:rsid w:val="00830E02"/>
    <w:rsid w:val="00830EDD"/>
    <w:rsid w:val="00836CE3"/>
    <w:rsid w:val="00842058"/>
    <w:rsid w:val="00842EEE"/>
    <w:rsid w:val="008476AF"/>
    <w:rsid w:val="00857922"/>
    <w:rsid w:val="00866036"/>
    <w:rsid w:val="00866E12"/>
    <w:rsid w:val="008745F4"/>
    <w:rsid w:val="0088296E"/>
    <w:rsid w:val="0089454E"/>
    <w:rsid w:val="0089688A"/>
    <w:rsid w:val="00896F74"/>
    <w:rsid w:val="008B26A1"/>
    <w:rsid w:val="008B503F"/>
    <w:rsid w:val="008C217E"/>
    <w:rsid w:val="008C3876"/>
    <w:rsid w:val="008D490B"/>
    <w:rsid w:val="008D4D0A"/>
    <w:rsid w:val="008D65AA"/>
    <w:rsid w:val="008E4145"/>
    <w:rsid w:val="008F0C31"/>
    <w:rsid w:val="008F0DF7"/>
    <w:rsid w:val="008F418B"/>
    <w:rsid w:val="008F485A"/>
    <w:rsid w:val="00903654"/>
    <w:rsid w:val="0090469E"/>
    <w:rsid w:val="00914842"/>
    <w:rsid w:val="00916535"/>
    <w:rsid w:val="00916BE8"/>
    <w:rsid w:val="009210CB"/>
    <w:rsid w:val="009259A4"/>
    <w:rsid w:val="00927D9D"/>
    <w:rsid w:val="00932BF6"/>
    <w:rsid w:val="00936910"/>
    <w:rsid w:val="00940C19"/>
    <w:rsid w:val="009438BC"/>
    <w:rsid w:val="00953F1A"/>
    <w:rsid w:val="00956F70"/>
    <w:rsid w:val="00973B8F"/>
    <w:rsid w:val="00973EC1"/>
    <w:rsid w:val="00982FEA"/>
    <w:rsid w:val="00992129"/>
    <w:rsid w:val="009A22CD"/>
    <w:rsid w:val="009A25A3"/>
    <w:rsid w:val="009A37DD"/>
    <w:rsid w:val="009A68E1"/>
    <w:rsid w:val="009B38C3"/>
    <w:rsid w:val="009C0C13"/>
    <w:rsid w:val="009D16F3"/>
    <w:rsid w:val="009D4697"/>
    <w:rsid w:val="009D4C62"/>
    <w:rsid w:val="009D555B"/>
    <w:rsid w:val="009E0764"/>
    <w:rsid w:val="009E2C7C"/>
    <w:rsid w:val="009E3B2A"/>
    <w:rsid w:val="009F07B4"/>
    <w:rsid w:val="009F2C90"/>
    <w:rsid w:val="009F6757"/>
    <w:rsid w:val="009F7B69"/>
    <w:rsid w:val="00A10165"/>
    <w:rsid w:val="00A24725"/>
    <w:rsid w:val="00A259E6"/>
    <w:rsid w:val="00A26E10"/>
    <w:rsid w:val="00A27A0F"/>
    <w:rsid w:val="00A3155F"/>
    <w:rsid w:val="00A33FF1"/>
    <w:rsid w:val="00A37E22"/>
    <w:rsid w:val="00A41EE1"/>
    <w:rsid w:val="00A4277A"/>
    <w:rsid w:val="00A46107"/>
    <w:rsid w:val="00A53BAC"/>
    <w:rsid w:val="00A5499D"/>
    <w:rsid w:val="00A54A56"/>
    <w:rsid w:val="00A5738B"/>
    <w:rsid w:val="00A838EF"/>
    <w:rsid w:val="00A853DB"/>
    <w:rsid w:val="00A95B85"/>
    <w:rsid w:val="00AA0662"/>
    <w:rsid w:val="00AA0DDB"/>
    <w:rsid w:val="00AA16B6"/>
    <w:rsid w:val="00AA316A"/>
    <w:rsid w:val="00AB0D39"/>
    <w:rsid w:val="00AB24FA"/>
    <w:rsid w:val="00AB2992"/>
    <w:rsid w:val="00AB308B"/>
    <w:rsid w:val="00AB497C"/>
    <w:rsid w:val="00AB600A"/>
    <w:rsid w:val="00AB77FF"/>
    <w:rsid w:val="00AC2E8F"/>
    <w:rsid w:val="00AC6E3C"/>
    <w:rsid w:val="00AD0D6C"/>
    <w:rsid w:val="00AD5D16"/>
    <w:rsid w:val="00AD5EA9"/>
    <w:rsid w:val="00AE05EC"/>
    <w:rsid w:val="00AE0EE4"/>
    <w:rsid w:val="00AE2079"/>
    <w:rsid w:val="00AE449A"/>
    <w:rsid w:val="00AF1684"/>
    <w:rsid w:val="00AF662E"/>
    <w:rsid w:val="00AF76D8"/>
    <w:rsid w:val="00B103E1"/>
    <w:rsid w:val="00B160D8"/>
    <w:rsid w:val="00B268B8"/>
    <w:rsid w:val="00B37787"/>
    <w:rsid w:val="00B616CB"/>
    <w:rsid w:val="00B645FA"/>
    <w:rsid w:val="00B723D7"/>
    <w:rsid w:val="00B80726"/>
    <w:rsid w:val="00B80BAF"/>
    <w:rsid w:val="00B83334"/>
    <w:rsid w:val="00BA303D"/>
    <w:rsid w:val="00BA644F"/>
    <w:rsid w:val="00BB2BC3"/>
    <w:rsid w:val="00BB340B"/>
    <w:rsid w:val="00BB4503"/>
    <w:rsid w:val="00BB50C3"/>
    <w:rsid w:val="00BB573B"/>
    <w:rsid w:val="00BC00F3"/>
    <w:rsid w:val="00BC2181"/>
    <w:rsid w:val="00BD0990"/>
    <w:rsid w:val="00BD2EE4"/>
    <w:rsid w:val="00BD663A"/>
    <w:rsid w:val="00BD7CA3"/>
    <w:rsid w:val="00BE2314"/>
    <w:rsid w:val="00BF05B3"/>
    <w:rsid w:val="00BF220A"/>
    <w:rsid w:val="00BF7CC4"/>
    <w:rsid w:val="00C03229"/>
    <w:rsid w:val="00C038C8"/>
    <w:rsid w:val="00C06052"/>
    <w:rsid w:val="00C1254B"/>
    <w:rsid w:val="00C208E1"/>
    <w:rsid w:val="00C20FDC"/>
    <w:rsid w:val="00C246A2"/>
    <w:rsid w:val="00C25C96"/>
    <w:rsid w:val="00C3243D"/>
    <w:rsid w:val="00C35199"/>
    <w:rsid w:val="00C41EAE"/>
    <w:rsid w:val="00C51B35"/>
    <w:rsid w:val="00C617E5"/>
    <w:rsid w:val="00C6224F"/>
    <w:rsid w:val="00C64672"/>
    <w:rsid w:val="00C65C37"/>
    <w:rsid w:val="00C66814"/>
    <w:rsid w:val="00C67327"/>
    <w:rsid w:val="00C74694"/>
    <w:rsid w:val="00C80CA2"/>
    <w:rsid w:val="00C81910"/>
    <w:rsid w:val="00C8321E"/>
    <w:rsid w:val="00C84EA2"/>
    <w:rsid w:val="00C85016"/>
    <w:rsid w:val="00C878EA"/>
    <w:rsid w:val="00C94502"/>
    <w:rsid w:val="00CA2DC8"/>
    <w:rsid w:val="00CA3929"/>
    <w:rsid w:val="00CA526A"/>
    <w:rsid w:val="00CA670F"/>
    <w:rsid w:val="00CB08D2"/>
    <w:rsid w:val="00CB3813"/>
    <w:rsid w:val="00CB394E"/>
    <w:rsid w:val="00CC0EAA"/>
    <w:rsid w:val="00CC40AE"/>
    <w:rsid w:val="00CC598B"/>
    <w:rsid w:val="00CD37E7"/>
    <w:rsid w:val="00CD630C"/>
    <w:rsid w:val="00CE22BB"/>
    <w:rsid w:val="00CF7BB2"/>
    <w:rsid w:val="00D0153E"/>
    <w:rsid w:val="00D01816"/>
    <w:rsid w:val="00D04EBA"/>
    <w:rsid w:val="00D1054E"/>
    <w:rsid w:val="00D11BBE"/>
    <w:rsid w:val="00D17DFC"/>
    <w:rsid w:val="00D20EC2"/>
    <w:rsid w:val="00D2143A"/>
    <w:rsid w:val="00D30A12"/>
    <w:rsid w:val="00D33956"/>
    <w:rsid w:val="00D3679A"/>
    <w:rsid w:val="00D4149C"/>
    <w:rsid w:val="00D4735A"/>
    <w:rsid w:val="00D60A5C"/>
    <w:rsid w:val="00D61257"/>
    <w:rsid w:val="00D74099"/>
    <w:rsid w:val="00D76FC5"/>
    <w:rsid w:val="00D828E7"/>
    <w:rsid w:val="00D87632"/>
    <w:rsid w:val="00D87B05"/>
    <w:rsid w:val="00D9051B"/>
    <w:rsid w:val="00D95035"/>
    <w:rsid w:val="00D96A6B"/>
    <w:rsid w:val="00DA31EA"/>
    <w:rsid w:val="00DA4AD6"/>
    <w:rsid w:val="00DB548E"/>
    <w:rsid w:val="00DC0725"/>
    <w:rsid w:val="00DC444C"/>
    <w:rsid w:val="00DC5797"/>
    <w:rsid w:val="00DC6C82"/>
    <w:rsid w:val="00DD4008"/>
    <w:rsid w:val="00DD51A9"/>
    <w:rsid w:val="00DD7FFA"/>
    <w:rsid w:val="00DE44BD"/>
    <w:rsid w:val="00DE5CC7"/>
    <w:rsid w:val="00DF3B5A"/>
    <w:rsid w:val="00E0076C"/>
    <w:rsid w:val="00E01693"/>
    <w:rsid w:val="00E114C7"/>
    <w:rsid w:val="00E11CE8"/>
    <w:rsid w:val="00E13F2E"/>
    <w:rsid w:val="00E20A30"/>
    <w:rsid w:val="00E21F14"/>
    <w:rsid w:val="00E26917"/>
    <w:rsid w:val="00E275D9"/>
    <w:rsid w:val="00E33A05"/>
    <w:rsid w:val="00E33E92"/>
    <w:rsid w:val="00E34196"/>
    <w:rsid w:val="00E34903"/>
    <w:rsid w:val="00E40CB1"/>
    <w:rsid w:val="00E41BF0"/>
    <w:rsid w:val="00E42D9A"/>
    <w:rsid w:val="00E51ADC"/>
    <w:rsid w:val="00E52570"/>
    <w:rsid w:val="00E56448"/>
    <w:rsid w:val="00E56821"/>
    <w:rsid w:val="00E63F74"/>
    <w:rsid w:val="00E808B5"/>
    <w:rsid w:val="00E82AEC"/>
    <w:rsid w:val="00E87985"/>
    <w:rsid w:val="00E968E5"/>
    <w:rsid w:val="00EA2405"/>
    <w:rsid w:val="00EA5CA9"/>
    <w:rsid w:val="00EA606D"/>
    <w:rsid w:val="00EB08BE"/>
    <w:rsid w:val="00EB6EF1"/>
    <w:rsid w:val="00EC178E"/>
    <w:rsid w:val="00ED1E8D"/>
    <w:rsid w:val="00EE45B3"/>
    <w:rsid w:val="00EE5A8C"/>
    <w:rsid w:val="00EE5BEE"/>
    <w:rsid w:val="00F03655"/>
    <w:rsid w:val="00F06E4C"/>
    <w:rsid w:val="00F153F1"/>
    <w:rsid w:val="00F1659E"/>
    <w:rsid w:val="00F2327B"/>
    <w:rsid w:val="00F31023"/>
    <w:rsid w:val="00F31D88"/>
    <w:rsid w:val="00F3400B"/>
    <w:rsid w:val="00F372E6"/>
    <w:rsid w:val="00F4367B"/>
    <w:rsid w:val="00F44BA1"/>
    <w:rsid w:val="00F47517"/>
    <w:rsid w:val="00F51B7C"/>
    <w:rsid w:val="00F60729"/>
    <w:rsid w:val="00F6568F"/>
    <w:rsid w:val="00F80281"/>
    <w:rsid w:val="00F81EBB"/>
    <w:rsid w:val="00F86C72"/>
    <w:rsid w:val="00F91534"/>
    <w:rsid w:val="00FA086B"/>
    <w:rsid w:val="00FA0CF1"/>
    <w:rsid w:val="00FA0DD5"/>
    <w:rsid w:val="00FA1BA8"/>
    <w:rsid w:val="00FC0934"/>
    <w:rsid w:val="00FC3519"/>
    <w:rsid w:val="00FE179D"/>
    <w:rsid w:val="00FE208A"/>
    <w:rsid w:val="00FE644B"/>
    <w:rsid w:val="00FF5315"/>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D752C-CBAC-4CE8-A41F-4CB56E213DE8}">
  <ds:schemaRefs>
    <ds:schemaRef ds:uri="http://schemas.openxmlformats.org/officeDocument/2006/bibliography"/>
  </ds:schemaRefs>
</ds:datastoreItem>
</file>

<file path=customXml/itemProps2.xml><?xml version="1.0" encoding="utf-8"?>
<ds:datastoreItem xmlns:ds="http://schemas.openxmlformats.org/officeDocument/2006/customXml" ds:itemID="{216D7711-A623-465B-A304-6EA8CD5CDEFB}">
  <ds:schemaRefs>
    <ds:schemaRef ds:uri="http://schemas.openxmlformats.org/officeDocument/2006/bibliography"/>
  </ds:schemaRefs>
</ds:datastoreItem>
</file>

<file path=customXml/itemProps3.xml><?xml version="1.0" encoding="utf-8"?>
<ds:datastoreItem xmlns:ds="http://schemas.openxmlformats.org/officeDocument/2006/customXml" ds:itemID="{E0EC5E92-425B-4CA2-8C7C-80F085E5A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47</Pages>
  <Words>14082</Words>
  <Characters>77457</Characters>
  <Application>Microsoft Office Word</Application>
  <DocSecurity>0</DocSecurity>
  <Lines>645</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91357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Fenix</cp:lastModifiedBy>
  <cp:revision>42</cp:revision>
  <dcterms:created xsi:type="dcterms:W3CDTF">2011-06-04T12:13:00Z</dcterms:created>
  <dcterms:modified xsi:type="dcterms:W3CDTF">2011-06-13T04:19:00Z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