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7029" w:rsidRPr="00D81F16" w:rsidRDefault="00470761" w:rsidP="00747F8D">
      <w:pPr>
        <w:pBdr>
          <w:bottom w:val="single" w:sz="12" w:space="1" w:color="auto"/>
        </w:pBdr>
        <w:jc w:val="center"/>
        <w:rPr>
          <w:rFonts w:ascii="Calibri" w:hAnsi="Calibri"/>
          <w:b/>
          <w:smallCaps/>
          <w:sz w:val="48"/>
          <w:szCs w:val="48"/>
        </w:rPr>
      </w:pPr>
      <w:r w:rsidRPr="00D81F16">
        <w:rPr>
          <w:rFonts w:ascii="Calibri" w:hAnsi="Calibri"/>
          <w:b/>
          <w:smallCaps/>
          <w:sz w:val="48"/>
          <w:szCs w:val="48"/>
        </w:rPr>
        <w:t>Estimación de Recursos</w:t>
      </w:r>
    </w:p>
    <w:p w:rsidR="007B7029" w:rsidRPr="00D81F16" w:rsidRDefault="007B7029"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D57CB1" w:rsidP="00747F8D">
      <w:pPr>
        <w:jc w:val="center"/>
        <w:rPr>
          <w:rFonts w:ascii="Calibri" w:hAnsi="Calibri"/>
          <w:sz w:val="22"/>
          <w:szCs w:val="22"/>
        </w:rPr>
      </w:pPr>
      <w:r w:rsidRPr="00D81F16">
        <w:rPr>
          <w:rFonts w:ascii="Calibri" w:hAnsi="Calibri"/>
          <w:noProof/>
          <w:sz w:val="22"/>
          <w:szCs w:val="22"/>
          <w:lang w:eastAsia="en-US"/>
        </w:rPr>
        <w:drawing>
          <wp:inline distT="0" distB="0" distL="0" distR="0">
            <wp:extent cx="1988185" cy="680720"/>
            <wp:effectExtent l="19050" t="0" r="0" b="0"/>
            <wp:docPr id="8"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88185" cy="680720"/>
                    </a:xfrm>
                    <a:prstGeom prst="rect">
                      <a:avLst/>
                    </a:prstGeom>
                    <a:noFill/>
                    <a:ln w="9525">
                      <a:noFill/>
                      <a:miter lim="800000"/>
                      <a:headEnd/>
                      <a:tailEnd/>
                    </a:ln>
                  </pic:spPr>
                </pic:pic>
              </a:graphicData>
            </a:graphic>
          </wp:inline>
        </w:drawing>
      </w: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bCs/>
          <w:sz w:val="22"/>
          <w:szCs w:val="22"/>
        </w:rPr>
      </w:pPr>
    </w:p>
    <w:p w:rsidR="00A641F8" w:rsidRPr="00D81F16" w:rsidRDefault="00A641F8" w:rsidP="00FF5FC0">
      <w:pPr>
        <w:rPr>
          <w:rFonts w:ascii="Calibri" w:hAnsi="Calibri"/>
          <w:bCs/>
          <w:sz w:val="22"/>
          <w:szCs w:val="22"/>
        </w:rPr>
      </w:pPr>
    </w:p>
    <w:p w:rsidR="00A641F8" w:rsidRPr="00D81F16" w:rsidRDefault="00A641F8" w:rsidP="00FF5FC0">
      <w:pPr>
        <w:rPr>
          <w:rFonts w:ascii="Calibri" w:hAnsi="Calibri"/>
          <w:bCs/>
          <w:sz w:val="22"/>
          <w:szCs w:val="22"/>
        </w:rPr>
      </w:pPr>
    </w:p>
    <w:p w:rsidR="00747F8D" w:rsidRPr="00D81F16" w:rsidRDefault="00747F8D" w:rsidP="00FF5FC0">
      <w:pPr>
        <w:rPr>
          <w:rFonts w:ascii="Calibri" w:hAnsi="Calibri"/>
          <w:bCs/>
          <w:sz w:val="22"/>
          <w:szCs w:val="22"/>
        </w:rPr>
      </w:pPr>
    </w:p>
    <w:p w:rsidR="007B7029" w:rsidRPr="00D81F16" w:rsidRDefault="00747F8D" w:rsidP="00FF5FC0">
      <w:pPr>
        <w:rPr>
          <w:rFonts w:ascii="Calibri" w:hAnsi="Calibri"/>
          <w:b/>
          <w:bCs/>
          <w:smallCaps/>
          <w:sz w:val="24"/>
          <w:szCs w:val="24"/>
        </w:rPr>
      </w:pPr>
      <w:r w:rsidRPr="00D81F16">
        <w:rPr>
          <w:rFonts w:ascii="Calibri" w:hAnsi="Calibri"/>
          <w:b/>
          <w:bCs/>
          <w:smallCaps/>
          <w:sz w:val="24"/>
          <w:szCs w:val="24"/>
        </w:rPr>
        <w:t>Realizado</w:t>
      </w:r>
      <w:r w:rsidR="007B7029" w:rsidRPr="00D81F16">
        <w:rPr>
          <w:rFonts w:ascii="Calibri" w:hAnsi="Calibri"/>
          <w:b/>
          <w:bCs/>
          <w:smallCaps/>
          <w:sz w:val="24"/>
          <w:szCs w:val="24"/>
        </w:rPr>
        <w:t xml:space="preserve"> por:</w:t>
      </w:r>
    </w:p>
    <w:p w:rsidR="00747F8D" w:rsidRPr="00D81F16" w:rsidRDefault="00747F8D" w:rsidP="00FF5FC0">
      <w:pPr>
        <w:rPr>
          <w:rFonts w:ascii="Calibri" w:hAnsi="Calibr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D27C9A" w:rsidRPr="00D81F16" w:rsidTr="00D27C9A">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D27C9A" w:rsidRPr="00D81F16" w:rsidRDefault="00D27C9A" w:rsidP="007B7029">
            <w:pPr>
              <w:rPr>
                <w:rFonts w:ascii="Calibri" w:hAnsi="Calibri"/>
                <w:b/>
                <w:smallCaps/>
                <w:sz w:val="22"/>
              </w:rPr>
            </w:pPr>
            <w:r w:rsidRPr="00D81F16">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D27C9A" w:rsidRPr="00D81F16" w:rsidRDefault="00D27C9A" w:rsidP="007B7029">
            <w:pPr>
              <w:rPr>
                <w:rFonts w:ascii="Calibri" w:hAnsi="Calibri"/>
                <w:b/>
                <w:smallCaps/>
                <w:sz w:val="22"/>
              </w:rPr>
            </w:pPr>
            <w:r w:rsidRPr="00D81F16">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D27C9A" w:rsidRPr="00D81F16" w:rsidRDefault="00D27C9A" w:rsidP="007B7029">
            <w:pPr>
              <w:rPr>
                <w:rFonts w:ascii="Calibri" w:hAnsi="Calibri"/>
                <w:b/>
                <w:smallCaps/>
                <w:sz w:val="22"/>
              </w:rPr>
            </w:pPr>
            <w:r w:rsidRPr="00D81F16">
              <w:rPr>
                <w:rFonts w:ascii="Calibri" w:hAnsi="Calibri"/>
                <w:b/>
                <w:smallCaps/>
                <w:sz w:val="22"/>
              </w:rPr>
              <w:t xml:space="preserve">Código </w:t>
            </w:r>
            <w:proofErr w:type="spellStart"/>
            <w:r w:rsidRPr="00D81F16">
              <w:rPr>
                <w:rFonts w:ascii="Calibri" w:hAnsi="Calibri"/>
                <w:b/>
                <w:smallCaps/>
                <w:sz w:val="22"/>
              </w:rPr>
              <w:t>Uniandes</w:t>
            </w:r>
            <w:proofErr w:type="spellEnd"/>
          </w:p>
        </w:tc>
      </w:tr>
      <w:tr w:rsidR="00D27C9A" w:rsidRPr="00D81F16" w:rsidTr="00D27C9A">
        <w:tc>
          <w:tcPr>
            <w:tcW w:w="3452" w:type="dxa"/>
            <w:tcBorders>
              <w:top w:val="single" w:sz="12" w:space="0" w:color="auto"/>
              <w:left w:val="single" w:sz="12" w:space="0" w:color="auto"/>
              <w:bottom w:val="single" w:sz="8" w:space="0" w:color="auto"/>
              <w:right w:val="single" w:sz="12" w:space="0" w:color="auto"/>
            </w:tcBorders>
          </w:tcPr>
          <w:p w:rsidR="00D27C9A" w:rsidRPr="00D81F16" w:rsidRDefault="00D27C9A" w:rsidP="007B7029">
            <w:pPr>
              <w:rPr>
                <w:rFonts w:ascii="Calibri" w:hAnsi="Calibri"/>
              </w:rPr>
            </w:pPr>
            <w:r w:rsidRPr="00D81F16">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D27C9A" w:rsidRPr="00D81F16" w:rsidRDefault="00D27C9A" w:rsidP="007B7029">
            <w:pPr>
              <w:rPr>
                <w:rFonts w:ascii="Calibri" w:hAnsi="Calibri"/>
              </w:rPr>
            </w:pPr>
            <w:r w:rsidRPr="00D81F16">
              <w:rPr>
                <w:rFonts w:ascii="Calibri" w:hAnsi="Calibri"/>
              </w:rPr>
              <w:t>Líder del Grupo</w:t>
            </w:r>
          </w:p>
        </w:tc>
        <w:tc>
          <w:tcPr>
            <w:tcW w:w="3484" w:type="dxa"/>
            <w:tcBorders>
              <w:top w:val="single" w:sz="12" w:space="0" w:color="auto"/>
              <w:left w:val="single" w:sz="12" w:space="0" w:color="auto"/>
              <w:bottom w:val="single" w:sz="8" w:space="0" w:color="auto"/>
              <w:right w:val="single" w:sz="12" w:space="0" w:color="auto"/>
            </w:tcBorders>
          </w:tcPr>
          <w:p w:rsidR="00D27C9A" w:rsidRPr="00D81F16" w:rsidRDefault="00D27C9A" w:rsidP="007B7029">
            <w:pPr>
              <w:rPr>
                <w:rFonts w:ascii="Calibri" w:hAnsi="Calibri"/>
              </w:rPr>
            </w:pPr>
            <w:r w:rsidRPr="00D81F16">
              <w:rPr>
                <w:rFonts w:ascii="Calibri" w:hAnsi="Calibri"/>
              </w:rPr>
              <w:t>200819123</w:t>
            </w:r>
          </w:p>
        </w:tc>
      </w:tr>
      <w:tr w:rsidR="00D27C9A" w:rsidRPr="00D81F16" w:rsidTr="00D27C9A">
        <w:tc>
          <w:tcPr>
            <w:tcW w:w="3452"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201110951</w:t>
            </w:r>
          </w:p>
        </w:tc>
      </w:tr>
      <w:tr w:rsidR="00D27C9A" w:rsidRPr="00D81F16" w:rsidTr="00D27C9A">
        <w:tc>
          <w:tcPr>
            <w:tcW w:w="3452"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Soporte</w:t>
            </w:r>
          </w:p>
        </w:tc>
        <w:tc>
          <w:tcPr>
            <w:tcW w:w="3484" w:type="dxa"/>
            <w:tcBorders>
              <w:top w:val="single" w:sz="8" w:space="0" w:color="auto"/>
              <w:left w:val="single" w:sz="12" w:space="0" w:color="auto"/>
              <w:bottom w:val="single" w:sz="8"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201110949</w:t>
            </w:r>
          </w:p>
        </w:tc>
      </w:tr>
      <w:tr w:rsidR="00D27C9A" w:rsidRPr="00D81F16" w:rsidTr="00D27C9A">
        <w:tc>
          <w:tcPr>
            <w:tcW w:w="3452" w:type="dxa"/>
            <w:tcBorders>
              <w:top w:val="single" w:sz="8" w:space="0" w:color="auto"/>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 xml:space="preserve">David Pérez </w:t>
            </w:r>
            <w:proofErr w:type="spellStart"/>
            <w:r w:rsidRPr="00D81F16">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Calidad</w:t>
            </w:r>
          </w:p>
        </w:tc>
        <w:tc>
          <w:tcPr>
            <w:tcW w:w="3484" w:type="dxa"/>
            <w:tcBorders>
              <w:top w:val="single" w:sz="8" w:space="0" w:color="auto"/>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201117818</w:t>
            </w:r>
          </w:p>
        </w:tc>
      </w:tr>
      <w:tr w:rsidR="00D27C9A" w:rsidRPr="00D81F16" w:rsidTr="00D27C9A">
        <w:tc>
          <w:tcPr>
            <w:tcW w:w="3452" w:type="dxa"/>
            <w:tcBorders>
              <w:left w:val="single" w:sz="12" w:space="0" w:color="auto"/>
              <w:right w:val="single" w:sz="12" w:space="0" w:color="auto"/>
            </w:tcBorders>
          </w:tcPr>
          <w:p w:rsidR="00D27C9A" w:rsidRPr="00D81F16" w:rsidRDefault="00D27C9A" w:rsidP="00A341A7">
            <w:pPr>
              <w:rPr>
                <w:rFonts w:ascii="Calibri" w:hAnsi="Calibri"/>
              </w:rPr>
            </w:pPr>
            <w:proofErr w:type="spellStart"/>
            <w:r w:rsidRPr="00D81F16">
              <w:rPr>
                <w:rFonts w:ascii="Calibri" w:hAnsi="Calibri"/>
              </w:rPr>
              <w:t>Willian</w:t>
            </w:r>
            <w:proofErr w:type="spellEnd"/>
            <w:r w:rsidRPr="00D81F16">
              <w:rPr>
                <w:rFonts w:ascii="Calibri" w:hAnsi="Calibri"/>
              </w:rPr>
              <w:t xml:space="preserve"> Alejandro </w:t>
            </w:r>
            <w:proofErr w:type="spellStart"/>
            <w:r w:rsidRPr="00D81F16">
              <w:rPr>
                <w:rFonts w:ascii="Calibri" w:hAnsi="Calibri"/>
              </w:rPr>
              <w:t>Idrobo</w:t>
            </w:r>
            <w:proofErr w:type="spellEnd"/>
            <w:r w:rsidRPr="00D81F16">
              <w:rPr>
                <w:rFonts w:ascii="Calibri" w:hAnsi="Calibri"/>
              </w:rPr>
              <w:t xml:space="preserve"> Luna</w:t>
            </w:r>
          </w:p>
        </w:tc>
        <w:tc>
          <w:tcPr>
            <w:tcW w:w="3136"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Desarrollo</w:t>
            </w:r>
          </w:p>
        </w:tc>
        <w:tc>
          <w:tcPr>
            <w:tcW w:w="3484"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201110544</w:t>
            </w:r>
          </w:p>
        </w:tc>
      </w:tr>
      <w:tr w:rsidR="00D27C9A" w:rsidRPr="00D81F16" w:rsidTr="00D27C9A">
        <w:tc>
          <w:tcPr>
            <w:tcW w:w="3452" w:type="dxa"/>
            <w:tcBorders>
              <w:left w:val="single" w:sz="12" w:space="0" w:color="auto"/>
              <w:bottom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Líder de Desarrollo</w:t>
            </w:r>
          </w:p>
        </w:tc>
        <w:tc>
          <w:tcPr>
            <w:tcW w:w="3484" w:type="dxa"/>
            <w:tcBorders>
              <w:left w:val="single" w:sz="12" w:space="0" w:color="auto"/>
              <w:bottom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201110856</w:t>
            </w:r>
          </w:p>
        </w:tc>
      </w:tr>
    </w:tbl>
    <w:p w:rsidR="00747F8D" w:rsidRPr="00D81F16" w:rsidRDefault="00747F8D" w:rsidP="00FF5FC0">
      <w:pPr>
        <w:rPr>
          <w:rFonts w:ascii="Calibri" w:hAnsi="Calibri"/>
          <w:bCs/>
          <w:sz w:val="22"/>
          <w:szCs w:val="22"/>
        </w:rPr>
      </w:pPr>
    </w:p>
    <w:p w:rsidR="00747F8D" w:rsidRPr="00D81F16" w:rsidRDefault="00747F8D" w:rsidP="00FF5FC0">
      <w:pPr>
        <w:rPr>
          <w:rFonts w:ascii="Calibri" w:hAnsi="Calibri"/>
          <w:bCs/>
          <w:sz w:val="22"/>
          <w:szCs w:val="22"/>
        </w:rPr>
      </w:pPr>
    </w:p>
    <w:p w:rsidR="007B7029" w:rsidRPr="00D81F16" w:rsidRDefault="007B7029" w:rsidP="00FF5FC0">
      <w:pPr>
        <w:rPr>
          <w:rFonts w:ascii="Calibri" w:hAnsi="Calibri"/>
          <w:b/>
          <w:bCs/>
          <w:smallCaps/>
          <w:sz w:val="22"/>
          <w:szCs w:val="22"/>
        </w:rPr>
      </w:pPr>
      <w:r w:rsidRPr="00D81F16">
        <w:rPr>
          <w:rFonts w:ascii="Calibri" w:hAnsi="Calibri"/>
          <w:b/>
          <w:bCs/>
          <w:smallCaps/>
          <w:sz w:val="22"/>
          <w:szCs w:val="22"/>
        </w:rPr>
        <w:t>Control de versiones</w:t>
      </w:r>
    </w:p>
    <w:p w:rsidR="007B7029" w:rsidRPr="00D81F16" w:rsidRDefault="007B7029" w:rsidP="00FF5FC0">
      <w:pPr>
        <w:rPr>
          <w:rFonts w:ascii="Calibri" w:hAnsi="Calibr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3"/>
        <w:gridCol w:w="2268"/>
        <w:gridCol w:w="1984"/>
        <w:gridCol w:w="4317"/>
      </w:tblGrid>
      <w:tr w:rsidR="00747F8D" w:rsidRPr="00D81F16" w:rsidTr="007B7029">
        <w:tc>
          <w:tcPr>
            <w:tcW w:w="1503" w:type="dxa"/>
            <w:tcBorders>
              <w:top w:val="single" w:sz="12" w:space="0" w:color="auto"/>
              <w:left w:val="single" w:sz="12" w:space="0" w:color="auto"/>
              <w:bottom w:val="single" w:sz="12" w:space="0" w:color="auto"/>
              <w:right w:val="single" w:sz="12" w:space="0" w:color="auto"/>
            </w:tcBorders>
            <w:shd w:val="clear" w:color="auto" w:fill="D9D9D9"/>
            <w:vAlign w:val="center"/>
          </w:tcPr>
          <w:p w:rsidR="00747F8D" w:rsidRPr="00D81F16" w:rsidRDefault="00747F8D" w:rsidP="007B7029">
            <w:pPr>
              <w:rPr>
                <w:rFonts w:ascii="Calibri" w:hAnsi="Calibri"/>
                <w:b/>
                <w:smallCaps/>
                <w:sz w:val="22"/>
              </w:rPr>
            </w:pPr>
            <w:r w:rsidRPr="00D81F16">
              <w:rPr>
                <w:rFonts w:ascii="Calibri" w:hAnsi="Calibri"/>
                <w:b/>
                <w:smallCaps/>
                <w:sz w:val="22"/>
              </w:rPr>
              <w:t>Versión</w:t>
            </w:r>
          </w:p>
        </w:tc>
        <w:tc>
          <w:tcPr>
            <w:tcW w:w="2268" w:type="dxa"/>
            <w:tcBorders>
              <w:top w:val="single" w:sz="12" w:space="0" w:color="auto"/>
              <w:left w:val="single" w:sz="12" w:space="0" w:color="auto"/>
              <w:bottom w:val="single" w:sz="12" w:space="0" w:color="auto"/>
              <w:right w:val="single" w:sz="12" w:space="0" w:color="auto"/>
            </w:tcBorders>
            <w:shd w:val="clear" w:color="auto" w:fill="D9D9D9"/>
          </w:tcPr>
          <w:p w:rsidR="00747F8D" w:rsidRPr="00D81F16" w:rsidRDefault="00747F8D" w:rsidP="007B7029">
            <w:pPr>
              <w:rPr>
                <w:rFonts w:ascii="Calibri" w:hAnsi="Calibri"/>
                <w:b/>
                <w:smallCaps/>
                <w:sz w:val="22"/>
              </w:rPr>
            </w:pPr>
            <w:r w:rsidRPr="00D81F16">
              <w:rPr>
                <w:rFonts w:ascii="Calibri" w:hAnsi="Calibri"/>
                <w:b/>
                <w:smallCaps/>
                <w:sz w:val="22"/>
              </w:rPr>
              <w:t>Fecha</w:t>
            </w:r>
          </w:p>
        </w:tc>
        <w:tc>
          <w:tcPr>
            <w:tcW w:w="1984" w:type="dxa"/>
            <w:tcBorders>
              <w:top w:val="single" w:sz="12" w:space="0" w:color="auto"/>
              <w:left w:val="single" w:sz="12" w:space="0" w:color="auto"/>
              <w:bottom w:val="single" w:sz="12" w:space="0" w:color="auto"/>
              <w:right w:val="single" w:sz="12" w:space="0" w:color="auto"/>
            </w:tcBorders>
            <w:shd w:val="clear" w:color="auto" w:fill="D9D9D9"/>
          </w:tcPr>
          <w:p w:rsidR="00747F8D" w:rsidRPr="00D81F16" w:rsidRDefault="00747F8D" w:rsidP="007B7029">
            <w:pPr>
              <w:rPr>
                <w:rFonts w:ascii="Calibri" w:hAnsi="Calibri"/>
                <w:b/>
                <w:smallCaps/>
                <w:sz w:val="22"/>
              </w:rPr>
            </w:pPr>
            <w:r w:rsidRPr="00D81F16">
              <w:rPr>
                <w:rFonts w:ascii="Calibri" w:hAnsi="Calibri"/>
                <w:b/>
                <w:smallCaps/>
                <w:sz w:val="22"/>
              </w:rPr>
              <w:t>Autor</w:t>
            </w:r>
          </w:p>
        </w:tc>
        <w:tc>
          <w:tcPr>
            <w:tcW w:w="4317" w:type="dxa"/>
            <w:tcBorders>
              <w:top w:val="single" w:sz="12" w:space="0" w:color="auto"/>
              <w:left w:val="single" w:sz="12" w:space="0" w:color="auto"/>
              <w:bottom w:val="single" w:sz="12" w:space="0" w:color="auto"/>
              <w:right w:val="single" w:sz="12" w:space="0" w:color="auto"/>
            </w:tcBorders>
            <w:shd w:val="clear" w:color="auto" w:fill="D9D9D9"/>
            <w:vAlign w:val="center"/>
          </w:tcPr>
          <w:p w:rsidR="00747F8D" w:rsidRPr="00D81F16" w:rsidRDefault="00747F8D" w:rsidP="007B7029">
            <w:pPr>
              <w:rPr>
                <w:rFonts w:ascii="Calibri" w:hAnsi="Calibri"/>
                <w:b/>
                <w:smallCaps/>
                <w:sz w:val="22"/>
              </w:rPr>
            </w:pPr>
            <w:r w:rsidRPr="00D81F16">
              <w:rPr>
                <w:rFonts w:ascii="Calibri" w:hAnsi="Calibri"/>
                <w:b/>
                <w:smallCaps/>
                <w:sz w:val="22"/>
              </w:rPr>
              <w:t>Descripción del Cambio</w:t>
            </w:r>
          </w:p>
        </w:tc>
      </w:tr>
      <w:tr w:rsidR="00747F8D" w:rsidRPr="00D81F16" w:rsidTr="007B7029">
        <w:tc>
          <w:tcPr>
            <w:tcW w:w="1503" w:type="dxa"/>
            <w:tcBorders>
              <w:top w:val="single" w:sz="12" w:space="0" w:color="auto"/>
              <w:left w:val="single" w:sz="12" w:space="0" w:color="auto"/>
              <w:right w:val="single" w:sz="12" w:space="0" w:color="auto"/>
            </w:tcBorders>
          </w:tcPr>
          <w:p w:rsidR="00747F8D" w:rsidRPr="00D81F16" w:rsidRDefault="00747F8D" w:rsidP="007B7029">
            <w:pPr>
              <w:rPr>
                <w:rFonts w:ascii="Calibri" w:hAnsi="Calibri"/>
              </w:rPr>
            </w:pPr>
            <w:r w:rsidRPr="00D81F16">
              <w:rPr>
                <w:rFonts w:ascii="Calibri" w:hAnsi="Calibri"/>
              </w:rPr>
              <w:t>1.0</w:t>
            </w:r>
            <w:r w:rsidR="00D27C9A" w:rsidRPr="00D81F16">
              <w:rPr>
                <w:rFonts w:ascii="Calibri" w:hAnsi="Calibri"/>
              </w:rPr>
              <w:t>1</w:t>
            </w:r>
          </w:p>
        </w:tc>
        <w:tc>
          <w:tcPr>
            <w:tcW w:w="2268" w:type="dxa"/>
            <w:tcBorders>
              <w:top w:val="single" w:sz="12" w:space="0" w:color="auto"/>
              <w:left w:val="single" w:sz="12" w:space="0" w:color="auto"/>
              <w:right w:val="single" w:sz="12" w:space="0" w:color="auto"/>
            </w:tcBorders>
          </w:tcPr>
          <w:p w:rsidR="00747F8D" w:rsidRPr="00D81F16" w:rsidRDefault="00A641F8" w:rsidP="00847F31">
            <w:pPr>
              <w:rPr>
                <w:rFonts w:ascii="Calibri" w:hAnsi="Calibri"/>
              </w:rPr>
            </w:pPr>
            <w:r w:rsidRPr="00D81F16">
              <w:rPr>
                <w:rFonts w:ascii="Calibri" w:hAnsi="Calibri"/>
              </w:rPr>
              <w:t>Marzo 25</w:t>
            </w:r>
            <w:r w:rsidR="00747F8D" w:rsidRPr="00D81F16">
              <w:rPr>
                <w:rFonts w:ascii="Calibri" w:hAnsi="Calibri"/>
              </w:rPr>
              <w:t xml:space="preserve"> de 2011</w:t>
            </w:r>
          </w:p>
        </w:tc>
        <w:tc>
          <w:tcPr>
            <w:tcW w:w="1984" w:type="dxa"/>
            <w:tcBorders>
              <w:top w:val="single" w:sz="12" w:space="0" w:color="auto"/>
              <w:left w:val="single" w:sz="12" w:space="0" w:color="auto"/>
              <w:right w:val="single" w:sz="12" w:space="0" w:color="auto"/>
            </w:tcBorders>
          </w:tcPr>
          <w:p w:rsidR="00747F8D" w:rsidRPr="00D81F16" w:rsidRDefault="00747F8D" w:rsidP="007B7029">
            <w:pPr>
              <w:rPr>
                <w:rFonts w:ascii="Calibri" w:hAnsi="Calibri"/>
              </w:rPr>
            </w:pPr>
            <w:proofErr w:type="spellStart"/>
            <w:r w:rsidRPr="00D81F16">
              <w:rPr>
                <w:rFonts w:ascii="Calibri" w:hAnsi="Calibri"/>
                <w:smallCaps/>
              </w:rPr>
              <w:t>Ingenium</w:t>
            </w:r>
            <w:proofErr w:type="spellEnd"/>
          </w:p>
        </w:tc>
        <w:tc>
          <w:tcPr>
            <w:tcW w:w="4317" w:type="dxa"/>
            <w:tcBorders>
              <w:top w:val="single" w:sz="12" w:space="0" w:color="auto"/>
              <w:left w:val="single" w:sz="12" w:space="0" w:color="auto"/>
              <w:right w:val="single" w:sz="12" w:space="0" w:color="auto"/>
            </w:tcBorders>
          </w:tcPr>
          <w:p w:rsidR="00747F8D" w:rsidRPr="00D81F16" w:rsidRDefault="00747F8D" w:rsidP="007B7029">
            <w:pPr>
              <w:rPr>
                <w:rFonts w:ascii="Calibri" w:hAnsi="Calibri"/>
              </w:rPr>
            </w:pPr>
            <w:r w:rsidRPr="00D81F16">
              <w:rPr>
                <w:rFonts w:ascii="Calibri" w:hAnsi="Calibri"/>
              </w:rPr>
              <w:t>Creación del documento</w:t>
            </w:r>
          </w:p>
        </w:tc>
      </w:tr>
      <w:tr w:rsidR="00D27C9A" w:rsidRPr="00D81F16" w:rsidTr="007B7029">
        <w:tc>
          <w:tcPr>
            <w:tcW w:w="1503"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1.02</w:t>
            </w:r>
          </w:p>
        </w:tc>
        <w:tc>
          <w:tcPr>
            <w:tcW w:w="2268" w:type="dxa"/>
            <w:tcBorders>
              <w:left w:val="single" w:sz="12" w:space="0" w:color="auto"/>
              <w:right w:val="single" w:sz="12" w:space="0" w:color="auto"/>
            </w:tcBorders>
          </w:tcPr>
          <w:p w:rsidR="00D27C9A" w:rsidRPr="00D81F16" w:rsidRDefault="00A641F8" w:rsidP="00D27C9A">
            <w:pPr>
              <w:rPr>
                <w:rFonts w:ascii="Calibri" w:hAnsi="Calibri"/>
              </w:rPr>
            </w:pPr>
            <w:r w:rsidRPr="00D81F16">
              <w:rPr>
                <w:rFonts w:ascii="Calibri" w:hAnsi="Calibri"/>
              </w:rPr>
              <w:t>Marzo 26</w:t>
            </w:r>
            <w:r w:rsidR="00D27C9A" w:rsidRPr="00D81F16">
              <w:rPr>
                <w:rFonts w:ascii="Calibri" w:hAnsi="Calibri"/>
              </w:rPr>
              <w:t xml:space="preserve"> de 2011</w:t>
            </w:r>
          </w:p>
        </w:tc>
        <w:tc>
          <w:tcPr>
            <w:tcW w:w="1984" w:type="dxa"/>
            <w:tcBorders>
              <w:left w:val="single" w:sz="12" w:space="0" w:color="auto"/>
              <w:right w:val="single" w:sz="12" w:space="0" w:color="auto"/>
            </w:tcBorders>
          </w:tcPr>
          <w:p w:rsidR="00D27C9A" w:rsidRPr="00D81F16" w:rsidRDefault="00D27C9A" w:rsidP="00A341A7">
            <w:pPr>
              <w:rPr>
                <w:rFonts w:ascii="Calibri" w:hAnsi="Calibri"/>
              </w:rPr>
            </w:pPr>
            <w:proofErr w:type="spellStart"/>
            <w:r w:rsidRPr="00D81F16">
              <w:rPr>
                <w:rFonts w:ascii="Calibri" w:hAnsi="Calibri"/>
                <w:smallCaps/>
              </w:rPr>
              <w:t>Ingenium</w:t>
            </w:r>
            <w:proofErr w:type="spellEnd"/>
          </w:p>
        </w:tc>
        <w:tc>
          <w:tcPr>
            <w:tcW w:w="4317"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Modificación del documento</w:t>
            </w:r>
          </w:p>
        </w:tc>
      </w:tr>
      <w:tr w:rsidR="00D27C9A" w:rsidRPr="00D81F16" w:rsidTr="007B7029">
        <w:tc>
          <w:tcPr>
            <w:tcW w:w="1503" w:type="dxa"/>
            <w:tcBorders>
              <w:left w:val="single" w:sz="12" w:space="0" w:color="auto"/>
              <w:right w:val="single" w:sz="12" w:space="0" w:color="auto"/>
            </w:tcBorders>
          </w:tcPr>
          <w:p w:rsidR="00D27C9A" w:rsidRPr="00D81F16" w:rsidRDefault="00D27C9A" w:rsidP="00A341A7">
            <w:pPr>
              <w:rPr>
                <w:rFonts w:ascii="Calibri" w:hAnsi="Calibri"/>
              </w:rPr>
            </w:pPr>
            <w:r w:rsidRPr="00D81F16">
              <w:rPr>
                <w:rFonts w:ascii="Calibri" w:hAnsi="Calibri"/>
              </w:rPr>
              <w:t>1.03</w:t>
            </w:r>
          </w:p>
        </w:tc>
        <w:tc>
          <w:tcPr>
            <w:tcW w:w="2268" w:type="dxa"/>
            <w:tcBorders>
              <w:left w:val="single" w:sz="12" w:space="0" w:color="auto"/>
              <w:right w:val="single" w:sz="12" w:space="0" w:color="auto"/>
            </w:tcBorders>
          </w:tcPr>
          <w:p w:rsidR="00D27C9A" w:rsidRPr="00D81F16" w:rsidRDefault="00A641F8" w:rsidP="00A341A7">
            <w:pPr>
              <w:rPr>
                <w:rFonts w:ascii="Calibri" w:hAnsi="Calibri"/>
              </w:rPr>
            </w:pPr>
            <w:r w:rsidRPr="00D81F16">
              <w:rPr>
                <w:rFonts w:ascii="Calibri" w:hAnsi="Calibri"/>
              </w:rPr>
              <w:t>Marzo 30</w:t>
            </w:r>
            <w:r w:rsidR="00D27C9A" w:rsidRPr="00D81F16">
              <w:rPr>
                <w:rFonts w:ascii="Calibri" w:hAnsi="Calibri"/>
              </w:rPr>
              <w:t xml:space="preserve"> de 2011</w:t>
            </w:r>
          </w:p>
        </w:tc>
        <w:tc>
          <w:tcPr>
            <w:tcW w:w="1984" w:type="dxa"/>
            <w:tcBorders>
              <w:left w:val="single" w:sz="12" w:space="0" w:color="auto"/>
              <w:right w:val="single" w:sz="12" w:space="0" w:color="auto"/>
            </w:tcBorders>
          </w:tcPr>
          <w:p w:rsidR="00D27C9A" w:rsidRPr="00D81F16" w:rsidRDefault="00D27C9A" w:rsidP="00A341A7">
            <w:pPr>
              <w:rPr>
                <w:rFonts w:ascii="Calibri" w:hAnsi="Calibri"/>
              </w:rPr>
            </w:pPr>
            <w:proofErr w:type="spellStart"/>
            <w:r w:rsidRPr="00D81F16">
              <w:rPr>
                <w:rFonts w:ascii="Calibri" w:hAnsi="Calibri"/>
                <w:smallCaps/>
              </w:rPr>
              <w:t>Ingenium</w:t>
            </w:r>
            <w:proofErr w:type="spellEnd"/>
          </w:p>
        </w:tc>
        <w:tc>
          <w:tcPr>
            <w:tcW w:w="4317" w:type="dxa"/>
            <w:tcBorders>
              <w:left w:val="single" w:sz="12" w:space="0" w:color="auto"/>
              <w:right w:val="single" w:sz="12" w:space="0" w:color="auto"/>
            </w:tcBorders>
          </w:tcPr>
          <w:p w:rsidR="00D27C9A" w:rsidRPr="00D81F16" w:rsidRDefault="00D27C9A" w:rsidP="0092179A">
            <w:pPr>
              <w:rPr>
                <w:rFonts w:ascii="Calibri" w:hAnsi="Calibri"/>
              </w:rPr>
            </w:pPr>
            <w:r w:rsidRPr="00D81F16">
              <w:rPr>
                <w:rFonts w:ascii="Calibri" w:hAnsi="Calibri"/>
              </w:rPr>
              <w:t>Revisión Final del documento</w:t>
            </w:r>
          </w:p>
        </w:tc>
      </w:tr>
      <w:tr w:rsidR="00D27C9A" w:rsidRPr="00D81F16" w:rsidTr="007B7029">
        <w:tc>
          <w:tcPr>
            <w:tcW w:w="1503" w:type="dxa"/>
            <w:tcBorders>
              <w:left w:val="single" w:sz="12" w:space="0" w:color="auto"/>
              <w:right w:val="single" w:sz="12" w:space="0" w:color="auto"/>
            </w:tcBorders>
          </w:tcPr>
          <w:p w:rsidR="00D27C9A" w:rsidRPr="00D81F16" w:rsidRDefault="00D27C9A" w:rsidP="007B7029">
            <w:pPr>
              <w:rPr>
                <w:rFonts w:ascii="Calibri" w:hAnsi="Calibri"/>
              </w:rPr>
            </w:pPr>
          </w:p>
        </w:tc>
        <w:tc>
          <w:tcPr>
            <w:tcW w:w="2268" w:type="dxa"/>
            <w:tcBorders>
              <w:left w:val="single" w:sz="12" w:space="0" w:color="auto"/>
              <w:right w:val="single" w:sz="12" w:space="0" w:color="auto"/>
            </w:tcBorders>
          </w:tcPr>
          <w:p w:rsidR="00D27C9A" w:rsidRPr="00D81F16" w:rsidRDefault="00D27C9A" w:rsidP="007B7029">
            <w:pPr>
              <w:rPr>
                <w:rFonts w:ascii="Calibri" w:hAnsi="Calibri"/>
              </w:rPr>
            </w:pPr>
          </w:p>
        </w:tc>
        <w:tc>
          <w:tcPr>
            <w:tcW w:w="1984" w:type="dxa"/>
            <w:tcBorders>
              <w:left w:val="single" w:sz="12" w:space="0" w:color="auto"/>
              <w:right w:val="single" w:sz="12" w:space="0" w:color="auto"/>
            </w:tcBorders>
          </w:tcPr>
          <w:p w:rsidR="00D27C9A" w:rsidRPr="00D81F16" w:rsidRDefault="00D27C9A" w:rsidP="007B7029">
            <w:pPr>
              <w:rPr>
                <w:rFonts w:ascii="Calibri" w:hAnsi="Calibri"/>
              </w:rPr>
            </w:pPr>
          </w:p>
        </w:tc>
        <w:tc>
          <w:tcPr>
            <w:tcW w:w="4317" w:type="dxa"/>
            <w:tcBorders>
              <w:left w:val="single" w:sz="12" w:space="0" w:color="auto"/>
              <w:right w:val="single" w:sz="12" w:space="0" w:color="auto"/>
            </w:tcBorders>
          </w:tcPr>
          <w:p w:rsidR="00D27C9A" w:rsidRPr="00D81F16" w:rsidRDefault="00D27C9A" w:rsidP="007B7029">
            <w:pPr>
              <w:rPr>
                <w:rFonts w:ascii="Calibri" w:hAnsi="Calibri"/>
              </w:rPr>
            </w:pPr>
          </w:p>
        </w:tc>
      </w:tr>
      <w:tr w:rsidR="00D27C9A" w:rsidRPr="00D81F16" w:rsidTr="007B7029">
        <w:tc>
          <w:tcPr>
            <w:tcW w:w="1503"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c>
          <w:tcPr>
            <w:tcW w:w="2268"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c>
          <w:tcPr>
            <w:tcW w:w="1984"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c>
          <w:tcPr>
            <w:tcW w:w="4317" w:type="dxa"/>
            <w:tcBorders>
              <w:left w:val="single" w:sz="12" w:space="0" w:color="auto"/>
              <w:bottom w:val="single" w:sz="12" w:space="0" w:color="auto"/>
              <w:right w:val="single" w:sz="12" w:space="0" w:color="auto"/>
            </w:tcBorders>
          </w:tcPr>
          <w:p w:rsidR="00D27C9A" w:rsidRPr="00D81F16" w:rsidRDefault="00D27C9A" w:rsidP="007B7029">
            <w:pPr>
              <w:rPr>
                <w:rFonts w:ascii="Calibri" w:hAnsi="Calibri"/>
              </w:rPr>
            </w:pPr>
          </w:p>
        </w:tc>
      </w:tr>
    </w:tbl>
    <w:p w:rsidR="00FF5FC0" w:rsidRPr="00D81F16" w:rsidRDefault="00FF5FC0"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747F8D" w:rsidP="00FF5FC0">
      <w:pPr>
        <w:rPr>
          <w:rFonts w:ascii="Calibri" w:hAnsi="Calibri"/>
          <w:sz w:val="22"/>
          <w:szCs w:val="22"/>
        </w:rPr>
      </w:pPr>
    </w:p>
    <w:p w:rsidR="00747F8D" w:rsidRPr="00D81F16" w:rsidRDefault="00D57CB1" w:rsidP="00747F8D">
      <w:pPr>
        <w:jc w:val="center"/>
        <w:rPr>
          <w:rFonts w:ascii="Calibri" w:hAnsi="Calibri"/>
          <w:sz w:val="22"/>
          <w:szCs w:val="22"/>
        </w:rPr>
      </w:pPr>
      <w:r w:rsidRPr="00D81F16">
        <w:rPr>
          <w:rFonts w:ascii="Calibri" w:hAnsi="Calibri"/>
          <w:noProof/>
          <w:sz w:val="22"/>
          <w:szCs w:val="22"/>
          <w:lang w:eastAsia="en-US"/>
        </w:rPr>
        <w:drawing>
          <wp:inline distT="0" distB="0" distL="0" distR="0">
            <wp:extent cx="1541780" cy="542290"/>
            <wp:effectExtent l="19050" t="0" r="127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1780" cy="542290"/>
                    </a:xfrm>
                    <a:prstGeom prst="rect">
                      <a:avLst/>
                    </a:prstGeom>
                    <a:noFill/>
                    <a:ln w="9525">
                      <a:noFill/>
                      <a:miter lim="800000"/>
                      <a:headEnd/>
                      <a:tailEnd/>
                    </a:ln>
                  </pic:spPr>
                </pic:pic>
              </a:graphicData>
            </a:graphic>
          </wp:inline>
        </w:drawing>
      </w:r>
    </w:p>
    <w:p w:rsidR="00FF5FC0" w:rsidRPr="00D81F16" w:rsidRDefault="00FF5FC0" w:rsidP="00FF5FC0">
      <w:pPr>
        <w:rPr>
          <w:rFonts w:ascii="Calibri" w:hAnsi="Calibri"/>
          <w:sz w:val="22"/>
          <w:szCs w:val="22"/>
        </w:rPr>
      </w:pPr>
    </w:p>
    <w:p w:rsidR="004B0377" w:rsidRPr="00D81F16" w:rsidRDefault="004B0377" w:rsidP="00FF5FC0">
      <w:pPr>
        <w:rPr>
          <w:rFonts w:ascii="Calibri" w:hAnsi="Calibri"/>
          <w:sz w:val="22"/>
          <w:szCs w:val="22"/>
        </w:rPr>
      </w:pPr>
      <w:r w:rsidRPr="00D81F16">
        <w:rPr>
          <w:rFonts w:ascii="Calibri" w:hAnsi="Calibri"/>
          <w:sz w:val="22"/>
          <w:szCs w:val="22"/>
        </w:rPr>
        <w:br w:type="page"/>
      </w:r>
    </w:p>
    <w:p w:rsidR="008E0829" w:rsidRDefault="008E0829" w:rsidP="00FF5FC0">
      <w:pPr>
        <w:rPr>
          <w:rFonts w:ascii="Calibri" w:hAnsi="Calibri"/>
          <w:sz w:val="22"/>
          <w:szCs w:val="22"/>
        </w:rPr>
      </w:pPr>
    </w:p>
    <w:p w:rsidR="00D30867" w:rsidRPr="00D81F16" w:rsidRDefault="00D30867" w:rsidP="00FF5FC0">
      <w:pPr>
        <w:rPr>
          <w:rFonts w:ascii="Calibri" w:hAnsi="Calibri"/>
          <w:sz w:val="22"/>
          <w:szCs w:val="22"/>
        </w:rPr>
      </w:pPr>
    </w:p>
    <w:p w:rsidR="004B0377" w:rsidRPr="00D81F16" w:rsidRDefault="00470761" w:rsidP="008E0829">
      <w:pPr>
        <w:jc w:val="center"/>
        <w:rPr>
          <w:rFonts w:ascii="Calibri" w:hAnsi="Calibri"/>
          <w:b/>
          <w:smallCaps/>
          <w:sz w:val="48"/>
          <w:szCs w:val="48"/>
        </w:rPr>
      </w:pPr>
      <w:r w:rsidRPr="00D81F16">
        <w:rPr>
          <w:rFonts w:ascii="Calibri" w:hAnsi="Calibri"/>
          <w:b/>
          <w:smallCaps/>
          <w:sz w:val="48"/>
          <w:szCs w:val="48"/>
        </w:rPr>
        <w:t>Estimación de Recursos</w:t>
      </w:r>
    </w:p>
    <w:p w:rsidR="00755983" w:rsidRDefault="00755983" w:rsidP="00FF5FC0">
      <w:pPr>
        <w:rPr>
          <w:rFonts w:ascii="Calibri" w:hAnsi="Calibri"/>
          <w:sz w:val="22"/>
          <w:szCs w:val="22"/>
        </w:rPr>
      </w:pPr>
    </w:p>
    <w:p w:rsidR="00057B24" w:rsidRPr="00D81F16" w:rsidRDefault="00057B24" w:rsidP="00FF5FC0">
      <w:pPr>
        <w:rPr>
          <w:rFonts w:ascii="Calibri" w:hAnsi="Calibri"/>
          <w:sz w:val="22"/>
          <w:szCs w:val="22"/>
        </w:rPr>
      </w:pPr>
    </w:p>
    <w:p w:rsidR="00755983" w:rsidRPr="00D81F16" w:rsidRDefault="00470761" w:rsidP="00755983">
      <w:pPr>
        <w:numPr>
          <w:ilvl w:val="0"/>
          <w:numId w:val="24"/>
        </w:numPr>
        <w:ind w:left="284" w:hanging="284"/>
        <w:rPr>
          <w:rFonts w:ascii="Calibri" w:hAnsi="Calibri"/>
          <w:b/>
          <w:smallCaps/>
          <w:sz w:val="22"/>
          <w:szCs w:val="22"/>
        </w:rPr>
      </w:pPr>
      <w:r w:rsidRPr="00D81F16">
        <w:rPr>
          <w:rFonts w:ascii="Calibri" w:hAnsi="Calibri"/>
          <w:b/>
          <w:smallCaps/>
          <w:sz w:val="22"/>
          <w:szCs w:val="22"/>
        </w:rPr>
        <w:t>Objetivo</w:t>
      </w:r>
    </w:p>
    <w:p w:rsidR="00755983" w:rsidRPr="00D81F16" w:rsidRDefault="00755983" w:rsidP="00755983">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eastAsia="Calibri" w:hAnsi="Calibri" w:cs="Calibri"/>
          <w:sz w:val="22"/>
          <w:szCs w:val="22"/>
        </w:rPr>
        <w:t>El objetivo de la tarea es realizar la estimación de recursos a través de distintas herramientas, como lo son COCOMO II y Puntos de Casos de Uso, para de esta manera determinar cuáles son los factores más determinantes que se deben tener en cuenta en el momento de realizar una estimación de recursos por cualquiera de estos métodos, así como identificar los factores menos relevantes que van a tener el menor grado de impacto en estas estimaciones</w:t>
      </w:r>
    </w:p>
    <w:p w:rsidR="00470761" w:rsidRPr="00D81F16" w:rsidRDefault="00470761" w:rsidP="00755983">
      <w:pPr>
        <w:rPr>
          <w:rFonts w:ascii="Calibri" w:hAnsi="Calibri"/>
          <w:sz w:val="22"/>
          <w:szCs w:val="22"/>
        </w:rPr>
      </w:pPr>
    </w:p>
    <w:p w:rsidR="00470761" w:rsidRPr="00D81F16" w:rsidRDefault="00470761" w:rsidP="00470761">
      <w:pPr>
        <w:rPr>
          <w:rFonts w:ascii="Calibri" w:hAnsi="Calibri"/>
          <w:sz w:val="22"/>
          <w:szCs w:val="22"/>
        </w:rPr>
      </w:pPr>
    </w:p>
    <w:p w:rsidR="00470761" w:rsidRPr="00D81F16" w:rsidRDefault="00470761" w:rsidP="00470761">
      <w:pPr>
        <w:numPr>
          <w:ilvl w:val="0"/>
          <w:numId w:val="24"/>
        </w:numPr>
        <w:ind w:left="284" w:hanging="284"/>
        <w:rPr>
          <w:rFonts w:ascii="Calibri" w:hAnsi="Calibri"/>
          <w:b/>
          <w:smallCaps/>
          <w:sz w:val="22"/>
          <w:szCs w:val="22"/>
        </w:rPr>
      </w:pPr>
      <w:r w:rsidRPr="00D81F16">
        <w:rPr>
          <w:rFonts w:ascii="Calibri" w:hAnsi="Calibri"/>
          <w:b/>
          <w:smallCaps/>
          <w:sz w:val="22"/>
          <w:szCs w:val="22"/>
        </w:rPr>
        <w:t>Metodología</w:t>
      </w:r>
    </w:p>
    <w:p w:rsidR="00470761" w:rsidRPr="00D81F16" w:rsidRDefault="00470761" w:rsidP="00470761">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hAnsi="Calibri"/>
          <w:sz w:val="22"/>
          <w:szCs w:val="22"/>
        </w:rPr>
        <w:t>Como punto de partida para la estimación de recursos, se tomara como referencia  un ejercicio propio realizado previamente, en el curso de Conceptos Avanzados de Ingeniería de Software; en el cual se determino el tamaño del software a partir del método de puntos de función. Estos resultados obtenidos con antelación nos darán la base para realizar nuestras estimaciones de recursos.</w:t>
      </w:r>
    </w:p>
    <w:p w:rsidR="00F067A6" w:rsidRPr="00D81F16" w:rsidRDefault="00F067A6" w:rsidP="00F067A6">
      <w:pPr>
        <w:jc w:val="both"/>
        <w:rPr>
          <w:rFonts w:ascii="Calibri" w:hAnsi="Calibri"/>
          <w:sz w:val="22"/>
          <w:szCs w:val="22"/>
        </w:rPr>
      </w:pPr>
    </w:p>
    <w:p w:rsidR="00F067A6" w:rsidRPr="00D81F16" w:rsidRDefault="00F067A6" w:rsidP="00F067A6">
      <w:pPr>
        <w:jc w:val="both"/>
        <w:rPr>
          <w:rFonts w:ascii="Calibri" w:hAnsi="Calibri"/>
          <w:sz w:val="22"/>
          <w:szCs w:val="22"/>
          <w:u w:val="single"/>
        </w:rPr>
      </w:pPr>
      <w:r w:rsidRPr="00D81F16">
        <w:rPr>
          <w:rFonts w:ascii="Calibri" w:hAnsi="Calibri"/>
          <w:sz w:val="22"/>
          <w:szCs w:val="22"/>
        </w:rPr>
        <w:t>El enunciado del proyecto a estimar se describe a continuación:</w:t>
      </w:r>
    </w:p>
    <w:p w:rsidR="00F067A6" w:rsidRPr="00D81F16" w:rsidRDefault="00F067A6" w:rsidP="00755983">
      <w:pPr>
        <w:rPr>
          <w:rFonts w:ascii="Calibri" w:hAnsi="Calibri"/>
          <w:sz w:val="22"/>
          <w:szCs w:val="22"/>
        </w:rPr>
      </w:pPr>
    </w:p>
    <w:p w:rsidR="00755983" w:rsidRPr="00D81F16" w:rsidRDefault="00755983" w:rsidP="00755983">
      <w:pPr>
        <w:numPr>
          <w:ilvl w:val="1"/>
          <w:numId w:val="24"/>
        </w:numPr>
        <w:ind w:left="567" w:hanging="425"/>
        <w:rPr>
          <w:rFonts w:ascii="Calibri" w:hAnsi="Calibri"/>
          <w:b/>
          <w:smallCaps/>
          <w:sz w:val="22"/>
          <w:szCs w:val="22"/>
        </w:rPr>
      </w:pPr>
      <w:r w:rsidRPr="00D81F16">
        <w:rPr>
          <w:rFonts w:ascii="Calibri" w:hAnsi="Calibri"/>
          <w:b/>
          <w:smallCaps/>
          <w:sz w:val="22"/>
          <w:szCs w:val="22"/>
        </w:rPr>
        <w:t>Proyecto a Analizar</w:t>
      </w:r>
      <w:r w:rsidR="00356FB4" w:rsidRPr="00D81F16">
        <w:rPr>
          <w:rFonts w:ascii="Calibri" w:hAnsi="Calibri"/>
          <w:b/>
          <w:smallCaps/>
          <w:sz w:val="22"/>
          <w:szCs w:val="22"/>
        </w:rPr>
        <w:t>: Sistema de Requisiciones y Órdenes de Compra (SIROC)</w:t>
      </w:r>
      <w:r w:rsidR="00356FB4" w:rsidRPr="00D81F16">
        <w:rPr>
          <w:rStyle w:val="FootnoteReference"/>
          <w:rFonts w:ascii="Calibri" w:hAnsi="Calibri"/>
          <w:b/>
          <w:smallCaps/>
          <w:sz w:val="22"/>
          <w:szCs w:val="22"/>
        </w:rPr>
        <w:footnoteReference w:id="1"/>
      </w:r>
    </w:p>
    <w:p w:rsidR="00755983" w:rsidRPr="00D81F16" w:rsidRDefault="00755983" w:rsidP="00755983">
      <w:pPr>
        <w:rPr>
          <w:rFonts w:ascii="Calibri" w:hAnsi="Calibri"/>
          <w:sz w:val="22"/>
          <w:szCs w:val="22"/>
        </w:rPr>
      </w:pPr>
    </w:p>
    <w:p w:rsidR="00356FB4" w:rsidRPr="00D81F16" w:rsidRDefault="00356FB4" w:rsidP="00356FB4">
      <w:pPr>
        <w:rPr>
          <w:rFonts w:ascii="Calibri" w:hAnsi="Calibri"/>
          <w:sz w:val="22"/>
          <w:szCs w:val="22"/>
        </w:rPr>
      </w:pPr>
      <w:r w:rsidRPr="00D81F16">
        <w:rPr>
          <w:rFonts w:ascii="Calibri" w:hAnsi="Calibri"/>
          <w:sz w:val="22"/>
          <w:szCs w:val="22"/>
        </w:rPr>
        <w:t>El objetivo de este proyecto es desarrollar un sistema de requisiciones y órdenes de compra para una PYME.</w:t>
      </w:r>
    </w:p>
    <w:p w:rsidR="00356FB4" w:rsidRPr="00D81F16" w:rsidRDefault="00356FB4" w:rsidP="00356FB4">
      <w:pPr>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Una requisición es una petición de materiales o insumos requeridos por una unidad organizacional en una empresa. Por otro lado una orden de compra es una solicitud de una empresa a un proveedor para la compra de materiales o insumos.</w:t>
      </w:r>
    </w:p>
    <w:p w:rsidR="00356FB4" w:rsidRPr="00D81F16" w:rsidRDefault="00356FB4" w:rsidP="00356FB4">
      <w:pPr>
        <w:rPr>
          <w:rFonts w:ascii="Calibri" w:hAnsi="Calibri"/>
          <w:sz w:val="22"/>
          <w:szCs w:val="22"/>
        </w:rPr>
      </w:pPr>
    </w:p>
    <w:p w:rsidR="00356FB4" w:rsidRPr="00D81F16" w:rsidRDefault="00356FB4" w:rsidP="00356FB4">
      <w:pPr>
        <w:rPr>
          <w:rFonts w:ascii="Calibri" w:hAnsi="Calibri"/>
          <w:sz w:val="22"/>
          <w:szCs w:val="22"/>
        </w:rPr>
      </w:pPr>
      <w:r w:rsidRPr="00D81F16">
        <w:rPr>
          <w:rFonts w:ascii="Calibri" w:hAnsi="Calibri"/>
          <w:sz w:val="22"/>
          <w:szCs w:val="22"/>
        </w:rPr>
        <w:t>El proceso de negocio que describe este escenario es el siguiente:</w:t>
      </w:r>
    </w:p>
    <w:p w:rsidR="00356FB4" w:rsidRPr="00D81F16" w:rsidRDefault="00356FB4" w:rsidP="00356FB4">
      <w:pPr>
        <w:rPr>
          <w:rFonts w:ascii="Calibri" w:hAnsi="Calibri"/>
          <w:sz w:val="22"/>
          <w:szCs w:val="22"/>
        </w:rPr>
      </w:pPr>
    </w:p>
    <w:p w:rsidR="00356FB4" w:rsidRPr="00D81F16" w:rsidRDefault="00356FB4" w:rsidP="00356FB4">
      <w:pPr>
        <w:pStyle w:val="ListParagraph"/>
        <w:numPr>
          <w:ilvl w:val="0"/>
          <w:numId w:val="28"/>
        </w:numPr>
        <w:ind w:left="284" w:hanging="284"/>
        <w:jc w:val="both"/>
        <w:rPr>
          <w:rFonts w:ascii="Calibri" w:hAnsi="Calibri"/>
          <w:sz w:val="22"/>
          <w:szCs w:val="22"/>
        </w:rPr>
      </w:pPr>
      <w:r w:rsidRPr="00D81F16">
        <w:rPr>
          <w:rFonts w:ascii="Calibri" w:hAnsi="Calibri"/>
          <w:sz w:val="22"/>
          <w:szCs w:val="22"/>
        </w:rPr>
        <w:t>Cuando un funcionario de una empresa requiere algún tipo de bien, por ejemplo: un escritorio, computador, papelería, software, etc., diligencia un formato de solicitud de compra de materiales. Este formulario contiene el nombre del bien a comprar, un código que lo identifica, la cantidad deseada y un estimado del valor unitario y total del ítem de compra. Un mismo formulario puede contener múltiples ítems de compra por lo que se requiere un total aproximado de toda la solicitud. Si el bien que se desea comprar no existe en el catálogo de compras de la empresa, el usuario puede ingresarlo y el sistema le debe asignar un código único.</w:t>
      </w:r>
    </w:p>
    <w:p w:rsidR="00356FB4" w:rsidRPr="00D81F16" w:rsidRDefault="00356FB4" w:rsidP="00356FB4">
      <w:pPr>
        <w:pStyle w:val="ListParagraph"/>
        <w:numPr>
          <w:ilvl w:val="0"/>
          <w:numId w:val="28"/>
        </w:numPr>
        <w:ind w:left="284" w:hanging="284"/>
        <w:jc w:val="both"/>
        <w:rPr>
          <w:rFonts w:ascii="Calibri" w:hAnsi="Calibri"/>
          <w:sz w:val="22"/>
          <w:szCs w:val="22"/>
        </w:rPr>
      </w:pPr>
      <w:r w:rsidRPr="00D81F16">
        <w:rPr>
          <w:rFonts w:ascii="Calibri" w:hAnsi="Calibri"/>
          <w:sz w:val="22"/>
          <w:szCs w:val="22"/>
        </w:rPr>
        <w:lastRenderedPageBreak/>
        <w:t>Cuando el formulario es diligenciado, se envía para la aprobación del jefe inmediato, quien puede objetar el monto y el propósito de la compra o puede aprobarla. En el primer caso el formulario se retorna al funcionario que la solicita, en el segundo caso (aprobación) el formulario es enviado al departamento de compras de la organización.</w:t>
      </w:r>
    </w:p>
    <w:p w:rsidR="00356FB4" w:rsidRPr="00D81F16" w:rsidRDefault="00356FB4" w:rsidP="00356FB4">
      <w:pPr>
        <w:pStyle w:val="ListParagraph"/>
        <w:numPr>
          <w:ilvl w:val="0"/>
          <w:numId w:val="28"/>
        </w:numPr>
        <w:ind w:left="284" w:hanging="284"/>
        <w:jc w:val="both"/>
        <w:rPr>
          <w:rFonts w:ascii="Calibri" w:hAnsi="Calibri"/>
          <w:sz w:val="22"/>
          <w:szCs w:val="22"/>
        </w:rPr>
      </w:pPr>
      <w:r w:rsidRPr="00D81F16">
        <w:rPr>
          <w:rFonts w:ascii="Calibri" w:hAnsi="Calibri"/>
          <w:sz w:val="22"/>
          <w:szCs w:val="22"/>
        </w:rPr>
        <w:t>Cuando un formulario se recibe en el departamento de compras, se procede a solicitar tres cotizaciones a diferentes proveedores, por cada uno de los ítems de compra indicados en la solicitud. Cuando se reciben las tres cotizaciones de un ítem, se genera una orden de compra al proveedor seleccionado. En algunas ocasiones, una orden de compra para un proveedor puede tener ítems de diferentes solicitudes, esto con el fin de hacer una compra de mayor valor y obtener descuentos por volumen o por monto.</w:t>
      </w:r>
    </w:p>
    <w:p w:rsidR="00356FB4" w:rsidRPr="00D81F16" w:rsidRDefault="00356FB4" w:rsidP="00356FB4">
      <w:pPr>
        <w:pStyle w:val="ListParagraph"/>
        <w:numPr>
          <w:ilvl w:val="0"/>
          <w:numId w:val="28"/>
        </w:numPr>
        <w:ind w:left="284" w:hanging="284"/>
        <w:jc w:val="both"/>
        <w:rPr>
          <w:rFonts w:ascii="Calibri" w:hAnsi="Calibri"/>
          <w:sz w:val="22"/>
          <w:szCs w:val="22"/>
        </w:rPr>
      </w:pPr>
      <w:r w:rsidRPr="00D81F16">
        <w:rPr>
          <w:rFonts w:ascii="Calibri" w:hAnsi="Calibri"/>
          <w:sz w:val="22"/>
          <w:szCs w:val="22"/>
        </w:rPr>
        <w:t>El proveedor seleccionado puede hacer entregas parciales o totales de un bien. Cuando el proveedor entrega los ítems de compra solicitados, los lleva directamente al almacén donde son ingresados en el inventario de la compañía. Posteriormente, el departamento de ventas los hace llegar al funcionario que solicitó el bien. Cuando todos los ítems de compra son entregados por el proveedor, la orden de compra se cierra y se procede a la recepción de la factura del proveedor y la programación del pago.</w:t>
      </w:r>
    </w:p>
    <w:p w:rsidR="00356FB4" w:rsidRPr="00D81F16" w:rsidRDefault="00356FB4" w:rsidP="00356FB4">
      <w:pPr>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Adicional al proceso de negocio presentado, algunos de los usuarios han manifestado otros requerimientos e inquietudes: El gerente de la empresa está interesado en conocer en todo momento, reportes gerenciales que le permitan entender, de forma inmediata, cómo funciona el proceso de requisiciones y órdenes de compra. Por ejemplo, desea conocer entre otros:</w:t>
      </w:r>
    </w:p>
    <w:p w:rsidR="00356FB4" w:rsidRPr="00D81F16" w:rsidRDefault="00356FB4" w:rsidP="00356FB4">
      <w:pPr>
        <w:rPr>
          <w:rFonts w:ascii="Calibri" w:hAnsi="Calibri"/>
          <w:sz w:val="22"/>
          <w:szCs w:val="22"/>
        </w:rPr>
      </w:pPr>
    </w:p>
    <w:p w:rsidR="00356FB4" w:rsidRPr="00D81F16" w:rsidRDefault="00356FB4" w:rsidP="00356FB4">
      <w:pPr>
        <w:pStyle w:val="ListParagraph"/>
        <w:numPr>
          <w:ilvl w:val="0"/>
          <w:numId w:val="30"/>
        </w:numPr>
        <w:ind w:left="284" w:hanging="284"/>
        <w:rPr>
          <w:rFonts w:ascii="Calibri" w:hAnsi="Calibri"/>
          <w:sz w:val="22"/>
          <w:szCs w:val="22"/>
        </w:rPr>
      </w:pPr>
      <w:r w:rsidRPr="00D81F16">
        <w:rPr>
          <w:rFonts w:ascii="Calibri" w:hAnsi="Calibri"/>
          <w:sz w:val="22"/>
          <w:szCs w:val="22"/>
        </w:rPr>
        <w:t>El total de compras hechas por cada área o unidad organizacional por mes</w:t>
      </w:r>
    </w:p>
    <w:p w:rsidR="00356FB4" w:rsidRPr="00D81F16" w:rsidRDefault="00356FB4" w:rsidP="00356FB4">
      <w:pPr>
        <w:pStyle w:val="ListParagraph"/>
        <w:numPr>
          <w:ilvl w:val="0"/>
          <w:numId w:val="30"/>
        </w:numPr>
        <w:ind w:left="284" w:hanging="284"/>
        <w:rPr>
          <w:rFonts w:ascii="Calibri" w:hAnsi="Calibri"/>
          <w:sz w:val="22"/>
          <w:szCs w:val="22"/>
        </w:rPr>
      </w:pPr>
      <w:r w:rsidRPr="00D81F16">
        <w:rPr>
          <w:rFonts w:ascii="Calibri" w:hAnsi="Calibri"/>
          <w:sz w:val="22"/>
          <w:szCs w:val="22"/>
        </w:rPr>
        <w:t>El bien que más se compra por mes y su valor discriminado por ciudad</w:t>
      </w:r>
    </w:p>
    <w:p w:rsidR="00356FB4" w:rsidRPr="00D81F16" w:rsidRDefault="00356FB4" w:rsidP="00356FB4">
      <w:pPr>
        <w:pStyle w:val="ListParagraph"/>
        <w:numPr>
          <w:ilvl w:val="0"/>
          <w:numId w:val="30"/>
        </w:numPr>
        <w:ind w:left="284" w:hanging="284"/>
        <w:rPr>
          <w:rFonts w:ascii="Calibri" w:hAnsi="Calibri"/>
          <w:sz w:val="22"/>
          <w:szCs w:val="22"/>
        </w:rPr>
      </w:pPr>
      <w:r w:rsidRPr="00D81F16">
        <w:rPr>
          <w:rFonts w:ascii="Calibri" w:hAnsi="Calibri"/>
          <w:sz w:val="22"/>
          <w:szCs w:val="22"/>
        </w:rPr>
        <w:t>El proveedor al que más se le han comprado bienes por categoría y ciudad</w:t>
      </w:r>
    </w:p>
    <w:p w:rsidR="00356FB4" w:rsidRPr="00D81F16" w:rsidRDefault="00356FB4" w:rsidP="00356FB4">
      <w:pPr>
        <w:pStyle w:val="ListParagraph"/>
        <w:numPr>
          <w:ilvl w:val="0"/>
          <w:numId w:val="30"/>
        </w:numPr>
        <w:ind w:left="284" w:hanging="284"/>
        <w:rPr>
          <w:rFonts w:ascii="Calibri" w:hAnsi="Calibri"/>
          <w:sz w:val="22"/>
          <w:szCs w:val="22"/>
        </w:rPr>
      </w:pPr>
      <w:r w:rsidRPr="00D81F16">
        <w:rPr>
          <w:rFonts w:ascii="Calibri" w:hAnsi="Calibri"/>
          <w:sz w:val="22"/>
          <w:szCs w:val="22"/>
        </w:rPr>
        <w:t>El tiempo promedio de entrega de las bienes solicitados, discriminados por categoría y por ciudad</w:t>
      </w:r>
    </w:p>
    <w:p w:rsidR="00356FB4" w:rsidRPr="00D81F16" w:rsidRDefault="00356FB4" w:rsidP="00356FB4">
      <w:pPr>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El director del departamento de compras desea poder conocer las solicitudes de compra máximo dos (2) minutos después de que estas sean aprobadas por los directores de área. Cabe anotar que actualmente, este proceso toma en promedio dos días, dado que el departamento de compras funciona directamente en el almacén que se encuentra ubicado en la zona industrial de Bogotá. Por otra parte, la empresa cuenta con oficinas en Bogotá (</w:t>
      </w:r>
      <w:proofErr w:type="spellStart"/>
      <w:r w:rsidRPr="00D81F16">
        <w:rPr>
          <w:rFonts w:ascii="Calibri" w:hAnsi="Calibri"/>
          <w:sz w:val="22"/>
          <w:szCs w:val="22"/>
        </w:rPr>
        <w:t>World</w:t>
      </w:r>
      <w:proofErr w:type="spellEnd"/>
      <w:r w:rsidRPr="00D81F16">
        <w:rPr>
          <w:rFonts w:ascii="Calibri" w:hAnsi="Calibri"/>
          <w:sz w:val="22"/>
          <w:szCs w:val="22"/>
        </w:rPr>
        <w:t xml:space="preserve"> </w:t>
      </w:r>
      <w:proofErr w:type="spellStart"/>
      <w:r w:rsidRPr="00D81F16">
        <w:rPr>
          <w:rFonts w:ascii="Calibri" w:hAnsi="Calibri"/>
          <w:sz w:val="22"/>
          <w:szCs w:val="22"/>
        </w:rPr>
        <w:t>Trade</w:t>
      </w:r>
      <w:proofErr w:type="spellEnd"/>
      <w:r w:rsidRPr="00D81F16">
        <w:rPr>
          <w:rFonts w:ascii="Calibri" w:hAnsi="Calibri"/>
          <w:sz w:val="22"/>
          <w:szCs w:val="22"/>
        </w:rPr>
        <w:t xml:space="preserve"> Center), Medellín, Barranquilla y Cali.</w:t>
      </w:r>
    </w:p>
    <w:p w:rsidR="00356FB4" w:rsidRPr="00D81F16" w:rsidRDefault="00356FB4" w:rsidP="00356FB4">
      <w:pPr>
        <w:jc w:val="both"/>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Los directores de área desean conocer los eventos más importantes asociados con la compra de artículos, por ejemplo, desean ser notificados del cambio de estado de una solicitud de compra, esto es: cuando se selecciona un proveedor, cuando se hace la orden de compra al proveedor, cuando el artículo llega al almacén y cuando éste es entregado al funcionario que lo solicitó. Esta información sólo puede ser consultada por los directores de área. De igual forma, se ha hecho un especial énfasis en que la aprobación de solicitudes de compra se haga de manera electrónica y se debe contar con todos los mecanismos de seguridad necesarios para evitar compras no autorizadas, incluyendo protocolos de identificación, autenticación y autorización. Igualmente los directores de área desean que el sistema sea muy intuitivo y fácil de usar para los funcionarios, de lo contrario el cambio a la nueva aplicación será muy difícil y se corre el riesgo de que los usuarios continúen utilizando los formularios en papel.</w:t>
      </w:r>
    </w:p>
    <w:p w:rsidR="00356FB4" w:rsidRPr="00D81F16" w:rsidRDefault="00356FB4" w:rsidP="00356FB4">
      <w:pPr>
        <w:jc w:val="both"/>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 xml:space="preserve">El director de sistemas desea conocer los requerimientos de hardware y software en los que deberá incurrir la compañía. Se sabe que en total la empresa genera cerca de 1000 solicitudes de compra por mes y se espera un crecimiento anual de un 20%. Se estima que en promedio se registren unas 150 solicitudes de compra de </w:t>
      </w:r>
      <w:r w:rsidRPr="00D81F16">
        <w:rPr>
          <w:rFonts w:ascii="Calibri" w:hAnsi="Calibri"/>
          <w:sz w:val="22"/>
          <w:szCs w:val="22"/>
        </w:rPr>
        <w:lastRenderedPageBreak/>
        <w:t>manera concurrente en los últimos días del mes. En cualquier caso, el tiempo máximo para procesar una solicitud de compra e indicar el número de radicación al usuario no puede sobrepasar los dos segundos.</w:t>
      </w:r>
    </w:p>
    <w:p w:rsidR="00356FB4" w:rsidRPr="00D81F16" w:rsidRDefault="00356FB4" w:rsidP="00356FB4">
      <w:pPr>
        <w:jc w:val="both"/>
        <w:rPr>
          <w:rFonts w:ascii="Calibri" w:hAnsi="Calibri"/>
          <w:sz w:val="22"/>
          <w:szCs w:val="22"/>
        </w:rPr>
      </w:pPr>
    </w:p>
    <w:p w:rsidR="00356FB4" w:rsidRPr="00D81F16" w:rsidRDefault="00356FB4" w:rsidP="00356FB4">
      <w:pPr>
        <w:jc w:val="both"/>
        <w:rPr>
          <w:rFonts w:ascii="Calibri" w:hAnsi="Calibri"/>
          <w:sz w:val="22"/>
          <w:szCs w:val="22"/>
        </w:rPr>
      </w:pPr>
      <w:r w:rsidRPr="00D81F16">
        <w:rPr>
          <w:rFonts w:ascii="Calibri" w:hAnsi="Calibri"/>
          <w:sz w:val="22"/>
          <w:szCs w:val="22"/>
        </w:rPr>
        <w:t>Adicionalmente, el director de sistemas desea que haya un registro (log) de todas las operaciones realizadas en el sistema.</w:t>
      </w:r>
    </w:p>
    <w:p w:rsidR="00356FB4" w:rsidRPr="00D81F16" w:rsidRDefault="00356FB4" w:rsidP="00356FB4">
      <w:pPr>
        <w:jc w:val="both"/>
        <w:rPr>
          <w:rFonts w:ascii="Calibri" w:hAnsi="Calibri"/>
          <w:sz w:val="22"/>
          <w:szCs w:val="22"/>
        </w:rPr>
      </w:pPr>
    </w:p>
    <w:p w:rsidR="00755983" w:rsidRDefault="00356FB4" w:rsidP="00356FB4">
      <w:pPr>
        <w:jc w:val="both"/>
        <w:rPr>
          <w:rFonts w:ascii="Calibri" w:hAnsi="Calibri"/>
          <w:sz w:val="22"/>
          <w:szCs w:val="22"/>
        </w:rPr>
      </w:pPr>
      <w:r w:rsidRPr="00D81F16">
        <w:rPr>
          <w:rFonts w:ascii="Calibri" w:hAnsi="Calibri"/>
          <w:sz w:val="22"/>
          <w:szCs w:val="22"/>
        </w:rPr>
        <w:t>El director de operaciones nos ha informado que durante el próximo año entrarán en operación 3 nuevas oficinas en el eje cafetero. El nuevo sistema se volverá crítico para la empresa, por lo que se desea tener una alta disponibilidad de la aplicación. Esto implica que se debe tener un segundo nodo de operaciones en las oficinas de Barranquilla que funcionará en caso de que el nodo central en Bogotá presente alguna falla. La entrada del nodo de respaldo debe hacerse en menos de 1 minuto.</w:t>
      </w:r>
    </w:p>
    <w:p w:rsidR="009C2C4A" w:rsidRPr="00D81F16" w:rsidRDefault="009C2C4A" w:rsidP="00356FB4">
      <w:pPr>
        <w:jc w:val="both"/>
        <w:rPr>
          <w:rFonts w:ascii="Calibri" w:hAnsi="Calibri"/>
          <w:sz w:val="22"/>
          <w:szCs w:val="22"/>
        </w:rPr>
      </w:pPr>
    </w:p>
    <w:p w:rsidR="00755983" w:rsidRPr="00D81F16" w:rsidRDefault="00755983" w:rsidP="00356FB4">
      <w:pPr>
        <w:jc w:val="both"/>
        <w:rPr>
          <w:rFonts w:ascii="Calibri" w:hAnsi="Calibri"/>
          <w:sz w:val="22"/>
          <w:szCs w:val="22"/>
        </w:rPr>
      </w:pPr>
      <w:r w:rsidRPr="00D81F16">
        <w:rPr>
          <w:rFonts w:ascii="Calibri" w:hAnsi="Calibri"/>
          <w:sz w:val="22"/>
          <w:szCs w:val="22"/>
        </w:rPr>
        <w:br w:type="page"/>
      </w:r>
    </w:p>
    <w:p w:rsidR="00611984" w:rsidRDefault="00611984" w:rsidP="00FF5FC0">
      <w:pPr>
        <w:rPr>
          <w:rFonts w:ascii="Calibri" w:hAnsi="Calibri"/>
          <w:sz w:val="22"/>
          <w:szCs w:val="22"/>
        </w:rPr>
      </w:pPr>
    </w:p>
    <w:p w:rsidR="00057B24" w:rsidRPr="00D81F16" w:rsidRDefault="00057B24" w:rsidP="00FF5FC0">
      <w:pPr>
        <w:rPr>
          <w:rFonts w:ascii="Calibri" w:hAnsi="Calibri"/>
          <w:sz w:val="22"/>
          <w:szCs w:val="22"/>
        </w:rPr>
      </w:pPr>
    </w:p>
    <w:p w:rsidR="00A641F8" w:rsidRPr="00D81F16" w:rsidRDefault="00755983" w:rsidP="00755983">
      <w:pPr>
        <w:numPr>
          <w:ilvl w:val="0"/>
          <w:numId w:val="24"/>
        </w:numPr>
        <w:ind w:left="284" w:hanging="284"/>
        <w:rPr>
          <w:rFonts w:ascii="Calibri" w:hAnsi="Calibri"/>
          <w:b/>
          <w:smallCaps/>
          <w:sz w:val="22"/>
          <w:szCs w:val="22"/>
        </w:rPr>
      </w:pPr>
      <w:r w:rsidRPr="00D81F16">
        <w:rPr>
          <w:rFonts w:ascii="Calibri" w:hAnsi="Calibri"/>
          <w:b/>
          <w:smallCaps/>
          <w:sz w:val="22"/>
          <w:szCs w:val="22"/>
        </w:rPr>
        <w:t>COCOMO II</w:t>
      </w:r>
    </w:p>
    <w:p w:rsidR="00A641F8" w:rsidRPr="00D81F16" w:rsidRDefault="00A641F8" w:rsidP="00FF5FC0">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hAnsi="Calibri"/>
          <w:sz w:val="22"/>
          <w:szCs w:val="22"/>
        </w:rPr>
        <w:t>Para la estimación por medio de COCOMO II se usara el modelo de Post-Arquitectura, puesto que este se basa en el conteo de puntos funcionales, lo cual se ajusta bastante a nuestro ejercicio puesto que ya hemos estimado los puntos funcionales sin ajustar, además el modelo es usado para desarrollo o mantenimiento de software, el cual también corresponde a nuestro caso.</w:t>
      </w:r>
    </w:p>
    <w:p w:rsidR="00470761" w:rsidRPr="00D81F16" w:rsidRDefault="00470761" w:rsidP="00FF5FC0">
      <w:pPr>
        <w:rPr>
          <w:rFonts w:ascii="Calibri" w:hAnsi="Calibri"/>
          <w:sz w:val="22"/>
          <w:szCs w:val="22"/>
        </w:rPr>
      </w:pPr>
    </w:p>
    <w:p w:rsidR="00470761" w:rsidRPr="00D81F16" w:rsidRDefault="00470761" w:rsidP="00FF5FC0">
      <w:pPr>
        <w:rPr>
          <w:rFonts w:ascii="Calibri" w:hAnsi="Calibri"/>
          <w:sz w:val="22"/>
          <w:szCs w:val="22"/>
        </w:rPr>
      </w:pPr>
    </w:p>
    <w:p w:rsidR="00755983" w:rsidRPr="00D81F16" w:rsidRDefault="005D7141" w:rsidP="00755983">
      <w:pPr>
        <w:numPr>
          <w:ilvl w:val="1"/>
          <w:numId w:val="24"/>
        </w:numPr>
        <w:ind w:left="567" w:hanging="425"/>
        <w:rPr>
          <w:rFonts w:ascii="Calibri" w:hAnsi="Calibri"/>
          <w:b/>
          <w:smallCaps/>
          <w:sz w:val="22"/>
          <w:szCs w:val="22"/>
        </w:rPr>
      </w:pPr>
      <w:r w:rsidRPr="00D81F16">
        <w:rPr>
          <w:rFonts w:ascii="Calibri" w:hAnsi="Calibri"/>
          <w:b/>
          <w:smallCaps/>
          <w:sz w:val="22"/>
          <w:szCs w:val="22"/>
        </w:rPr>
        <w:t>Aplicación</w:t>
      </w:r>
      <w:r w:rsidR="00755983" w:rsidRPr="00D81F16">
        <w:rPr>
          <w:rFonts w:ascii="Calibri" w:hAnsi="Calibri"/>
          <w:b/>
          <w:smallCaps/>
          <w:sz w:val="22"/>
          <w:szCs w:val="22"/>
        </w:rPr>
        <w:t xml:space="preserve"> del Modelo</w:t>
      </w:r>
    </w:p>
    <w:p w:rsidR="00755983" w:rsidRPr="00D81F16" w:rsidRDefault="00755983" w:rsidP="00755983">
      <w:pPr>
        <w:rPr>
          <w:rFonts w:ascii="Calibri" w:hAnsi="Calibri"/>
          <w:sz w:val="22"/>
          <w:szCs w:val="22"/>
        </w:rPr>
      </w:pPr>
    </w:p>
    <w:p w:rsidR="00470761" w:rsidRPr="00D81F16" w:rsidRDefault="00470761" w:rsidP="00470761">
      <w:pPr>
        <w:jc w:val="both"/>
        <w:rPr>
          <w:rFonts w:ascii="Calibri" w:hAnsi="Calibri"/>
          <w:sz w:val="22"/>
          <w:szCs w:val="22"/>
        </w:rPr>
      </w:pPr>
      <w:r w:rsidRPr="00D81F16">
        <w:rPr>
          <w:rFonts w:ascii="Calibri" w:hAnsi="Calibri"/>
          <w:sz w:val="22"/>
          <w:szCs w:val="22"/>
        </w:rPr>
        <w:t xml:space="preserve">Para realizar la estimación por medio de COCOMO II se uso como base la herramienta </w:t>
      </w:r>
      <w:proofErr w:type="spellStart"/>
      <w:r w:rsidRPr="00D81F16">
        <w:rPr>
          <w:rFonts w:ascii="Calibri" w:hAnsi="Calibri"/>
          <w:b/>
          <w:sz w:val="22"/>
          <w:szCs w:val="22"/>
        </w:rPr>
        <w:t>Cocomo</w:t>
      </w:r>
      <w:proofErr w:type="spellEnd"/>
      <w:r w:rsidRPr="00D81F16">
        <w:rPr>
          <w:rFonts w:ascii="Calibri" w:hAnsi="Calibri"/>
          <w:b/>
          <w:sz w:val="22"/>
          <w:szCs w:val="22"/>
        </w:rPr>
        <w:t xml:space="preserve"> II </w:t>
      </w:r>
      <w:proofErr w:type="spellStart"/>
      <w:r w:rsidRPr="00D81F16">
        <w:rPr>
          <w:rFonts w:ascii="Calibri" w:hAnsi="Calibri"/>
          <w:b/>
          <w:sz w:val="22"/>
          <w:szCs w:val="22"/>
        </w:rPr>
        <w:t>Estimation</w:t>
      </w:r>
      <w:proofErr w:type="spellEnd"/>
      <w:r w:rsidRPr="00D81F16">
        <w:rPr>
          <w:rFonts w:ascii="Calibri" w:hAnsi="Calibri"/>
          <w:sz w:val="22"/>
          <w:szCs w:val="22"/>
        </w:rPr>
        <w:t xml:space="preserve"> (ver referencias), no obstante esta debió ser modificada puesto que solo consideraba  el  modelo de diseño temprano. Con la herramienta ya ajustada para nuestras necesidades obtenemos lo siguiente para nuestro caso particular.</w:t>
      </w:r>
    </w:p>
    <w:p w:rsidR="00470761" w:rsidRPr="00D81F16" w:rsidRDefault="00470761" w:rsidP="00470761">
      <w:pPr>
        <w:rPr>
          <w:rFonts w:asciiTheme="minorHAnsi" w:hAnsiTheme="minorHAnsi"/>
          <w:sz w:val="22"/>
        </w:rPr>
      </w:pPr>
    </w:p>
    <w:p w:rsidR="00D561DF" w:rsidRPr="00D81F16" w:rsidRDefault="00D561DF" w:rsidP="00470761">
      <w:pPr>
        <w:rPr>
          <w:rFonts w:asciiTheme="minorHAnsi" w:hAnsiTheme="minorHAnsi"/>
          <w:sz w:val="22"/>
        </w:rPr>
      </w:pPr>
    </w:p>
    <w:p w:rsidR="00470761" w:rsidRPr="00D81F16" w:rsidRDefault="00470761" w:rsidP="00470761">
      <w:pPr>
        <w:numPr>
          <w:ilvl w:val="2"/>
          <w:numId w:val="24"/>
        </w:numPr>
        <w:ind w:left="993" w:hanging="709"/>
        <w:rPr>
          <w:rFonts w:ascii="Calibri" w:hAnsi="Calibri"/>
          <w:b/>
          <w:smallCaps/>
          <w:sz w:val="22"/>
          <w:szCs w:val="22"/>
        </w:rPr>
      </w:pPr>
      <w:r w:rsidRPr="00D81F16">
        <w:rPr>
          <w:rFonts w:ascii="Calibri" w:hAnsi="Calibri"/>
          <w:b/>
          <w:smallCaps/>
          <w:sz w:val="22"/>
          <w:szCs w:val="22"/>
        </w:rPr>
        <w:t>Calculo de Puntos de Función</w:t>
      </w:r>
    </w:p>
    <w:p w:rsidR="00470761" w:rsidRPr="00D81F16" w:rsidRDefault="00470761" w:rsidP="00470761">
      <w:pPr>
        <w:rPr>
          <w:rFonts w:asciiTheme="minorHAnsi" w:hAnsiTheme="minorHAnsi"/>
          <w:sz w:val="22"/>
        </w:rPr>
      </w:pPr>
    </w:p>
    <w:p w:rsidR="00470761" w:rsidRPr="00D81F16" w:rsidRDefault="00470761" w:rsidP="00755983">
      <w:pPr>
        <w:rPr>
          <w:rFonts w:ascii="Calibri" w:hAnsi="Calibri"/>
          <w:sz w:val="22"/>
          <w:szCs w:val="22"/>
        </w:rPr>
      </w:pPr>
      <w:r w:rsidRPr="00D81F16">
        <w:rPr>
          <w:rFonts w:ascii="Calibri" w:hAnsi="Calibri"/>
          <w:sz w:val="22"/>
          <w:szCs w:val="22"/>
        </w:rPr>
        <w:t>Tomando como referencia nuestro ejercicio en el cual ya se ha determinado las funciones de datos y las funciones transaccionales, tenemos lo siguiente:</w:t>
      </w:r>
    </w:p>
    <w:p w:rsidR="00755983" w:rsidRPr="00D81F16" w:rsidRDefault="00755983" w:rsidP="00755983">
      <w:pPr>
        <w:rPr>
          <w:rFonts w:ascii="Calibri" w:hAnsi="Calibri"/>
          <w:sz w:val="22"/>
          <w:szCs w:val="22"/>
        </w:rPr>
      </w:pPr>
    </w:p>
    <w:p w:rsidR="00942812" w:rsidRPr="00D81F16" w:rsidRDefault="00942812" w:rsidP="00942812">
      <w:pPr>
        <w:pStyle w:val="Caption"/>
        <w:keepNext/>
        <w:spacing w:after="120"/>
        <w:jc w:val="center"/>
        <w:rPr>
          <w:rFonts w:asciiTheme="minorHAnsi" w:hAnsiTheme="minorHAnsi"/>
        </w:rPr>
      </w:pPr>
      <w:r w:rsidRPr="00D81F16">
        <w:rPr>
          <w:rFonts w:asciiTheme="minorHAnsi" w:hAnsiTheme="minorHAnsi"/>
        </w:rPr>
        <w:t xml:space="preserve">Tabla </w:t>
      </w:r>
      <w:r w:rsidRPr="00D81F16">
        <w:rPr>
          <w:rFonts w:asciiTheme="minorHAnsi" w:hAnsiTheme="minorHAnsi"/>
        </w:rPr>
        <w:fldChar w:fldCharType="begin"/>
      </w:r>
      <w:r w:rsidRPr="00D81F16">
        <w:rPr>
          <w:rFonts w:asciiTheme="minorHAnsi" w:hAnsiTheme="minorHAnsi"/>
        </w:rPr>
        <w:instrText xml:space="preserve"> SEQ Tabla \* ARABIC </w:instrText>
      </w:r>
      <w:r w:rsidRPr="00D81F16">
        <w:rPr>
          <w:rFonts w:asciiTheme="minorHAnsi" w:hAnsiTheme="minorHAnsi"/>
        </w:rPr>
        <w:fldChar w:fldCharType="separate"/>
      </w:r>
      <w:r w:rsidRPr="00D81F16">
        <w:rPr>
          <w:rFonts w:asciiTheme="minorHAnsi" w:hAnsiTheme="minorHAnsi"/>
          <w:noProof/>
        </w:rPr>
        <w:t>1</w:t>
      </w:r>
      <w:r w:rsidRPr="00D81F16">
        <w:rPr>
          <w:rFonts w:asciiTheme="minorHAnsi" w:hAnsiTheme="minorHAnsi"/>
        </w:rPr>
        <w:fldChar w:fldCharType="end"/>
      </w:r>
      <w:r w:rsidRPr="00D81F16">
        <w:rPr>
          <w:rFonts w:asciiTheme="minorHAnsi" w:hAnsiTheme="minorHAnsi"/>
        </w:rPr>
        <w:t>. Calculo de puntos de Función</w:t>
      </w:r>
    </w:p>
    <w:tbl>
      <w:tblPr>
        <w:tblW w:w="0" w:type="auto"/>
        <w:jc w:val="center"/>
        <w:tblCellMar>
          <w:top w:w="28" w:type="dxa"/>
          <w:left w:w="57" w:type="dxa"/>
          <w:bottom w:w="28" w:type="dxa"/>
          <w:right w:w="57" w:type="dxa"/>
        </w:tblCellMar>
        <w:tblLook w:val="04A0"/>
      </w:tblPr>
      <w:tblGrid>
        <w:gridCol w:w="1814"/>
        <w:gridCol w:w="454"/>
        <w:gridCol w:w="454"/>
        <w:gridCol w:w="454"/>
        <w:gridCol w:w="454"/>
        <w:gridCol w:w="454"/>
        <w:gridCol w:w="454"/>
        <w:gridCol w:w="454"/>
        <w:gridCol w:w="454"/>
        <w:gridCol w:w="454"/>
        <w:gridCol w:w="454"/>
        <w:gridCol w:w="454"/>
        <w:gridCol w:w="454"/>
        <w:gridCol w:w="454"/>
        <w:gridCol w:w="454"/>
        <w:gridCol w:w="454"/>
        <w:gridCol w:w="1247"/>
      </w:tblGrid>
      <w:tr w:rsidR="00470761" w:rsidRPr="00D81F16" w:rsidTr="00942812">
        <w:trPr>
          <w:trHeight w:val="20"/>
          <w:jc w:val="center"/>
        </w:trPr>
        <w:tc>
          <w:tcPr>
            <w:tcW w:w="181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b/>
                <w:bCs/>
                <w:color w:val="auto"/>
              </w:rPr>
            </w:pP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ILF</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EIF</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EI</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EO</w:t>
            </w:r>
          </w:p>
        </w:tc>
        <w:tc>
          <w:tcPr>
            <w:tcW w:w="1362" w:type="dxa"/>
            <w:gridSpan w:val="3"/>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EQ</w:t>
            </w:r>
          </w:p>
        </w:tc>
        <w:tc>
          <w:tcPr>
            <w:tcW w:w="1247" w:type="dxa"/>
            <w:tcBorders>
              <w:top w:val="nil"/>
              <w:left w:val="single" w:sz="12" w:space="0" w:color="auto"/>
              <w:bottom w:val="single" w:sz="12" w:space="0" w:color="auto"/>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r w:rsidR="00470761" w:rsidRPr="00D81F16" w:rsidTr="00942812">
        <w:trPr>
          <w:trHeight w:val="20"/>
          <w:jc w:val="center"/>
        </w:trPr>
        <w:tc>
          <w:tcPr>
            <w:tcW w:w="181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b/>
                <w:bCs/>
                <w:color w:val="auto"/>
              </w:rPr>
            </w:pPr>
            <w:proofErr w:type="spellStart"/>
            <w:r w:rsidRPr="00D81F16">
              <w:rPr>
                <w:rFonts w:asciiTheme="minorHAnsi" w:eastAsia="Times New Roman" w:hAnsiTheme="minorHAnsi" w:cstheme="minorHAnsi"/>
                <w:b/>
                <w:bCs/>
                <w:color w:val="auto"/>
              </w:rPr>
              <w:t>Modulos</w:t>
            </w:r>
            <w:proofErr w:type="spellEnd"/>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Low</w:t>
            </w:r>
            <w:proofErr w:type="spellEnd"/>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Avg</w:t>
            </w:r>
            <w:proofErr w:type="spellEnd"/>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High</w:t>
            </w:r>
            <w:proofErr w:type="spellEnd"/>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Low</w:t>
            </w:r>
            <w:proofErr w:type="spellEnd"/>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Avg</w:t>
            </w:r>
            <w:proofErr w:type="spellEnd"/>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High</w:t>
            </w:r>
            <w:proofErr w:type="spellEnd"/>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Low</w:t>
            </w:r>
            <w:proofErr w:type="spellEnd"/>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Avg</w:t>
            </w:r>
            <w:proofErr w:type="spellEnd"/>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High</w:t>
            </w:r>
            <w:proofErr w:type="spellEnd"/>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Low</w:t>
            </w:r>
            <w:proofErr w:type="spellEnd"/>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Avg</w:t>
            </w:r>
            <w:proofErr w:type="spellEnd"/>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High</w:t>
            </w:r>
            <w:proofErr w:type="spellEnd"/>
          </w:p>
        </w:tc>
        <w:tc>
          <w:tcPr>
            <w:tcW w:w="454" w:type="dxa"/>
            <w:tcBorders>
              <w:top w:val="nil"/>
              <w:left w:val="single" w:sz="12" w:space="0" w:color="auto"/>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Low</w:t>
            </w:r>
            <w:proofErr w:type="spellEnd"/>
          </w:p>
        </w:tc>
        <w:tc>
          <w:tcPr>
            <w:tcW w:w="454" w:type="dxa"/>
            <w:tcBorders>
              <w:top w:val="nil"/>
              <w:left w:val="nil"/>
              <w:bottom w:val="single" w:sz="12" w:space="0" w:color="auto"/>
              <w:right w:val="single" w:sz="4"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Avg</w:t>
            </w:r>
            <w:proofErr w:type="spellEnd"/>
          </w:p>
        </w:tc>
        <w:tc>
          <w:tcPr>
            <w:tcW w:w="454" w:type="dxa"/>
            <w:tcBorders>
              <w:top w:val="nil"/>
              <w:left w:val="nil"/>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proofErr w:type="spellStart"/>
            <w:r w:rsidRPr="00D81F16">
              <w:rPr>
                <w:rFonts w:asciiTheme="minorHAnsi" w:eastAsia="Times New Roman" w:hAnsiTheme="minorHAnsi" w:cstheme="minorHAnsi"/>
                <w:color w:val="auto"/>
                <w:sz w:val="18"/>
                <w:szCs w:val="18"/>
              </w:rPr>
              <w:t>High</w:t>
            </w:r>
            <w:proofErr w:type="spellEnd"/>
          </w:p>
        </w:tc>
        <w:tc>
          <w:tcPr>
            <w:tcW w:w="1247"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b/>
                <w:bCs/>
                <w:i/>
                <w:iCs/>
                <w:color w:val="auto"/>
              </w:rPr>
            </w:pPr>
            <w:r w:rsidRPr="00D81F16">
              <w:rPr>
                <w:rFonts w:asciiTheme="minorHAnsi" w:eastAsia="Times New Roman" w:hAnsiTheme="minorHAnsi" w:cstheme="minorHAnsi"/>
                <w:b/>
                <w:bCs/>
                <w:i/>
                <w:iCs/>
                <w:color w:val="auto"/>
              </w:rPr>
              <w:t xml:space="preserve">Total </w:t>
            </w:r>
            <w:proofErr w:type="spellStart"/>
            <w:r w:rsidRPr="00D81F16">
              <w:rPr>
                <w:rFonts w:asciiTheme="minorHAnsi" w:eastAsia="Times New Roman" w:hAnsiTheme="minorHAnsi" w:cstheme="minorHAnsi"/>
                <w:b/>
                <w:bCs/>
                <w:i/>
                <w:iCs/>
                <w:color w:val="auto"/>
              </w:rPr>
              <w:t>PFs</w:t>
            </w:r>
            <w:proofErr w:type="spellEnd"/>
          </w:p>
        </w:tc>
      </w:tr>
      <w:tr w:rsidR="00470761" w:rsidRPr="00D81F16" w:rsidTr="00942812">
        <w:trPr>
          <w:trHeight w:val="20"/>
          <w:jc w:val="center"/>
        </w:trPr>
        <w:tc>
          <w:tcPr>
            <w:tcW w:w="1814"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Requisición</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42</w:t>
            </w:r>
          </w:p>
        </w:tc>
      </w:tr>
      <w:tr w:rsidR="00470761" w:rsidRPr="00D81F16" w:rsidTr="00942812">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Cotización</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24</w:t>
            </w:r>
          </w:p>
        </w:tc>
      </w:tr>
      <w:tr w:rsidR="00470761" w:rsidRPr="00D81F16" w:rsidTr="00942812">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Orden de Compra</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19</w:t>
            </w:r>
          </w:p>
        </w:tc>
      </w:tr>
      <w:tr w:rsidR="00470761" w:rsidRPr="00D81F16" w:rsidTr="00942812">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Ítem</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11</w:t>
            </w:r>
          </w:p>
        </w:tc>
      </w:tr>
      <w:tr w:rsidR="00470761" w:rsidRPr="00D81F16" w:rsidTr="00942812">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Factura</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13</w:t>
            </w:r>
          </w:p>
        </w:tc>
      </w:tr>
      <w:tr w:rsidR="00470761" w:rsidRPr="00D81F16" w:rsidTr="00942812">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Log</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7</w:t>
            </w:r>
          </w:p>
        </w:tc>
      </w:tr>
      <w:tr w:rsidR="00470761" w:rsidRPr="00D81F16" w:rsidTr="00942812">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Funcionario</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5</w:t>
            </w:r>
          </w:p>
        </w:tc>
      </w:tr>
      <w:tr w:rsidR="00470761" w:rsidRPr="00D81F16" w:rsidTr="00942812">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Proveedor</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9</w:t>
            </w:r>
          </w:p>
        </w:tc>
      </w:tr>
      <w:tr w:rsidR="00470761" w:rsidRPr="00D81F16" w:rsidTr="00942812">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Inventario</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w:t>
            </w:r>
          </w:p>
        </w:tc>
      </w:tr>
      <w:tr w:rsidR="00470761" w:rsidRPr="00D81F16" w:rsidTr="00942812">
        <w:trPr>
          <w:trHeight w:val="20"/>
          <w:jc w:val="center"/>
        </w:trPr>
        <w:tc>
          <w:tcPr>
            <w:tcW w:w="1814"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Reporte</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single" w:sz="12" w:space="0" w:color="auto"/>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4"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21</w:t>
            </w:r>
          </w:p>
        </w:tc>
      </w:tr>
      <w:tr w:rsidR="00470761" w:rsidRPr="00D81F16" w:rsidTr="00942812">
        <w:trPr>
          <w:trHeight w:val="20"/>
          <w:jc w:val="center"/>
        </w:trPr>
        <w:tc>
          <w:tcPr>
            <w:tcW w:w="1814"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470761" w:rsidRPr="00D81F16" w:rsidRDefault="00470761" w:rsidP="00470761">
            <w:pPr>
              <w:rPr>
                <w:rFonts w:asciiTheme="minorHAnsi" w:eastAsia="Times New Roman" w:hAnsiTheme="minorHAnsi" w:cstheme="minorHAnsi"/>
                <w:color w:val="auto"/>
              </w:rPr>
            </w:pPr>
            <w:r w:rsidRPr="00D81F16">
              <w:rPr>
                <w:rFonts w:asciiTheme="minorHAnsi" w:eastAsia="Times New Roman" w:hAnsiTheme="minorHAnsi" w:cstheme="minorHAnsi"/>
                <w:color w:val="auto"/>
              </w:rPr>
              <w:t>Catalogo</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single" w:sz="12" w:space="0" w:color="auto"/>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nil"/>
              <w:left w:val="nil"/>
              <w:bottom w:val="single" w:sz="12" w:space="0" w:color="auto"/>
              <w:right w:val="single" w:sz="4"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nil"/>
              <w:left w:val="nil"/>
              <w:bottom w:val="single" w:sz="12" w:space="0" w:color="auto"/>
              <w:right w:val="single" w:sz="12" w:space="0" w:color="auto"/>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1247" w:type="dxa"/>
            <w:tcBorders>
              <w:top w:val="nil"/>
              <w:left w:val="single" w:sz="12" w:space="0" w:color="auto"/>
              <w:bottom w:val="single" w:sz="12" w:space="0" w:color="auto"/>
              <w:right w:val="single" w:sz="12" w:space="0" w:color="auto"/>
            </w:tcBorders>
            <w:shd w:val="clear" w:color="auto" w:fill="F2F2F2" w:themeFill="background1" w:themeFillShade="F2"/>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4</w:t>
            </w:r>
          </w:p>
        </w:tc>
      </w:tr>
      <w:tr w:rsidR="00942812" w:rsidRPr="00D81F16" w:rsidTr="00942812">
        <w:trPr>
          <w:trHeight w:val="20"/>
          <w:jc w:val="center"/>
        </w:trPr>
        <w:tc>
          <w:tcPr>
            <w:tcW w:w="1814" w:type="dxa"/>
            <w:tcBorders>
              <w:top w:val="single" w:sz="12" w:space="0" w:color="auto"/>
              <w:left w:val="single" w:sz="12" w:space="0" w:color="auto"/>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b/>
                <w:bCs/>
                <w:i/>
                <w:iCs/>
                <w:color w:val="auto"/>
              </w:rPr>
            </w:pPr>
            <w:r w:rsidRPr="00D81F16">
              <w:rPr>
                <w:rFonts w:asciiTheme="minorHAnsi" w:eastAsia="Times New Roman" w:hAnsiTheme="minorHAnsi" w:cstheme="minorHAnsi"/>
                <w:b/>
                <w:bCs/>
                <w:i/>
                <w:iCs/>
                <w:color w:val="auto"/>
              </w:rPr>
              <w:t>Total Artefactos</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6</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8</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3</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2</w:t>
            </w:r>
          </w:p>
        </w:tc>
        <w:tc>
          <w:tcPr>
            <w:tcW w:w="454" w:type="dxa"/>
            <w:tcBorders>
              <w:top w:val="single" w:sz="12" w:space="0" w:color="auto"/>
              <w:left w:val="single" w:sz="12" w:space="0" w:color="auto"/>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0</w:t>
            </w:r>
          </w:p>
        </w:tc>
        <w:tc>
          <w:tcPr>
            <w:tcW w:w="454" w:type="dxa"/>
            <w:tcBorders>
              <w:top w:val="single" w:sz="12" w:space="0" w:color="auto"/>
              <w:left w:val="nil"/>
              <w:bottom w:val="single" w:sz="12" w:space="0" w:color="auto"/>
              <w:right w:val="single" w:sz="4"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3</w:t>
            </w:r>
          </w:p>
        </w:tc>
        <w:tc>
          <w:tcPr>
            <w:tcW w:w="454" w:type="dxa"/>
            <w:tcBorders>
              <w:top w:val="single" w:sz="12" w:space="0" w:color="auto"/>
              <w:left w:val="nil"/>
              <w:bottom w:val="single" w:sz="12" w:space="0" w:color="auto"/>
              <w:right w:val="single" w:sz="12" w:space="0" w:color="auto"/>
            </w:tcBorders>
            <w:shd w:val="clear" w:color="auto" w:fill="BFBFBF" w:themeFill="background1" w:themeFillShade="BF"/>
            <w:noWrap/>
            <w:vAlign w:val="center"/>
            <w:hideMark/>
          </w:tcPr>
          <w:p w:rsidR="00470761" w:rsidRPr="00D81F16" w:rsidRDefault="00470761" w:rsidP="00470761">
            <w:pPr>
              <w:jc w:val="center"/>
              <w:rPr>
                <w:rFonts w:asciiTheme="minorHAnsi" w:eastAsia="Times New Roman" w:hAnsiTheme="minorHAnsi" w:cstheme="minorHAnsi"/>
                <w:color w:val="auto"/>
                <w:sz w:val="18"/>
                <w:szCs w:val="18"/>
              </w:rPr>
            </w:pPr>
            <w:r w:rsidRPr="00D81F16">
              <w:rPr>
                <w:rFonts w:asciiTheme="minorHAnsi" w:eastAsia="Times New Roman" w:hAnsiTheme="minorHAnsi" w:cstheme="minorHAnsi"/>
                <w:color w:val="auto"/>
                <w:sz w:val="18"/>
                <w:szCs w:val="18"/>
              </w:rPr>
              <w:t>1</w:t>
            </w:r>
          </w:p>
        </w:tc>
        <w:tc>
          <w:tcPr>
            <w:tcW w:w="1247" w:type="dxa"/>
            <w:tcBorders>
              <w:top w:val="single" w:sz="12" w:space="0" w:color="auto"/>
              <w:left w:val="single" w:sz="12" w:space="0" w:color="auto"/>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r w:rsidR="00470761" w:rsidRPr="00D81F16" w:rsidTr="00942812">
        <w:trPr>
          <w:trHeight w:val="20"/>
          <w:jc w:val="center"/>
        </w:trPr>
        <w:tc>
          <w:tcPr>
            <w:tcW w:w="1814" w:type="dxa"/>
            <w:tcBorders>
              <w:top w:val="single" w:sz="12" w:space="0" w:color="auto"/>
              <w:left w:val="nil"/>
              <w:bottom w:val="single" w:sz="12" w:space="0" w:color="auto"/>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single" w:sz="12" w:space="0" w:color="auto"/>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single" w:sz="12" w:space="0" w:color="auto"/>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1247"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r w:rsidR="00470761" w:rsidRPr="00D81F16" w:rsidTr="00942812">
        <w:trPr>
          <w:trHeight w:val="20"/>
          <w:jc w:val="center"/>
        </w:trPr>
        <w:tc>
          <w:tcPr>
            <w:tcW w:w="181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center"/>
            <w:hideMark/>
          </w:tcPr>
          <w:p w:rsidR="00470761" w:rsidRPr="00D81F16" w:rsidRDefault="00470761" w:rsidP="00470761">
            <w:pPr>
              <w:jc w:val="center"/>
              <w:rPr>
                <w:rFonts w:asciiTheme="minorHAnsi" w:eastAsia="Times New Roman" w:hAnsiTheme="minorHAnsi" w:cstheme="minorHAnsi"/>
                <w:b/>
                <w:bCs/>
                <w:color w:val="auto"/>
              </w:rPr>
            </w:pPr>
            <w:r w:rsidRPr="00D81F16">
              <w:rPr>
                <w:rFonts w:asciiTheme="minorHAnsi" w:eastAsia="Times New Roman" w:hAnsiTheme="minorHAnsi" w:cstheme="minorHAnsi"/>
                <w:b/>
                <w:bCs/>
                <w:color w:val="auto"/>
              </w:rPr>
              <w:t>Total PF</w:t>
            </w:r>
          </w:p>
        </w:tc>
        <w:tc>
          <w:tcPr>
            <w:tcW w:w="454"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470761" w:rsidRPr="00D81F16" w:rsidRDefault="00470761" w:rsidP="00470761">
            <w:pPr>
              <w:jc w:val="center"/>
              <w:rPr>
                <w:rFonts w:asciiTheme="minorHAnsi" w:eastAsia="Times New Roman" w:hAnsiTheme="minorHAnsi" w:cstheme="minorHAnsi"/>
                <w:color w:val="auto"/>
              </w:rPr>
            </w:pPr>
            <w:r w:rsidRPr="00D81F16">
              <w:rPr>
                <w:rFonts w:asciiTheme="minorHAnsi" w:eastAsia="Times New Roman" w:hAnsiTheme="minorHAnsi" w:cstheme="minorHAnsi"/>
                <w:color w:val="auto"/>
              </w:rPr>
              <w:t>159</w:t>
            </w:r>
          </w:p>
        </w:tc>
        <w:tc>
          <w:tcPr>
            <w:tcW w:w="454" w:type="dxa"/>
            <w:tcBorders>
              <w:top w:val="nil"/>
              <w:left w:val="single" w:sz="12" w:space="0" w:color="auto"/>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454"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c>
          <w:tcPr>
            <w:tcW w:w="1247" w:type="dxa"/>
            <w:tcBorders>
              <w:top w:val="nil"/>
              <w:left w:val="nil"/>
              <w:bottom w:val="nil"/>
              <w:right w:val="nil"/>
            </w:tcBorders>
            <w:shd w:val="clear" w:color="auto" w:fill="auto"/>
            <w:noWrap/>
            <w:vAlign w:val="center"/>
            <w:hideMark/>
          </w:tcPr>
          <w:p w:rsidR="00470761" w:rsidRPr="00D81F16" w:rsidRDefault="00470761" w:rsidP="00470761">
            <w:pPr>
              <w:jc w:val="center"/>
              <w:rPr>
                <w:rFonts w:asciiTheme="minorHAnsi" w:eastAsia="Times New Roman" w:hAnsiTheme="minorHAnsi" w:cstheme="minorHAnsi"/>
                <w:color w:val="auto"/>
              </w:rPr>
            </w:pPr>
          </w:p>
        </w:tc>
      </w:tr>
    </w:tbl>
    <w:p w:rsidR="00D561DF" w:rsidRPr="00D81F16" w:rsidRDefault="00D561DF" w:rsidP="00D561DF">
      <w:pPr>
        <w:rPr>
          <w:rFonts w:asciiTheme="minorHAnsi" w:hAnsiTheme="minorHAnsi"/>
          <w:sz w:val="22"/>
        </w:rPr>
      </w:pPr>
    </w:p>
    <w:p w:rsidR="00D561DF" w:rsidRPr="00D81F16" w:rsidRDefault="00D561DF" w:rsidP="00D561DF">
      <w:pPr>
        <w:rPr>
          <w:rFonts w:asciiTheme="minorHAnsi" w:hAnsiTheme="minorHAnsi"/>
          <w:sz w:val="22"/>
        </w:rPr>
      </w:pPr>
    </w:p>
    <w:p w:rsidR="00D561DF" w:rsidRPr="00D81F16" w:rsidRDefault="00D561DF" w:rsidP="00D561DF">
      <w:pPr>
        <w:numPr>
          <w:ilvl w:val="2"/>
          <w:numId w:val="24"/>
        </w:numPr>
        <w:ind w:left="993" w:hanging="709"/>
        <w:rPr>
          <w:rFonts w:ascii="Calibri" w:hAnsi="Calibri"/>
          <w:b/>
          <w:smallCaps/>
          <w:sz w:val="22"/>
          <w:szCs w:val="22"/>
        </w:rPr>
      </w:pPr>
      <w:r w:rsidRPr="00D81F16">
        <w:rPr>
          <w:rFonts w:ascii="Calibri" w:hAnsi="Calibri"/>
          <w:b/>
          <w:smallCaps/>
          <w:sz w:val="22"/>
          <w:szCs w:val="22"/>
        </w:rPr>
        <w:lastRenderedPageBreak/>
        <w:t>Calculo del Esfuerzo</w:t>
      </w:r>
    </w:p>
    <w:p w:rsidR="00D561DF" w:rsidRPr="00D81F16" w:rsidRDefault="00D561DF" w:rsidP="00D561DF">
      <w:pPr>
        <w:rPr>
          <w:rFonts w:asciiTheme="minorHAnsi" w:hAnsiTheme="minorHAnsi"/>
          <w:sz w:val="22"/>
        </w:rPr>
      </w:pPr>
    </w:p>
    <w:p w:rsidR="00D561DF" w:rsidRPr="00D81F16" w:rsidRDefault="00D561DF" w:rsidP="00D561DF">
      <w:pPr>
        <w:jc w:val="both"/>
        <w:rPr>
          <w:rFonts w:ascii="Calibri" w:hAnsi="Calibri"/>
          <w:sz w:val="22"/>
          <w:szCs w:val="22"/>
        </w:rPr>
      </w:pPr>
      <w:r w:rsidRPr="00D81F16">
        <w:rPr>
          <w:rFonts w:ascii="Calibri" w:hAnsi="Calibri"/>
          <w:sz w:val="22"/>
          <w:szCs w:val="22"/>
        </w:rPr>
        <w:t>Una vez definidos contabilizados los puntos de función sin ajustar procedemos a determinar un valor para cada uno de los Factores de Escala y para cada uno de los Multiplicadores de Esfuerzo,  según el criterio del grupo, pero igualmente ceñidos a los requerimientos iniciales del proyecto.</w:t>
      </w:r>
    </w:p>
    <w:p w:rsidR="00D561DF" w:rsidRPr="00D81F16" w:rsidRDefault="00D561DF" w:rsidP="00D561DF">
      <w:pPr>
        <w:rPr>
          <w:rFonts w:ascii="Calibri" w:hAnsi="Calibri"/>
          <w:sz w:val="22"/>
          <w:szCs w:val="22"/>
        </w:rPr>
      </w:pPr>
    </w:p>
    <w:p w:rsidR="00D561DF" w:rsidRPr="00D81F16" w:rsidRDefault="00D561DF" w:rsidP="00D561DF">
      <w:pPr>
        <w:rPr>
          <w:rFonts w:ascii="Calibri" w:hAnsi="Calibri"/>
          <w:sz w:val="22"/>
          <w:szCs w:val="22"/>
        </w:rPr>
      </w:pPr>
      <w:r w:rsidRPr="00D81F16">
        <w:rPr>
          <w:rFonts w:ascii="Calibri" w:hAnsi="Calibri"/>
          <w:sz w:val="22"/>
          <w:szCs w:val="22"/>
        </w:rPr>
        <w:t>Para nuestro caso tenemos:</w:t>
      </w:r>
    </w:p>
    <w:p w:rsidR="00D561DF" w:rsidRPr="00D81F16" w:rsidRDefault="00D561DF" w:rsidP="00D561DF">
      <w:pPr>
        <w:rPr>
          <w:rFonts w:ascii="Calibri" w:hAnsi="Calibri"/>
          <w:sz w:val="22"/>
          <w:szCs w:val="22"/>
        </w:rPr>
      </w:pPr>
    </w:p>
    <w:p w:rsidR="00D561DF" w:rsidRPr="00D81F16" w:rsidRDefault="00D561DF" w:rsidP="00D561DF">
      <w:pPr>
        <w:rPr>
          <w:rFonts w:ascii="Calibri" w:hAnsi="Calibri"/>
          <w:b/>
          <w:bCs/>
          <w:i/>
          <w:iCs/>
          <w:sz w:val="22"/>
          <w:szCs w:val="22"/>
        </w:rPr>
      </w:pPr>
      <w:r w:rsidRPr="00D81F16">
        <w:rPr>
          <w:rFonts w:ascii="Calibri" w:hAnsi="Calibri"/>
          <w:b/>
          <w:sz w:val="22"/>
          <w:szCs w:val="22"/>
        </w:rPr>
        <w:tab/>
      </w:r>
      <w:proofErr w:type="spellStart"/>
      <w:r w:rsidRPr="00D81F16">
        <w:rPr>
          <w:rFonts w:ascii="Calibri" w:hAnsi="Calibri"/>
          <w:b/>
          <w:sz w:val="22"/>
          <w:szCs w:val="22"/>
        </w:rPr>
        <w:t>Cocomo</w:t>
      </w:r>
      <w:proofErr w:type="spellEnd"/>
      <w:r w:rsidRPr="00D81F16">
        <w:rPr>
          <w:rFonts w:ascii="Calibri" w:hAnsi="Calibri"/>
          <w:b/>
          <w:sz w:val="22"/>
          <w:szCs w:val="22"/>
        </w:rPr>
        <w:t xml:space="preserve"> II</w:t>
      </w:r>
      <w:r w:rsidRPr="00D81F16">
        <w:rPr>
          <w:rFonts w:ascii="Calibri" w:hAnsi="Calibri"/>
          <w:sz w:val="22"/>
          <w:szCs w:val="22"/>
        </w:rPr>
        <w:tab/>
      </w:r>
      <w:r w:rsidRPr="00D81F16">
        <w:rPr>
          <w:rFonts w:ascii="Calibri" w:hAnsi="Calibri"/>
          <w:sz w:val="22"/>
          <w:szCs w:val="22"/>
        </w:rPr>
        <w:tab/>
      </w:r>
      <w:r w:rsidRPr="00D81F16">
        <w:rPr>
          <w:rFonts w:ascii="Calibri" w:hAnsi="Calibri"/>
          <w:b/>
          <w:bCs/>
          <w:i/>
          <w:iCs/>
          <w:sz w:val="22"/>
          <w:szCs w:val="22"/>
        </w:rPr>
        <w:t>PM = A*</w:t>
      </w:r>
      <w:proofErr w:type="spellStart"/>
      <w:r w:rsidRPr="00D81F16">
        <w:rPr>
          <w:rFonts w:ascii="Calibri" w:hAnsi="Calibri"/>
          <w:b/>
          <w:bCs/>
          <w:i/>
          <w:iCs/>
          <w:sz w:val="22"/>
          <w:szCs w:val="22"/>
        </w:rPr>
        <w:t>Size^E</w:t>
      </w:r>
      <w:proofErr w:type="spellEnd"/>
      <w:r w:rsidRPr="00D81F16">
        <w:rPr>
          <w:rFonts w:ascii="Calibri" w:hAnsi="Calibri"/>
          <w:b/>
          <w:bCs/>
          <w:i/>
          <w:iCs/>
          <w:sz w:val="22"/>
          <w:szCs w:val="22"/>
        </w:rPr>
        <w:t>*</w:t>
      </w:r>
      <w:proofErr w:type="spellStart"/>
      <w:proofErr w:type="gramStart"/>
      <w:r w:rsidRPr="00D81F16">
        <w:rPr>
          <w:rFonts w:ascii="Calibri" w:hAnsi="Calibri"/>
          <w:b/>
          <w:bCs/>
          <w:i/>
          <w:iCs/>
          <w:sz w:val="22"/>
          <w:szCs w:val="22"/>
        </w:rPr>
        <w:t>Product</w:t>
      </w:r>
      <w:proofErr w:type="spellEnd"/>
      <w:r w:rsidRPr="00D81F16">
        <w:rPr>
          <w:rFonts w:ascii="Calibri" w:hAnsi="Calibri"/>
          <w:b/>
          <w:bCs/>
          <w:i/>
          <w:iCs/>
          <w:sz w:val="22"/>
          <w:szCs w:val="22"/>
        </w:rPr>
        <w:t>(</w:t>
      </w:r>
      <w:proofErr w:type="spellStart"/>
      <w:proofErr w:type="gramEnd"/>
      <w:r w:rsidRPr="00D81F16">
        <w:rPr>
          <w:rFonts w:ascii="Calibri" w:hAnsi="Calibri"/>
          <w:b/>
          <w:bCs/>
          <w:i/>
          <w:iCs/>
          <w:sz w:val="22"/>
          <w:szCs w:val="22"/>
        </w:rPr>
        <w:t>All</w:t>
      </w:r>
      <w:proofErr w:type="spellEnd"/>
      <w:r w:rsidRPr="00D81F16">
        <w:rPr>
          <w:rFonts w:ascii="Calibri" w:hAnsi="Calibri"/>
          <w:b/>
          <w:bCs/>
          <w:i/>
          <w:iCs/>
          <w:sz w:val="22"/>
          <w:szCs w:val="22"/>
        </w:rPr>
        <w:t xml:space="preserve"> </w:t>
      </w:r>
      <w:proofErr w:type="spellStart"/>
      <w:r w:rsidRPr="00D81F16">
        <w:rPr>
          <w:rFonts w:ascii="Calibri" w:hAnsi="Calibri"/>
          <w:b/>
          <w:bCs/>
          <w:i/>
          <w:iCs/>
          <w:sz w:val="22"/>
          <w:szCs w:val="22"/>
        </w:rPr>
        <w:t>Effort</w:t>
      </w:r>
      <w:proofErr w:type="spellEnd"/>
      <w:r w:rsidRPr="00D81F16">
        <w:rPr>
          <w:rFonts w:ascii="Calibri" w:hAnsi="Calibri"/>
          <w:b/>
          <w:bCs/>
          <w:i/>
          <w:iCs/>
          <w:sz w:val="22"/>
          <w:szCs w:val="22"/>
        </w:rPr>
        <w:t xml:space="preserve"> </w:t>
      </w:r>
      <w:proofErr w:type="spellStart"/>
      <w:r w:rsidRPr="00D81F16">
        <w:rPr>
          <w:rFonts w:ascii="Calibri" w:hAnsi="Calibri"/>
          <w:b/>
          <w:bCs/>
          <w:i/>
          <w:iCs/>
          <w:sz w:val="22"/>
          <w:szCs w:val="22"/>
        </w:rPr>
        <w:t>Multipliers</w:t>
      </w:r>
      <w:proofErr w:type="spellEnd"/>
      <w:r w:rsidRPr="00D81F16">
        <w:rPr>
          <w:rFonts w:ascii="Calibri" w:hAnsi="Calibri"/>
          <w:b/>
          <w:bCs/>
          <w:i/>
          <w:iCs/>
          <w:sz w:val="22"/>
          <w:szCs w:val="22"/>
        </w:rPr>
        <w:t xml:space="preserve"> - EM)</w:t>
      </w:r>
    </w:p>
    <w:p w:rsidR="00D561DF" w:rsidRPr="00D81F16" w:rsidRDefault="00D561DF" w:rsidP="00D561DF">
      <w:pPr>
        <w:rPr>
          <w:rFonts w:ascii="Calibri" w:hAnsi="Calibri"/>
          <w:sz w:val="22"/>
          <w:szCs w:val="22"/>
        </w:rPr>
      </w:pPr>
      <w:r w:rsidRPr="00D81F16">
        <w:rPr>
          <w:rFonts w:ascii="Calibri" w:hAnsi="Calibri"/>
          <w:b/>
          <w:bCs/>
          <w:i/>
          <w:iCs/>
          <w:sz w:val="22"/>
          <w:szCs w:val="22"/>
        </w:rPr>
        <w:tab/>
      </w:r>
      <w:r w:rsidRPr="00D81F16">
        <w:rPr>
          <w:rFonts w:ascii="Calibri" w:hAnsi="Calibri"/>
          <w:b/>
          <w:bCs/>
          <w:i/>
          <w:iCs/>
          <w:sz w:val="22"/>
          <w:szCs w:val="22"/>
        </w:rPr>
        <w:tab/>
      </w:r>
      <w:r w:rsidRPr="00D81F16">
        <w:rPr>
          <w:rFonts w:ascii="Calibri" w:hAnsi="Calibri"/>
          <w:b/>
          <w:bCs/>
          <w:i/>
          <w:iCs/>
          <w:sz w:val="22"/>
          <w:szCs w:val="22"/>
        </w:rPr>
        <w:tab/>
      </w:r>
      <w:r w:rsidRPr="00D81F16">
        <w:rPr>
          <w:rFonts w:ascii="Calibri" w:hAnsi="Calibri"/>
          <w:b/>
          <w:bCs/>
          <w:i/>
          <w:iCs/>
          <w:sz w:val="22"/>
          <w:szCs w:val="22"/>
        </w:rPr>
        <w:tab/>
      </w:r>
      <w:proofErr w:type="spellStart"/>
      <w:r w:rsidRPr="00D81F16">
        <w:rPr>
          <w:rFonts w:ascii="Calibri" w:hAnsi="Calibri"/>
          <w:b/>
          <w:bCs/>
          <w:i/>
          <w:iCs/>
          <w:sz w:val="22"/>
          <w:szCs w:val="22"/>
        </w:rPr>
        <w:t>Exponent</w:t>
      </w:r>
      <w:proofErr w:type="spellEnd"/>
      <w:r w:rsidRPr="00D81F16">
        <w:rPr>
          <w:rFonts w:ascii="Calibri" w:hAnsi="Calibri"/>
          <w:b/>
          <w:bCs/>
          <w:i/>
          <w:iCs/>
          <w:sz w:val="22"/>
          <w:szCs w:val="22"/>
        </w:rPr>
        <w:t xml:space="preserve"> E = B</w:t>
      </w:r>
      <w:proofErr w:type="gramStart"/>
      <w:r w:rsidRPr="00D81F16">
        <w:rPr>
          <w:rFonts w:ascii="Calibri" w:hAnsi="Calibri"/>
          <w:b/>
          <w:bCs/>
          <w:i/>
          <w:iCs/>
          <w:sz w:val="22"/>
          <w:szCs w:val="22"/>
        </w:rPr>
        <w:t>+(</w:t>
      </w:r>
      <w:proofErr w:type="gramEnd"/>
      <w:r w:rsidRPr="00D81F16">
        <w:rPr>
          <w:rFonts w:ascii="Calibri" w:hAnsi="Calibri"/>
          <w:b/>
          <w:bCs/>
          <w:i/>
          <w:iCs/>
          <w:sz w:val="22"/>
          <w:szCs w:val="22"/>
        </w:rPr>
        <w:t>0.01*SUM(</w:t>
      </w:r>
      <w:proofErr w:type="spellStart"/>
      <w:r w:rsidRPr="00D81F16">
        <w:rPr>
          <w:rFonts w:ascii="Calibri" w:hAnsi="Calibri"/>
          <w:b/>
          <w:bCs/>
          <w:i/>
          <w:iCs/>
          <w:sz w:val="22"/>
          <w:szCs w:val="22"/>
        </w:rPr>
        <w:t>Scaling</w:t>
      </w:r>
      <w:proofErr w:type="spellEnd"/>
      <w:r w:rsidRPr="00D81F16">
        <w:rPr>
          <w:rFonts w:ascii="Calibri" w:hAnsi="Calibri"/>
          <w:b/>
          <w:bCs/>
          <w:i/>
          <w:iCs/>
          <w:sz w:val="22"/>
          <w:szCs w:val="22"/>
        </w:rPr>
        <w:t xml:space="preserve"> </w:t>
      </w:r>
      <w:proofErr w:type="spellStart"/>
      <w:r w:rsidRPr="00D81F16">
        <w:rPr>
          <w:rFonts w:ascii="Calibri" w:hAnsi="Calibri"/>
          <w:b/>
          <w:bCs/>
          <w:i/>
          <w:iCs/>
          <w:sz w:val="22"/>
          <w:szCs w:val="22"/>
        </w:rPr>
        <w:t>Factors</w:t>
      </w:r>
      <w:proofErr w:type="spellEnd"/>
      <w:r w:rsidRPr="00D81F16">
        <w:rPr>
          <w:rFonts w:ascii="Calibri" w:hAnsi="Calibri"/>
          <w:b/>
          <w:bCs/>
          <w:i/>
          <w:iCs/>
          <w:sz w:val="22"/>
          <w:szCs w:val="22"/>
        </w:rPr>
        <w:t>))</w:t>
      </w:r>
    </w:p>
    <w:p w:rsidR="00D561DF" w:rsidRPr="00D81F16" w:rsidRDefault="00D561DF" w:rsidP="00D561DF">
      <w:pPr>
        <w:rPr>
          <w:rFonts w:ascii="Calibri" w:hAnsi="Calibri"/>
          <w:sz w:val="22"/>
          <w:szCs w:val="22"/>
        </w:rPr>
      </w:pPr>
    </w:p>
    <w:p w:rsidR="00D561DF" w:rsidRPr="00D81F16" w:rsidRDefault="00D561DF" w:rsidP="00D561DF">
      <w:pPr>
        <w:pStyle w:val="Caption"/>
        <w:keepNext/>
        <w:spacing w:after="120"/>
        <w:jc w:val="center"/>
        <w:rPr>
          <w:rFonts w:asciiTheme="minorHAnsi" w:hAnsiTheme="minorHAnsi"/>
        </w:rPr>
      </w:pPr>
      <w:r w:rsidRPr="00D81F16">
        <w:rPr>
          <w:rFonts w:asciiTheme="minorHAnsi" w:hAnsiTheme="minorHAnsi"/>
        </w:rPr>
        <w:t xml:space="preserve">Tabla </w:t>
      </w:r>
      <w:r w:rsidRPr="00D81F16">
        <w:rPr>
          <w:rFonts w:asciiTheme="minorHAnsi" w:hAnsiTheme="minorHAnsi"/>
        </w:rPr>
        <w:fldChar w:fldCharType="begin"/>
      </w:r>
      <w:r w:rsidRPr="00D81F16">
        <w:rPr>
          <w:rFonts w:asciiTheme="minorHAnsi" w:hAnsiTheme="minorHAnsi"/>
        </w:rPr>
        <w:instrText xml:space="preserve"> SEQ Tabla \* ARABIC </w:instrText>
      </w:r>
      <w:r w:rsidRPr="00D81F16">
        <w:rPr>
          <w:rFonts w:asciiTheme="minorHAnsi" w:hAnsiTheme="minorHAnsi"/>
        </w:rPr>
        <w:fldChar w:fldCharType="separate"/>
      </w:r>
      <w:r w:rsidRPr="00D81F16">
        <w:rPr>
          <w:rFonts w:asciiTheme="minorHAnsi" w:hAnsiTheme="minorHAnsi"/>
          <w:noProof/>
        </w:rPr>
        <w:t>2</w:t>
      </w:r>
      <w:r w:rsidRPr="00D81F16">
        <w:rPr>
          <w:rFonts w:asciiTheme="minorHAnsi" w:hAnsiTheme="minorHAnsi"/>
        </w:rPr>
        <w:fldChar w:fldCharType="end"/>
      </w:r>
      <w:r w:rsidRPr="00D81F16">
        <w:rPr>
          <w:rFonts w:asciiTheme="minorHAnsi" w:hAnsiTheme="minorHAnsi"/>
        </w:rPr>
        <w:t>. Factores de Escala</w:t>
      </w:r>
      <w:r w:rsidR="00BA6AF9">
        <w:rPr>
          <w:rFonts w:asciiTheme="minorHAnsi" w:hAnsiTheme="minorHAnsi"/>
        </w:rPr>
        <w:t xml:space="preserve"> (SF)</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28" w:type="dxa"/>
          <w:left w:w="85" w:type="dxa"/>
          <w:bottom w:w="28" w:type="dxa"/>
          <w:right w:w="113" w:type="dxa"/>
        </w:tblCellMar>
        <w:tblLook w:val="04A0"/>
      </w:tblPr>
      <w:tblGrid>
        <w:gridCol w:w="1418"/>
        <w:gridCol w:w="4536"/>
        <w:gridCol w:w="1418"/>
        <w:gridCol w:w="1134"/>
      </w:tblGrid>
      <w:tr w:rsidR="00D561DF" w:rsidRPr="00D81F16" w:rsidTr="00D561DF">
        <w:trPr>
          <w:trHeight w:val="20"/>
          <w:jc w:val="center"/>
        </w:trPr>
        <w:tc>
          <w:tcPr>
            <w:tcW w:w="1418" w:type="dxa"/>
            <w:tcBorders>
              <w:top w:val="single" w:sz="12" w:space="0" w:color="auto"/>
              <w:bottom w:val="single" w:sz="12" w:space="0" w:color="auto"/>
              <w:right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SF</w:t>
            </w:r>
          </w:p>
        </w:tc>
        <w:tc>
          <w:tcPr>
            <w:tcW w:w="4536" w:type="dxa"/>
            <w:tcBorders>
              <w:top w:val="single" w:sz="12" w:space="0" w:color="auto"/>
              <w:left w:val="single" w:sz="12" w:space="0" w:color="auto"/>
              <w:bottom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Descripción</w:t>
            </w:r>
          </w:p>
        </w:tc>
        <w:tc>
          <w:tcPr>
            <w:tcW w:w="1418" w:type="dxa"/>
            <w:tcBorders>
              <w:top w:val="single" w:sz="12" w:space="0" w:color="auto"/>
              <w:bottom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Nivel</w:t>
            </w:r>
          </w:p>
        </w:tc>
        <w:tc>
          <w:tcPr>
            <w:tcW w:w="1134" w:type="dxa"/>
            <w:tcBorders>
              <w:top w:val="single" w:sz="12" w:space="0" w:color="auto"/>
              <w:bottom w:val="single" w:sz="12" w:space="0" w:color="auto"/>
            </w:tcBorders>
            <w:shd w:val="clear" w:color="auto" w:fill="BFBFBF" w:themeFill="background1" w:themeFillShade="BF"/>
            <w:noWrap/>
            <w:vAlign w:val="center"/>
            <w:hideMark/>
          </w:tcPr>
          <w:p w:rsidR="00D561DF" w:rsidRPr="00D81F16" w:rsidRDefault="00D561DF" w:rsidP="00D561DF">
            <w:pPr>
              <w:jc w:val="center"/>
              <w:rPr>
                <w:rFonts w:ascii="Calibri" w:hAnsi="Calibri"/>
                <w:b/>
                <w:bCs/>
              </w:rPr>
            </w:pPr>
            <w:r w:rsidRPr="00D81F16">
              <w:rPr>
                <w:rFonts w:ascii="Calibri" w:hAnsi="Calibri"/>
                <w:b/>
                <w:bCs/>
              </w:rPr>
              <w:t>Valor</w:t>
            </w:r>
          </w:p>
        </w:tc>
      </w:tr>
      <w:tr w:rsidR="00D561DF" w:rsidRPr="00D81F16" w:rsidTr="00D561DF">
        <w:trPr>
          <w:trHeight w:val="20"/>
          <w:jc w:val="center"/>
        </w:trPr>
        <w:tc>
          <w:tcPr>
            <w:tcW w:w="1418" w:type="dxa"/>
            <w:tcBorders>
              <w:top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Madurez</w:t>
            </w:r>
          </w:p>
        </w:tc>
        <w:tc>
          <w:tcPr>
            <w:tcW w:w="4536" w:type="dxa"/>
            <w:tcBorders>
              <w:top w:val="single" w:sz="12" w:space="0" w:color="auto"/>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Madurez del proceso</w:t>
            </w:r>
          </w:p>
        </w:tc>
        <w:tc>
          <w:tcPr>
            <w:tcW w:w="1418" w:type="dxa"/>
            <w:tcBorders>
              <w:top w:val="single" w:sz="12" w:space="0" w:color="auto"/>
            </w:tcBorders>
            <w:shd w:val="clear" w:color="auto" w:fill="auto"/>
            <w:noWrap/>
            <w:vAlign w:val="center"/>
            <w:hideMark/>
          </w:tcPr>
          <w:p w:rsidR="00D561DF" w:rsidRPr="00D81F16" w:rsidRDefault="00D561DF" w:rsidP="00D561DF">
            <w:pPr>
              <w:rPr>
                <w:rFonts w:ascii="Calibri" w:hAnsi="Calibri"/>
              </w:rPr>
            </w:pPr>
            <w:r w:rsidRPr="00D81F16">
              <w:rPr>
                <w:rFonts w:ascii="Calibri" w:hAnsi="Calibri"/>
              </w:rPr>
              <w:t>Nominal</w:t>
            </w:r>
          </w:p>
        </w:tc>
        <w:tc>
          <w:tcPr>
            <w:tcW w:w="1134" w:type="dxa"/>
            <w:tcBorders>
              <w:top w:val="single" w:sz="12" w:space="0" w:color="auto"/>
            </w:tcBorders>
            <w:shd w:val="clear" w:color="auto" w:fill="auto"/>
            <w:noWrap/>
            <w:vAlign w:val="center"/>
            <w:hideMark/>
          </w:tcPr>
          <w:p w:rsidR="00D561DF" w:rsidRPr="00D81F16" w:rsidRDefault="00D561DF" w:rsidP="00D561DF">
            <w:pPr>
              <w:rPr>
                <w:rFonts w:ascii="Calibri" w:hAnsi="Calibri"/>
              </w:rPr>
            </w:pPr>
            <w:r w:rsidRPr="00D81F16">
              <w:rPr>
                <w:rFonts w:ascii="Calibri" w:hAnsi="Calibri"/>
              </w:rPr>
              <w:t>4,68</w:t>
            </w:r>
          </w:p>
        </w:tc>
      </w:tr>
      <w:tr w:rsidR="00D561DF" w:rsidRPr="00D81F16" w:rsidTr="00D561DF">
        <w:trPr>
          <w:trHeight w:val="20"/>
          <w:jc w:val="center"/>
        </w:trPr>
        <w:tc>
          <w:tcPr>
            <w:tcW w:w="1418" w:type="dxa"/>
            <w:tcBorders>
              <w:top w:val="single" w:sz="4"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PREC</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Experiencia en proyectos similares</w:t>
            </w:r>
          </w:p>
        </w:tc>
        <w:tc>
          <w:tcPr>
            <w:tcW w:w="1418" w:type="dxa"/>
            <w:shd w:val="clear" w:color="auto" w:fill="auto"/>
            <w:noWrap/>
            <w:vAlign w:val="center"/>
            <w:hideMark/>
          </w:tcPr>
          <w:p w:rsidR="00D561DF" w:rsidRPr="00D81F16" w:rsidRDefault="00BA6AF9" w:rsidP="00D561DF">
            <w:pPr>
              <w:rPr>
                <w:rFonts w:ascii="Calibri" w:hAnsi="Calibri"/>
              </w:rPr>
            </w:pPr>
            <w:r>
              <w:rPr>
                <w:rFonts w:ascii="Calibri" w:hAnsi="Calibri"/>
              </w:rPr>
              <w:t>Bajo</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4,96</w:t>
            </w:r>
          </w:p>
        </w:tc>
      </w:tr>
      <w:tr w:rsidR="00D561DF" w:rsidRPr="00D81F16" w:rsidTr="00D561DF">
        <w:trPr>
          <w:trHeight w:val="20"/>
          <w:jc w:val="center"/>
        </w:trPr>
        <w:tc>
          <w:tcPr>
            <w:tcW w:w="1418" w:type="dxa"/>
            <w:tcBorders>
              <w:top w:val="single" w:sz="4"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FLEX</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Flexibilidad requerida del sistema</w:t>
            </w:r>
          </w:p>
        </w:tc>
        <w:tc>
          <w:tcPr>
            <w:tcW w:w="1418"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Nominal</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2,03</w:t>
            </w:r>
          </w:p>
        </w:tc>
      </w:tr>
      <w:tr w:rsidR="00D561DF" w:rsidRPr="00D81F16" w:rsidTr="00D561DF">
        <w:trPr>
          <w:trHeight w:val="20"/>
          <w:jc w:val="center"/>
        </w:trPr>
        <w:tc>
          <w:tcPr>
            <w:tcW w:w="1418" w:type="dxa"/>
            <w:tcBorders>
              <w:top w:val="single" w:sz="4" w:space="0" w:color="auto"/>
              <w:bottom w:val="single" w:sz="4"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TEAM</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Cohesión del equipo</w:t>
            </w:r>
          </w:p>
        </w:tc>
        <w:tc>
          <w:tcPr>
            <w:tcW w:w="1418" w:type="dxa"/>
            <w:shd w:val="clear" w:color="auto" w:fill="auto"/>
            <w:noWrap/>
            <w:vAlign w:val="center"/>
            <w:hideMark/>
          </w:tcPr>
          <w:p w:rsidR="00D561DF" w:rsidRPr="00D81F16" w:rsidRDefault="00BA6AF9" w:rsidP="00D561DF">
            <w:pPr>
              <w:rPr>
                <w:rFonts w:ascii="Calibri" w:hAnsi="Calibri"/>
              </w:rPr>
            </w:pPr>
            <w:r>
              <w:rPr>
                <w:rFonts w:ascii="Calibri" w:hAnsi="Calibri"/>
              </w:rPr>
              <w:t>Alto</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2,19</w:t>
            </w:r>
          </w:p>
        </w:tc>
      </w:tr>
      <w:tr w:rsidR="00D561DF" w:rsidRPr="00D81F16" w:rsidTr="00D561DF">
        <w:trPr>
          <w:trHeight w:val="20"/>
          <w:jc w:val="center"/>
        </w:trPr>
        <w:tc>
          <w:tcPr>
            <w:tcW w:w="1418" w:type="dxa"/>
            <w:tcBorders>
              <w:top w:val="single" w:sz="4" w:space="0" w:color="auto"/>
              <w:bottom w:val="single" w:sz="12" w:space="0" w:color="auto"/>
              <w:right w:val="single" w:sz="12" w:space="0" w:color="auto"/>
            </w:tcBorders>
            <w:shd w:val="clear" w:color="auto" w:fill="D9D9D9" w:themeFill="background1" w:themeFillShade="D9"/>
            <w:noWrap/>
            <w:vAlign w:val="center"/>
            <w:hideMark/>
          </w:tcPr>
          <w:p w:rsidR="00D561DF" w:rsidRPr="00D81F16" w:rsidRDefault="00D561DF" w:rsidP="00D561DF">
            <w:pPr>
              <w:rPr>
                <w:rFonts w:ascii="Calibri" w:hAnsi="Calibri"/>
              </w:rPr>
            </w:pPr>
            <w:r w:rsidRPr="00D81F16">
              <w:rPr>
                <w:rFonts w:ascii="Calibri" w:hAnsi="Calibri"/>
              </w:rPr>
              <w:t>RESL</w:t>
            </w:r>
          </w:p>
        </w:tc>
        <w:tc>
          <w:tcPr>
            <w:tcW w:w="4536" w:type="dxa"/>
            <w:tcBorders>
              <w:left w:val="single" w:sz="12" w:space="0" w:color="auto"/>
            </w:tcBorders>
            <w:shd w:val="clear" w:color="auto" w:fill="F2F2F2" w:themeFill="background1" w:themeFillShade="F2"/>
            <w:vAlign w:val="center"/>
            <w:hideMark/>
          </w:tcPr>
          <w:p w:rsidR="00D561DF" w:rsidRPr="00D81F16" w:rsidRDefault="00D561DF" w:rsidP="00D561DF">
            <w:pPr>
              <w:rPr>
                <w:rFonts w:ascii="Calibri" w:hAnsi="Calibri"/>
              </w:rPr>
            </w:pPr>
            <w:r w:rsidRPr="00D81F16">
              <w:rPr>
                <w:rFonts w:ascii="Calibri" w:hAnsi="Calibri"/>
              </w:rPr>
              <w:t>Riesgo del proyecto y complejidad de Arquitectura</w:t>
            </w:r>
          </w:p>
        </w:tc>
        <w:tc>
          <w:tcPr>
            <w:tcW w:w="1418" w:type="dxa"/>
            <w:shd w:val="clear" w:color="auto" w:fill="auto"/>
            <w:noWrap/>
            <w:vAlign w:val="center"/>
            <w:hideMark/>
          </w:tcPr>
          <w:p w:rsidR="00D561DF" w:rsidRPr="00D81F16" w:rsidRDefault="00BA6AF9" w:rsidP="00D561DF">
            <w:pPr>
              <w:rPr>
                <w:rFonts w:ascii="Calibri" w:hAnsi="Calibri"/>
              </w:rPr>
            </w:pPr>
            <w:r>
              <w:rPr>
                <w:rFonts w:ascii="Calibri" w:hAnsi="Calibri"/>
              </w:rPr>
              <w:t>Bajo</w:t>
            </w:r>
          </w:p>
        </w:tc>
        <w:tc>
          <w:tcPr>
            <w:tcW w:w="1134" w:type="dxa"/>
            <w:shd w:val="clear" w:color="auto" w:fill="auto"/>
            <w:noWrap/>
            <w:vAlign w:val="center"/>
            <w:hideMark/>
          </w:tcPr>
          <w:p w:rsidR="00D561DF" w:rsidRPr="00D81F16" w:rsidRDefault="00D561DF" w:rsidP="00D561DF">
            <w:pPr>
              <w:rPr>
                <w:rFonts w:ascii="Calibri" w:hAnsi="Calibri"/>
              </w:rPr>
            </w:pPr>
            <w:r w:rsidRPr="00D81F16">
              <w:rPr>
                <w:rFonts w:ascii="Calibri" w:hAnsi="Calibri"/>
              </w:rPr>
              <w:t>1,41</w:t>
            </w:r>
          </w:p>
        </w:tc>
      </w:tr>
    </w:tbl>
    <w:p w:rsidR="00D81F16" w:rsidRDefault="00D81F16" w:rsidP="00D81F16">
      <w:pPr>
        <w:rPr>
          <w:rFonts w:ascii="Calibri" w:hAnsi="Calibri"/>
          <w:sz w:val="22"/>
          <w:szCs w:val="22"/>
        </w:rPr>
      </w:pPr>
    </w:p>
    <w:p w:rsidR="00BA6AF9" w:rsidRPr="00D81F16" w:rsidRDefault="00BA6AF9" w:rsidP="00BA6AF9">
      <w:pPr>
        <w:rPr>
          <w:rFonts w:ascii="Calibri" w:hAnsi="Calibri"/>
          <w:sz w:val="22"/>
          <w:szCs w:val="22"/>
        </w:rPr>
      </w:pPr>
    </w:p>
    <w:p w:rsidR="00BA6AF9" w:rsidRPr="00D81F16" w:rsidRDefault="00BA6AF9" w:rsidP="00BA6AF9">
      <w:pPr>
        <w:pStyle w:val="Caption"/>
        <w:keepNext/>
        <w:spacing w:after="120"/>
        <w:jc w:val="center"/>
        <w:rPr>
          <w:rFonts w:asciiTheme="minorHAnsi" w:hAnsiTheme="minorHAnsi"/>
        </w:rPr>
      </w:pPr>
      <w:r w:rsidRPr="00D81F16">
        <w:rPr>
          <w:rFonts w:asciiTheme="minorHAnsi" w:hAnsiTheme="minorHAnsi"/>
        </w:rPr>
        <w:t xml:space="preserve">Tabla </w:t>
      </w:r>
      <w:r w:rsidRPr="00D81F16">
        <w:rPr>
          <w:rFonts w:asciiTheme="minorHAnsi" w:hAnsiTheme="minorHAnsi"/>
        </w:rPr>
        <w:fldChar w:fldCharType="begin"/>
      </w:r>
      <w:r w:rsidRPr="00D81F16">
        <w:rPr>
          <w:rFonts w:asciiTheme="minorHAnsi" w:hAnsiTheme="minorHAnsi"/>
        </w:rPr>
        <w:instrText xml:space="preserve"> SEQ Tabla \* ARABIC </w:instrText>
      </w:r>
      <w:r w:rsidRPr="00D81F16">
        <w:rPr>
          <w:rFonts w:asciiTheme="minorHAnsi" w:hAnsiTheme="minorHAnsi"/>
        </w:rPr>
        <w:fldChar w:fldCharType="separate"/>
      </w:r>
      <w:r>
        <w:rPr>
          <w:rFonts w:asciiTheme="minorHAnsi" w:hAnsiTheme="minorHAnsi"/>
          <w:noProof/>
        </w:rPr>
        <w:t>3</w:t>
      </w:r>
      <w:r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Multiplicadores de Esfuerzo (EM)</w:t>
      </w:r>
    </w:p>
    <w:tbl>
      <w:tblPr>
        <w:tblW w:w="5212" w:type="dxa"/>
        <w:jc w:val="center"/>
        <w:tblCellMar>
          <w:top w:w="28" w:type="dxa"/>
          <w:left w:w="85" w:type="dxa"/>
          <w:bottom w:w="28" w:type="dxa"/>
          <w:right w:w="85" w:type="dxa"/>
        </w:tblCellMar>
        <w:tblLook w:val="04A0"/>
      </w:tblPr>
      <w:tblGrid>
        <w:gridCol w:w="1247"/>
        <w:gridCol w:w="4536"/>
        <w:gridCol w:w="1247"/>
        <w:gridCol w:w="1021"/>
      </w:tblGrid>
      <w:tr w:rsidR="00BA6AF9" w:rsidRPr="00BA6AF9" w:rsidTr="00BA6AF9">
        <w:trPr>
          <w:trHeight w:val="20"/>
          <w:jc w:val="center"/>
        </w:trPr>
        <w:tc>
          <w:tcPr>
            <w:tcW w:w="1247" w:type="dxa"/>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D561DF" w:rsidRPr="00BA6AF9" w:rsidRDefault="00D561DF" w:rsidP="00BA6AF9">
            <w:pPr>
              <w:jc w:val="center"/>
              <w:rPr>
                <w:rFonts w:asciiTheme="minorHAnsi" w:hAnsiTheme="minorHAnsi" w:cstheme="minorHAnsi"/>
                <w:b/>
                <w:bCs/>
              </w:rPr>
            </w:pPr>
            <w:r w:rsidRPr="00BA6AF9">
              <w:rPr>
                <w:rFonts w:asciiTheme="minorHAnsi" w:hAnsiTheme="minorHAnsi" w:cstheme="minorHAnsi"/>
                <w:b/>
                <w:bCs/>
              </w:rPr>
              <w:t xml:space="preserve">EM </w:t>
            </w:r>
            <w:proofErr w:type="spellStart"/>
            <w:r w:rsidRPr="00BA6AF9">
              <w:rPr>
                <w:rFonts w:asciiTheme="minorHAnsi" w:hAnsiTheme="minorHAnsi" w:cstheme="minorHAnsi"/>
                <w:b/>
                <w:bCs/>
              </w:rPr>
              <w:t>Scale</w:t>
            </w:r>
            <w:proofErr w:type="spellEnd"/>
          </w:p>
        </w:tc>
        <w:tc>
          <w:tcPr>
            <w:tcW w:w="4536" w:type="dxa"/>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D561DF" w:rsidRPr="00BA6AF9" w:rsidRDefault="00BA6AF9" w:rsidP="00BA6AF9">
            <w:pPr>
              <w:jc w:val="center"/>
              <w:rPr>
                <w:rFonts w:asciiTheme="minorHAnsi" w:hAnsiTheme="minorHAnsi" w:cstheme="minorHAnsi"/>
                <w:b/>
                <w:bCs/>
              </w:rPr>
            </w:pPr>
            <w:r w:rsidRPr="00BA6AF9">
              <w:rPr>
                <w:rFonts w:asciiTheme="minorHAnsi" w:hAnsiTheme="minorHAnsi" w:cstheme="minorHAnsi"/>
                <w:b/>
                <w:bCs/>
              </w:rPr>
              <w:t>Descrip</w:t>
            </w:r>
            <w:r>
              <w:rPr>
                <w:rFonts w:asciiTheme="minorHAnsi" w:hAnsiTheme="minorHAnsi" w:cstheme="minorHAnsi"/>
                <w:b/>
                <w:bCs/>
              </w:rPr>
              <w:t>c</w:t>
            </w:r>
            <w:r w:rsidRPr="00BA6AF9">
              <w:rPr>
                <w:rFonts w:asciiTheme="minorHAnsi" w:hAnsiTheme="minorHAnsi" w:cstheme="minorHAnsi"/>
                <w:b/>
                <w:bCs/>
              </w:rPr>
              <w:t>ión</w:t>
            </w:r>
          </w:p>
        </w:tc>
        <w:tc>
          <w:tcPr>
            <w:tcW w:w="1247" w:type="dxa"/>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D561DF" w:rsidRPr="00BA6AF9" w:rsidRDefault="00BA6AF9" w:rsidP="00BA6AF9">
            <w:pPr>
              <w:jc w:val="center"/>
              <w:rPr>
                <w:rFonts w:asciiTheme="minorHAnsi" w:hAnsiTheme="minorHAnsi" w:cstheme="minorHAnsi"/>
                <w:b/>
                <w:bCs/>
              </w:rPr>
            </w:pPr>
            <w:r>
              <w:rPr>
                <w:rFonts w:asciiTheme="minorHAnsi" w:hAnsiTheme="minorHAnsi" w:cstheme="minorHAnsi"/>
                <w:b/>
                <w:bCs/>
              </w:rPr>
              <w:t>Nivel</w:t>
            </w:r>
          </w:p>
        </w:tc>
        <w:tc>
          <w:tcPr>
            <w:tcW w:w="1021" w:type="dxa"/>
            <w:tcBorders>
              <w:top w:val="single" w:sz="12" w:space="0" w:color="auto"/>
              <w:left w:val="single" w:sz="12" w:space="0" w:color="auto"/>
              <w:bottom w:val="single" w:sz="4" w:space="0" w:color="auto"/>
              <w:right w:val="single" w:sz="12" w:space="0" w:color="auto"/>
            </w:tcBorders>
            <w:shd w:val="clear" w:color="auto" w:fill="BFBFBF" w:themeFill="background1" w:themeFillShade="BF"/>
            <w:noWrap/>
            <w:vAlign w:val="center"/>
            <w:hideMark/>
          </w:tcPr>
          <w:p w:rsidR="00D561DF" w:rsidRPr="00BA6AF9" w:rsidRDefault="00BA6AF9" w:rsidP="00BA6AF9">
            <w:pPr>
              <w:jc w:val="center"/>
              <w:rPr>
                <w:rFonts w:asciiTheme="minorHAnsi" w:hAnsiTheme="minorHAnsi" w:cstheme="minorHAnsi"/>
                <w:b/>
                <w:bCs/>
              </w:rPr>
            </w:pPr>
            <w:r>
              <w:rPr>
                <w:rFonts w:asciiTheme="minorHAnsi" w:hAnsiTheme="minorHAnsi" w:cstheme="minorHAnsi"/>
                <w:b/>
                <w:bCs/>
              </w:rPr>
              <w:t>Valor</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RELY</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1</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DATA</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1</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CPLX</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0,87</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DOCU</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0,91</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RUSE</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0,95</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TIME</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1</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STOR</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Nominal</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1</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PVOL</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Muy Bajo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0,87</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ACAP</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0,85</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AEXP</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0,88</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PCAP</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0,88</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PEXP</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0,91</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LTEX</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0,91</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PCON</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Muy Alto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0,81</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TOOL</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0,9</w:t>
            </w:r>
          </w:p>
        </w:tc>
      </w:tr>
      <w:tr w:rsidR="00BA6AF9" w:rsidRPr="00BA6AF9" w:rsidTr="00BA6AF9">
        <w:trPr>
          <w:trHeight w:val="20"/>
          <w:jc w:val="center"/>
        </w:trPr>
        <w:tc>
          <w:tcPr>
            <w:tcW w:w="1247" w:type="dxa"/>
            <w:tcBorders>
              <w:top w:val="single" w:sz="4" w:space="0" w:color="auto"/>
              <w:left w:val="single" w:sz="12" w:space="0" w:color="auto"/>
              <w:bottom w:val="single" w:sz="4"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SCED</w:t>
            </w:r>
          </w:p>
        </w:tc>
        <w:tc>
          <w:tcPr>
            <w:tcW w:w="4536" w:type="dxa"/>
            <w:tcBorders>
              <w:top w:val="single" w:sz="4" w:space="0" w:color="auto"/>
              <w:left w:val="single" w:sz="12" w:space="0" w:color="auto"/>
              <w:bottom w:val="single" w:sz="4"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Bajo</w:t>
            </w:r>
          </w:p>
        </w:tc>
        <w:tc>
          <w:tcPr>
            <w:tcW w:w="1021" w:type="dxa"/>
            <w:tcBorders>
              <w:top w:val="single" w:sz="4" w:space="0" w:color="auto"/>
              <w:left w:val="single" w:sz="12" w:space="0" w:color="auto"/>
              <w:bottom w:val="single" w:sz="4"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1,14</w:t>
            </w:r>
          </w:p>
        </w:tc>
      </w:tr>
      <w:tr w:rsidR="00BA6AF9" w:rsidRPr="00BA6AF9" w:rsidTr="00BA6AF9">
        <w:trPr>
          <w:trHeight w:val="20"/>
          <w:jc w:val="center"/>
        </w:trPr>
        <w:tc>
          <w:tcPr>
            <w:tcW w:w="1247" w:type="dxa"/>
            <w:tcBorders>
              <w:top w:val="single" w:sz="4"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D561DF" w:rsidRPr="00BA6AF9" w:rsidRDefault="00D561DF" w:rsidP="00BA6AF9">
            <w:pPr>
              <w:jc w:val="center"/>
              <w:rPr>
                <w:rFonts w:asciiTheme="minorHAnsi" w:hAnsiTheme="minorHAnsi" w:cstheme="minorHAnsi"/>
              </w:rPr>
            </w:pPr>
            <w:r w:rsidRPr="00BA6AF9">
              <w:rPr>
                <w:rFonts w:asciiTheme="minorHAnsi" w:hAnsiTheme="minorHAnsi" w:cstheme="minorHAnsi"/>
              </w:rPr>
              <w:t>SITE</w:t>
            </w:r>
          </w:p>
        </w:tc>
        <w:tc>
          <w:tcPr>
            <w:tcW w:w="4536"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vAlign w:val="center"/>
            <w:hideMark/>
          </w:tcPr>
          <w:p w:rsidR="00D561DF" w:rsidRPr="00BA6AF9" w:rsidRDefault="00D561DF" w:rsidP="00BA6AF9">
            <w:pPr>
              <w:rPr>
                <w:rFonts w:asciiTheme="minorHAnsi" w:hAnsiTheme="minorHAnsi" w:cstheme="minorHAnsi"/>
              </w:rPr>
            </w:pPr>
          </w:p>
        </w:tc>
        <w:tc>
          <w:tcPr>
            <w:tcW w:w="1247"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561DF" w:rsidRPr="00BA6AF9" w:rsidRDefault="00BA6AF9" w:rsidP="00BA6AF9">
            <w:pPr>
              <w:jc w:val="center"/>
              <w:rPr>
                <w:rFonts w:asciiTheme="minorHAnsi" w:hAnsiTheme="minorHAnsi" w:cstheme="minorHAnsi"/>
              </w:rPr>
            </w:pPr>
            <w:r>
              <w:rPr>
                <w:rFonts w:asciiTheme="minorHAnsi" w:hAnsiTheme="minorHAnsi" w:cstheme="minorHAnsi"/>
              </w:rPr>
              <w:t>Alto</w:t>
            </w:r>
          </w:p>
        </w:tc>
        <w:tc>
          <w:tcPr>
            <w:tcW w:w="1021" w:type="dxa"/>
            <w:tcBorders>
              <w:top w:val="single" w:sz="4" w:space="0" w:color="auto"/>
              <w:left w:val="single" w:sz="12" w:space="0" w:color="auto"/>
              <w:bottom w:val="single" w:sz="12" w:space="0" w:color="auto"/>
              <w:right w:val="single" w:sz="12" w:space="0" w:color="auto"/>
            </w:tcBorders>
            <w:shd w:val="clear" w:color="auto" w:fill="auto"/>
            <w:noWrap/>
            <w:vAlign w:val="center"/>
            <w:hideMark/>
          </w:tcPr>
          <w:p w:rsidR="00D561DF" w:rsidRPr="00BA6AF9" w:rsidRDefault="00D561DF" w:rsidP="00BA6AF9">
            <w:pPr>
              <w:jc w:val="right"/>
              <w:rPr>
                <w:rFonts w:asciiTheme="minorHAnsi" w:hAnsiTheme="minorHAnsi" w:cstheme="minorHAnsi"/>
              </w:rPr>
            </w:pPr>
            <w:r w:rsidRPr="00BA6AF9">
              <w:rPr>
                <w:rFonts w:asciiTheme="minorHAnsi" w:hAnsiTheme="minorHAnsi" w:cstheme="minorHAnsi"/>
              </w:rPr>
              <w:t>0,93</w:t>
            </w:r>
          </w:p>
        </w:tc>
      </w:tr>
    </w:tbl>
    <w:p w:rsidR="00D561DF" w:rsidRPr="00BA6AF9" w:rsidRDefault="00D561DF">
      <w:pPr>
        <w:rPr>
          <w:rFonts w:asciiTheme="minorHAnsi" w:hAnsiTheme="minorHAnsi" w:cstheme="minorHAnsi"/>
        </w:rPr>
      </w:pPr>
    </w:p>
    <w:p w:rsidR="00BA6AF9" w:rsidRPr="00BA6AF9" w:rsidRDefault="00BA6AF9">
      <w:pPr>
        <w:rPr>
          <w:rFonts w:asciiTheme="minorHAnsi" w:hAnsiTheme="minorHAnsi" w:cstheme="minorHAnsi"/>
        </w:rPr>
      </w:pPr>
    </w:p>
    <w:p w:rsidR="00B03B79" w:rsidRPr="00D81F16" w:rsidRDefault="00B03B79" w:rsidP="00B03B79">
      <w:pPr>
        <w:pStyle w:val="Caption"/>
        <w:keepNext/>
        <w:spacing w:after="120"/>
        <w:jc w:val="center"/>
        <w:rPr>
          <w:rFonts w:asciiTheme="minorHAnsi" w:hAnsiTheme="minorHAnsi"/>
        </w:rPr>
      </w:pPr>
      <w:r w:rsidRPr="00D81F16">
        <w:rPr>
          <w:rFonts w:asciiTheme="minorHAnsi" w:hAnsiTheme="minorHAnsi"/>
        </w:rPr>
        <w:lastRenderedPageBreak/>
        <w:t xml:space="preserve">Tabla </w:t>
      </w:r>
      <w:r w:rsidRPr="00D81F16">
        <w:rPr>
          <w:rFonts w:asciiTheme="minorHAnsi" w:hAnsiTheme="minorHAnsi"/>
        </w:rPr>
        <w:fldChar w:fldCharType="begin"/>
      </w:r>
      <w:r w:rsidRPr="00D81F16">
        <w:rPr>
          <w:rFonts w:asciiTheme="minorHAnsi" w:hAnsiTheme="minorHAnsi"/>
        </w:rPr>
        <w:instrText xml:space="preserve"> SEQ Tabla \* ARABIC </w:instrText>
      </w:r>
      <w:r w:rsidRPr="00D81F16">
        <w:rPr>
          <w:rFonts w:asciiTheme="minorHAnsi" w:hAnsiTheme="minorHAnsi"/>
        </w:rPr>
        <w:fldChar w:fldCharType="separate"/>
      </w:r>
      <w:r>
        <w:rPr>
          <w:rFonts w:asciiTheme="minorHAnsi" w:hAnsiTheme="minorHAnsi"/>
          <w:noProof/>
        </w:rPr>
        <w:t>4</w:t>
      </w:r>
      <w:r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Constantes</w:t>
      </w:r>
    </w:p>
    <w:tbl>
      <w:tblPr>
        <w:tblW w:w="0" w:type="auto"/>
        <w:jc w:val="center"/>
        <w:tblCellMar>
          <w:top w:w="28" w:type="dxa"/>
          <w:left w:w="85" w:type="dxa"/>
          <w:bottom w:w="28" w:type="dxa"/>
          <w:right w:w="85" w:type="dxa"/>
        </w:tblCellMar>
        <w:tblLook w:val="04A0"/>
      </w:tblPr>
      <w:tblGrid>
        <w:gridCol w:w="1418"/>
        <w:gridCol w:w="1701"/>
      </w:tblGrid>
      <w:tr w:rsidR="00B03B79" w:rsidRPr="00B03B79" w:rsidTr="00B03B79">
        <w:trPr>
          <w:trHeight w:val="20"/>
          <w:jc w:val="center"/>
        </w:trPr>
        <w:tc>
          <w:tcPr>
            <w:tcW w:w="1418"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bottom"/>
            <w:hideMark/>
          </w:tcPr>
          <w:p w:rsidR="00B03B79" w:rsidRPr="00B03B79" w:rsidRDefault="00B03B79" w:rsidP="00D561DF">
            <w:pPr>
              <w:rPr>
                <w:rFonts w:asciiTheme="minorHAnsi" w:hAnsiTheme="minorHAnsi" w:cstheme="minorHAnsi"/>
                <w:b/>
                <w:bCs/>
              </w:rPr>
            </w:pPr>
            <w:proofErr w:type="spellStart"/>
            <w:r w:rsidRPr="00B03B79">
              <w:rPr>
                <w:rFonts w:asciiTheme="minorHAnsi" w:hAnsiTheme="minorHAnsi" w:cstheme="minorHAnsi"/>
                <w:b/>
                <w:bCs/>
              </w:rPr>
              <w:t>Constants</w:t>
            </w:r>
            <w:proofErr w:type="spellEnd"/>
          </w:p>
        </w:tc>
        <w:tc>
          <w:tcPr>
            <w:tcW w:w="170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vAlign w:val="bottom"/>
            <w:hideMark/>
          </w:tcPr>
          <w:p w:rsidR="00B03B79" w:rsidRPr="00B03B79" w:rsidRDefault="00B03B79" w:rsidP="00D561DF">
            <w:pPr>
              <w:rPr>
                <w:rFonts w:asciiTheme="minorHAnsi" w:hAnsiTheme="minorHAnsi" w:cstheme="minorHAnsi"/>
                <w:b/>
                <w:bCs/>
              </w:rPr>
            </w:pPr>
            <w:proofErr w:type="spellStart"/>
            <w:r w:rsidRPr="00B03B79">
              <w:rPr>
                <w:rFonts w:asciiTheme="minorHAnsi" w:hAnsiTheme="minorHAnsi" w:cstheme="minorHAnsi"/>
                <w:b/>
                <w:bCs/>
              </w:rPr>
              <w:t>Value</w:t>
            </w:r>
            <w:proofErr w:type="spellEnd"/>
          </w:p>
        </w:tc>
      </w:tr>
      <w:tr w:rsidR="00B03B79" w:rsidRPr="00B03B79" w:rsidTr="00B03B79">
        <w:trPr>
          <w:trHeight w:val="20"/>
          <w:jc w:val="center"/>
        </w:trPr>
        <w:tc>
          <w:tcPr>
            <w:tcW w:w="1418"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B</w:t>
            </w:r>
          </w:p>
        </w:tc>
        <w:tc>
          <w:tcPr>
            <w:tcW w:w="1701" w:type="dxa"/>
            <w:tcBorders>
              <w:top w:val="single" w:sz="12" w:space="0" w:color="auto"/>
              <w:left w:val="single" w:sz="12" w:space="0" w:color="auto"/>
              <w:bottom w:val="single" w:sz="4" w:space="0" w:color="auto"/>
              <w:right w:val="single" w:sz="12" w:space="0" w:color="auto"/>
            </w:tcBorders>
            <w:shd w:val="clear" w:color="auto" w:fill="auto"/>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0,91</w:t>
            </w:r>
          </w:p>
        </w:tc>
      </w:tr>
      <w:tr w:rsidR="00B03B79" w:rsidRPr="00B03B79" w:rsidTr="00B03B79">
        <w:trPr>
          <w:trHeight w:val="20"/>
          <w:jc w:val="center"/>
        </w:trPr>
        <w:tc>
          <w:tcPr>
            <w:tcW w:w="141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noWrap/>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A</w:t>
            </w:r>
          </w:p>
        </w:tc>
        <w:tc>
          <w:tcPr>
            <w:tcW w:w="170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2,45</w:t>
            </w:r>
          </w:p>
        </w:tc>
      </w:tr>
      <w:tr w:rsidR="00B03B79" w:rsidRPr="00B03B79" w:rsidTr="00B03B79">
        <w:trPr>
          <w:trHeight w:val="20"/>
          <w:jc w:val="center"/>
        </w:trPr>
        <w:tc>
          <w:tcPr>
            <w:tcW w:w="1418" w:type="dxa"/>
            <w:tcBorders>
              <w:top w:val="single" w:sz="4" w:space="0" w:color="auto"/>
              <w:left w:val="single" w:sz="12" w:space="0" w:color="auto"/>
              <w:bottom w:val="single" w:sz="4" w:space="0" w:color="auto"/>
              <w:right w:val="single" w:sz="12" w:space="0" w:color="auto"/>
            </w:tcBorders>
            <w:shd w:val="clear" w:color="auto" w:fill="F2F2F2" w:themeFill="background1" w:themeFillShade="F2"/>
            <w:noWrap/>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E</w:t>
            </w:r>
          </w:p>
        </w:tc>
        <w:tc>
          <w:tcPr>
            <w:tcW w:w="1701"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1,0627</w:t>
            </w:r>
          </w:p>
        </w:tc>
      </w:tr>
      <w:tr w:rsidR="00B03B79" w:rsidRPr="00B03B79" w:rsidTr="00B03B79">
        <w:trPr>
          <w:trHeight w:val="20"/>
          <w:jc w:val="center"/>
        </w:trPr>
        <w:tc>
          <w:tcPr>
            <w:tcW w:w="1418" w:type="dxa"/>
            <w:tcBorders>
              <w:top w:val="single" w:sz="4" w:space="0" w:color="auto"/>
              <w:left w:val="single" w:sz="12" w:space="0" w:color="auto"/>
              <w:bottom w:val="single" w:sz="12" w:space="0" w:color="auto"/>
              <w:right w:val="single" w:sz="12" w:space="0" w:color="auto"/>
            </w:tcBorders>
            <w:shd w:val="clear" w:color="auto" w:fill="F2F2F2" w:themeFill="background1" w:themeFillShade="F2"/>
            <w:noWrap/>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EM</w:t>
            </w:r>
          </w:p>
        </w:tc>
        <w:tc>
          <w:tcPr>
            <w:tcW w:w="1701"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B03B79" w:rsidRPr="00B03B79" w:rsidRDefault="00B03B79" w:rsidP="00D561DF">
            <w:pPr>
              <w:rPr>
                <w:rFonts w:asciiTheme="minorHAnsi" w:hAnsiTheme="minorHAnsi" w:cstheme="minorHAnsi"/>
              </w:rPr>
            </w:pPr>
            <w:r w:rsidRPr="00B03B79">
              <w:rPr>
                <w:rFonts w:asciiTheme="minorHAnsi" w:hAnsiTheme="minorHAnsi" w:cstheme="minorHAnsi"/>
              </w:rPr>
              <w:t>0,275667702</w:t>
            </w:r>
          </w:p>
        </w:tc>
      </w:tr>
    </w:tbl>
    <w:p w:rsidR="00B03B79" w:rsidRDefault="00B03B79">
      <w:pPr>
        <w:rPr>
          <w:rFonts w:asciiTheme="minorHAnsi" w:hAnsiTheme="minorHAnsi" w:cstheme="minorHAnsi"/>
          <w:sz w:val="22"/>
        </w:rPr>
      </w:pPr>
    </w:p>
    <w:p w:rsidR="00F52090" w:rsidRPr="00B03B79" w:rsidRDefault="00F52090">
      <w:pPr>
        <w:rPr>
          <w:rFonts w:asciiTheme="minorHAnsi" w:hAnsiTheme="minorHAnsi" w:cstheme="minorHAnsi"/>
          <w:sz w:val="22"/>
        </w:rPr>
      </w:pPr>
    </w:p>
    <w:p w:rsidR="00B03B79" w:rsidRPr="00D81F16" w:rsidRDefault="00B03B79" w:rsidP="00B03B79">
      <w:pPr>
        <w:pStyle w:val="Caption"/>
        <w:keepNext/>
        <w:spacing w:after="120"/>
        <w:jc w:val="center"/>
        <w:rPr>
          <w:rFonts w:asciiTheme="minorHAnsi" w:hAnsiTheme="minorHAnsi"/>
        </w:rPr>
      </w:pPr>
      <w:r w:rsidRPr="00D81F16">
        <w:rPr>
          <w:rFonts w:asciiTheme="minorHAnsi" w:hAnsiTheme="minorHAnsi"/>
        </w:rPr>
        <w:t xml:space="preserve">Tabla </w:t>
      </w:r>
      <w:r w:rsidRPr="00D81F16">
        <w:rPr>
          <w:rFonts w:asciiTheme="minorHAnsi" w:hAnsiTheme="minorHAnsi"/>
        </w:rPr>
        <w:fldChar w:fldCharType="begin"/>
      </w:r>
      <w:r w:rsidRPr="00D81F16">
        <w:rPr>
          <w:rFonts w:asciiTheme="minorHAnsi" w:hAnsiTheme="minorHAnsi"/>
        </w:rPr>
        <w:instrText xml:space="preserve"> SEQ Tabla \* ARABIC </w:instrText>
      </w:r>
      <w:r w:rsidRPr="00D81F16">
        <w:rPr>
          <w:rFonts w:asciiTheme="minorHAnsi" w:hAnsiTheme="minorHAnsi"/>
        </w:rPr>
        <w:fldChar w:fldCharType="separate"/>
      </w:r>
      <w:r>
        <w:rPr>
          <w:rFonts w:asciiTheme="minorHAnsi" w:hAnsiTheme="minorHAnsi"/>
          <w:noProof/>
        </w:rPr>
        <w:t>5</w:t>
      </w:r>
      <w:r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Consolidado de Tamaño y Esfuerzo</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28" w:type="dxa"/>
          <w:left w:w="85" w:type="dxa"/>
          <w:bottom w:w="28" w:type="dxa"/>
          <w:right w:w="85" w:type="dxa"/>
        </w:tblCellMar>
        <w:tblLook w:val="04A0"/>
      </w:tblPr>
      <w:tblGrid>
        <w:gridCol w:w="3686"/>
        <w:gridCol w:w="1418"/>
      </w:tblGrid>
      <w:tr w:rsidR="00B03B79" w:rsidRPr="00B03B79" w:rsidTr="00B03B79">
        <w:trPr>
          <w:trHeight w:val="20"/>
          <w:jc w:val="center"/>
        </w:trPr>
        <w:tc>
          <w:tcPr>
            <w:tcW w:w="3686" w:type="dxa"/>
            <w:tcBorders>
              <w:top w:val="single" w:sz="12" w:space="0" w:color="auto"/>
              <w:bottom w:val="single" w:sz="12" w:space="0" w:color="auto"/>
              <w:right w:val="single" w:sz="12" w:space="0" w:color="auto"/>
            </w:tcBorders>
            <w:shd w:val="clear" w:color="auto" w:fill="D9D9D9" w:themeFill="background1" w:themeFillShade="D9"/>
            <w:noWrap/>
            <w:vAlign w:val="center"/>
            <w:hideMark/>
          </w:tcPr>
          <w:p w:rsidR="00B03B79" w:rsidRPr="00B03B79" w:rsidRDefault="00B03B79" w:rsidP="00B03B79">
            <w:pPr>
              <w:jc w:val="center"/>
              <w:rPr>
                <w:rFonts w:asciiTheme="minorHAnsi" w:hAnsiTheme="minorHAnsi" w:cstheme="minorHAnsi"/>
                <w:b/>
                <w:bCs/>
              </w:rPr>
            </w:pPr>
            <w:proofErr w:type="spellStart"/>
            <w:r w:rsidRPr="00B03B79">
              <w:rPr>
                <w:rFonts w:asciiTheme="minorHAnsi" w:hAnsiTheme="minorHAnsi" w:cstheme="minorHAnsi"/>
                <w:b/>
                <w:bCs/>
              </w:rPr>
              <w:t>Technology</w:t>
            </w:r>
            <w:proofErr w:type="spellEnd"/>
          </w:p>
        </w:tc>
        <w:tc>
          <w:tcPr>
            <w:tcW w:w="1418" w:type="dxa"/>
            <w:tcBorders>
              <w:top w:val="single" w:sz="12" w:space="0" w:color="auto"/>
              <w:left w:val="single" w:sz="12" w:space="0" w:color="auto"/>
              <w:bottom w:val="single" w:sz="12" w:space="0" w:color="auto"/>
            </w:tcBorders>
            <w:shd w:val="clear" w:color="auto" w:fill="D9D9D9" w:themeFill="background1" w:themeFillShade="D9"/>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Java</w:t>
            </w:r>
          </w:p>
        </w:tc>
      </w:tr>
      <w:tr w:rsidR="00B03B79" w:rsidRPr="00B03B79" w:rsidTr="00B03B79">
        <w:trPr>
          <w:trHeight w:val="20"/>
          <w:jc w:val="center"/>
        </w:trPr>
        <w:tc>
          <w:tcPr>
            <w:tcW w:w="3686" w:type="dxa"/>
            <w:tcBorders>
              <w:top w:val="single" w:sz="12" w:space="0" w:color="auto"/>
              <w:right w:val="single" w:sz="12" w:space="0" w:color="auto"/>
            </w:tcBorders>
            <w:shd w:val="clear" w:color="auto" w:fill="F2F2F2" w:themeFill="background1" w:themeFillShade="F2"/>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Incremento debido al ciclo de vida</w:t>
            </w:r>
          </w:p>
        </w:tc>
        <w:tc>
          <w:tcPr>
            <w:tcW w:w="1418" w:type="dxa"/>
            <w:tcBorders>
              <w:top w:val="single" w:sz="12"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0%</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SLOC por</w:t>
            </w:r>
            <w:r w:rsidRPr="00B03B79">
              <w:rPr>
                <w:rFonts w:asciiTheme="minorHAnsi" w:hAnsiTheme="minorHAnsi" w:cstheme="minorHAnsi"/>
                <w:b/>
                <w:bCs/>
              </w:rPr>
              <w:t xml:space="preserve"> FP</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53</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SLOC</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8427</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PM</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6,5053</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proofErr w:type="spellStart"/>
            <w:r>
              <w:rPr>
                <w:rFonts w:asciiTheme="minorHAnsi" w:hAnsiTheme="minorHAnsi" w:cstheme="minorHAnsi"/>
                <w:b/>
                <w:bCs/>
              </w:rPr>
              <w:t>Dias</w:t>
            </w:r>
            <w:proofErr w:type="spellEnd"/>
            <w:r>
              <w:rPr>
                <w:rFonts w:asciiTheme="minorHAnsi" w:hAnsiTheme="minorHAnsi" w:cstheme="minorHAnsi"/>
                <w:b/>
                <w:bCs/>
              </w:rPr>
              <w:t xml:space="preserve"> hombre</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123,5999</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FP de</w:t>
            </w:r>
            <w:r w:rsidRPr="00B03B79">
              <w:rPr>
                <w:rFonts w:asciiTheme="minorHAnsi" w:hAnsiTheme="minorHAnsi" w:cstheme="minorHAnsi"/>
                <w:b/>
                <w:bCs/>
              </w:rPr>
              <w:t xml:space="preserve"> LOC</w:t>
            </w:r>
          </w:p>
        </w:tc>
        <w:tc>
          <w:tcPr>
            <w:tcW w:w="1418" w:type="dxa"/>
            <w:tcBorders>
              <w:top w:val="single" w:sz="4" w:space="0" w:color="auto"/>
              <w:left w:val="single" w:sz="12" w:space="0" w:color="auto"/>
              <w:bottom w:val="single" w:sz="4"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159,0000</w:t>
            </w:r>
          </w:p>
        </w:tc>
      </w:tr>
      <w:tr w:rsidR="00B03B79" w:rsidRPr="00B03B79" w:rsidTr="00B03B79">
        <w:trPr>
          <w:trHeight w:val="20"/>
          <w:jc w:val="center"/>
        </w:trPr>
        <w:tc>
          <w:tcPr>
            <w:tcW w:w="3686" w:type="dxa"/>
            <w:tcBorders>
              <w:right w:val="single" w:sz="12" w:space="0" w:color="auto"/>
            </w:tcBorders>
            <w:shd w:val="clear" w:color="auto" w:fill="F2F2F2" w:themeFill="background1" w:themeFillShade="F2"/>
            <w:noWrap/>
            <w:vAlign w:val="center"/>
            <w:hideMark/>
          </w:tcPr>
          <w:p w:rsidR="00B03B79" w:rsidRPr="00B03B79" w:rsidRDefault="00B03B79" w:rsidP="00B03B79">
            <w:pPr>
              <w:jc w:val="center"/>
              <w:rPr>
                <w:rFonts w:asciiTheme="minorHAnsi" w:hAnsiTheme="minorHAnsi" w:cstheme="minorHAnsi"/>
                <w:b/>
                <w:bCs/>
              </w:rPr>
            </w:pPr>
            <w:r>
              <w:rPr>
                <w:rFonts w:asciiTheme="minorHAnsi" w:hAnsiTheme="minorHAnsi" w:cstheme="minorHAnsi"/>
                <w:b/>
                <w:bCs/>
              </w:rPr>
              <w:t>Horas por</w:t>
            </w:r>
            <w:r w:rsidRPr="00B03B79">
              <w:rPr>
                <w:rFonts w:asciiTheme="minorHAnsi" w:hAnsiTheme="minorHAnsi" w:cstheme="minorHAnsi"/>
                <w:b/>
                <w:bCs/>
              </w:rPr>
              <w:t xml:space="preserve"> FP</w:t>
            </w:r>
          </w:p>
        </w:tc>
        <w:tc>
          <w:tcPr>
            <w:tcW w:w="1418" w:type="dxa"/>
            <w:tcBorders>
              <w:top w:val="single" w:sz="4" w:space="0" w:color="auto"/>
              <w:left w:val="single" w:sz="12" w:space="0" w:color="auto"/>
              <w:bottom w:val="single" w:sz="12" w:space="0" w:color="auto"/>
            </w:tcBorders>
            <w:shd w:val="clear" w:color="auto" w:fill="auto"/>
            <w:noWrap/>
            <w:vAlign w:val="center"/>
            <w:hideMark/>
          </w:tcPr>
          <w:p w:rsidR="00B03B79" w:rsidRPr="00B03B79" w:rsidRDefault="00B03B79" w:rsidP="00B03B79">
            <w:pPr>
              <w:jc w:val="center"/>
              <w:rPr>
                <w:rFonts w:asciiTheme="minorHAnsi" w:hAnsiTheme="minorHAnsi" w:cstheme="minorHAnsi"/>
                <w:b/>
                <w:bCs/>
              </w:rPr>
            </w:pPr>
            <w:r w:rsidRPr="00B03B79">
              <w:rPr>
                <w:rFonts w:asciiTheme="minorHAnsi" w:hAnsiTheme="minorHAnsi" w:cstheme="minorHAnsi"/>
                <w:b/>
                <w:bCs/>
              </w:rPr>
              <w:t>6,2189</w:t>
            </w:r>
          </w:p>
        </w:tc>
      </w:tr>
    </w:tbl>
    <w:p w:rsidR="00D561DF" w:rsidRDefault="00D561DF" w:rsidP="00D561DF">
      <w:pPr>
        <w:rPr>
          <w:rFonts w:asciiTheme="minorHAnsi" w:hAnsiTheme="minorHAnsi" w:cstheme="minorHAnsi"/>
          <w:sz w:val="22"/>
          <w:szCs w:val="22"/>
        </w:rPr>
      </w:pPr>
    </w:p>
    <w:p w:rsidR="00D561DF" w:rsidRPr="00BA6AF9" w:rsidRDefault="00D561DF" w:rsidP="00B03B79">
      <w:pPr>
        <w:jc w:val="both"/>
        <w:rPr>
          <w:rFonts w:asciiTheme="minorHAnsi" w:hAnsiTheme="minorHAnsi" w:cstheme="minorHAnsi"/>
          <w:sz w:val="22"/>
          <w:szCs w:val="22"/>
        </w:rPr>
      </w:pPr>
      <w:r w:rsidRPr="00BA6AF9">
        <w:rPr>
          <w:rFonts w:asciiTheme="minorHAnsi" w:hAnsiTheme="minorHAnsi" w:cstheme="minorHAnsi"/>
          <w:sz w:val="22"/>
          <w:szCs w:val="22"/>
        </w:rPr>
        <w:t>Ya con este análisis tenemos la información necesaria para nuestro proyecto, como lo son el estimado de líneas de código que se generaran, los días-hombre que tomara el desarrollo del proyecto, la totalidad de puntos funcionales, y las horas necesarias para desarrollar cada apunto funcional.</w:t>
      </w:r>
    </w:p>
    <w:p w:rsidR="00470761" w:rsidRPr="00BA6AF9" w:rsidRDefault="00470761" w:rsidP="00755983">
      <w:pPr>
        <w:rPr>
          <w:rFonts w:asciiTheme="minorHAnsi" w:hAnsiTheme="minorHAnsi" w:cstheme="minorHAnsi"/>
          <w:sz w:val="22"/>
          <w:szCs w:val="22"/>
        </w:rPr>
      </w:pPr>
    </w:p>
    <w:p w:rsidR="00D561DF" w:rsidRPr="00BA6AF9" w:rsidRDefault="00F52090" w:rsidP="00F52090">
      <w:pPr>
        <w:jc w:val="both"/>
        <w:rPr>
          <w:rFonts w:asciiTheme="minorHAnsi" w:hAnsiTheme="minorHAnsi" w:cstheme="minorHAnsi"/>
          <w:sz w:val="22"/>
          <w:szCs w:val="22"/>
        </w:rPr>
      </w:pPr>
      <w:r w:rsidRPr="00F52090">
        <w:rPr>
          <w:rFonts w:asciiTheme="minorHAnsi" w:hAnsiTheme="minorHAnsi" w:cstheme="minorHAnsi"/>
          <w:sz w:val="22"/>
          <w:szCs w:val="22"/>
        </w:rPr>
        <w:t xml:space="preserve">Se debe aclarar que cada multiplicador de esfuerzo y cada factor de escala tiene 5 valores </w:t>
      </w:r>
      <w:proofErr w:type="gramStart"/>
      <w:r w:rsidRPr="00F52090">
        <w:rPr>
          <w:rFonts w:asciiTheme="minorHAnsi" w:hAnsiTheme="minorHAnsi" w:cstheme="minorHAnsi"/>
          <w:sz w:val="22"/>
          <w:szCs w:val="22"/>
        </w:rPr>
        <w:t>posible</w:t>
      </w:r>
      <w:proofErr w:type="gramEnd"/>
      <w:r w:rsidRPr="00F52090">
        <w:rPr>
          <w:rFonts w:asciiTheme="minorHAnsi" w:hAnsiTheme="minorHAnsi" w:cstheme="minorHAnsi"/>
          <w:sz w:val="22"/>
          <w:szCs w:val="22"/>
        </w:rPr>
        <w:t xml:space="preserve"> (Extra </w:t>
      </w:r>
      <w:r>
        <w:rPr>
          <w:rFonts w:asciiTheme="minorHAnsi" w:hAnsiTheme="minorHAnsi" w:cstheme="minorHAnsi"/>
          <w:sz w:val="22"/>
          <w:szCs w:val="22"/>
        </w:rPr>
        <w:t>Bajo</w:t>
      </w:r>
      <w:r w:rsidRPr="00F52090">
        <w:rPr>
          <w:rFonts w:asciiTheme="minorHAnsi" w:hAnsiTheme="minorHAnsi" w:cstheme="minorHAnsi"/>
          <w:sz w:val="22"/>
          <w:szCs w:val="22"/>
        </w:rPr>
        <w:t xml:space="preserve">, </w:t>
      </w:r>
      <w:r>
        <w:rPr>
          <w:rFonts w:asciiTheme="minorHAnsi" w:hAnsiTheme="minorHAnsi" w:cstheme="minorHAnsi"/>
          <w:sz w:val="22"/>
          <w:szCs w:val="22"/>
        </w:rPr>
        <w:t>Muy Bajo, Bajo, Nominal, Alto</w:t>
      </w:r>
      <w:r w:rsidRPr="00F52090">
        <w:rPr>
          <w:rFonts w:asciiTheme="minorHAnsi" w:hAnsiTheme="minorHAnsi" w:cstheme="minorHAnsi"/>
          <w:sz w:val="22"/>
          <w:szCs w:val="22"/>
        </w:rPr>
        <w:t xml:space="preserve">, </w:t>
      </w:r>
      <w:r>
        <w:rPr>
          <w:rFonts w:asciiTheme="minorHAnsi" w:hAnsiTheme="minorHAnsi" w:cstheme="minorHAnsi"/>
          <w:sz w:val="22"/>
          <w:szCs w:val="22"/>
        </w:rPr>
        <w:t>Muy Alto</w:t>
      </w:r>
      <w:r w:rsidRPr="00F52090">
        <w:rPr>
          <w:rFonts w:asciiTheme="minorHAnsi" w:hAnsiTheme="minorHAnsi" w:cstheme="minorHAnsi"/>
          <w:sz w:val="22"/>
          <w:szCs w:val="22"/>
        </w:rPr>
        <w:t>, Extrem</w:t>
      </w:r>
      <w:r>
        <w:rPr>
          <w:rFonts w:asciiTheme="minorHAnsi" w:hAnsiTheme="minorHAnsi" w:cstheme="minorHAnsi"/>
          <w:sz w:val="22"/>
          <w:szCs w:val="22"/>
        </w:rPr>
        <w:t>adamente Alto</w:t>
      </w:r>
      <w:r w:rsidRPr="00F52090">
        <w:rPr>
          <w:rFonts w:asciiTheme="minorHAnsi" w:hAnsiTheme="minorHAnsi" w:cstheme="minorHAnsi"/>
          <w:sz w:val="22"/>
          <w:szCs w:val="22"/>
        </w:rPr>
        <w:t>), y cada uno de los valores del rango tiene un valor numérico asociado de esta manera:</w:t>
      </w:r>
    </w:p>
    <w:p w:rsidR="00F52090" w:rsidRDefault="00F52090" w:rsidP="00755983">
      <w:pPr>
        <w:rPr>
          <w:rFonts w:ascii="Calibri" w:hAnsi="Calibri"/>
          <w:sz w:val="22"/>
          <w:szCs w:val="22"/>
        </w:rPr>
      </w:pPr>
    </w:p>
    <w:p w:rsidR="00F52090" w:rsidRPr="00D81F16" w:rsidRDefault="00F52090" w:rsidP="00F52090">
      <w:pPr>
        <w:pStyle w:val="Caption"/>
        <w:keepNext/>
        <w:spacing w:after="120"/>
        <w:jc w:val="center"/>
        <w:rPr>
          <w:rFonts w:asciiTheme="minorHAnsi" w:hAnsiTheme="minorHAnsi"/>
        </w:rPr>
      </w:pPr>
      <w:r w:rsidRPr="00D81F16">
        <w:rPr>
          <w:rFonts w:asciiTheme="minorHAnsi" w:hAnsiTheme="minorHAnsi"/>
        </w:rPr>
        <w:t xml:space="preserve">Tabla </w:t>
      </w:r>
      <w:r w:rsidRPr="00D81F16">
        <w:rPr>
          <w:rFonts w:asciiTheme="minorHAnsi" w:hAnsiTheme="minorHAnsi"/>
        </w:rPr>
        <w:fldChar w:fldCharType="begin"/>
      </w:r>
      <w:r w:rsidRPr="00D81F16">
        <w:rPr>
          <w:rFonts w:asciiTheme="minorHAnsi" w:hAnsiTheme="minorHAnsi"/>
        </w:rPr>
        <w:instrText xml:space="preserve"> SEQ Tabla \* ARABIC </w:instrText>
      </w:r>
      <w:r w:rsidRPr="00D81F16">
        <w:rPr>
          <w:rFonts w:asciiTheme="minorHAnsi" w:hAnsiTheme="minorHAnsi"/>
        </w:rPr>
        <w:fldChar w:fldCharType="separate"/>
      </w:r>
      <w:r>
        <w:rPr>
          <w:rFonts w:asciiTheme="minorHAnsi" w:hAnsiTheme="minorHAnsi"/>
          <w:noProof/>
        </w:rPr>
        <w:t>6</w:t>
      </w:r>
      <w:r w:rsidRPr="00D81F16">
        <w:rPr>
          <w:rFonts w:asciiTheme="minorHAnsi" w:hAnsiTheme="minorHAnsi"/>
        </w:rPr>
        <w:fldChar w:fldCharType="end"/>
      </w:r>
      <w:r w:rsidRPr="00D81F16">
        <w:rPr>
          <w:rFonts w:asciiTheme="minorHAnsi" w:hAnsiTheme="minorHAnsi"/>
        </w:rPr>
        <w:t xml:space="preserve">. </w:t>
      </w:r>
      <w:r>
        <w:rPr>
          <w:rFonts w:asciiTheme="minorHAnsi" w:hAnsiTheme="minorHAnsi"/>
        </w:rPr>
        <w:t>Modelo de Post Arquitectura</w:t>
      </w:r>
    </w:p>
    <w:tbl>
      <w:tblPr>
        <w:tblW w:w="0" w:type="auto"/>
        <w:jc w:val="center"/>
        <w:tblLayout w:type="fixed"/>
        <w:tblCellMar>
          <w:top w:w="28" w:type="dxa"/>
          <w:left w:w="28" w:type="dxa"/>
          <w:bottom w:w="28" w:type="dxa"/>
          <w:right w:w="28" w:type="dxa"/>
        </w:tblCellMar>
        <w:tblLook w:val="04A0"/>
      </w:tblPr>
      <w:tblGrid>
        <w:gridCol w:w="1021"/>
        <w:gridCol w:w="567"/>
        <w:gridCol w:w="567"/>
        <w:gridCol w:w="567"/>
        <w:gridCol w:w="567"/>
        <w:gridCol w:w="567"/>
        <w:gridCol w:w="567"/>
        <w:gridCol w:w="567"/>
        <w:gridCol w:w="567"/>
        <w:gridCol w:w="567"/>
        <w:gridCol w:w="567"/>
        <w:gridCol w:w="567"/>
        <w:gridCol w:w="567"/>
        <w:gridCol w:w="567"/>
        <w:gridCol w:w="567"/>
        <w:gridCol w:w="567"/>
        <w:gridCol w:w="567"/>
        <w:gridCol w:w="567"/>
      </w:tblGrid>
      <w:tr w:rsidR="00F52090" w:rsidRPr="00F52090" w:rsidTr="00F52090">
        <w:trPr>
          <w:trHeight w:val="20"/>
          <w:jc w:val="center"/>
        </w:trPr>
        <w:tc>
          <w:tcPr>
            <w:tcW w:w="1021" w:type="dxa"/>
            <w:tcBorders>
              <w:top w:val="single" w:sz="12" w:space="0" w:color="auto"/>
              <w:left w:val="single" w:sz="12" w:space="0" w:color="auto"/>
              <w:bottom w:val="single" w:sz="12" w:space="0" w:color="auto"/>
              <w:right w:val="single" w:sz="12"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Pr>
                <w:rFonts w:asciiTheme="minorHAnsi" w:eastAsia="Times New Roman" w:hAnsiTheme="minorHAnsi" w:cstheme="minorHAnsi"/>
                <w:b/>
                <w:bCs/>
                <w:color w:val="auto"/>
              </w:rPr>
              <w:t>Escala EM</w:t>
            </w:r>
          </w:p>
        </w:tc>
        <w:tc>
          <w:tcPr>
            <w:tcW w:w="567"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RELY</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DATA</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CPLX</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DOCU</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RUSE</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TIME</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STOR</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PVOL</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ACAP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AEXP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PCAP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PEXP</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LTEX</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tabs>
                <w:tab w:val="left" w:pos="1215"/>
              </w:tabs>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PCON</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TOOL</w:t>
            </w:r>
          </w:p>
        </w:tc>
        <w:tc>
          <w:tcPr>
            <w:tcW w:w="567" w:type="dxa"/>
            <w:tcBorders>
              <w:top w:val="single" w:sz="12" w:space="0" w:color="auto"/>
              <w:left w:val="nil"/>
              <w:bottom w:val="single" w:sz="12" w:space="0" w:color="auto"/>
              <w:right w:val="single" w:sz="4"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SCED</w:t>
            </w:r>
          </w:p>
        </w:tc>
        <w:tc>
          <w:tcPr>
            <w:tcW w:w="567" w:type="dxa"/>
            <w:tcBorders>
              <w:top w:val="single" w:sz="12" w:space="0" w:color="auto"/>
              <w:left w:val="nil"/>
              <w:bottom w:val="single" w:sz="12" w:space="0" w:color="auto"/>
              <w:right w:val="single" w:sz="12" w:space="0" w:color="auto"/>
            </w:tcBorders>
            <w:shd w:val="clear" w:color="auto" w:fill="D9D9D9" w:themeFill="background1" w:themeFillShade="D9"/>
            <w:noWrap/>
            <w:vAlign w:val="center"/>
            <w:hideMark/>
          </w:tcPr>
          <w:p w:rsidR="00F52090" w:rsidRPr="00F52090" w:rsidRDefault="00F52090" w:rsidP="00F52090">
            <w:pPr>
              <w:jc w:val="center"/>
              <w:rPr>
                <w:rFonts w:asciiTheme="minorHAnsi" w:eastAsia="Times New Roman" w:hAnsiTheme="minorHAnsi" w:cstheme="minorHAnsi"/>
                <w:b/>
                <w:bCs/>
                <w:color w:val="auto"/>
              </w:rPr>
            </w:pPr>
            <w:r w:rsidRPr="00F52090">
              <w:rPr>
                <w:rFonts w:asciiTheme="minorHAnsi" w:eastAsia="Times New Roman" w:hAnsiTheme="minorHAnsi" w:cstheme="minorHAnsi"/>
                <w:b/>
                <w:bCs/>
                <w:color w:val="auto"/>
              </w:rPr>
              <w:t>SITE</w:t>
            </w:r>
          </w:p>
        </w:tc>
      </w:tr>
      <w:tr w:rsidR="00F52090" w:rsidRPr="00F52090" w:rsidTr="00F52090">
        <w:trPr>
          <w:trHeight w:val="20"/>
          <w:jc w:val="center"/>
        </w:trPr>
        <w:tc>
          <w:tcPr>
            <w:tcW w:w="1021" w:type="dxa"/>
            <w:tcBorders>
              <w:top w:val="single" w:sz="12" w:space="0" w:color="auto"/>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bookmarkStart w:id="0" w:name="RANGE!A60:A66"/>
            <w:r w:rsidRPr="00F52090">
              <w:rPr>
                <w:rFonts w:asciiTheme="minorHAnsi" w:eastAsia="Times New Roman" w:hAnsiTheme="minorHAnsi" w:cstheme="minorHAnsi"/>
                <w:color w:val="auto"/>
              </w:rPr>
              <w:t xml:space="preserve">Extra </w:t>
            </w:r>
            <w:bookmarkEnd w:id="0"/>
            <w:r>
              <w:rPr>
                <w:rFonts w:asciiTheme="minorHAnsi" w:eastAsia="Times New Roman" w:hAnsiTheme="minorHAnsi" w:cstheme="minorHAnsi"/>
                <w:color w:val="auto"/>
              </w:rPr>
              <w:t>Bajo</w:t>
            </w:r>
          </w:p>
        </w:tc>
        <w:tc>
          <w:tcPr>
            <w:tcW w:w="567" w:type="dxa"/>
            <w:tcBorders>
              <w:top w:val="single" w:sz="12" w:space="0" w:color="auto"/>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0,73</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0,95</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1,34</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1,19</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1,29</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single" w:sz="12" w:space="0" w:color="auto"/>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1,43</w:t>
            </w:r>
          </w:p>
        </w:tc>
        <w:tc>
          <w:tcPr>
            <w:tcW w:w="567" w:type="dxa"/>
            <w:tcBorders>
              <w:top w:val="single" w:sz="12" w:space="0" w:color="auto"/>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Muy Bajo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0,73</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1,43</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1,22</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Bajo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1,12</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1,14</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1,09</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Nominal</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Alto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1,05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0,93</w:t>
            </w:r>
          </w:p>
        </w:tc>
      </w:tr>
      <w:tr w:rsidR="00F52090" w:rsidRPr="00F52090" w:rsidTr="00F52090">
        <w:trPr>
          <w:trHeight w:val="20"/>
          <w:jc w:val="center"/>
        </w:trPr>
        <w:tc>
          <w:tcPr>
            <w:tcW w:w="1021" w:type="dxa"/>
            <w:tcBorders>
              <w:top w:val="nil"/>
              <w:left w:val="single" w:sz="12" w:space="0" w:color="auto"/>
              <w:bottom w:val="single" w:sz="4"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Pr>
                <w:rFonts w:asciiTheme="minorHAnsi" w:eastAsia="Times New Roman" w:hAnsiTheme="minorHAnsi" w:cstheme="minorHAnsi"/>
                <w:color w:val="auto"/>
              </w:rPr>
              <w:t>Muy Alto</w:t>
            </w:r>
          </w:p>
        </w:tc>
        <w:tc>
          <w:tcPr>
            <w:tcW w:w="567" w:type="dxa"/>
            <w:tcBorders>
              <w:top w:val="nil"/>
              <w:left w:val="single" w:sz="12" w:space="0" w:color="auto"/>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1,26</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1,23</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1,29</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1,17</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0,76</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0,85</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0,84</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0,78</w:t>
            </w:r>
          </w:p>
        </w:tc>
        <w:tc>
          <w:tcPr>
            <w:tcW w:w="567" w:type="dxa"/>
            <w:tcBorders>
              <w:top w:val="nil"/>
              <w:left w:val="nil"/>
              <w:bottom w:val="single" w:sz="4"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4"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0,86</w:t>
            </w:r>
          </w:p>
        </w:tc>
      </w:tr>
      <w:tr w:rsidR="00F52090" w:rsidRPr="00F52090" w:rsidTr="00F52090">
        <w:trPr>
          <w:trHeight w:val="20"/>
          <w:jc w:val="center"/>
        </w:trPr>
        <w:tc>
          <w:tcPr>
            <w:tcW w:w="1021" w:type="dxa"/>
            <w:tcBorders>
              <w:top w:val="nil"/>
              <w:left w:val="single" w:sz="12" w:space="0" w:color="auto"/>
              <w:bottom w:val="single" w:sz="12" w:space="0" w:color="auto"/>
              <w:right w:val="single" w:sz="12" w:space="0" w:color="auto"/>
            </w:tcBorders>
            <w:shd w:val="clear" w:color="auto" w:fill="F2F2F2" w:themeFill="background1" w:themeFillShade="F2"/>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Ext</w:t>
            </w:r>
            <w:r>
              <w:rPr>
                <w:rFonts w:asciiTheme="minorHAnsi" w:eastAsia="Times New Roman" w:hAnsiTheme="minorHAnsi" w:cstheme="minorHAnsi"/>
                <w:color w:val="auto"/>
              </w:rPr>
              <w:t>ra Alto</w:t>
            </w:r>
          </w:p>
        </w:tc>
        <w:tc>
          <w:tcPr>
            <w:tcW w:w="567" w:type="dxa"/>
            <w:tcBorders>
              <w:top w:val="nil"/>
              <w:left w:val="single" w:sz="12" w:space="0" w:color="auto"/>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1,26</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1,28</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1,74</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1,23</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1,24</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1,63</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1,46</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1,3</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0,71</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0,76</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0,85</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0,84</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0,81</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0,78</w:t>
            </w:r>
          </w:p>
        </w:tc>
        <w:tc>
          <w:tcPr>
            <w:tcW w:w="567" w:type="dxa"/>
            <w:tcBorders>
              <w:top w:val="nil"/>
              <w:left w:val="nil"/>
              <w:bottom w:val="single" w:sz="12" w:space="0" w:color="auto"/>
              <w:right w:val="single" w:sz="4"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1</w:t>
            </w:r>
          </w:p>
        </w:tc>
        <w:tc>
          <w:tcPr>
            <w:tcW w:w="567" w:type="dxa"/>
            <w:tcBorders>
              <w:top w:val="nil"/>
              <w:left w:val="nil"/>
              <w:bottom w:val="single" w:sz="12" w:space="0" w:color="auto"/>
              <w:right w:val="single" w:sz="12" w:space="0" w:color="auto"/>
            </w:tcBorders>
            <w:shd w:val="clear" w:color="auto" w:fill="auto"/>
            <w:noWrap/>
            <w:vAlign w:val="center"/>
            <w:hideMark/>
          </w:tcPr>
          <w:p w:rsidR="00F52090" w:rsidRPr="00F52090" w:rsidRDefault="00F52090" w:rsidP="00F52090">
            <w:pPr>
              <w:jc w:val="center"/>
              <w:rPr>
                <w:rFonts w:asciiTheme="minorHAnsi" w:eastAsia="Times New Roman" w:hAnsiTheme="minorHAnsi" w:cstheme="minorHAnsi"/>
                <w:color w:val="auto"/>
              </w:rPr>
            </w:pPr>
            <w:r w:rsidRPr="00F52090">
              <w:rPr>
                <w:rFonts w:asciiTheme="minorHAnsi" w:eastAsia="Times New Roman" w:hAnsiTheme="minorHAnsi" w:cstheme="minorHAnsi"/>
                <w:color w:val="auto"/>
              </w:rPr>
              <w:t>0,8</w:t>
            </w:r>
          </w:p>
        </w:tc>
      </w:tr>
    </w:tbl>
    <w:p w:rsidR="00F52090" w:rsidRDefault="00F52090" w:rsidP="00755983">
      <w:pPr>
        <w:rPr>
          <w:rFonts w:ascii="Calibri" w:hAnsi="Calibri"/>
          <w:sz w:val="22"/>
          <w:szCs w:val="22"/>
        </w:rPr>
      </w:pPr>
    </w:p>
    <w:p w:rsidR="00F52090" w:rsidRDefault="00F52090" w:rsidP="00755983">
      <w:pPr>
        <w:rPr>
          <w:rFonts w:ascii="Calibri" w:hAnsi="Calibri"/>
          <w:sz w:val="22"/>
          <w:szCs w:val="22"/>
        </w:rPr>
      </w:pPr>
    </w:p>
    <w:p w:rsidR="00F52090" w:rsidRDefault="00F52090" w:rsidP="00755983">
      <w:pPr>
        <w:rPr>
          <w:rFonts w:ascii="Calibri" w:hAnsi="Calibri"/>
          <w:sz w:val="22"/>
          <w:szCs w:val="22"/>
        </w:rPr>
      </w:pPr>
    </w:p>
    <w:p w:rsidR="00F52090" w:rsidRDefault="00F52090" w:rsidP="00755983">
      <w:pPr>
        <w:rPr>
          <w:rFonts w:ascii="Calibri" w:hAnsi="Calibri"/>
          <w:sz w:val="22"/>
          <w:szCs w:val="22"/>
        </w:rPr>
      </w:pPr>
    </w:p>
    <w:p w:rsidR="00F52090" w:rsidRDefault="00F52090" w:rsidP="00755983">
      <w:pPr>
        <w:rPr>
          <w:rFonts w:ascii="Calibri" w:hAnsi="Calibri"/>
          <w:sz w:val="22"/>
          <w:szCs w:val="22"/>
        </w:rPr>
      </w:pPr>
    </w:p>
    <w:p w:rsidR="00F52090" w:rsidRDefault="00F52090" w:rsidP="00755983">
      <w:pPr>
        <w:rPr>
          <w:rFonts w:ascii="Calibri" w:hAnsi="Calibri"/>
          <w:sz w:val="22"/>
          <w:szCs w:val="22"/>
        </w:rPr>
      </w:pPr>
    </w:p>
    <w:p w:rsidR="00BC537C" w:rsidRPr="00D81F16" w:rsidRDefault="00BC537C" w:rsidP="00755983">
      <w:pPr>
        <w:rPr>
          <w:rFonts w:ascii="Calibri" w:hAnsi="Calibri"/>
          <w:sz w:val="22"/>
          <w:szCs w:val="22"/>
        </w:rPr>
      </w:pPr>
    </w:p>
    <w:p w:rsidR="00755983" w:rsidRPr="00D81F16" w:rsidRDefault="00755983" w:rsidP="00D561DF">
      <w:pPr>
        <w:numPr>
          <w:ilvl w:val="1"/>
          <w:numId w:val="24"/>
        </w:numPr>
        <w:ind w:left="567" w:hanging="425"/>
        <w:rPr>
          <w:rFonts w:ascii="Calibri" w:hAnsi="Calibri"/>
          <w:b/>
          <w:smallCaps/>
          <w:sz w:val="22"/>
          <w:szCs w:val="22"/>
        </w:rPr>
      </w:pPr>
      <w:r w:rsidRPr="00D81F16">
        <w:rPr>
          <w:rFonts w:ascii="Calibri" w:hAnsi="Calibri"/>
          <w:b/>
          <w:smallCaps/>
          <w:sz w:val="22"/>
          <w:szCs w:val="22"/>
        </w:rPr>
        <w:t>Análisis de Sensibilidad</w:t>
      </w:r>
    </w:p>
    <w:p w:rsidR="00755983" w:rsidRPr="00D81F16" w:rsidRDefault="00755983" w:rsidP="00755983">
      <w:pPr>
        <w:rPr>
          <w:rFonts w:ascii="Calibri" w:hAnsi="Calibri"/>
          <w:sz w:val="22"/>
          <w:szCs w:val="22"/>
        </w:rPr>
      </w:pPr>
    </w:p>
    <w:p w:rsidR="00755983" w:rsidRPr="00D81F16" w:rsidRDefault="000E34D9" w:rsidP="000E34D9">
      <w:pPr>
        <w:jc w:val="both"/>
        <w:rPr>
          <w:rFonts w:ascii="Calibri" w:hAnsi="Calibri"/>
          <w:sz w:val="22"/>
          <w:szCs w:val="22"/>
        </w:rPr>
      </w:pPr>
      <w:r w:rsidRPr="000E34D9">
        <w:rPr>
          <w:rFonts w:ascii="Calibri" w:hAnsi="Calibri"/>
          <w:sz w:val="22"/>
          <w:szCs w:val="22"/>
        </w:rPr>
        <w:t>Con el propósito de determinar cuáles de los factores eran los que tenían mayor y menor relevancia sobre las estimación, se tomo como referencia los datos de estimación obtenidos para nuestro ejercicio y se procedió a variar cada uno de los factores de escala y cada uno de los multiplicadores de esfuerzo desde su rango más bajo hasta el más alto y registrar de esta manera la variación en los días hombre.</w:t>
      </w:r>
    </w:p>
    <w:p w:rsidR="00D57CB1" w:rsidRDefault="00D57CB1" w:rsidP="00755983">
      <w:pPr>
        <w:rPr>
          <w:rFonts w:ascii="Calibri" w:hAnsi="Calibri"/>
          <w:sz w:val="22"/>
          <w:szCs w:val="22"/>
        </w:rPr>
      </w:pPr>
    </w:p>
    <w:p w:rsidR="00BC537C" w:rsidRDefault="00BC537C" w:rsidP="00755983">
      <w:pPr>
        <w:rPr>
          <w:rFonts w:ascii="Calibri" w:hAnsi="Calibri"/>
          <w:sz w:val="22"/>
          <w:szCs w:val="22"/>
        </w:rPr>
      </w:pPr>
    </w:p>
    <w:p w:rsidR="00BC537C" w:rsidRPr="00D81F16" w:rsidRDefault="00BC537C" w:rsidP="00BC537C">
      <w:pPr>
        <w:numPr>
          <w:ilvl w:val="2"/>
          <w:numId w:val="24"/>
        </w:numPr>
        <w:ind w:left="993" w:hanging="709"/>
        <w:rPr>
          <w:rFonts w:ascii="Calibri" w:hAnsi="Calibri"/>
          <w:b/>
          <w:smallCaps/>
          <w:sz w:val="22"/>
          <w:szCs w:val="22"/>
        </w:rPr>
      </w:pPr>
      <w:r>
        <w:rPr>
          <w:rFonts w:ascii="Calibri" w:hAnsi="Calibri"/>
          <w:b/>
          <w:smallCaps/>
          <w:sz w:val="22"/>
          <w:szCs w:val="22"/>
        </w:rPr>
        <w:t>Variación de los Factores de Escala (SF)</w:t>
      </w:r>
    </w:p>
    <w:p w:rsidR="00BC537C" w:rsidRPr="00D81F16" w:rsidRDefault="00BC537C" w:rsidP="00BC537C">
      <w:pPr>
        <w:rPr>
          <w:rFonts w:asciiTheme="minorHAnsi" w:hAnsiTheme="minorHAnsi"/>
          <w:sz w:val="22"/>
        </w:rPr>
      </w:pPr>
    </w:p>
    <w:p w:rsidR="00BC537C" w:rsidRDefault="00BC537C" w:rsidP="00755983">
      <w:pPr>
        <w:rPr>
          <w:rFonts w:ascii="Calibri" w:hAnsi="Calibri"/>
          <w:sz w:val="22"/>
          <w:szCs w:val="22"/>
        </w:rPr>
      </w:pPr>
      <w:r>
        <w:rPr>
          <w:rFonts w:ascii="Calibri" w:hAnsi="Calibri"/>
          <w:sz w:val="22"/>
          <w:szCs w:val="22"/>
        </w:rPr>
        <w:t>La siguiente grafica muestra la variación de la medida de días hombre para los 5 factores de escala.</w:t>
      </w:r>
    </w:p>
    <w:p w:rsidR="00BC537C" w:rsidRPr="00D81F16" w:rsidRDefault="00BC537C" w:rsidP="00755983">
      <w:pPr>
        <w:rPr>
          <w:rFonts w:ascii="Calibri" w:hAnsi="Calibri"/>
          <w:sz w:val="22"/>
          <w:szCs w:val="22"/>
        </w:rPr>
      </w:pPr>
    </w:p>
    <w:p w:rsidR="00D84A26" w:rsidRPr="00D81F16" w:rsidRDefault="00D84A26" w:rsidP="00D84A26">
      <w:pPr>
        <w:keepNext/>
        <w:ind w:left="-284" w:right="-234"/>
        <w:jc w:val="center"/>
      </w:pPr>
      <w:r w:rsidRPr="00D81F16">
        <w:rPr>
          <w:rFonts w:ascii="Calibri" w:hAnsi="Calibri"/>
          <w:noProof/>
          <w:sz w:val="22"/>
          <w:szCs w:val="22"/>
          <w:lang w:eastAsia="en-US"/>
        </w:rPr>
        <w:drawing>
          <wp:inline distT="0" distB="0" distL="0" distR="0">
            <wp:extent cx="6493303" cy="4646428"/>
            <wp:effectExtent l="0" t="0" r="0" b="0"/>
            <wp:docPr id="1"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57CB1" w:rsidRPr="00D81F16" w:rsidRDefault="00D84A26" w:rsidP="00D84A26">
      <w:pPr>
        <w:pStyle w:val="Caption"/>
        <w:spacing w:before="120"/>
        <w:jc w:val="center"/>
        <w:rPr>
          <w:rFonts w:asciiTheme="minorHAnsi" w:hAnsiTheme="minorHAnsi"/>
          <w:noProof/>
          <w:sz w:val="22"/>
          <w:szCs w:val="22"/>
        </w:rPr>
      </w:pPr>
      <w:r w:rsidRPr="00D81F16">
        <w:rPr>
          <w:rFonts w:asciiTheme="minorHAnsi" w:hAnsiTheme="minorHAnsi"/>
        </w:rPr>
        <w:t xml:space="preserve">Ilustración </w:t>
      </w:r>
      <w:r w:rsidR="005E24C4" w:rsidRPr="00D81F16">
        <w:rPr>
          <w:rFonts w:asciiTheme="minorHAnsi" w:hAnsiTheme="minorHAnsi"/>
        </w:rPr>
        <w:fldChar w:fldCharType="begin"/>
      </w:r>
      <w:r w:rsidRPr="00D81F16">
        <w:rPr>
          <w:rFonts w:asciiTheme="minorHAnsi" w:hAnsiTheme="minorHAnsi"/>
        </w:rPr>
        <w:instrText xml:space="preserve"> SEQ Ilustración \* ARABIC </w:instrText>
      </w:r>
      <w:r w:rsidR="005E24C4" w:rsidRPr="00D81F16">
        <w:rPr>
          <w:rFonts w:asciiTheme="minorHAnsi" w:hAnsiTheme="minorHAnsi"/>
        </w:rPr>
        <w:fldChar w:fldCharType="separate"/>
      </w:r>
      <w:r w:rsidR="000E34D9">
        <w:rPr>
          <w:rFonts w:asciiTheme="minorHAnsi" w:hAnsiTheme="minorHAnsi"/>
          <w:noProof/>
        </w:rPr>
        <w:t>1</w:t>
      </w:r>
      <w:r w:rsidR="005E24C4" w:rsidRPr="00D81F16">
        <w:rPr>
          <w:rFonts w:asciiTheme="minorHAnsi" w:hAnsiTheme="minorHAnsi"/>
        </w:rPr>
        <w:fldChar w:fldCharType="end"/>
      </w:r>
      <w:r w:rsidRPr="00D81F16">
        <w:rPr>
          <w:rFonts w:asciiTheme="minorHAnsi" w:hAnsiTheme="minorHAnsi"/>
        </w:rPr>
        <w:t>. Sensibilidad de los Factores de Escala</w:t>
      </w:r>
    </w:p>
    <w:p w:rsidR="00BC537C" w:rsidRDefault="00BC537C" w:rsidP="00BC537C">
      <w:pPr>
        <w:rPr>
          <w:rFonts w:ascii="Calibri" w:hAnsi="Calibri"/>
          <w:sz w:val="22"/>
          <w:szCs w:val="22"/>
        </w:rPr>
      </w:pPr>
    </w:p>
    <w:p w:rsidR="00BC537C" w:rsidRDefault="00BC537C" w:rsidP="00BC537C">
      <w:pPr>
        <w:rPr>
          <w:rFonts w:ascii="Calibri" w:hAnsi="Calibri"/>
          <w:sz w:val="22"/>
          <w:szCs w:val="22"/>
        </w:rPr>
      </w:pPr>
    </w:p>
    <w:p w:rsidR="00BC537C" w:rsidRDefault="00BC537C" w:rsidP="00BC537C">
      <w:pPr>
        <w:rPr>
          <w:rFonts w:ascii="Calibri" w:hAnsi="Calibri"/>
          <w:sz w:val="22"/>
          <w:szCs w:val="22"/>
        </w:rPr>
      </w:pPr>
    </w:p>
    <w:p w:rsidR="00BC537C" w:rsidRDefault="00BC537C" w:rsidP="00BC537C">
      <w:pPr>
        <w:rPr>
          <w:rFonts w:ascii="Calibri" w:hAnsi="Calibri"/>
          <w:sz w:val="22"/>
          <w:szCs w:val="22"/>
        </w:rPr>
      </w:pPr>
      <w:r w:rsidRPr="00BC537C">
        <w:rPr>
          <w:rFonts w:ascii="Calibri" w:hAnsi="Calibri"/>
          <w:sz w:val="22"/>
          <w:szCs w:val="22"/>
        </w:rPr>
        <w:lastRenderedPageBreak/>
        <w:t>A partir de la grafica podemos inferir</w:t>
      </w:r>
      <w:r>
        <w:rPr>
          <w:rFonts w:ascii="Calibri" w:hAnsi="Calibri"/>
          <w:sz w:val="22"/>
          <w:szCs w:val="22"/>
        </w:rPr>
        <w:t xml:space="preserve"> lo siguiente</w:t>
      </w:r>
      <w:r w:rsidRPr="00BC537C">
        <w:rPr>
          <w:rFonts w:ascii="Calibri" w:hAnsi="Calibri"/>
          <w:sz w:val="22"/>
          <w:szCs w:val="22"/>
        </w:rPr>
        <w:t>:</w:t>
      </w:r>
    </w:p>
    <w:p w:rsidR="00BC537C" w:rsidRPr="00BC537C" w:rsidRDefault="00BC537C" w:rsidP="00BC537C">
      <w:pPr>
        <w:rPr>
          <w:rFonts w:ascii="Calibri" w:hAnsi="Calibri"/>
          <w:sz w:val="22"/>
          <w:szCs w:val="22"/>
        </w:rPr>
      </w:pPr>
    </w:p>
    <w:p w:rsidR="00BC537C" w:rsidRPr="00BC537C" w:rsidRDefault="00BC537C" w:rsidP="00BC537C">
      <w:pPr>
        <w:numPr>
          <w:ilvl w:val="0"/>
          <w:numId w:val="32"/>
        </w:numPr>
        <w:ind w:left="284" w:hanging="284"/>
        <w:jc w:val="both"/>
        <w:rPr>
          <w:rFonts w:ascii="Calibri" w:hAnsi="Calibri"/>
          <w:sz w:val="22"/>
          <w:szCs w:val="22"/>
        </w:rPr>
      </w:pPr>
      <w:r w:rsidRPr="00BC537C">
        <w:rPr>
          <w:rFonts w:ascii="Calibri" w:hAnsi="Calibri"/>
          <w:sz w:val="22"/>
          <w:szCs w:val="22"/>
        </w:rPr>
        <w:t>Mientras cualquiera de los factores de escala se mantenga en su valor nominal la variación en el esfuerzo final (días – hombre) no es significativa.</w:t>
      </w:r>
    </w:p>
    <w:p w:rsidR="00BC537C" w:rsidRPr="00BC537C" w:rsidRDefault="00BC537C" w:rsidP="00BC537C">
      <w:pPr>
        <w:numPr>
          <w:ilvl w:val="0"/>
          <w:numId w:val="32"/>
        </w:numPr>
        <w:ind w:left="284" w:hanging="284"/>
        <w:jc w:val="both"/>
        <w:rPr>
          <w:rFonts w:ascii="Calibri" w:hAnsi="Calibri"/>
          <w:sz w:val="22"/>
          <w:szCs w:val="22"/>
        </w:rPr>
      </w:pPr>
      <w:r w:rsidRPr="00BC537C">
        <w:rPr>
          <w:rFonts w:ascii="Calibri" w:hAnsi="Calibri"/>
          <w:sz w:val="22"/>
          <w:szCs w:val="22"/>
        </w:rPr>
        <w:t xml:space="preserve">Los factores </w:t>
      </w:r>
      <w:proofErr w:type="spellStart"/>
      <w:r w:rsidRPr="00BC537C">
        <w:rPr>
          <w:rFonts w:ascii="Calibri" w:hAnsi="Calibri"/>
          <w:sz w:val="22"/>
          <w:szCs w:val="22"/>
        </w:rPr>
        <w:t>Maturity</w:t>
      </w:r>
      <w:proofErr w:type="spellEnd"/>
      <w:r w:rsidRPr="00BC537C">
        <w:rPr>
          <w:rFonts w:ascii="Calibri" w:hAnsi="Calibri"/>
          <w:sz w:val="22"/>
          <w:szCs w:val="22"/>
        </w:rPr>
        <w:t>, PREC son los que más impactan positivamente la estimación, puesto que a mayor nivel de madurez del proyecto (</w:t>
      </w:r>
      <w:proofErr w:type="spellStart"/>
      <w:r w:rsidRPr="00BC537C">
        <w:rPr>
          <w:rFonts w:ascii="Calibri" w:hAnsi="Calibri"/>
          <w:sz w:val="22"/>
          <w:szCs w:val="22"/>
        </w:rPr>
        <w:t>Maturity</w:t>
      </w:r>
      <w:proofErr w:type="spellEnd"/>
      <w:r w:rsidRPr="00BC537C">
        <w:rPr>
          <w:rFonts w:ascii="Calibri" w:hAnsi="Calibri"/>
          <w:sz w:val="22"/>
          <w:szCs w:val="22"/>
        </w:rPr>
        <w:t>), mayor grado de conocimiento del producto y el ambiente (PREC) el esfuerzo se verá reducido y por ende sus costos.</w:t>
      </w:r>
    </w:p>
    <w:p w:rsidR="00BC537C" w:rsidRPr="00BC537C" w:rsidRDefault="00BC537C" w:rsidP="00BC537C">
      <w:pPr>
        <w:numPr>
          <w:ilvl w:val="0"/>
          <w:numId w:val="32"/>
        </w:numPr>
        <w:ind w:left="284" w:hanging="284"/>
        <w:jc w:val="both"/>
        <w:rPr>
          <w:rFonts w:ascii="Calibri" w:hAnsi="Calibri"/>
          <w:sz w:val="22"/>
          <w:szCs w:val="22"/>
        </w:rPr>
      </w:pPr>
      <w:r w:rsidRPr="00BC537C">
        <w:rPr>
          <w:rFonts w:ascii="Calibri" w:hAnsi="Calibri"/>
          <w:sz w:val="22"/>
          <w:szCs w:val="22"/>
        </w:rPr>
        <w:t>El factor RESL es el que más impacta negativamente la estimación de esfuerzo, esto se traduce en que una incorrecta administración de riesgos nos puede desfasar considerablemente el esfuerzo  estimado inicialmente.</w:t>
      </w:r>
    </w:p>
    <w:p w:rsidR="00D57CB1" w:rsidRDefault="00D57CB1" w:rsidP="00D57CB1">
      <w:pPr>
        <w:rPr>
          <w:rFonts w:ascii="Calibri" w:hAnsi="Calibri"/>
          <w:sz w:val="22"/>
          <w:szCs w:val="22"/>
        </w:rPr>
      </w:pPr>
    </w:p>
    <w:p w:rsidR="00BC537C" w:rsidRDefault="00BC537C" w:rsidP="00BC537C">
      <w:pPr>
        <w:rPr>
          <w:rFonts w:ascii="Calibri" w:hAnsi="Calibri"/>
          <w:sz w:val="22"/>
          <w:szCs w:val="22"/>
        </w:rPr>
      </w:pPr>
    </w:p>
    <w:p w:rsidR="00BC537C" w:rsidRPr="00D81F16" w:rsidRDefault="00BC537C" w:rsidP="00BC537C">
      <w:pPr>
        <w:numPr>
          <w:ilvl w:val="2"/>
          <w:numId w:val="24"/>
        </w:numPr>
        <w:ind w:left="993" w:hanging="709"/>
        <w:rPr>
          <w:rFonts w:ascii="Calibri" w:hAnsi="Calibri"/>
          <w:b/>
          <w:smallCaps/>
          <w:sz w:val="22"/>
          <w:szCs w:val="22"/>
        </w:rPr>
      </w:pPr>
      <w:r>
        <w:rPr>
          <w:rFonts w:ascii="Calibri" w:hAnsi="Calibri"/>
          <w:b/>
          <w:smallCaps/>
          <w:sz w:val="22"/>
          <w:szCs w:val="22"/>
        </w:rPr>
        <w:t>Variación de los Multiplicadores de Esfuerzo (EM)</w:t>
      </w:r>
    </w:p>
    <w:p w:rsidR="00BC537C" w:rsidRDefault="00BC537C" w:rsidP="00BC537C">
      <w:pPr>
        <w:rPr>
          <w:rFonts w:asciiTheme="minorHAnsi" w:hAnsiTheme="minorHAnsi"/>
          <w:sz w:val="22"/>
        </w:rPr>
      </w:pPr>
    </w:p>
    <w:p w:rsidR="00BC537C" w:rsidRDefault="00BC537C" w:rsidP="00BC537C">
      <w:pPr>
        <w:rPr>
          <w:rFonts w:ascii="Calibri" w:hAnsi="Calibri"/>
          <w:sz w:val="22"/>
          <w:szCs w:val="22"/>
        </w:rPr>
      </w:pPr>
      <w:r>
        <w:rPr>
          <w:rFonts w:ascii="Calibri" w:hAnsi="Calibri"/>
          <w:sz w:val="22"/>
          <w:szCs w:val="22"/>
        </w:rPr>
        <w:t>La siguiente grafica muestra la variación de la medida de días hombre para los 17 multiplicadores de esfuerzo:</w:t>
      </w:r>
    </w:p>
    <w:p w:rsidR="00BC537C" w:rsidRPr="00D81F16" w:rsidRDefault="00BC537C" w:rsidP="00BC537C">
      <w:pPr>
        <w:rPr>
          <w:rFonts w:asciiTheme="minorHAnsi" w:hAnsiTheme="minorHAnsi"/>
          <w:sz w:val="22"/>
        </w:rPr>
      </w:pPr>
    </w:p>
    <w:p w:rsidR="00D84A26" w:rsidRPr="00D81F16" w:rsidRDefault="00D84A26" w:rsidP="00D84A26">
      <w:pPr>
        <w:keepNext/>
        <w:ind w:left="-284" w:right="-234"/>
        <w:jc w:val="center"/>
      </w:pPr>
      <w:r w:rsidRPr="00D81F16">
        <w:rPr>
          <w:rFonts w:ascii="Calibri" w:hAnsi="Calibri"/>
          <w:noProof/>
          <w:sz w:val="22"/>
          <w:szCs w:val="22"/>
          <w:lang w:eastAsia="en-US"/>
        </w:rPr>
        <w:drawing>
          <wp:inline distT="0" distB="0" distL="0" distR="0">
            <wp:extent cx="6486644" cy="4752753"/>
            <wp:effectExtent l="0" t="0" r="0" b="0"/>
            <wp:docPr id="2"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57CB1" w:rsidRPr="00D81F16" w:rsidRDefault="00D84A26" w:rsidP="00D84A26">
      <w:pPr>
        <w:pStyle w:val="Caption"/>
        <w:spacing w:before="120"/>
        <w:jc w:val="center"/>
        <w:rPr>
          <w:rFonts w:asciiTheme="minorHAnsi" w:hAnsiTheme="minorHAnsi"/>
          <w:noProof/>
          <w:sz w:val="22"/>
          <w:szCs w:val="22"/>
        </w:rPr>
      </w:pPr>
      <w:r w:rsidRPr="00D81F16">
        <w:rPr>
          <w:rFonts w:asciiTheme="minorHAnsi" w:hAnsiTheme="minorHAnsi"/>
        </w:rPr>
        <w:t xml:space="preserve">Ilustración </w:t>
      </w:r>
      <w:r w:rsidR="005E24C4" w:rsidRPr="00D81F16">
        <w:rPr>
          <w:rFonts w:asciiTheme="minorHAnsi" w:hAnsiTheme="minorHAnsi"/>
        </w:rPr>
        <w:fldChar w:fldCharType="begin"/>
      </w:r>
      <w:r w:rsidRPr="00D81F16">
        <w:rPr>
          <w:rFonts w:asciiTheme="minorHAnsi" w:hAnsiTheme="minorHAnsi"/>
        </w:rPr>
        <w:instrText xml:space="preserve"> SEQ Ilustración \* ARABIC </w:instrText>
      </w:r>
      <w:r w:rsidR="005E24C4" w:rsidRPr="00D81F16">
        <w:rPr>
          <w:rFonts w:asciiTheme="minorHAnsi" w:hAnsiTheme="minorHAnsi"/>
        </w:rPr>
        <w:fldChar w:fldCharType="separate"/>
      </w:r>
      <w:r w:rsidR="007C370D" w:rsidRPr="00D81F16">
        <w:rPr>
          <w:rFonts w:asciiTheme="minorHAnsi" w:hAnsiTheme="minorHAnsi"/>
          <w:noProof/>
        </w:rPr>
        <w:t>2</w:t>
      </w:r>
      <w:r w:rsidR="005E24C4" w:rsidRPr="00D81F16">
        <w:rPr>
          <w:rFonts w:asciiTheme="minorHAnsi" w:hAnsiTheme="minorHAnsi"/>
        </w:rPr>
        <w:fldChar w:fldCharType="end"/>
      </w:r>
      <w:r w:rsidRPr="00D81F16">
        <w:rPr>
          <w:rFonts w:asciiTheme="minorHAnsi" w:hAnsiTheme="minorHAnsi"/>
        </w:rPr>
        <w:t>. Sensibilidad de los Multiplicadores de Esfuerzo</w:t>
      </w:r>
    </w:p>
    <w:p w:rsidR="00D84A26" w:rsidRDefault="00D84A26" w:rsidP="00D30867">
      <w:pPr>
        <w:jc w:val="both"/>
        <w:rPr>
          <w:rFonts w:ascii="Calibri" w:hAnsi="Calibri"/>
          <w:sz w:val="22"/>
          <w:szCs w:val="22"/>
        </w:rPr>
      </w:pPr>
    </w:p>
    <w:p w:rsidR="00D30867" w:rsidRDefault="00D30867" w:rsidP="00D30867">
      <w:pPr>
        <w:jc w:val="both"/>
        <w:rPr>
          <w:rFonts w:ascii="Calibri" w:hAnsi="Calibri"/>
          <w:sz w:val="22"/>
          <w:szCs w:val="22"/>
        </w:rPr>
      </w:pPr>
    </w:p>
    <w:p w:rsidR="00D30867" w:rsidRPr="00D30867" w:rsidRDefault="00D30867" w:rsidP="00D30867">
      <w:pPr>
        <w:jc w:val="both"/>
        <w:rPr>
          <w:rFonts w:ascii="Calibri" w:hAnsi="Calibri"/>
          <w:sz w:val="22"/>
          <w:szCs w:val="22"/>
        </w:rPr>
      </w:pPr>
      <w:r w:rsidRPr="00D30867">
        <w:rPr>
          <w:rFonts w:ascii="Calibri" w:hAnsi="Calibri"/>
          <w:sz w:val="22"/>
          <w:szCs w:val="22"/>
        </w:rPr>
        <w:t>A partir de la grafica de variación de los multiplicadores de esfuerzo podemos deducir lo siguiente</w:t>
      </w:r>
    </w:p>
    <w:p w:rsidR="00D30867" w:rsidRPr="00D30867" w:rsidRDefault="00D30867" w:rsidP="00D30867">
      <w:pPr>
        <w:jc w:val="both"/>
        <w:rPr>
          <w:rFonts w:ascii="Calibri" w:hAnsi="Calibri"/>
          <w:sz w:val="22"/>
          <w:szCs w:val="22"/>
        </w:rPr>
      </w:pPr>
    </w:p>
    <w:p w:rsidR="00D30867" w:rsidRPr="00D30867" w:rsidRDefault="00D30867" w:rsidP="00D30867">
      <w:pPr>
        <w:numPr>
          <w:ilvl w:val="0"/>
          <w:numId w:val="34"/>
        </w:numPr>
        <w:ind w:left="284" w:hanging="284"/>
        <w:jc w:val="both"/>
        <w:rPr>
          <w:rFonts w:ascii="Calibri" w:hAnsi="Calibri"/>
          <w:b/>
          <w:sz w:val="22"/>
          <w:szCs w:val="22"/>
        </w:rPr>
      </w:pPr>
      <w:r w:rsidRPr="00D30867">
        <w:rPr>
          <w:rFonts w:ascii="Calibri" w:hAnsi="Calibri"/>
          <w:sz w:val="22"/>
          <w:szCs w:val="22"/>
        </w:rPr>
        <w:t>El factor más relevante en el momento del a estimación es la complejidad del proyecto (CPLX); no determinar correctamente la complejidad puede incurrir en un amento drástico del esfuerzo final.</w:t>
      </w:r>
    </w:p>
    <w:p w:rsidR="00D30867" w:rsidRPr="00D30867" w:rsidRDefault="00D30867" w:rsidP="00D30867">
      <w:pPr>
        <w:numPr>
          <w:ilvl w:val="0"/>
          <w:numId w:val="34"/>
        </w:numPr>
        <w:ind w:left="284" w:hanging="284"/>
        <w:jc w:val="both"/>
        <w:rPr>
          <w:rFonts w:ascii="Calibri" w:hAnsi="Calibri"/>
          <w:b/>
          <w:sz w:val="22"/>
          <w:szCs w:val="22"/>
        </w:rPr>
      </w:pPr>
      <w:r w:rsidRPr="00D30867">
        <w:rPr>
          <w:rFonts w:ascii="Calibri" w:hAnsi="Calibri"/>
          <w:sz w:val="22"/>
          <w:szCs w:val="22"/>
        </w:rPr>
        <w:t>Otro multiplicador de esfuerzo que se debe tener en cuenta es la capacitación de los analistas (ACAP); estos juegan un papel crucial al momento de definir los requerimientos del proyecto y así como en el diseño del mismo, ya sea de alto nivel o diseño detallado.</w:t>
      </w:r>
    </w:p>
    <w:p w:rsidR="00D30867" w:rsidRPr="00D30867" w:rsidRDefault="00D30867" w:rsidP="00D30867">
      <w:pPr>
        <w:numPr>
          <w:ilvl w:val="0"/>
          <w:numId w:val="34"/>
        </w:numPr>
        <w:ind w:left="284" w:hanging="284"/>
        <w:jc w:val="both"/>
        <w:rPr>
          <w:rFonts w:ascii="Calibri" w:hAnsi="Calibri"/>
          <w:b/>
          <w:sz w:val="22"/>
          <w:szCs w:val="22"/>
        </w:rPr>
      </w:pPr>
      <w:r w:rsidRPr="00D30867">
        <w:rPr>
          <w:rFonts w:ascii="Calibri" w:hAnsi="Calibri"/>
          <w:sz w:val="22"/>
          <w:szCs w:val="22"/>
        </w:rPr>
        <w:t>La rotación del personal (PCON) también es un factor relevante, puesto que esto implica una curva de aprendizaje en los miembros del equipo que llegan al proyecto;  así estas curvas de aprendizaje se traducen en tiempos muertos y por ende un aumento en el esfuerzo y los costos del proyecto.</w:t>
      </w:r>
    </w:p>
    <w:p w:rsidR="00D30867" w:rsidRPr="00D81F16" w:rsidRDefault="00D30867" w:rsidP="00755983">
      <w:pPr>
        <w:rPr>
          <w:rFonts w:ascii="Calibri" w:hAnsi="Calibri"/>
          <w:sz w:val="22"/>
          <w:szCs w:val="22"/>
        </w:rPr>
      </w:pPr>
    </w:p>
    <w:p w:rsidR="00D84A26" w:rsidRPr="00D81F16" w:rsidRDefault="00D84A26" w:rsidP="00755983">
      <w:pPr>
        <w:rPr>
          <w:rFonts w:ascii="Calibri" w:hAnsi="Calibri"/>
          <w:sz w:val="22"/>
          <w:szCs w:val="22"/>
        </w:rPr>
      </w:pPr>
    </w:p>
    <w:p w:rsidR="00755983" w:rsidRPr="00D81F16" w:rsidRDefault="00755983"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Recomendación del uso de COCOMO II</w:t>
      </w: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FF5FC0">
      <w:pPr>
        <w:rPr>
          <w:rFonts w:ascii="Calibri" w:hAnsi="Calibri"/>
          <w:sz w:val="22"/>
          <w:szCs w:val="22"/>
        </w:rPr>
      </w:pPr>
    </w:p>
    <w:p w:rsidR="00755983" w:rsidRPr="00D81F16" w:rsidRDefault="00755983" w:rsidP="00755983">
      <w:pPr>
        <w:rPr>
          <w:rFonts w:ascii="Calibri" w:hAnsi="Calibri"/>
          <w:sz w:val="22"/>
          <w:szCs w:val="22"/>
        </w:rPr>
      </w:pPr>
      <w:r w:rsidRPr="00D81F16">
        <w:rPr>
          <w:rFonts w:ascii="Calibri" w:hAnsi="Calibri"/>
          <w:sz w:val="22"/>
          <w:szCs w:val="22"/>
        </w:rPr>
        <w:br w:type="page"/>
      </w:r>
    </w:p>
    <w:p w:rsidR="00611984" w:rsidRPr="00D81F16" w:rsidRDefault="00611984" w:rsidP="00755983">
      <w:pPr>
        <w:rPr>
          <w:rFonts w:ascii="Calibri" w:hAnsi="Calibri"/>
          <w:sz w:val="22"/>
          <w:szCs w:val="22"/>
        </w:rPr>
      </w:pPr>
    </w:p>
    <w:p w:rsidR="00755983" w:rsidRPr="00D81F16" w:rsidRDefault="00755983" w:rsidP="00BC537C">
      <w:pPr>
        <w:numPr>
          <w:ilvl w:val="0"/>
          <w:numId w:val="24"/>
        </w:numPr>
        <w:ind w:left="284" w:hanging="284"/>
        <w:rPr>
          <w:rFonts w:ascii="Calibri" w:hAnsi="Calibri"/>
          <w:b/>
          <w:smallCaps/>
          <w:sz w:val="22"/>
          <w:szCs w:val="22"/>
        </w:rPr>
      </w:pPr>
      <w:r w:rsidRPr="00D81F16">
        <w:rPr>
          <w:rFonts w:ascii="Calibri" w:hAnsi="Calibri"/>
          <w:b/>
          <w:smallCaps/>
          <w:sz w:val="22"/>
          <w:szCs w:val="22"/>
        </w:rPr>
        <w:t xml:space="preserve">Use Case </w:t>
      </w:r>
      <w:proofErr w:type="spellStart"/>
      <w:r w:rsidRPr="00D81F16">
        <w:rPr>
          <w:rFonts w:ascii="Calibri" w:hAnsi="Calibri"/>
          <w:b/>
          <w:smallCaps/>
          <w:sz w:val="22"/>
          <w:szCs w:val="22"/>
        </w:rPr>
        <w:t>Points</w:t>
      </w:r>
      <w:proofErr w:type="spellEnd"/>
    </w:p>
    <w:p w:rsidR="00755983" w:rsidRPr="00D81F16" w:rsidRDefault="00755983" w:rsidP="00755983">
      <w:pPr>
        <w:rPr>
          <w:rFonts w:ascii="Calibri" w:hAnsi="Calibri"/>
          <w:sz w:val="22"/>
          <w:szCs w:val="22"/>
        </w:rPr>
      </w:pPr>
    </w:p>
    <w:p w:rsidR="00755983" w:rsidRPr="00D81F16" w:rsidRDefault="005D7141"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Aplicación</w:t>
      </w:r>
      <w:r w:rsidR="00755983" w:rsidRPr="00D81F16">
        <w:rPr>
          <w:rFonts w:ascii="Calibri" w:hAnsi="Calibri"/>
          <w:b/>
          <w:smallCaps/>
          <w:sz w:val="22"/>
          <w:szCs w:val="22"/>
        </w:rPr>
        <w:t xml:space="preserve"> del Modelo</w:t>
      </w:r>
    </w:p>
    <w:p w:rsidR="005D7141" w:rsidRPr="00D81F16" w:rsidRDefault="005D7141" w:rsidP="007C370D">
      <w:pPr>
        <w:rPr>
          <w:rFonts w:asciiTheme="minorHAnsi" w:hAnsiTheme="minorHAnsi"/>
          <w:sz w:val="22"/>
        </w:rPr>
      </w:pPr>
    </w:p>
    <w:p w:rsidR="007C370D" w:rsidRPr="00D81F16" w:rsidRDefault="007C370D" w:rsidP="007C370D">
      <w:pPr>
        <w:rPr>
          <w:rFonts w:asciiTheme="minorHAnsi" w:hAnsiTheme="minorHAnsi"/>
          <w:sz w:val="22"/>
        </w:rPr>
      </w:pPr>
      <w:r w:rsidRPr="00D81F16">
        <w:rPr>
          <w:rFonts w:asciiTheme="minorHAnsi" w:hAnsiTheme="minorHAnsi"/>
          <w:sz w:val="22"/>
        </w:rPr>
        <w:t>La aplicación del modelo de casos de uso requiere de los siguientes pasos para determinar los puntos de casos de uso:</w:t>
      </w:r>
    </w:p>
    <w:p w:rsidR="007C370D" w:rsidRPr="00D81F16" w:rsidRDefault="007C370D" w:rsidP="007C370D">
      <w:pPr>
        <w:rPr>
          <w:rFonts w:asciiTheme="minorHAnsi" w:hAnsiTheme="minorHAnsi"/>
          <w:sz w:val="22"/>
        </w:rPr>
      </w:pPr>
    </w:p>
    <w:p w:rsidR="007C370D" w:rsidRPr="00D81F16" w:rsidRDefault="007C370D" w:rsidP="007C370D">
      <w:pPr>
        <w:pStyle w:val="ListParagraph"/>
        <w:numPr>
          <w:ilvl w:val="0"/>
          <w:numId w:val="25"/>
        </w:numPr>
        <w:ind w:left="284" w:hanging="284"/>
        <w:rPr>
          <w:rFonts w:asciiTheme="minorHAnsi" w:hAnsiTheme="minorHAnsi"/>
          <w:sz w:val="22"/>
        </w:rPr>
      </w:pPr>
      <w:r w:rsidRPr="00D81F16">
        <w:rPr>
          <w:rFonts w:asciiTheme="minorHAnsi" w:hAnsiTheme="minorHAnsi"/>
          <w:sz w:val="22"/>
        </w:rPr>
        <w:t>Elaboración del Diagrama de clases</w:t>
      </w:r>
    </w:p>
    <w:p w:rsidR="007C370D" w:rsidRPr="00D81F16" w:rsidRDefault="007C370D" w:rsidP="007C370D">
      <w:pPr>
        <w:pStyle w:val="ListParagraph"/>
        <w:numPr>
          <w:ilvl w:val="0"/>
          <w:numId w:val="25"/>
        </w:numPr>
        <w:ind w:left="284" w:hanging="284"/>
        <w:rPr>
          <w:rFonts w:asciiTheme="minorHAnsi" w:hAnsiTheme="minorHAnsi"/>
          <w:sz w:val="22"/>
        </w:rPr>
      </w:pPr>
      <w:r w:rsidRPr="00D81F16">
        <w:rPr>
          <w:rFonts w:asciiTheme="minorHAnsi" w:hAnsiTheme="minorHAnsi"/>
          <w:sz w:val="22"/>
        </w:rPr>
        <w:t>Definición de los casos de uso</w:t>
      </w:r>
    </w:p>
    <w:p w:rsidR="007C370D" w:rsidRPr="00D81F16" w:rsidRDefault="007C370D" w:rsidP="007C370D">
      <w:pPr>
        <w:pStyle w:val="ListParagraph"/>
        <w:numPr>
          <w:ilvl w:val="0"/>
          <w:numId w:val="25"/>
        </w:numPr>
        <w:ind w:left="284" w:hanging="284"/>
        <w:rPr>
          <w:rFonts w:asciiTheme="minorHAnsi" w:hAnsiTheme="minorHAnsi"/>
          <w:sz w:val="22"/>
        </w:rPr>
      </w:pPr>
      <w:r w:rsidRPr="00D81F16">
        <w:rPr>
          <w:rFonts w:asciiTheme="minorHAnsi" w:hAnsiTheme="minorHAnsi"/>
          <w:sz w:val="22"/>
        </w:rPr>
        <w:t>Clasificación de los actores</w:t>
      </w:r>
    </w:p>
    <w:p w:rsidR="007C370D" w:rsidRPr="00D81F16" w:rsidRDefault="007C370D" w:rsidP="007C370D">
      <w:pPr>
        <w:pStyle w:val="ListParagraph"/>
        <w:numPr>
          <w:ilvl w:val="0"/>
          <w:numId w:val="25"/>
        </w:numPr>
        <w:ind w:left="284" w:hanging="284"/>
        <w:rPr>
          <w:rFonts w:asciiTheme="minorHAnsi" w:hAnsiTheme="minorHAnsi"/>
          <w:sz w:val="22"/>
        </w:rPr>
      </w:pPr>
      <w:r w:rsidRPr="00D81F16">
        <w:rPr>
          <w:rFonts w:asciiTheme="minorHAnsi" w:hAnsiTheme="minorHAnsi"/>
          <w:sz w:val="22"/>
        </w:rPr>
        <w:t>Clasificación de los casos de uso</w:t>
      </w:r>
    </w:p>
    <w:p w:rsidR="007C370D" w:rsidRPr="00D81F16" w:rsidRDefault="007C370D" w:rsidP="007C370D">
      <w:pPr>
        <w:pStyle w:val="ListParagraph"/>
        <w:numPr>
          <w:ilvl w:val="0"/>
          <w:numId w:val="25"/>
        </w:numPr>
        <w:ind w:left="284" w:hanging="284"/>
        <w:rPr>
          <w:rFonts w:asciiTheme="minorHAnsi" w:hAnsiTheme="minorHAnsi"/>
          <w:sz w:val="22"/>
        </w:rPr>
      </w:pPr>
      <w:r w:rsidRPr="00D81F16">
        <w:rPr>
          <w:rFonts w:asciiTheme="minorHAnsi" w:hAnsiTheme="minorHAnsi"/>
          <w:sz w:val="22"/>
        </w:rPr>
        <w:t>Determinación de los puntos de casos de uso</w:t>
      </w:r>
    </w:p>
    <w:p w:rsidR="007C370D" w:rsidRPr="00D81F16" w:rsidRDefault="007C370D" w:rsidP="007C370D">
      <w:pPr>
        <w:rPr>
          <w:rFonts w:asciiTheme="minorHAnsi" w:hAnsiTheme="minorHAnsi"/>
          <w:sz w:val="22"/>
        </w:rPr>
      </w:pPr>
    </w:p>
    <w:p w:rsidR="007C370D" w:rsidRPr="00D81F16" w:rsidRDefault="007C370D" w:rsidP="007C370D">
      <w:pPr>
        <w:rPr>
          <w:rFonts w:asciiTheme="minorHAnsi" w:hAnsiTheme="minorHAnsi"/>
          <w:sz w:val="22"/>
        </w:rPr>
      </w:pPr>
      <w:r w:rsidRPr="00D81F16">
        <w:rPr>
          <w:rFonts w:asciiTheme="minorHAnsi" w:hAnsiTheme="minorHAnsi"/>
          <w:sz w:val="22"/>
        </w:rPr>
        <w:t>Cada uno de estos elementos se muestra a continuación</w:t>
      </w:r>
    </w:p>
    <w:p w:rsidR="007C370D" w:rsidRPr="00D81F16" w:rsidRDefault="007C370D" w:rsidP="007C370D">
      <w:pPr>
        <w:rPr>
          <w:rFonts w:asciiTheme="minorHAnsi" w:hAnsiTheme="minorHAnsi"/>
          <w:sz w:val="22"/>
        </w:rPr>
      </w:pPr>
    </w:p>
    <w:p w:rsidR="007C370D" w:rsidRPr="00D81F16" w:rsidRDefault="007C370D"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Diagrama de Clases</w:t>
      </w:r>
    </w:p>
    <w:p w:rsidR="007C370D" w:rsidRPr="00D81F16" w:rsidRDefault="007C370D" w:rsidP="007C370D">
      <w:pPr>
        <w:rPr>
          <w:rFonts w:asciiTheme="minorHAnsi" w:hAnsiTheme="minorHAnsi"/>
          <w:sz w:val="22"/>
        </w:rPr>
      </w:pPr>
    </w:p>
    <w:p w:rsidR="007C370D" w:rsidRPr="00D81F16" w:rsidRDefault="007C370D" w:rsidP="007C370D">
      <w:pPr>
        <w:rPr>
          <w:rFonts w:asciiTheme="minorHAnsi" w:hAnsiTheme="minorHAnsi"/>
          <w:sz w:val="22"/>
        </w:rPr>
      </w:pPr>
      <w:r w:rsidRPr="00D81F16">
        <w:rPr>
          <w:rFonts w:asciiTheme="minorHAnsi" w:hAnsiTheme="minorHAnsi"/>
          <w:sz w:val="22"/>
        </w:rPr>
        <w:t>Con base a la información dada se muestra el siguiente diagrama de clases para el sistema:</w:t>
      </w:r>
    </w:p>
    <w:p w:rsidR="007C370D" w:rsidRPr="00D81F16" w:rsidRDefault="007C370D" w:rsidP="007C370D">
      <w:pPr>
        <w:rPr>
          <w:rFonts w:asciiTheme="minorHAnsi" w:hAnsiTheme="minorHAnsi"/>
          <w:sz w:val="22"/>
        </w:rPr>
      </w:pPr>
    </w:p>
    <w:p w:rsidR="007C370D" w:rsidRPr="00D81F16" w:rsidRDefault="007C370D" w:rsidP="007C370D">
      <w:pPr>
        <w:keepNext/>
        <w:jc w:val="center"/>
      </w:pPr>
      <w:r w:rsidRPr="00D81F16">
        <w:rPr>
          <w:rFonts w:asciiTheme="minorHAnsi" w:hAnsiTheme="minorHAnsi"/>
          <w:noProof/>
          <w:sz w:val="22"/>
          <w:lang w:eastAsia="en-US"/>
        </w:rPr>
        <w:drawing>
          <wp:inline distT="0" distB="0" distL="0" distR="0">
            <wp:extent cx="5642443" cy="4103947"/>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642443" cy="4103947"/>
                    </a:xfrm>
                    <a:prstGeom prst="rect">
                      <a:avLst/>
                    </a:prstGeom>
                    <a:noFill/>
                    <a:ln w="9525">
                      <a:noFill/>
                      <a:miter lim="800000"/>
                      <a:headEnd/>
                      <a:tailEnd/>
                    </a:ln>
                  </pic:spPr>
                </pic:pic>
              </a:graphicData>
            </a:graphic>
          </wp:inline>
        </w:drawing>
      </w:r>
    </w:p>
    <w:p w:rsidR="007C370D" w:rsidRPr="00D81F16" w:rsidRDefault="007C370D" w:rsidP="007C370D">
      <w:pPr>
        <w:pStyle w:val="Caption"/>
        <w:spacing w:before="120"/>
        <w:jc w:val="center"/>
        <w:rPr>
          <w:rFonts w:asciiTheme="minorHAnsi" w:hAnsiTheme="minorHAnsi"/>
          <w:sz w:val="22"/>
        </w:rPr>
      </w:pPr>
      <w:r w:rsidRPr="00D81F16">
        <w:rPr>
          <w:rFonts w:asciiTheme="minorHAnsi" w:hAnsiTheme="minorHAnsi"/>
        </w:rPr>
        <w:t xml:space="preserve">Ilustración </w:t>
      </w:r>
      <w:r w:rsidR="005E24C4" w:rsidRPr="00D81F16">
        <w:rPr>
          <w:rFonts w:asciiTheme="minorHAnsi" w:hAnsiTheme="minorHAnsi"/>
        </w:rPr>
        <w:fldChar w:fldCharType="begin"/>
      </w:r>
      <w:r w:rsidRPr="00D81F16">
        <w:rPr>
          <w:rFonts w:asciiTheme="minorHAnsi" w:hAnsiTheme="minorHAnsi"/>
        </w:rPr>
        <w:instrText xml:space="preserve"> SEQ Ilustración \* ARABIC </w:instrText>
      </w:r>
      <w:r w:rsidR="005E24C4" w:rsidRPr="00D81F16">
        <w:rPr>
          <w:rFonts w:asciiTheme="minorHAnsi" w:hAnsiTheme="minorHAnsi"/>
        </w:rPr>
        <w:fldChar w:fldCharType="separate"/>
      </w:r>
      <w:r w:rsidR="00D30867">
        <w:rPr>
          <w:rFonts w:asciiTheme="minorHAnsi" w:hAnsiTheme="minorHAnsi"/>
          <w:noProof/>
        </w:rPr>
        <w:t>3</w:t>
      </w:r>
      <w:r w:rsidR="005E24C4" w:rsidRPr="00D81F16">
        <w:rPr>
          <w:rFonts w:asciiTheme="minorHAnsi" w:hAnsiTheme="minorHAnsi"/>
        </w:rPr>
        <w:fldChar w:fldCharType="end"/>
      </w:r>
      <w:r w:rsidRPr="00D81F16">
        <w:rPr>
          <w:rFonts w:asciiTheme="minorHAnsi" w:hAnsiTheme="minorHAnsi"/>
        </w:rPr>
        <w:t>. Diagrama de Clases</w:t>
      </w:r>
    </w:p>
    <w:p w:rsidR="007C370D" w:rsidRPr="00D81F16" w:rsidRDefault="007C370D" w:rsidP="007C370D">
      <w:pPr>
        <w:rPr>
          <w:rFonts w:asciiTheme="minorHAnsi" w:hAnsiTheme="minorHAnsi"/>
          <w:sz w:val="22"/>
        </w:rPr>
      </w:pPr>
    </w:p>
    <w:p w:rsidR="004F0AB5" w:rsidRPr="00D81F16" w:rsidRDefault="004F0AB5" w:rsidP="004F0AB5">
      <w:pPr>
        <w:rPr>
          <w:rFonts w:asciiTheme="minorHAnsi" w:hAnsiTheme="minorHAnsi"/>
          <w:sz w:val="22"/>
        </w:rPr>
      </w:pPr>
    </w:p>
    <w:p w:rsidR="004F0AB5" w:rsidRPr="00D81F16" w:rsidRDefault="004F0AB5"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Clasificación de Actores</w:t>
      </w:r>
    </w:p>
    <w:p w:rsidR="004F0AB5" w:rsidRPr="00D81F16" w:rsidRDefault="004F0AB5" w:rsidP="004F0AB5">
      <w:pPr>
        <w:rPr>
          <w:rFonts w:ascii="Calibri" w:hAnsi="Calibri"/>
          <w:sz w:val="22"/>
          <w:szCs w:val="22"/>
        </w:rPr>
      </w:pPr>
    </w:p>
    <w:p w:rsidR="004F0AB5" w:rsidRPr="00D81F16" w:rsidRDefault="004F0AB5" w:rsidP="004F0AB5">
      <w:pPr>
        <w:rPr>
          <w:rFonts w:ascii="Calibri" w:hAnsi="Calibri"/>
          <w:sz w:val="22"/>
          <w:szCs w:val="22"/>
        </w:rPr>
      </w:pPr>
      <w:r w:rsidRPr="00D81F16">
        <w:rPr>
          <w:rFonts w:ascii="Calibri" w:hAnsi="Calibri"/>
          <w:sz w:val="22"/>
          <w:szCs w:val="22"/>
        </w:rPr>
        <w:t>Con  base al requerimiento se identifican los siguientes actores del sistema:</w:t>
      </w:r>
    </w:p>
    <w:p w:rsidR="004F0AB5" w:rsidRPr="00D81F16" w:rsidRDefault="004F0AB5" w:rsidP="004F0AB5">
      <w:pPr>
        <w:jc w:val="center"/>
        <w:rPr>
          <w:rFonts w:ascii="Calibri" w:hAnsi="Calibri"/>
          <w:sz w:val="22"/>
          <w:szCs w:val="22"/>
        </w:rPr>
      </w:pPr>
    </w:p>
    <w:p w:rsidR="004F0AB5" w:rsidRPr="00D81F16" w:rsidRDefault="004F0AB5" w:rsidP="004F0AB5">
      <w:pPr>
        <w:pStyle w:val="Caption"/>
        <w:keepNext/>
        <w:spacing w:after="120"/>
        <w:jc w:val="center"/>
        <w:rPr>
          <w:rFonts w:asciiTheme="minorHAnsi" w:hAnsiTheme="minorHAnsi"/>
        </w:rPr>
      </w:pPr>
      <w:r w:rsidRPr="00D81F16">
        <w:rPr>
          <w:rFonts w:asciiTheme="minorHAnsi" w:hAnsiTheme="minorHAnsi"/>
        </w:rPr>
        <w:t xml:space="preserve">Tabla </w:t>
      </w:r>
      <w:r w:rsidR="005E24C4" w:rsidRPr="00D81F16">
        <w:rPr>
          <w:rFonts w:asciiTheme="minorHAnsi" w:hAnsiTheme="minorHAnsi"/>
        </w:rPr>
        <w:fldChar w:fldCharType="begin"/>
      </w:r>
      <w:r w:rsidRPr="00D81F16">
        <w:rPr>
          <w:rFonts w:asciiTheme="minorHAnsi" w:hAnsiTheme="minorHAnsi"/>
        </w:rPr>
        <w:instrText xml:space="preserve"> SEQ Tabla \* ARABIC </w:instrText>
      </w:r>
      <w:r w:rsidR="005E24C4" w:rsidRPr="00D81F16">
        <w:rPr>
          <w:rFonts w:asciiTheme="minorHAnsi" w:hAnsiTheme="minorHAnsi"/>
        </w:rPr>
        <w:fldChar w:fldCharType="separate"/>
      </w:r>
      <w:r w:rsidR="00D30867">
        <w:rPr>
          <w:rFonts w:asciiTheme="minorHAnsi" w:hAnsiTheme="minorHAnsi"/>
          <w:noProof/>
        </w:rPr>
        <w:t>7</w:t>
      </w:r>
      <w:r w:rsidR="005E24C4" w:rsidRPr="00D81F16">
        <w:rPr>
          <w:rFonts w:asciiTheme="minorHAnsi" w:hAnsiTheme="minorHAnsi"/>
        </w:rPr>
        <w:fldChar w:fldCharType="end"/>
      </w:r>
      <w:r w:rsidRPr="00D81F16">
        <w:rPr>
          <w:rFonts w:asciiTheme="minorHAnsi" w:hAnsiTheme="minorHAnsi"/>
        </w:rPr>
        <w:t>. Actores</w:t>
      </w:r>
    </w:p>
    <w:tbl>
      <w:tblPr>
        <w:tblStyle w:val="TableGrid"/>
        <w:tblW w:w="0" w:type="auto"/>
        <w:jc w:val="center"/>
        <w:tblCellMar>
          <w:top w:w="28" w:type="dxa"/>
          <w:left w:w="85" w:type="dxa"/>
          <w:bottom w:w="28" w:type="dxa"/>
          <w:right w:w="85" w:type="dxa"/>
        </w:tblCellMar>
        <w:tblLook w:val="04A0"/>
      </w:tblPr>
      <w:tblGrid>
        <w:gridCol w:w="2552"/>
        <w:gridCol w:w="1247"/>
        <w:gridCol w:w="1247"/>
        <w:gridCol w:w="1247"/>
        <w:gridCol w:w="3402"/>
      </w:tblGrid>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Actor</w:t>
            </w:r>
          </w:p>
        </w:tc>
        <w:tc>
          <w:tcPr>
            <w:tcW w:w="1247" w:type="dxa"/>
            <w:shd w:val="clear" w:color="auto" w:fill="D9D9D9" w:themeFill="background1" w:themeFillShade="D9"/>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Simple</w:t>
            </w:r>
          </w:p>
        </w:tc>
        <w:tc>
          <w:tcPr>
            <w:tcW w:w="1247" w:type="dxa"/>
            <w:shd w:val="clear" w:color="auto" w:fill="D9D9D9" w:themeFill="background1" w:themeFillShade="D9"/>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Promedio</w:t>
            </w:r>
          </w:p>
        </w:tc>
        <w:tc>
          <w:tcPr>
            <w:tcW w:w="1247" w:type="dxa"/>
            <w:shd w:val="clear" w:color="auto" w:fill="D9D9D9" w:themeFill="background1" w:themeFillShade="D9"/>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Complejo</w:t>
            </w:r>
          </w:p>
        </w:tc>
        <w:tc>
          <w:tcPr>
            <w:tcW w:w="3402" w:type="dxa"/>
            <w:shd w:val="clear" w:color="auto" w:fill="D9D9D9" w:themeFill="background1" w:themeFillShade="D9"/>
          </w:tcPr>
          <w:p w:rsidR="004F0AB5" w:rsidRPr="00D81F16" w:rsidRDefault="004F0AB5" w:rsidP="00470761">
            <w:pPr>
              <w:pStyle w:val="ListParagraph"/>
              <w:ind w:left="0"/>
              <w:jc w:val="center"/>
              <w:rPr>
                <w:rFonts w:ascii="Calibri" w:hAnsi="Calibri"/>
                <w:b/>
              </w:rPr>
            </w:pPr>
            <w:r w:rsidRPr="00D81F16">
              <w:rPr>
                <w:rFonts w:ascii="Calibri" w:hAnsi="Calibri"/>
                <w:b/>
              </w:rPr>
              <w:t>Descripción</w:t>
            </w: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Funcionario</w:t>
            </w: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ListParagraph"/>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Jefe funcionario</w:t>
            </w: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ListParagraph"/>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Departamento compras</w:t>
            </w: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ListParagraph"/>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Almacén</w:t>
            </w: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ListParagraph"/>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Proveedor</w:t>
            </w: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ListParagraph"/>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Gerente</w:t>
            </w: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ListParagraph"/>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rPr>
            </w:pPr>
            <w:r w:rsidRPr="00D81F16">
              <w:rPr>
                <w:rFonts w:ascii="Calibri" w:hAnsi="Calibri"/>
              </w:rPr>
              <w:t>Director área</w:t>
            </w: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X</w:t>
            </w:r>
          </w:p>
        </w:tc>
        <w:tc>
          <w:tcPr>
            <w:tcW w:w="3402" w:type="dxa"/>
            <w:vAlign w:val="center"/>
          </w:tcPr>
          <w:p w:rsidR="004F0AB5" w:rsidRPr="00D81F16" w:rsidRDefault="004F0AB5" w:rsidP="004F0AB5">
            <w:pPr>
              <w:pStyle w:val="ListParagraph"/>
              <w:ind w:left="0"/>
              <w:rPr>
                <w:rFonts w:ascii="Calibri" w:hAnsi="Calibri"/>
                <w:b/>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rPr>
            </w:pPr>
            <w:r w:rsidRPr="00D81F16">
              <w:rPr>
                <w:rFonts w:ascii="Calibri" w:hAnsi="Calibri"/>
              </w:rPr>
              <w:t>Director departamento</w:t>
            </w: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p>
        </w:tc>
        <w:tc>
          <w:tcPr>
            <w:tcW w:w="1247" w:type="dxa"/>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X</w:t>
            </w:r>
          </w:p>
        </w:tc>
        <w:tc>
          <w:tcPr>
            <w:tcW w:w="3402" w:type="dxa"/>
            <w:tcBorders>
              <w:bottom w:val="single" w:sz="4" w:space="0" w:color="000000"/>
            </w:tcBorders>
            <w:vAlign w:val="center"/>
          </w:tcPr>
          <w:p w:rsidR="004F0AB5" w:rsidRPr="00D81F16" w:rsidRDefault="004F0AB5" w:rsidP="004F0AB5">
            <w:pPr>
              <w:pStyle w:val="ListParagraph"/>
              <w:ind w:left="0"/>
              <w:rPr>
                <w:rFonts w:ascii="Calibri" w:hAnsi="Calibri"/>
                <w:b/>
              </w:rPr>
            </w:pPr>
          </w:p>
        </w:tc>
      </w:tr>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70761">
            <w:pPr>
              <w:jc w:val="center"/>
              <w:rPr>
                <w:rFonts w:ascii="Calibri" w:hAnsi="Calibri"/>
                <w:b/>
              </w:rPr>
            </w:pPr>
            <w:r w:rsidRPr="00D81F16">
              <w:rPr>
                <w:rFonts w:ascii="Calibri" w:hAnsi="Calibri"/>
                <w:b/>
              </w:rPr>
              <w:t>Totales</w:t>
            </w:r>
          </w:p>
        </w:tc>
        <w:tc>
          <w:tcPr>
            <w:tcW w:w="1247" w:type="dxa"/>
            <w:shd w:val="clear" w:color="auto" w:fill="D9D9D9" w:themeFill="background1" w:themeFillShade="D9"/>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0</w:t>
            </w:r>
          </w:p>
        </w:tc>
        <w:tc>
          <w:tcPr>
            <w:tcW w:w="1247" w:type="dxa"/>
            <w:shd w:val="clear" w:color="auto" w:fill="D9D9D9" w:themeFill="background1" w:themeFillShade="D9"/>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0</w:t>
            </w:r>
          </w:p>
        </w:tc>
        <w:tc>
          <w:tcPr>
            <w:tcW w:w="1247" w:type="dxa"/>
            <w:shd w:val="clear" w:color="auto" w:fill="D9D9D9" w:themeFill="background1" w:themeFillShade="D9"/>
            <w:vAlign w:val="center"/>
          </w:tcPr>
          <w:p w:rsidR="004F0AB5" w:rsidRPr="00D81F16" w:rsidRDefault="004F0AB5" w:rsidP="00470761">
            <w:pPr>
              <w:pStyle w:val="ListParagraph"/>
              <w:ind w:left="0"/>
              <w:jc w:val="center"/>
              <w:rPr>
                <w:rFonts w:ascii="Calibri" w:hAnsi="Calibri"/>
                <w:b/>
              </w:rPr>
            </w:pPr>
            <w:r w:rsidRPr="00D81F16">
              <w:rPr>
                <w:rFonts w:ascii="Calibri" w:hAnsi="Calibri"/>
                <w:b/>
              </w:rPr>
              <w:t>8</w:t>
            </w:r>
          </w:p>
        </w:tc>
        <w:tc>
          <w:tcPr>
            <w:tcW w:w="3402" w:type="dxa"/>
            <w:tcBorders>
              <w:bottom w:val="nil"/>
              <w:right w:val="nil"/>
            </w:tcBorders>
          </w:tcPr>
          <w:p w:rsidR="004F0AB5" w:rsidRPr="00D81F16" w:rsidRDefault="004F0AB5" w:rsidP="00470761">
            <w:pPr>
              <w:pStyle w:val="ListParagraph"/>
              <w:ind w:left="0"/>
              <w:jc w:val="center"/>
              <w:rPr>
                <w:rFonts w:ascii="Calibri" w:hAnsi="Calibri"/>
                <w:b/>
              </w:rPr>
            </w:pPr>
          </w:p>
        </w:tc>
      </w:tr>
    </w:tbl>
    <w:p w:rsidR="004F0AB5" w:rsidRPr="00D81F16" w:rsidRDefault="004F0AB5" w:rsidP="004F0AB5">
      <w:pPr>
        <w:pStyle w:val="ListParagraph"/>
        <w:ind w:left="0"/>
        <w:jc w:val="center"/>
        <w:rPr>
          <w:rFonts w:asciiTheme="minorHAnsi" w:hAnsiTheme="minorHAnsi"/>
          <w:sz w:val="22"/>
          <w:szCs w:val="22"/>
        </w:rPr>
      </w:pPr>
    </w:p>
    <w:p w:rsidR="004F0AB5" w:rsidRPr="00D81F16" w:rsidRDefault="004F0AB5" w:rsidP="004F0AB5">
      <w:pPr>
        <w:pStyle w:val="ListParagraph"/>
        <w:ind w:left="0"/>
        <w:jc w:val="both"/>
        <w:rPr>
          <w:rFonts w:asciiTheme="minorHAnsi" w:hAnsiTheme="minorHAnsi"/>
          <w:sz w:val="22"/>
          <w:szCs w:val="22"/>
        </w:rPr>
      </w:pPr>
      <w:r w:rsidRPr="00D81F16">
        <w:rPr>
          <w:rFonts w:asciiTheme="minorHAnsi" w:hAnsiTheme="minorHAnsi"/>
          <w:sz w:val="22"/>
          <w:szCs w:val="22"/>
        </w:rPr>
        <w:t>Teniendo en cuenta la tabla anterior se obtiene el peso de los actores sin ajuste:</w:t>
      </w:r>
    </w:p>
    <w:p w:rsidR="004F0AB5" w:rsidRPr="00D81F16" w:rsidRDefault="004F0AB5" w:rsidP="004F0AB5">
      <w:pPr>
        <w:pStyle w:val="ListParagraph"/>
        <w:ind w:left="0"/>
        <w:jc w:val="both"/>
        <w:rPr>
          <w:rFonts w:asciiTheme="minorHAnsi" w:hAnsiTheme="minorHAnsi"/>
          <w:sz w:val="22"/>
          <w:szCs w:val="22"/>
        </w:rPr>
      </w:pPr>
    </w:p>
    <w:p w:rsidR="004F0AB5" w:rsidRPr="00D81F16" w:rsidRDefault="004F0AB5" w:rsidP="004F0AB5">
      <w:pPr>
        <w:pStyle w:val="ListParagraph"/>
        <w:ind w:left="0"/>
        <w:jc w:val="center"/>
        <w:rPr>
          <w:rFonts w:asciiTheme="minorHAnsi" w:hAnsiTheme="minorHAnsi"/>
          <w:b/>
          <w:i/>
          <w:sz w:val="22"/>
          <w:szCs w:val="22"/>
        </w:rPr>
      </w:pPr>
      <w:r w:rsidRPr="00D81F16">
        <w:rPr>
          <w:rFonts w:asciiTheme="minorHAnsi" w:hAnsiTheme="minorHAnsi"/>
          <w:b/>
          <w:i/>
          <w:sz w:val="22"/>
          <w:szCs w:val="22"/>
        </w:rPr>
        <w:t>Peso Actores Sin Ajuste = 24</w:t>
      </w:r>
    </w:p>
    <w:p w:rsidR="004F0AB5" w:rsidRPr="00D81F16" w:rsidRDefault="004F0AB5" w:rsidP="004F0AB5">
      <w:pPr>
        <w:jc w:val="both"/>
        <w:rPr>
          <w:rFonts w:asciiTheme="minorHAnsi" w:hAnsiTheme="minorHAnsi"/>
          <w:sz w:val="22"/>
          <w:szCs w:val="22"/>
        </w:rPr>
      </w:pPr>
    </w:p>
    <w:p w:rsidR="004F0AB5" w:rsidRPr="00D81F16" w:rsidRDefault="004F0AB5" w:rsidP="004F0AB5">
      <w:pPr>
        <w:jc w:val="both"/>
        <w:rPr>
          <w:rFonts w:asciiTheme="minorHAnsi" w:hAnsiTheme="minorHAnsi"/>
          <w:sz w:val="22"/>
          <w:szCs w:val="22"/>
        </w:rPr>
      </w:pPr>
    </w:p>
    <w:p w:rsidR="005D7141" w:rsidRPr="00D81F16" w:rsidRDefault="005D7141"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Identificación de los Actores del Sistema</w:t>
      </w:r>
    </w:p>
    <w:p w:rsidR="005D7141" w:rsidRPr="00D81F16" w:rsidRDefault="005D7141" w:rsidP="00755983">
      <w:pPr>
        <w:rPr>
          <w:rFonts w:ascii="Calibri" w:hAnsi="Calibri"/>
          <w:sz w:val="22"/>
          <w:szCs w:val="22"/>
        </w:rPr>
      </w:pPr>
    </w:p>
    <w:p w:rsidR="007C370D" w:rsidRPr="00D81F16" w:rsidRDefault="007C370D" w:rsidP="00755983">
      <w:pPr>
        <w:rPr>
          <w:rFonts w:ascii="Calibri" w:hAnsi="Calibri"/>
          <w:sz w:val="22"/>
          <w:szCs w:val="22"/>
        </w:rPr>
      </w:pPr>
      <w:r w:rsidRPr="00D81F16">
        <w:rPr>
          <w:rFonts w:ascii="Calibri" w:hAnsi="Calibri"/>
          <w:sz w:val="22"/>
          <w:szCs w:val="22"/>
        </w:rPr>
        <w:t>A continuación se muestran los diagramas de casos de uso de los actores relacionados al sistema.</w:t>
      </w:r>
    </w:p>
    <w:p w:rsidR="007C370D" w:rsidRPr="00D81F16" w:rsidRDefault="007C370D" w:rsidP="00755983">
      <w:pPr>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5D7141" w:rsidRPr="00D81F16" w:rsidTr="005D7141">
        <w:tc>
          <w:tcPr>
            <w:tcW w:w="5056" w:type="dxa"/>
            <w:vAlign w:val="center"/>
          </w:tcPr>
          <w:p w:rsidR="005D7141" w:rsidRPr="00D81F16" w:rsidRDefault="005D7141" w:rsidP="005D7141">
            <w:pPr>
              <w:keepNext/>
              <w:jc w:val="center"/>
            </w:pPr>
            <w:r w:rsidRPr="00D81F16">
              <w:rPr>
                <w:rFonts w:ascii="Calibri" w:hAnsi="Calibri"/>
                <w:noProof/>
                <w:sz w:val="22"/>
                <w:szCs w:val="22"/>
                <w:lang w:eastAsia="en-US"/>
              </w:rPr>
              <w:drawing>
                <wp:inline distT="0" distB="0" distL="0" distR="0">
                  <wp:extent cx="2319058" cy="2141220"/>
                  <wp:effectExtent l="19050" t="0" r="5042" b="0"/>
                  <wp:docPr id="22" name="Imagen 5" descr="C:\Users\DaVID\Desktop\images\Departamento-compr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esktop\images\Departamento-compras.jpg"/>
                          <pic:cNvPicPr>
                            <a:picLocks noChangeAspect="1" noChangeArrowheads="1"/>
                          </pic:cNvPicPr>
                        </pic:nvPicPr>
                        <pic:blipFill>
                          <a:blip r:embed="rId13" cstate="print"/>
                          <a:srcRect r="2142"/>
                          <a:stretch>
                            <a:fillRect/>
                          </a:stretch>
                        </pic:blipFill>
                        <pic:spPr bwMode="auto">
                          <a:xfrm>
                            <a:off x="0" y="0"/>
                            <a:ext cx="2319058" cy="2141220"/>
                          </a:xfrm>
                          <a:prstGeom prst="rect">
                            <a:avLst/>
                          </a:prstGeom>
                          <a:noFill/>
                          <a:ln w="9525">
                            <a:noFill/>
                            <a:miter lim="800000"/>
                            <a:headEnd/>
                            <a:tailEnd/>
                          </a:ln>
                        </pic:spPr>
                      </pic:pic>
                    </a:graphicData>
                  </a:graphic>
                </wp:inline>
              </w:drawing>
            </w:r>
          </w:p>
          <w:p w:rsidR="005D7141" w:rsidRPr="00D81F16" w:rsidRDefault="005D7141" w:rsidP="005D7141">
            <w:pPr>
              <w:pStyle w:val="Caption"/>
              <w:spacing w:before="120" w:after="120"/>
              <w:jc w:val="center"/>
              <w:rPr>
                <w:rFonts w:asciiTheme="minorHAnsi" w:hAnsiTheme="minorHAnsi"/>
                <w:sz w:val="22"/>
                <w:szCs w:val="22"/>
              </w:rPr>
            </w:pPr>
            <w:r w:rsidRPr="00D81F16">
              <w:rPr>
                <w:rFonts w:asciiTheme="minorHAnsi" w:hAnsiTheme="minorHAnsi"/>
              </w:rPr>
              <w:t xml:space="preserve">Ilustración </w:t>
            </w:r>
            <w:r w:rsidR="005E24C4" w:rsidRPr="00D81F16">
              <w:rPr>
                <w:rFonts w:asciiTheme="minorHAnsi" w:hAnsiTheme="minorHAnsi"/>
              </w:rPr>
              <w:fldChar w:fldCharType="begin"/>
            </w:r>
            <w:r w:rsidRPr="00D81F16">
              <w:rPr>
                <w:rFonts w:asciiTheme="minorHAnsi" w:hAnsiTheme="minorHAnsi"/>
              </w:rPr>
              <w:instrText xml:space="preserve"> SEQ Ilustración \* ARABIC </w:instrText>
            </w:r>
            <w:r w:rsidR="005E24C4" w:rsidRPr="00D81F16">
              <w:rPr>
                <w:rFonts w:asciiTheme="minorHAnsi" w:hAnsiTheme="minorHAnsi"/>
              </w:rPr>
              <w:fldChar w:fldCharType="separate"/>
            </w:r>
            <w:r w:rsidR="00D30867">
              <w:rPr>
                <w:rFonts w:asciiTheme="minorHAnsi" w:hAnsiTheme="minorHAnsi"/>
                <w:noProof/>
              </w:rPr>
              <w:t>4</w:t>
            </w:r>
            <w:r w:rsidR="005E24C4" w:rsidRPr="00D81F16">
              <w:rPr>
                <w:rFonts w:asciiTheme="minorHAnsi" w:hAnsiTheme="minorHAnsi"/>
              </w:rPr>
              <w:fldChar w:fldCharType="end"/>
            </w:r>
            <w:r w:rsidRPr="00D81F16">
              <w:rPr>
                <w:rFonts w:asciiTheme="minorHAnsi" w:hAnsiTheme="minorHAnsi"/>
              </w:rPr>
              <w:t>. Caso de Uso Departamento de Compras</w:t>
            </w:r>
          </w:p>
        </w:tc>
        <w:tc>
          <w:tcPr>
            <w:tcW w:w="5056" w:type="dxa"/>
            <w:vAlign w:val="center"/>
          </w:tcPr>
          <w:p w:rsidR="005D7141" w:rsidRPr="00D81F16" w:rsidRDefault="005D7141" w:rsidP="005D7141">
            <w:pPr>
              <w:keepNext/>
              <w:jc w:val="center"/>
            </w:pPr>
            <w:r w:rsidRPr="00D81F16">
              <w:rPr>
                <w:rFonts w:ascii="Calibri" w:hAnsi="Calibri"/>
                <w:noProof/>
                <w:sz w:val="22"/>
                <w:szCs w:val="22"/>
                <w:lang w:eastAsia="en-US"/>
              </w:rPr>
              <w:drawing>
                <wp:inline distT="0" distB="0" distL="0" distR="0">
                  <wp:extent cx="2132518" cy="1161210"/>
                  <wp:effectExtent l="19050" t="0" r="1082" b="0"/>
                  <wp:docPr id="23" name="Imagen 7" descr="C:\Users\DaVID\Desktop\images\Almac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esktop\images\Almacen.jpg"/>
                          <pic:cNvPicPr>
                            <a:picLocks noChangeAspect="1" noChangeArrowheads="1"/>
                          </pic:cNvPicPr>
                        </pic:nvPicPr>
                        <pic:blipFill>
                          <a:blip r:embed="rId14" cstate="print"/>
                          <a:srcRect l="2124" t="2674" r="4278" b="2674"/>
                          <a:stretch>
                            <a:fillRect/>
                          </a:stretch>
                        </pic:blipFill>
                        <pic:spPr bwMode="auto">
                          <a:xfrm>
                            <a:off x="0" y="0"/>
                            <a:ext cx="2132518" cy="1161210"/>
                          </a:xfrm>
                          <a:prstGeom prst="rect">
                            <a:avLst/>
                          </a:prstGeom>
                          <a:noFill/>
                          <a:ln w="9525">
                            <a:noFill/>
                            <a:miter lim="800000"/>
                            <a:headEnd/>
                            <a:tailEnd/>
                          </a:ln>
                        </pic:spPr>
                      </pic:pic>
                    </a:graphicData>
                  </a:graphic>
                </wp:inline>
              </w:drawing>
            </w:r>
          </w:p>
          <w:p w:rsidR="005D7141" w:rsidRPr="00D81F16" w:rsidRDefault="005D7141" w:rsidP="005D7141">
            <w:pPr>
              <w:pStyle w:val="Caption"/>
              <w:spacing w:before="120" w:after="120"/>
              <w:jc w:val="center"/>
              <w:rPr>
                <w:rFonts w:asciiTheme="minorHAnsi" w:hAnsiTheme="minorHAnsi"/>
                <w:sz w:val="22"/>
                <w:szCs w:val="22"/>
              </w:rPr>
            </w:pPr>
            <w:r w:rsidRPr="00D81F16">
              <w:rPr>
                <w:rFonts w:asciiTheme="minorHAnsi" w:hAnsiTheme="minorHAnsi"/>
              </w:rPr>
              <w:t xml:space="preserve">Ilustración </w:t>
            </w:r>
            <w:r w:rsidR="005E24C4" w:rsidRPr="00D81F16">
              <w:rPr>
                <w:rFonts w:asciiTheme="minorHAnsi" w:hAnsiTheme="minorHAnsi"/>
              </w:rPr>
              <w:fldChar w:fldCharType="begin"/>
            </w:r>
            <w:r w:rsidRPr="00D81F16">
              <w:rPr>
                <w:rFonts w:asciiTheme="minorHAnsi" w:hAnsiTheme="minorHAnsi"/>
              </w:rPr>
              <w:instrText xml:space="preserve"> SEQ Ilustración \* ARABIC </w:instrText>
            </w:r>
            <w:r w:rsidR="005E24C4" w:rsidRPr="00D81F16">
              <w:rPr>
                <w:rFonts w:asciiTheme="minorHAnsi" w:hAnsiTheme="minorHAnsi"/>
              </w:rPr>
              <w:fldChar w:fldCharType="separate"/>
            </w:r>
            <w:r w:rsidR="00D30867">
              <w:rPr>
                <w:rFonts w:asciiTheme="minorHAnsi" w:hAnsiTheme="minorHAnsi"/>
                <w:noProof/>
              </w:rPr>
              <w:t>5</w:t>
            </w:r>
            <w:r w:rsidR="005E24C4" w:rsidRPr="00D81F16">
              <w:rPr>
                <w:rFonts w:asciiTheme="minorHAnsi" w:hAnsiTheme="minorHAnsi"/>
              </w:rPr>
              <w:fldChar w:fldCharType="end"/>
            </w:r>
            <w:r w:rsidRPr="00D81F16">
              <w:rPr>
                <w:rFonts w:asciiTheme="minorHAnsi" w:hAnsiTheme="minorHAnsi"/>
              </w:rPr>
              <w:t xml:space="preserve">. Caso de Uso </w:t>
            </w:r>
            <w:proofErr w:type="spellStart"/>
            <w:r w:rsidRPr="00D81F16">
              <w:rPr>
                <w:rFonts w:asciiTheme="minorHAnsi" w:hAnsiTheme="minorHAnsi"/>
              </w:rPr>
              <w:t>Almacen</w:t>
            </w:r>
            <w:proofErr w:type="spellEnd"/>
          </w:p>
        </w:tc>
      </w:tr>
    </w:tbl>
    <w:p w:rsidR="00611984" w:rsidRPr="00D81F16" w:rsidRDefault="0061198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5D7141" w:rsidRPr="00D81F16" w:rsidTr="005D7141">
        <w:tc>
          <w:tcPr>
            <w:tcW w:w="5056" w:type="dxa"/>
            <w:vAlign w:val="center"/>
          </w:tcPr>
          <w:p w:rsidR="005D7141" w:rsidRPr="00D81F16" w:rsidRDefault="005D7141" w:rsidP="005D7141">
            <w:pPr>
              <w:keepNext/>
              <w:jc w:val="center"/>
            </w:pPr>
            <w:r w:rsidRPr="00D81F16">
              <w:rPr>
                <w:rFonts w:ascii="Calibri" w:hAnsi="Calibri"/>
                <w:noProof/>
                <w:sz w:val="22"/>
                <w:szCs w:val="22"/>
                <w:lang w:eastAsia="en-US"/>
              </w:rPr>
              <w:lastRenderedPageBreak/>
              <w:drawing>
                <wp:inline distT="0" distB="0" distL="0" distR="0">
                  <wp:extent cx="2061137" cy="972458"/>
                  <wp:effectExtent l="19050" t="0" r="0" b="0"/>
                  <wp:docPr id="24" name="Imagen 9" descr="C:\Users\DaVID\Desktop\images\Provee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esktop\images\Proveedor.jpg"/>
                          <pic:cNvPicPr>
                            <a:picLocks noChangeAspect="1" noChangeArrowheads="1"/>
                          </pic:cNvPicPr>
                        </pic:nvPicPr>
                        <pic:blipFill>
                          <a:blip r:embed="rId15" cstate="print"/>
                          <a:srcRect l="6272" t="4878" r="3263" b="4612"/>
                          <a:stretch>
                            <a:fillRect/>
                          </a:stretch>
                        </pic:blipFill>
                        <pic:spPr bwMode="auto">
                          <a:xfrm>
                            <a:off x="0" y="0"/>
                            <a:ext cx="2061137" cy="972458"/>
                          </a:xfrm>
                          <a:prstGeom prst="rect">
                            <a:avLst/>
                          </a:prstGeom>
                          <a:noFill/>
                          <a:ln w="9525">
                            <a:noFill/>
                            <a:miter lim="800000"/>
                            <a:headEnd/>
                            <a:tailEnd/>
                          </a:ln>
                        </pic:spPr>
                      </pic:pic>
                    </a:graphicData>
                  </a:graphic>
                </wp:inline>
              </w:drawing>
            </w:r>
          </w:p>
          <w:p w:rsidR="005D7141" w:rsidRPr="00D81F16" w:rsidRDefault="005D7141" w:rsidP="005D7141">
            <w:pPr>
              <w:pStyle w:val="Caption"/>
              <w:spacing w:before="120" w:after="120"/>
              <w:jc w:val="center"/>
              <w:rPr>
                <w:rFonts w:asciiTheme="minorHAnsi" w:hAnsiTheme="minorHAnsi"/>
                <w:sz w:val="22"/>
                <w:szCs w:val="22"/>
              </w:rPr>
            </w:pPr>
            <w:r w:rsidRPr="00D81F16">
              <w:rPr>
                <w:rFonts w:asciiTheme="minorHAnsi" w:hAnsiTheme="minorHAnsi"/>
              </w:rPr>
              <w:t xml:space="preserve">Ilustración </w:t>
            </w:r>
            <w:r w:rsidR="005E24C4" w:rsidRPr="00D81F16">
              <w:rPr>
                <w:rFonts w:asciiTheme="minorHAnsi" w:hAnsiTheme="minorHAnsi"/>
              </w:rPr>
              <w:fldChar w:fldCharType="begin"/>
            </w:r>
            <w:r w:rsidRPr="00D81F16">
              <w:rPr>
                <w:rFonts w:asciiTheme="minorHAnsi" w:hAnsiTheme="minorHAnsi"/>
              </w:rPr>
              <w:instrText xml:space="preserve"> SEQ Ilustración \* ARABIC </w:instrText>
            </w:r>
            <w:r w:rsidR="005E24C4" w:rsidRPr="00D81F16">
              <w:rPr>
                <w:rFonts w:asciiTheme="minorHAnsi" w:hAnsiTheme="minorHAnsi"/>
              </w:rPr>
              <w:fldChar w:fldCharType="separate"/>
            </w:r>
            <w:r w:rsidR="00D30867">
              <w:rPr>
                <w:rFonts w:asciiTheme="minorHAnsi" w:hAnsiTheme="minorHAnsi"/>
                <w:noProof/>
              </w:rPr>
              <w:t>6</w:t>
            </w:r>
            <w:r w:rsidR="005E24C4" w:rsidRPr="00D81F16">
              <w:rPr>
                <w:rFonts w:asciiTheme="minorHAnsi" w:hAnsiTheme="minorHAnsi"/>
              </w:rPr>
              <w:fldChar w:fldCharType="end"/>
            </w:r>
            <w:r w:rsidRPr="00D81F16">
              <w:rPr>
                <w:rFonts w:asciiTheme="minorHAnsi" w:hAnsiTheme="minorHAnsi"/>
              </w:rPr>
              <w:t>. Caso de Uso Proveedor</w:t>
            </w:r>
          </w:p>
        </w:tc>
        <w:tc>
          <w:tcPr>
            <w:tcW w:w="5056" w:type="dxa"/>
            <w:vAlign w:val="center"/>
          </w:tcPr>
          <w:p w:rsidR="005D7141" w:rsidRPr="00D81F16" w:rsidRDefault="005D7141" w:rsidP="005D7141">
            <w:pPr>
              <w:keepNext/>
              <w:jc w:val="center"/>
            </w:pPr>
            <w:r w:rsidRPr="00D81F16">
              <w:rPr>
                <w:rFonts w:ascii="Calibri" w:hAnsi="Calibri"/>
                <w:noProof/>
                <w:sz w:val="22"/>
                <w:szCs w:val="22"/>
                <w:lang w:eastAsia="en-US"/>
              </w:rPr>
              <w:drawing>
                <wp:inline distT="0" distB="0" distL="0" distR="0">
                  <wp:extent cx="2221626" cy="2384964"/>
                  <wp:effectExtent l="19050" t="0" r="7224" b="0"/>
                  <wp:docPr id="25" name="Imagen 8" descr="C:\Users\DaVID\Desktop\images\Directiv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esktop\images\Directivos.jpg"/>
                          <pic:cNvPicPr>
                            <a:picLocks noChangeAspect="1" noChangeArrowheads="1"/>
                          </pic:cNvPicPr>
                        </pic:nvPicPr>
                        <pic:blipFill>
                          <a:blip r:embed="rId16" cstate="print"/>
                          <a:srcRect t="1598" r="2491" b="5251"/>
                          <a:stretch>
                            <a:fillRect/>
                          </a:stretch>
                        </pic:blipFill>
                        <pic:spPr bwMode="auto">
                          <a:xfrm>
                            <a:off x="0" y="0"/>
                            <a:ext cx="2221626" cy="2384964"/>
                          </a:xfrm>
                          <a:prstGeom prst="rect">
                            <a:avLst/>
                          </a:prstGeom>
                          <a:noFill/>
                          <a:ln w="9525">
                            <a:noFill/>
                            <a:miter lim="800000"/>
                            <a:headEnd/>
                            <a:tailEnd/>
                          </a:ln>
                        </pic:spPr>
                      </pic:pic>
                    </a:graphicData>
                  </a:graphic>
                </wp:inline>
              </w:drawing>
            </w:r>
          </w:p>
          <w:p w:rsidR="005D7141" w:rsidRPr="00D81F16" w:rsidRDefault="005D7141" w:rsidP="005D7141">
            <w:pPr>
              <w:pStyle w:val="Caption"/>
              <w:spacing w:before="120" w:after="120"/>
              <w:jc w:val="center"/>
              <w:rPr>
                <w:rFonts w:asciiTheme="minorHAnsi" w:hAnsiTheme="minorHAnsi"/>
                <w:sz w:val="22"/>
                <w:szCs w:val="22"/>
              </w:rPr>
            </w:pPr>
            <w:r w:rsidRPr="00D81F16">
              <w:rPr>
                <w:rFonts w:asciiTheme="minorHAnsi" w:hAnsiTheme="minorHAnsi"/>
              </w:rPr>
              <w:t xml:space="preserve">Ilustración </w:t>
            </w:r>
            <w:r w:rsidR="005E24C4" w:rsidRPr="00D81F16">
              <w:rPr>
                <w:rFonts w:asciiTheme="minorHAnsi" w:hAnsiTheme="minorHAnsi"/>
              </w:rPr>
              <w:fldChar w:fldCharType="begin"/>
            </w:r>
            <w:r w:rsidRPr="00D81F16">
              <w:rPr>
                <w:rFonts w:asciiTheme="minorHAnsi" w:hAnsiTheme="minorHAnsi"/>
              </w:rPr>
              <w:instrText xml:space="preserve"> SEQ Ilustración \* ARABIC </w:instrText>
            </w:r>
            <w:r w:rsidR="005E24C4" w:rsidRPr="00D81F16">
              <w:rPr>
                <w:rFonts w:asciiTheme="minorHAnsi" w:hAnsiTheme="minorHAnsi"/>
              </w:rPr>
              <w:fldChar w:fldCharType="separate"/>
            </w:r>
            <w:r w:rsidR="00D30867">
              <w:rPr>
                <w:rFonts w:asciiTheme="minorHAnsi" w:hAnsiTheme="minorHAnsi"/>
                <w:noProof/>
              </w:rPr>
              <w:t>7</w:t>
            </w:r>
            <w:r w:rsidR="005E24C4" w:rsidRPr="00D81F16">
              <w:rPr>
                <w:rFonts w:asciiTheme="minorHAnsi" w:hAnsiTheme="minorHAnsi"/>
              </w:rPr>
              <w:fldChar w:fldCharType="end"/>
            </w:r>
            <w:r w:rsidRPr="00D81F16">
              <w:rPr>
                <w:rFonts w:asciiTheme="minorHAnsi" w:hAnsiTheme="minorHAnsi"/>
              </w:rPr>
              <w:t>. Caso de Uso Gerente, Director departamento, Director área</w:t>
            </w:r>
          </w:p>
        </w:tc>
      </w:tr>
    </w:tbl>
    <w:p w:rsidR="005D7141" w:rsidRPr="00D81F16" w:rsidRDefault="005D7141" w:rsidP="00755983">
      <w:pPr>
        <w:rPr>
          <w:rFonts w:ascii="Calibri" w:hAnsi="Calibr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85" w:type="dxa"/>
          <w:bottom w:w="28" w:type="dxa"/>
          <w:right w:w="85" w:type="dxa"/>
        </w:tblCellMar>
        <w:tblLook w:val="04A0"/>
      </w:tblPr>
      <w:tblGrid>
        <w:gridCol w:w="5056"/>
        <w:gridCol w:w="5056"/>
      </w:tblGrid>
      <w:tr w:rsidR="007C370D" w:rsidRPr="00D81F16" w:rsidTr="00470761">
        <w:tc>
          <w:tcPr>
            <w:tcW w:w="5056" w:type="dxa"/>
            <w:vAlign w:val="center"/>
          </w:tcPr>
          <w:p w:rsidR="007C370D" w:rsidRPr="00D81F16" w:rsidRDefault="007C370D" w:rsidP="00470761">
            <w:pPr>
              <w:keepNext/>
              <w:jc w:val="center"/>
            </w:pPr>
            <w:r w:rsidRPr="00D81F16">
              <w:rPr>
                <w:rFonts w:ascii="Calibri" w:hAnsi="Calibri"/>
                <w:noProof/>
                <w:sz w:val="22"/>
                <w:szCs w:val="22"/>
                <w:lang w:eastAsia="en-US"/>
              </w:rPr>
              <w:drawing>
                <wp:inline distT="0" distB="0" distL="0" distR="0">
                  <wp:extent cx="2760774" cy="4002572"/>
                  <wp:effectExtent l="19050" t="0" r="1476" b="0"/>
                  <wp:docPr id="27" name="Imagen 3" descr="C:\Users\DaVID\Desktop\images\funcio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esktop\images\funcionario.jpg"/>
                          <pic:cNvPicPr>
                            <a:picLocks noChangeAspect="1" noChangeArrowheads="1"/>
                          </pic:cNvPicPr>
                        </pic:nvPicPr>
                        <pic:blipFill>
                          <a:blip r:embed="rId17" cstate="print"/>
                          <a:srcRect t="874" r="3385" b="1310"/>
                          <a:stretch>
                            <a:fillRect/>
                          </a:stretch>
                        </pic:blipFill>
                        <pic:spPr bwMode="auto">
                          <a:xfrm>
                            <a:off x="0" y="0"/>
                            <a:ext cx="2760774" cy="4002572"/>
                          </a:xfrm>
                          <a:prstGeom prst="rect">
                            <a:avLst/>
                          </a:prstGeom>
                          <a:noFill/>
                          <a:ln w="9525">
                            <a:noFill/>
                            <a:miter lim="800000"/>
                            <a:headEnd/>
                            <a:tailEnd/>
                          </a:ln>
                        </pic:spPr>
                      </pic:pic>
                    </a:graphicData>
                  </a:graphic>
                </wp:inline>
              </w:drawing>
            </w:r>
          </w:p>
          <w:p w:rsidR="007C370D" w:rsidRPr="00D81F16" w:rsidRDefault="007C370D" w:rsidP="00470761">
            <w:pPr>
              <w:pStyle w:val="Caption"/>
              <w:spacing w:before="120" w:after="120"/>
              <w:jc w:val="center"/>
              <w:rPr>
                <w:rFonts w:asciiTheme="minorHAnsi" w:hAnsiTheme="minorHAnsi"/>
              </w:rPr>
            </w:pPr>
            <w:r w:rsidRPr="00D81F16">
              <w:rPr>
                <w:rFonts w:asciiTheme="minorHAnsi" w:hAnsiTheme="minorHAnsi"/>
              </w:rPr>
              <w:t xml:space="preserve">Ilustración </w:t>
            </w:r>
            <w:r w:rsidR="005E24C4" w:rsidRPr="00D81F16">
              <w:rPr>
                <w:rFonts w:asciiTheme="minorHAnsi" w:hAnsiTheme="minorHAnsi"/>
              </w:rPr>
              <w:fldChar w:fldCharType="begin"/>
            </w:r>
            <w:r w:rsidRPr="00D81F16">
              <w:rPr>
                <w:rFonts w:asciiTheme="minorHAnsi" w:hAnsiTheme="minorHAnsi"/>
              </w:rPr>
              <w:instrText xml:space="preserve"> SEQ Ilustración \* ARABIC </w:instrText>
            </w:r>
            <w:r w:rsidR="005E24C4" w:rsidRPr="00D81F16">
              <w:rPr>
                <w:rFonts w:asciiTheme="minorHAnsi" w:hAnsiTheme="minorHAnsi"/>
              </w:rPr>
              <w:fldChar w:fldCharType="separate"/>
            </w:r>
            <w:r w:rsidR="00D30867">
              <w:rPr>
                <w:rFonts w:asciiTheme="minorHAnsi" w:hAnsiTheme="minorHAnsi"/>
                <w:noProof/>
              </w:rPr>
              <w:t>8</w:t>
            </w:r>
            <w:r w:rsidR="005E24C4" w:rsidRPr="00D81F16">
              <w:rPr>
                <w:rFonts w:asciiTheme="minorHAnsi" w:hAnsiTheme="minorHAnsi"/>
              </w:rPr>
              <w:fldChar w:fldCharType="end"/>
            </w:r>
            <w:r w:rsidRPr="00D81F16">
              <w:rPr>
                <w:rFonts w:asciiTheme="minorHAnsi" w:hAnsiTheme="minorHAnsi"/>
              </w:rPr>
              <w:t>. Caso de Uso Funcionario</w:t>
            </w:r>
          </w:p>
        </w:tc>
        <w:tc>
          <w:tcPr>
            <w:tcW w:w="5056" w:type="dxa"/>
            <w:vAlign w:val="center"/>
          </w:tcPr>
          <w:p w:rsidR="007C370D" w:rsidRPr="00D81F16" w:rsidRDefault="007C370D" w:rsidP="00470761">
            <w:pPr>
              <w:jc w:val="center"/>
              <w:rPr>
                <w:rFonts w:ascii="Calibri" w:hAnsi="Calibri"/>
                <w:sz w:val="22"/>
                <w:szCs w:val="22"/>
              </w:rPr>
            </w:pPr>
            <w:r w:rsidRPr="00D81F16">
              <w:rPr>
                <w:rFonts w:ascii="Calibri" w:hAnsi="Calibri"/>
                <w:noProof/>
                <w:sz w:val="22"/>
                <w:szCs w:val="22"/>
                <w:lang w:eastAsia="en-US"/>
              </w:rPr>
              <w:drawing>
                <wp:inline distT="0" distB="0" distL="0" distR="0">
                  <wp:extent cx="2318940" cy="1578284"/>
                  <wp:effectExtent l="19050" t="0" r="5160" b="0"/>
                  <wp:docPr id="28" name="Imagen 10" descr="C:\Users\DaVID\Desktop\images\Jefe-funcio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Desktop\images\Jefe-funcionario.jpg"/>
                          <pic:cNvPicPr>
                            <a:picLocks noChangeAspect="1" noChangeArrowheads="1"/>
                          </pic:cNvPicPr>
                        </pic:nvPicPr>
                        <pic:blipFill>
                          <a:blip r:embed="rId18" cstate="print"/>
                          <a:srcRect t="7534" r="2147"/>
                          <a:stretch>
                            <a:fillRect/>
                          </a:stretch>
                        </pic:blipFill>
                        <pic:spPr bwMode="auto">
                          <a:xfrm>
                            <a:off x="0" y="0"/>
                            <a:ext cx="2318940" cy="1578284"/>
                          </a:xfrm>
                          <a:prstGeom prst="rect">
                            <a:avLst/>
                          </a:prstGeom>
                          <a:noFill/>
                          <a:ln w="9525">
                            <a:noFill/>
                            <a:miter lim="800000"/>
                            <a:headEnd/>
                            <a:tailEnd/>
                          </a:ln>
                        </pic:spPr>
                      </pic:pic>
                    </a:graphicData>
                  </a:graphic>
                </wp:inline>
              </w:drawing>
            </w:r>
          </w:p>
          <w:p w:rsidR="007C370D" w:rsidRPr="00D81F16" w:rsidRDefault="007C370D" w:rsidP="00470761">
            <w:pPr>
              <w:spacing w:before="120" w:after="120"/>
              <w:jc w:val="center"/>
              <w:rPr>
                <w:rFonts w:ascii="Calibri" w:hAnsi="Calibri"/>
                <w:b/>
                <w:bCs/>
                <w:szCs w:val="22"/>
              </w:rPr>
            </w:pPr>
            <w:r w:rsidRPr="00D81F16">
              <w:rPr>
                <w:rFonts w:ascii="Calibri" w:hAnsi="Calibri"/>
                <w:b/>
                <w:bCs/>
                <w:szCs w:val="22"/>
              </w:rPr>
              <w:t xml:space="preserve">Ilustración </w:t>
            </w:r>
            <w:r w:rsidR="005E24C4" w:rsidRPr="00D81F16">
              <w:rPr>
                <w:rFonts w:ascii="Calibri" w:hAnsi="Calibri"/>
                <w:b/>
                <w:bCs/>
                <w:szCs w:val="22"/>
              </w:rPr>
              <w:fldChar w:fldCharType="begin"/>
            </w:r>
            <w:r w:rsidRPr="00D81F16">
              <w:rPr>
                <w:rFonts w:ascii="Calibri" w:hAnsi="Calibri"/>
                <w:b/>
                <w:bCs/>
                <w:szCs w:val="22"/>
              </w:rPr>
              <w:instrText xml:space="preserve"> SEQ Ilustración \* ARABIC </w:instrText>
            </w:r>
            <w:r w:rsidR="005E24C4" w:rsidRPr="00D81F16">
              <w:rPr>
                <w:rFonts w:ascii="Calibri" w:hAnsi="Calibri"/>
                <w:b/>
                <w:bCs/>
                <w:szCs w:val="22"/>
              </w:rPr>
              <w:fldChar w:fldCharType="separate"/>
            </w:r>
            <w:r w:rsidR="00D30867">
              <w:rPr>
                <w:rFonts w:ascii="Calibri" w:hAnsi="Calibri"/>
                <w:b/>
                <w:bCs/>
                <w:noProof/>
                <w:szCs w:val="22"/>
              </w:rPr>
              <w:t>9</w:t>
            </w:r>
            <w:r w:rsidR="005E24C4" w:rsidRPr="00D81F16">
              <w:rPr>
                <w:rFonts w:ascii="Calibri" w:hAnsi="Calibri"/>
                <w:szCs w:val="22"/>
              </w:rPr>
              <w:fldChar w:fldCharType="end"/>
            </w:r>
            <w:r w:rsidRPr="00D81F16">
              <w:rPr>
                <w:rFonts w:ascii="Calibri" w:hAnsi="Calibri"/>
                <w:b/>
                <w:bCs/>
                <w:szCs w:val="22"/>
              </w:rPr>
              <w:t>. Caso de Uso Jefe Funcionario</w:t>
            </w:r>
          </w:p>
        </w:tc>
      </w:tr>
    </w:tbl>
    <w:p w:rsidR="005D7141" w:rsidRPr="00D81F16" w:rsidRDefault="005D7141" w:rsidP="00755983">
      <w:pPr>
        <w:rPr>
          <w:rFonts w:ascii="Calibri" w:hAnsi="Calibri"/>
          <w:sz w:val="22"/>
          <w:szCs w:val="22"/>
        </w:rPr>
      </w:pPr>
    </w:p>
    <w:p w:rsidR="007C370D" w:rsidRPr="00D81F16" w:rsidRDefault="007C370D" w:rsidP="00755983">
      <w:pPr>
        <w:rPr>
          <w:rFonts w:ascii="Calibri" w:hAnsi="Calibri"/>
          <w:sz w:val="22"/>
          <w:szCs w:val="22"/>
        </w:rPr>
      </w:pPr>
    </w:p>
    <w:p w:rsidR="007C370D" w:rsidRPr="00D81F16" w:rsidRDefault="007C370D" w:rsidP="007C370D">
      <w:pPr>
        <w:rPr>
          <w:rFonts w:asciiTheme="minorHAnsi" w:hAnsiTheme="minorHAnsi"/>
          <w:sz w:val="22"/>
        </w:rPr>
      </w:pPr>
    </w:p>
    <w:p w:rsidR="007C370D" w:rsidRPr="00D81F16" w:rsidRDefault="007C370D"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Clasificación de Casos de Uso</w:t>
      </w:r>
    </w:p>
    <w:p w:rsidR="007C370D" w:rsidRPr="00D81F16" w:rsidRDefault="007C370D" w:rsidP="007C370D">
      <w:pPr>
        <w:rPr>
          <w:rFonts w:ascii="Calibri" w:hAnsi="Calibri"/>
          <w:sz w:val="22"/>
          <w:szCs w:val="22"/>
        </w:rPr>
      </w:pPr>
    </w:p>
    <w:p w:rsidR="004F0AB5" w:rsidRPr="00D81F16" w:rsidRDefault="004F0AB5" w:rsidP="007C370D">
      <w:pPr>
        <w:rPr>
          <w:rFonts w:ascii="Calibri" w:hAnsi="Calibri"/>
          <w:sz w:val="22"/>
          <w:szCs w:val="22"/>
        </w:rPr>
      </w:pPr>
      <w:r w:rsidRPr="00D81F16">
        <w:rPr>
          <w:rFonts w:ascii="Calibri" w:hAnsi="Calibri"/>
          <w:sz w:val="22"/>
          <w:szCs w:val="22"/>
        </w:rPr>
        <w:t>Una vez identificados los casos de uso se procede a realizar su clasificación:</w:t>
      </w:r>
    </w:p>
    <w:p w:rsidR="00F067A6" w:rsidRPr="00D81F16" w:rsidRDefault="00F067A6" w:rsidP="007C370D">
      <w:pPr>
        <w:rPr>
          <w:rFonts w:ascii="Calibri" w:hAnsi="Calibri"/>
          <w:sz w:val="22"/>
          <w:szCs w:val="22"/>
        </w:rPr>
      </w:pPr>
    </w:p>
    <w:p w:rsidR="00F067A6" w:rsidRPr="00D81F16" w:rsidRDefault="00F067A6" w:rsidP="007C370D">
      <w:pPr>
        <w:rPr>
          <w:rFonts w:ascii="Calibri" w:hAnsi="Calibri"/>
          <w:sz w:val="22"/>
          <w:szCs w:val="22"/>
        </w:rPr>
      </w:pPr>
      <w:r w:rsidRPr="00D81F16">
        <w:rPr>
          <w:rFonts w:ascii="Calibri" w:hAnsi="Calibri"/>
          <w:sz w:val="22"/>
          <w:szCs w:val="22"/>
          <w:highlight w:val="yellow"/>
        </w:rPr>
        <w:t>Creo en esta tabla faltan casos de uso no</w:t>
      </w:r>
      <w:proofErr w:type="gramStart"/>
      <w:r w:rsidRPr="00D81F16">
        <w:rPr>
          <w:rFonts w:ascii="Calibri" w:hAnsi="Calibri"/>
          <w:sz w:val="22"/>
          <w:szCs w:val="22"/>
          <w:highlight w:val="yellow"/>
        </w:rPr>
        <w:t>?</w:t>
      </w:r>
      <w:proofErr w:type="gramEnd"/>
      <w:r w:rsidRPr="00D81F16">
        <w:rPr>
          <w:rFonts w:ascii="Calibri" w:hAnsi="Calibri"/>
          <w:sz w:val="22"/>
          <w:szCs w:val="22"/>
          <w:highlight w:val="yellow"/>
        </w:rPr>
        <w:t>, en los diagramas hay mas</w:t>
      </w:r>
    </w:p>
    <w:p w:rsidR="00F067A6" w:rsidRPr="00D81F16" w:rsidRDefault="00F067A6" w:rsidP="007C370D">
      <w:pPr>
        <w:rPr>
          <w:rFonts w:ascii="Calibri" w:hAnsi="Calibri"/>
          <w:sz w:val="22"/>
          <w:szCs w:val="22"/>
        </w:rPr>
      </w:pPr>
    </w:p>
    <w:p w:rsidR="004F0AB5" w:rsidRPr="00D81F16" w:rsidRDefault="004F0AB5" w:rsidP="004F0AB5">
      <w:pPr>
        <w:pStyle w:val="Caption"/>
        <w:keepNext/>
        <w:spacing w:after="120"/>
        <w:jc w:val="center"/>
        <w:rPr>
          <w:rFonts w:asciiTheme="minorHAnsi" w:hAnsiTheme="minorHAnsi"/>
        </w:rPr>
      </w:pPr>
      <w:r w:rsidRPr="00D81F16">
        <w:rPr>
          <w:rFonts w:asciiTheme="minorHAnsi" w:hAnsiTheme="minorHAnsi"/>
        </w:rPr>
        <w:t xml:space="preserve">Tabla </w:t>
      </w:r>
      <w:r w:rsidR="005E24C4" w:rsidRPr="00D81F16">
        <w:rPr>
          <w:rFonts w:asciiTheme="minorHAnsi" w:hAnsiTheme="minorHAnsi"/>
        </w:rPr>
        <w:fldChar w:fldCharType="begin"/>
      </w:r>
      <w:r w:rsidRPr="00D81F16">
        <w:rPr>
          <w:rFonts w:asciiTheme="minorHAnsi" w:hAnsiTheme="minorHAnsi"/>
        </w:rPr>
        <w:instrText xml:space="preserve"> SEQ Tabla \* ARABIC </w:instrText>
      </w:r>
      <w:r w:rsidR="005E24C4" w:rsidRPr="00D81F16">
        <w:rPr>
          <w:rFonts w:asciiTheme="minorHAnsi" w:hAnsiTheme="minorHAnsi"/>
        </w:rPr>
        <w:fldChar w:fldCharType="separate"/>
      </w:r>
      <w:r w:rsidR="00D30867">
        <w:rPr>
          <w:rFonts w:asciiTheme="minorHAnsi" w:hAnsiTheme="minorHAnsi"/>
          <w:noProof/>
        </w:rPr>
        <w:t>8</w:t>
      </w:r>
      <w:r w:rsidR="005E24C4" w:rsidRPr="00D81F16">
        <w:rPr>
          <w:rFonts w:asciiTheme="minorHAnsi" w:hAnsiTheme="minorHAnsi"/>
        </w:rPr>
        <w:fldChar w:fldCharType="end"/>
      </w:r>
      <w:r w:rsidRPr="00D81F16">
        <w:rPr>
          <w:rFonts w:asciiTheme="minorHAnsi" w:hAnsiTheme="minorHAnsi"/>
        </w:rPr>
        <w:t>. Clasificación de los casos de uso</w:t>
      </w:r>
    </w:p>
    <w:tbl>
      <w:tblPr>
        <w:tblStyle w:val="TableGrid"/>
        <w:tblW w:w="0" w:type="auto"/>
        <w:jc w:val="center"/>
        <w:tblCellMar>
          <w:top w:w="28" w:type="dxa"/>
          <w:left w:w="85" w:type="dxa"/>
          <w:bottom w:w="28" w:type="dxa"/>
          <w:right w:w="85" w:type="dxa"/>
        </w:tblCellMar>
        <w:tblLook w:val="04A0"/>
      </w:tblPr>
      <w:tblGrid>
        <w:gridCol w:w="2552"/>
        <w:gridCol w:w="1247"/>
        <w:gridCol w:w="1247"/>
        <w:gridCol w:w="1247"/>
      </w:tblGrid>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Caso de uso</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Simple</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Promedio</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Complejo</w:t>
            </w: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szCs w:val="22"/>
              </w:rPr>
            </w:pPr>
            <w:r w:rsidRPr="00D81F16">
              <w:rPr>
                <w:rFonts w:ascii="Calibri" w:hAnsi="Calibri"/>
                <w:szCs w:val="22"/>
              </w:rPr>
              <w:t>Realizar requisición</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szCs w:val="22"/>
              </w:rPr>
            </w:pPr>
            <w:r w:rsidRPr="00D81F16">
              <w:rPr>
                <w:rFonts w:ascii="Calibri" w:hAnsi="Calibri"/>
                <w:szCs w:val="22"/>
              </w:rPr>
              <w:t>Aprobar requisición</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szCs w:val="22"/>
              </w:rPr>
            </w:pPr>
            <w:r w:rsidRPr="00D81F16">
              <w:rPr>
                <w:rFonts w:ascii="Calibri" w:hAnsi="Calibri"/>
                <w:szCs w:val="22"/>
              </w:rPr>
              <w:t>Solicitar cotizaciones</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szCs w:val="22"/>
              </w:rPr>
            </w:pPr>
            <w:r w:rsidRPr="00D81F16">
              <w:rPr>
                <w:rFonts w:ascii="Calibri" w:hAnsi="Calibri"/>
                <w:szCs w:val="22"/>
              </w:rPr>
              <w:t>Entrega de bienes</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szCs w:val="22"/>
              </w:rPr>
            </w:pPr>
            <w:r w:rsidRPr="00D81F16">
              <w:rPr>
                <w:rFonts w:ascii="Calibri" w:hAnsi="Calibri"/>
                <w:szCs w:val="22"/>
              </w:rPr>
              <w:t>Facturación</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F2F2F2" w:themeFill="background1" w:themeFillShade="F2"/>
            <w:vAlign w:val="center"/>
          </w:tcPr>
          <w:p w:rsidR="004F0AB5" w:rsidRPr="00D81F16" w:rsidRDefault="004F0AB5" w:rsidP="004F0AB5">
            <w:pPr>
              <w:rPr>
                <w:rFonts w:ascii="Calibri" w:hAnsi="Calibri"/>
                <w:b/>
                <w:szCs w:val="22"/>
              </w:rPr>
            </w:pPr>
            <w:r w:rsidRPr="00D81F16">
              <w:rPr>
                <w:rFonts w:ascii="Calibri" w:hAnsi="Calibri"/>
                <w:szCs w:val="22"/>
              </w:rPr>
              <w:t>Reportes</w:t>
            </w:r>
          </w:p>
        </w:tc>
        <w:tc>
          <w:tcPr>
            <w:tcW w:w="1247" w:type="dxa"/>
            <w:vAlign w:val="center"/>
          </w:tcPr>
          <w:p w:rsidR="004F0AB5" w:rsidRPr="00D81F16" w:rsidRDefault="004F0AB5" w:rsidP="004F0AB5">
            <w:pPr>
              <w:jc w:val="center"/>
              <w:rPr>
                <w:rFonts w:ascii="Calibri" w:hAnsi="Calibri"/>
                <w:b/>
                <w:szCs w:val="22"/>
              </w:rPr>
            </w:pPr>
            <w:r w:rsidRPr="00D81F16">
              <w:rPr>
                <w:rFonts w:ascii="Calibri" w:hAnsi="Calibri"/>
                <w:b/>
                <w:szCs w:val="22"/>
              </w:rPr>
              <w:t>X</w:t>
            </w:r>
          </w:p>
        </w:tc>
        <w:tc>
          <w:tcPr>
            <w:tcW w:w="1247" w:type="dxa"/>
            <w:vAlign w:val="center"/>
          </w:tcPr>
          <w:p w:rsidR="004F0AB5" w:rsidRPr="00D81F16" w:rsidRDefault="004F0AB5" w:rsidP="004F0AB5">
            <w:pPr>
              <w:jc w:val="center"/>
              <w:rPr>
                <w:rFonts w:ascii="Calibri" w:hAnsi="Calibri"/>
                <w:b/>
                <w:szCs w:val="22"/>
              </w:rPr>
            </w:pPr>
          </w:p>
        </w:tc>
        <w:tc>
          <w:tcPr>
            <w:tcW w:w="1247" w:type="dxa"/>
            <w:vAlign w:val="center"/>
          </w:tcPr>
          <w:p w:rsidR="004F0AB5" w:rsidRPr="00D81F16" w:rsidRDefault="004F0AB5" w:rsidP="004F0AB5">
            <w:pPr>
              <w:jc w:val="center"/>
              <w:rPr>
                <w:rFonts w:ascii="Calibri" w:hAnsi="Calibri"/>
                <w:b/>
                <w:szCs w:val="22"/>
              </w:rPr>
            </w:pPr>
          </w:p>
        </w:tc>
      </w:tr>
      <w:tr w:rsidR="004F0AB5" w:rsidRPr="00D81F16" w:rsidTr="004F0AB5">
        <w:trPr>
          <w:jc w:val="center"/>
        </w:trPr>
        <w:tc>
          <w:tcPr>
            <w:tcW w:w="2552"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Totales</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6</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1</w:t>
            </w:r>
          </w:p>
        </w:tc>
        <w:tc>
          <w:tcPr>
            <w:tcW w:w="1247" w:type="dxa"/>
            <w:shd w:val="clear" w:color="auto" w:fill="D9D9D9" w:themeFill="background1" w:themeFillShade="D9"/>
            <w:vAlign w:val="center"/>
          </w:tcPr>
          <w:p w:rsidR="004F0AB5" w:rsidRPr="00D81F16" w:rsidRDefault="004F0AB5" w:rsidP="004F0AB5">
            <w:pPr>
              <w:jc w:val="center"/>
              <w:rPr>
                <w:rFonts w:ascii="Calibri" w:hAnsi="Calibri"/>
                <w:b/>
                <w:szCs w:val="22"/>
              </w:rPr>
            </w:pPr>
            <w:r w:rsidRPr="00D81F16">
              <w:rPr>
                <w:rFonts w:ascii="Calibri" w:hAnsi="Calibri"/>
                <w:b/>
                <w:szCs w:val="22"/>
              </w:rPr>
              <w:t>0</w:t>
            </w:r>
          </w:p>
        </w:tc>
      </w:tr>
    </w:tbl>
    <w:p w:rsidR="004F0AB5" w:rsidRPr="00D81F16" w:rsidRDefault="004F0AB5" w:rsidP="004F0AB5">
      <w:pPr>
        <w:rPr>
          <w:rFonts w:ascii="Calibri" w:hAnsi="Calibri"/>
          <w:sz w:val="22"/>
          <w:szCs w:val="22"/>
        </w:rPr>
      </w:pPr>
    </w:p>
    <w:p w:rsidR="004F0AB5" w:rsidRPr="00D81F16" w:rsidRDefault="004F0AB5" w:rsidP="004F0AB5">
      <w:pPr>
        <w:rPr>
          <w:rFonts w:ascii="Calibri" w:hAnsi="Calibri"/>
          <w:sz w:val="22"/>
          <w:szCs w:val="22"/>
        </w:rPr>
      </w:pPr>
      <w:r w:rsidRPr="00D81F16">
        <w:rPr>
          <w:rFonts w:ascii="Calibri" w:hAnsi="Calibri"/>
          <w:sz w:val="22"/>
          <w:szCs w:val="22"/>
        </w:rPr>
        <w:t>Con base a la información anterior se obtiene que:</w:t>
      </w:r>
    </w:p>
    <w:p w:rsidR="004F0AB5" w:rsidRPr="00D81F16" w:rsidRDefault="004F0AB5" w:rsidP="004F0AB5">
      <w:pPr>
        <w:rPr>
          <w:rFonts w:ascii="Calibri" w:hAnsi="Calibri"/>
          <w:sz w:val="22"/>
          <w:szCs w:val="22"/>
        </w:rPr>
      </w:pPr>
    </w:p>
    <w:p w:rsidR="004F0AB5" w:rsidRPr="00D81F16" w:rsidRDefault="004F0AB5" w:rsidP="004F0AB5">
      <w:pPr>
        <w:rPr>
          <w:rFonts w:ascii="Calibri" w:hAnsi="Calibri"/>
          <w:sz w:val="22"/>
          <w:szCs w:val="22"/>
        </w:rPr>
      </w:pPr>
      <w:r w:rsidRPr="00D81F16">
        <w:rPr>
          <w:rFonts w:ascii="Calibri" w:hAnsi="Calibri"/>
          <w:sz w:val="22"/>
          <w:szCs w:val="22"/>
        </w:rPr>
        <w:tab/>
        <w:t>Peso CU Sin Ajuste = (6*10)+ (2*5)+ (3*5)+ (1*5)+ (1*5)+ (3*5)</w:t>
      </w:r>
    </w:p>
    <w:p w:rsidR="004F0AB5" w:rsidRPr="00D81F16" w:rsidRDefault="004F0AB5" w:rsidP="004F0AB5">
      <w:pPr>
        <w:rPr>
          <w:rFonts w:ascii="Calibri" w:hAnsi="Calibri"/>
          <w:b/>
          <w:i/>
          <w:sz w:val="22"/>
          <w:szCs w:val="22"/>
        </w:rPr>
      </w:pPr>
      <w:r w:rsidRPr="00D81F16">
        <w:rPr>
          <w:rFonts w:ascii="Calibri" w:hAnsi="Calibri"/>
          <w:sz w:val="22"/>
          <w:szCs w:val="22"/>
        </w:rPr>
        <w:tab/>
      </w:r>
      <w:r w:rsidRPr="00D81F16">
        <w:rPr>
          <w:rFonts w:ascii="Calibri" w:hAnsi="Calibri"/>
          <w:b/>
          <w:i/>
          <w:sz w:val="22"/>
          <w:szCs w:val="22"/>
        </w:rPr>
        <w:t>Peso CU Sin Ajuste = 110</w:t>
      </w:r>
    </w:p>
    <w:p w:rsidR="004F0AB5" w:rsidRPr="00D81F16" w:rsidRDefault="004F0AB5" w:rsidP="007C370D">
      <w:pPr>
        <w:rPr>
          <w:rFonts w:ascii="Calibri" w:hAnsi="Calibri"/>
          <w:sz w:val="22"/>
          <w:szCs w:val="22"/>
        </w:rPr>
      </w:pPr>
    </w:p>
    <w:p w:rsidR="007C370D" w:rsidRPr="00D81F16" w:rsidRDefault="007C370D" w:rsidP="007C370D">
      <w:pPr>
        <w:rPr>
          <w:rFonts w:asciiTheme="minorHAnsi" w:hAnsiTheme="minorHAnsi"/>
          <w:sz w:val="22"/>
        </w:rPr>
      </w:pPr>
    </w:p>
    <w:p w:rsidR="007C370D" w:rsidRPr="00D81F16" w:rsidRDefault="007C370D" w:rsidP="00BC537C">
      <w:pPr>
        <w:numPr>
          <w:ilvl w:val="2"/>
          <w:numId w:val="24"/>
        </w:numPr>
        <w:ind w:left="993" w:hanging="709"/>
        <w:rPr>
          <w:rFonts w:ascii="Calibri" w:hAnsi="Calibri"/>
          <w:b/>
          <w:smallCaps/>
          <w:sz w:val="22"/>
          <w:szCs w:val="22"/>
        </w:rPr>
      </w:pPr>
      <w:r w:rsidRPr="00D81F16">
        <w:rPr>
          <w:rFonts w:ascii="Calibri" w:hAnsi="Calibri"/>
          <w:b/>
          <w:smallCaps/>
          <w:sz w:val="22"/>
          <w:szCs w:val="22"/>
        </w:rPr>
        <w:t>Puntos de Casos de Uso sin Ajustar (UUCP)</w:t>
      </w:r>
    </w:p>
    <w:p w:rsidR="007C370D" w:rsidRPr="00D81F16" w:rsidRDefault="007C370D" w:rsidP="007C370D">
      <w:pPr>
        <w:rPr>
          <w:rFonts w:ascii="Calibri" w:hAnsi="Calibri"/>
          <w:sz w:val="22"/>
          <w:szCs w:val="22"/>
        </w:rPr>
      </w:pPr>
    </w:p>
    <w:p w:rsidR="004F0AB5" w:rsidRPr="00D81F16" w:rsidRDefault="004F0AB5" w:rsidP="007C370D">
      <w:pPr>
        <w:rPr>
          <w:rFonts w:ascii="Calibri" w:hAnsi="Calibri"/>
          <w:sz w:val="22"/>
          <w:szCs w:val="22"/>
        </w:rPr>
      </w:pPr>
      <w:r w:rsidRPr="00D81F16">
        <w:rPr>
          <w:rFonts w:ascii="Calibri" w:hAnsi="Calibri"/>
          <w:sz w:val="22"/>
          <w:szCs w:val="22"/>
        </w:rPr>
        <w:t>Finalmente se calculan los puntos de caso de uso sin ajustar:</w:t>
      </w:r>
    </w:p>
    <w:p w:rsidR="004F0AB5" w:rsidRPr="00D81F16" w:rsidRDefault="004F0AB5" w:rsidP="007C370D">
      <w:pPr>
        <w:rPr>
          <w:rFonts w:ascii="Calibri" w:hAnsi="Calibri"/>
          <w:sz w:val="22"/>
          <w:szCs w:val="22"/>
        </w:rPr>
      </w:pPr>
    </w:p>
    <w:p w:rsidR="004F0AB5" w:rsidRPr="00D81F16" w:rsidRDefault="004F0AB5" w:rsidP="004F0AB5">
      <w:pPr>
        <w:jc w:val="center"/>
        <w:rPr>
          <w:rFonts w:ascii="Calibri" w:hAnsi="Calibri"/>
          <w:b/>
          <w:sz w:val="22"/>
          <w:szCs w:val="22"/>
        </w:rPr>
      </w:pPr>
      <w:r w:rsidRPr="00D81F16">
        <w:rPr>
          <w:rFonts w:ascii="Calibri" w:hAnsi="Calibri"/>
          <w:b/>
          <w:sz w:val="22"/>
          <w:szCs w:val="22"/>
        </w:rPr>
        <w:t>UUCP =</w:t>
      </w:r>
      <w:r w:rsidRPr="00D81F16">
        <w:rPr>
          <w:rFonts w:ascii="Calibri" w:hAnsi="Calibri"/>
          <w:b/>
          <w:sz w:val="22"/>
          <w:szCs w:val="22"/>
        </w:rPr>
        <w:tab/>
        <w:t>ASA + CUSA</w:t>
      </w:r>
    </w:p>
    <w:p w:rsidR="004F0AB5" w:rsidRPr="00D81F16" w:rsidRDefault="004F0AB5" w:rsidP="004F0AB5">
      <w:pPr>
        <w:jc w:val="center"/>
        <w:rPr>
          <w:rFonts w:ascii="Calibri" w:hAnsi="Calibri"/>
          <w:b/>
          <w:sz w:val="22"/>
          <w:szCs w:val="22"/>
        </w:rPr>
      </w:pPr>
      <w:r w:rsidRPr="00D81F16">
        <w:rPr>
          <w:rFonts w:ascii="Calibri" w:hAnsi="Calibri"/>
          <w:b/>
          <w:sz w:val="22"/>
          <w:szCs w:val="22"/>
        </w:rPr>
        <w:t>UUCP =24+ 110 = 134</w:t>
      </w:r>
    </w:p>
    <w:p w:rsidR="007C370D" w:rsidRPr="00D81F16" w:rsidRDefault="007C370D" w:rsidP="007C370D">
      <w:pPr>
        <w:rPr>
          <w:rFonts w:ascii="Calibri" w:hAnsi="Calibri"/>
          <w:sz w:val="22"/>
          <w:szCs w:val="22"/>
        </w:rPr>
      </w:pPr>
    </w:p>
    <w:p w:rsidR="007C370D" w:rsidRPr="00D81F16" w:rsidRDefault="007C370D" w:rsidP="00755983">
      <w:pPr>
        <w:rPr>
          <w:rFonts w:ascii="Calibri" w:hAnsi="Calibri"/>
          <w:sz w:val="22"/>
          <w:szCs w:val="22"/>
        </w:rPr>
      </w:pPr>
    </w:p>
    <w:p w:rsidR="00755983" w:rsidRPr="00D81F16" w:rsidRDefault="00755983"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Análisis de Sensibilidad</w:t>
      </w:r>
    </w:p>
    <w:p w:rsidR="00755983" w:rsidRPr="00D81F16" w:rsidRDefault="00755983" w:rsidP="00755983">
      <w:pPr>
        <w:rPr>
          <w:rFonts w:ascii="Calibri" w:hAnsi="Calibri"/>
          <w:sz w:val="22"/>
          <w:szCs w:val="22"/>
        </w:rPr>
      </w:pPr>
    </w:p>
    <w:p w:rsidR="00755983" w:rsidRDefault="00755983" w:rsidP="00755983">
      <w:pPr>
        <w:rPr>
          <w:rFonts w:ascii="Calibri" w:hAnsi="Calibri"/>
          <w:sz w:val="22"/>
          <w:szCs w:val="22"/>
        </w:rPr>
      </w:pPr>
    </w:p>
    <w:p w:rsidR="00D30867" w:rsidRDefault="00D30867" w:rsidP="00755983">
      <w:pPr>
        <w:rPr>
          <w:rFonts w:ascii="Calibri" w:hAnsi="Calibri"/>
          <w:sz w:val="22"/>
          <w:szCs w:val="22"/>
        </w:rPr>
      </w:pPr>
      <w:proofErr w:type="spellStart"/>
      <w:r w:rsidRPr="00D30867">
        <w:rPr>
          <w:rFonts w:ascii="Calibri" w:hAnsi="Calibri"/>
          <w:sz w:val="22"/>
          <w:szCs w:val="22"/>
          <w:highlight w:val="yellow"/>
        </w:rPr>
        <w:t>Aca</w:t>
      </w:r>
      <w:proofErr w:type="spellEnd"/>
      <w:r w:rsidRPr="00D30867">
        <w:rPr>
          <w:rFonts w:ascii="Calibri" w:hAnsi="Calibri"/>
          <w:sz w:val="22"/>
          <w:szCs w:val="22"/>
          <w:highlight w:val="yellow"/>
        </w:rPr>
        <w:t xml:space="preserve"> va el análisis de sensibilidad variando cada factor para sacar conclusiones, parecido a lo de </w:t>
      </w:r>
      <w:proofErr w:type="spellStart"/>
      <w:r w:rsidRPr="00D30867">
        <w:rPr>
          <w:rFonts w:ascii="Calibri" w:hAnsi="Calibri"/>
          <w:sz w:val="22"/>
          <w:szCs w:val="22"/>
          <w:highlight w:val="yellow"/>
        </w:rPr>
        <w:t>cocomo</w:t>
      </w:r>
      <w:proofErr w:type="spellEnd"/>
    </w:p>
    <w:p w:rsidR="00D30867" w:rsidRPr="00D81F16" w:rsidRDefault="00D30867" w:rsidP="00755983">
      <w:pPr>
        <w:rPr>
          <w:rFonts w:ascii="Calibri" w:hAnsi="Calibri"/>
          <w:sz w:val="22"/>
          <w:szCs w:val="22"/>
        </w:rPr>
      </w:pPr>
    </w:p>
    <w:p w:rsidR="00755983" w:rsidRPr="00D81F16" w:rsidRDefault="00755983" w:rsidP="00BC537C">
      <w:pPr>
        <w:numPr>
          <w:ilvl w:val="1"/>
          <w:numId w:val="24"/>
        </w:numPr>
        <w:ind w:left="567" w:hanging="425"/>
        <w:rPr>
          <w:rFonts w:ascii="Calibri" w:hAnsi="Calibri"/>
          <w:b/>
          <w:smallCaps/>
          <w:sz w:val="22"/>
          <w:szCs w:val="22"/>
        </w:rPr>
      </w:pPr>
      <w:r w:rsidRPr="00D81F16">
        <w:rPr>
          <w:rFonts w:ascii="Calibri" w:hAnsi="Calibri"/>
          <w:b/>
          <w:smallCaps/>
          <w:sz w:val="22"/>
          <w:szCs w:val="22"/>
        </w:rPr>
        <w:t xml:space="preserve">Recomendación del uso de Use Case </w:t>
      </w:r>
      <w:proofErr w:type="spellStart"/>
      <w:r w:rsidRPr="00D81F16">
        <w:rPr>
          <w:rFonts w:ascii="Calibri" w:hAnsi="Calibri"/>
          <w:b/>
          <w:smallCaps/>
          <w:sz w:val="22"/>
          <w:szCs w:val="22"/>
        </w:rPr>
        <w:t>Points</w:t>
      </w:r>
      <w:proofErr w:type="spellEnd"/>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r w:rsidRPr="00D81F16">
        <w:rPr>
          <w:rFonts w:ascii="Calibri" w:hAnsi="Calibri"/>
          <w:sz w:val="22"/>
          <w:szCs w:val="22"/>
        </w:rPr>
        <w:br w:type="page"/>
      </w:r>
    </w:p>
    <w:p w:rsidR="00611984" w:rsidRDefault="00611984" w:rsidP="00755983">
      <w:pPr>
        <w:rPr>
          <w:rFonts w:ascii="Calibri" w:hAnsi="Calibri"/>
          <w:sz w:val="22"/>
          <w:szCs w:val="22"/>
        </w:rPr>
      </w:pPr>
    </w:p>
    <w:p w:rsidR="00D30867" w:rsidRPr="00D81F16" w:rsidRDefault="00D30867" w:rsidP="00755983">
      <w:pPr>
        <w:rPr>
          <w:rFonts w:ascii="Calibri" w:hAnsi="Calibri"/>
          <w:sz w:val="22"/>
          <w:szCs w:val="22"/>
        </w:rPr>
      </w:pPr>
    </w:p>
    <w:p w:rsidR="00755983" w:rsidRPr="00D81F16" w:rsidRDefault="00755983" w:rsidP="00BC537C">
      <w:pPr>
        <w:numPr>
          <w:ilvl w:val="0"/>
          <w:numId w:val="24"/>
        </w:numPr>
        <w:ind w:left="284" w:hanging="284"/>
        <w:rPr>
          <w:rFonts w:ascii="Calibri" w:hAnsi="Calibri"/>
          <w:b/>
          <w:smallCaps/>
          <w:sz w:val="22"/>
          <w:szCs w:val="22"/>
        </w:rPr>
      </w:pPr>
      <w:r w:rsidRPr="00D81F16">
        <w:rPr>
          <w:rFonts w:ascii="Calibri" w:hAnsi="Calibri"/>
          <w:b/>
          <w:smallCaps/>
          <w:sz w:val="22"/>
          <w:szCs w:val="22"/>
        </w:rPr>
        <w:t>Referencias</w:t>
      </w:r>
    </w:p>
    <w:p w:rsidR="00755983" w:rsidRPr="00D81F16" w:rsidRDefault="00755983" w:rsidP="00755983">
      <w:pPr>
        <w:rPr>
          <w:rFonts w:ascii="Calibri" w:hAnsi="Calibri"/>
          <w:sz w:val="22"/>
          <w:szCs w:val="22"/>
        </w:rPr>
      </w:pPr>
    </w:p>
    <w:p w:rsidR="00755983" w:rsidRPr="00D81F16" w:rsidRDefault="00155826" w:rsidP="00755983">
      <w:pPr>
        <w:rPr>
          <w:rFonts w:ascii="Calibri" w:hAnsi="Calibri"/>
          <w:sz w:val="22"/>
          <w:szCs w:val="22"/>
        </w:rPr>
      </w:pPr>
      <w:proofErr w:type="spellStart"/>
      <w:r w:rsidRPr="00D81F16">
        <w:rPr>
          <w:rFonts w:ascii="Calibri" w:hAnsi="Calibri"/>
          <w:sz w:val="22"/>
          <w:szCs w:val="22"/>
          <w:highlight w:val="yellow"/>
        </w:rPr>
        <w:t>Aca</w:t>
      </w:r>
      <w:proofErr w:type="spellEnd"/>
      <w:r w:rsidRPr="00D81F16">
        <w:rPr>
          <w:rFonts w:ascii="Calibri" w:hAnsi="Calibri"/>
          <w:sz w:val="22"/>
          <w:szCs w:val="22"/>
          <w:highlight w:val="yellow"/>
        </w:rPr>
        <w:t xml:space="preserve"> va de donde sacamos el Excel para la estimación de </w:t>
      </w:r>
      <w:proofErr w:type="spellStart"/>
      <w:r w:rsidRPr="00D81F16">
        <w:rPr>
          <w:rFonts w:ascii="Calibri" w:hAnsi="Calibri"/>
          <w:sz w:val="22"/>
          <w:szCs w:val="22"/>
          <w:highlight w:val="yellow"/>
        </w:rPr>
        <w:t>cocomo</w:t>
      </w:r>
      <w:proofErr w:type="spellEnd"/>
      <w:r w:rsidRPr="00D81F16">
        <w:rPr>
          <w:rFonts w:ascii="Calibri" w:hAnsi="Calibri"/>
          <w:sz w:val="22"/>
          <w:szCs w:val="22"/>
          <w:highlight w:val="yellow"/>
        </w:rPr>
        <w:t xml:space="preserve"> y la referencia del </w:t>
      </w:r>
      <w:proofErr w:type="spellStart"/>
      <w:r w:rsidRPr="00D81F16">
        <w:rPr>
          <w:rFonts w:ascii="Calibri" w:hAnsi="Calibri"/>
          <w:sz w:val="22"/>
          <w:szCs w:val="22"/>
          <w:highlight w:val="yellow"/>
        </w:rPr>
        <w:t>doc</w:t>
      </w:r>
      <w:proofErr w:type="spellEnd"/>
      <w:r w:rsidRPr="00D81F16">
        <w:rPr>
          <w:rFonts w:ascii="Calibri" w:hAnsi="Calibri"/>
          <w:sz w:val="22"/>
          <w:szCs w:val="22"/>
          <w:highlight w:val="yellow"/>
        </w:rPr>
        <w:t xml:space="preserve"> de Meneses</w:t>
      </w: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p w:rsidR="00755983" w:rsidRPr="00D81F16" w:rsidRDefault="00755983" w:rsidP="00755983">
      <w:pPr>
        <w:rPr>
          <w:rFonts w:ascii="Calibri" w:hAnsi="Calibri"/>
          <w:sz w:val="22"/>
          <w:szCs w:val="22"/>
        </w:rPr>
      </w:pPr>
    </w:p>
    <w:sectPr w:rsidR="00755983" w:rsidRPr="00D81F16" w:rsidSect="005D7141">
      <w:headerReference w:type="default" r:id="rId19"/>
      <w:footerReference w:type="default" r:id="rId20"/>
      <w:type w:val="continuous"/>
      <w:pgSz w:w="12240" w:h="15840" w:code="1"/>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6382" w:rsidRDefault="008D6382">
      <w:r>
        <w:separator/>
      </w:r>
    </w:p>
  </w:endnote>
  <w:endnote w:type="continuationSeparator" w:id="0">
    <w:p w:rsidR="008D6382" w:rsidRDefault="008D63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761" w:rsidRDefault="00470761" w:rsidP="00FF5FC0">
    <w:pPr>
      <w:pStyle w:val="Footer"/>
      <w:pBdr>
        <w:bottom w:val="single" w:sz="12" w:space="1" w:color="auto"/>
      </w:pBdr>
    </w:pPr>
  </w:p>
  <w:p w:rsidR="00470761" w:rsidRDefault="00470761" w:rsidP="00FF5FC0">
    <w:pPr>
      <w:pStyle w:val="Footer"/>
      <w:jc w:val="both"/>
    </w:pPr>
    <w:proofErr w:type="spellStart"/>
    <w:r w:rsidRPr="00057B24">
      <w:rPr>
        <w:smallCaps/>
      </w:rPr>
      <w:t>Ingenium</w:t>
    </w:r>
    <w:proofErr w:type="spellEnd"/>
    <w:r>
      <w:t xml:space="preserve"> – </w:t>
    </w:r>
    <w:proofErr w:type="spellStart"/>
    <w:r>
      <w:t>Uniandes</w:t>
    </w:r>
    <w:proofErr w:type="spellEnd"/>
  </w:p>
  <w:p w:rsidR="00470761" w:rsidRPr="00A14D1E" w:rsidRDefault="00470761" w:rsidP="00FF5FC0">
    <w:pPr>
      <w:pStyle w:val="Footer"/>
      <w:jc w:val="both"/>
    </w:pPr>
    <w:r>
      <w:t>31 de Marzo de 2011</w:t>
    </w:r>
    <w:r>
      <w:tab/>
    </w:r>
    <w:r>
      <w:tab/>
    </w:r>
    <w:r>
      <w:tab/>
    </w:r>
    <w:fldSimple w:instr=" PAGE   \* MERGEFORMAT ">
      <w:r w:rsidR="009C2C4A">
        <w:rPr>
          <w:noProof/>
        </w:rPr>
        <w:t>4</w:t>
      </w:r>
    </w:fldSimple>
  </w:p>
  <w:p w:rsidR="00470761" w:rsidRPr="00FF5FC0" w:rsidRDefault="00470761" w:rsidP="00FF5FC0">
    <w:pPr>
      <w:pStyle w:val="Footer"/>
      <w:rPr>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6382" w:rsidRDefault="008D6382">
      <w:r>
        <w:separator/>
      </w:r>
    </w:p>
  </w:footnote>
  <w:footnote w:type="continuationSeparator" w:id="0">
    <w:p w:rsidR="008D6382" w:rsidRDefault="008D6382">
      <w:r>
        <w:continuationSeparator/>
      </w:r>
    </w:p>
  </w:footnote>
  <w:footnote w:id="1">
    <w:p w:rsidR="00470761" w:rsidRDefault="00470761">
      <w:pPr>
        <w:pStyle w:val="FootnoteText"/>
      </w:pPr>
      <w:r>
        <w:rPr>
          <w:rStyle w:val="FootnoteReference"/>
        </w:rPr>
        <w:footnoteRef/>
      </w:r>
      <w:r>
        <w:t xml:space="preserve"> </w:t>
      </w:r>
      <w:r w:rsidRPr="00356FB4">
        <w:rPr>
          <w:rFonts w:asciiTheme="minorHAnsi" w:hAnsiTheme="minorHAnsi"/>
        </w:rPr>
        <w:t xml:space="preserve">Tomado del documento csof5101 - enunciadoTallerPuntosFuncionales.pdf, escrito por el Profesor Rafael Meneses </w:t>
      </w:r>
      <w:proofErr w:type="spellStart"/>
      <w:r w:rsidRPr="00356FB4">
        <w:rPr>
          <w:rFonts w:asciiTheme="minorHAnsi" w:hAnsiTheme="minorHAnsi"/>
        </w:rPr>
        <w:t>MSc.</w:t>
      </w:r>
      <w:proofErr w:type="spellEnd"/>
      <w:r w:rsidRPr="00356FB4">
        <w:rPr>
          <w:rFonts w:asciiTheme="minorHAnsi" w:hAnsiTheme="minorHAnsi"/>
        </w:rPr>
        <w:t xml:space="preserve"> en la clase de Conceptos Avanzados de </w:t>
      </w:r>
      <w:proofErr w:type="spellStart"/>
      <w:r w:rsidRPr="00356FB4">
        <w:rPr>
          <w:rFonts w:asciiTheme="minorHAnsi" w:hAnsiTheme="minorHAnsi"/>
        </w:rPr>
        <w:t>Ingenieria</w:t>
      </w:r>
      <w:proofErr w:type="spellEnd"/>
      <w:r w:rsidRPr="00356FB4">
        <w:rPr>
          <w:rFonts w:asciiTheme="minorHAnsi" w:hAnsiTheme="minorHAnsi"/>
        </w:rPr>
        <w:t xml:space="preserve"> de Software, </w:t>
      </w:r>
      <w:proofErr w:type="spellStart"/>
      <w:r w:rsidRPr="00356FB4">
        <w:rPr>
          <w:rFonts w:asciiTheme="minorHAnsi" w:hAnsiTheme="minorHAnsi"/>
        </w:rPr>
        <w:t>Uniandes</w:t>
      </w:r>
      <w:proofErr w:type="spellEnd"/>
      <w:r w:rsidRPr="00356FB4">
        <w:rPr>
          <w:rFonts w:asciiTheme="minorHAnsi" w:hAnsiTheme="minorHAnsi"/>
        </w:rPr>
        <w:t xml:space="preserve"> – ECOS 2011.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761" w:rsidRPr="00FF5FC0" w:rsidRDefault="00470761" w:rsidP="00FF5FC0">
    <w:pPr>
      <w:tabs>
        <w:tab w:val="center" w:pos="4419"/>
        <w:tab w:val="right" w:pos="8838"/>
      </w:tabs>
      <w:rPr>
        <w:rFonts w:ascii="Calibri" w:eastAsia="Times New Roman" w:hAnsi="Calibri" w:cs="Times New Roman"/>
        <w:b/>
        <w:smallCaps/>
        <w:color w:val="auto"/>
        <w:sz w:val="24"/>
        <w:szCs w:val="22"/>
      </w:rPr>
    </w:pPr>
    <w:r>
      <w:rPr>
        <w:noProof/>
        <w:lang w:val="en-US" w:eastAsia="en-US"/>
      </w:rPr>
      <w:drawing>
        <wp:anchor distT="0" distB="0" distL="114300" distR="114300" simplePos="0" relativeHeight="251657728" behindDoc="0" locked="0" layoutInCell="1" allowOverlap="0">
          <wp:simplePos x="0" y="0"/>
          <wp:positionH relativeFrom="column">
            <wp:posOffset>5213985</wp:posOffset>
          </wp:positionH>
          <wp:positionV relativeFrom="paragraph">
            <wp:posOffset>135890</wp:posOffset>
          </wp:positionV>
          <wp:extent cx="1108710" cy="369570"/>
          <wp:effectExtent l="1905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1108710" cy="369570"/>
                  </a:xfrm>
                  <a:prstGeom prst="rect">
                    <a:avLst/>
                  </a:prstGeom>
                  <a:noFill/>
                  <a:ln w="9525">
                    <a:noFill/>
                    <a:miter lim="800000"/>
                    <a:headEnd/>
                    <a:tailEnd/>
                  </a:ln>
                </pic:spPr>
              </pic:pic>
            </a:graphicData>
          </a:graphic>
        </wp:anchor>
      </w:drawing>
    </w:r>
    <w:r w:rsidRPr="00FF5FC0">
      <w:rPr>
        <w:rFonts w:ascii="Calibri" w:eastAsia="Times New Roman" w:hAnsi="Calibri" w:cs="Times New Roman"/>
        <w:b/>
        <w:smallCaps/>
        <w:color w:val="auto"/>
        <w:sz w:val="24"/>
        <w:szCs w:val="22"/>
      </w:rPr>
      <w:t>Universidad de Los Andes</w:t>
    </w:r>
  </w:p>
  <w:p w:rsidR="00470761" w:rsidRPr="00FF5FC0" w:rsidRDefault="00470761" w:rsidP="00FF5FC0">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470761" w:rsidRPr="00FF5FC0" w:rsidRDefault="00470761" w:rsidP="00FF5FC0">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 xml:space="preserve">COCOMO y Use Case </w:t>
    </w:r>
    <w:proofErr w:type="spellStart"/>
    <w:r>
      <w:rPr>
        <w:rFonts w:ascii="Calibri" w:eastAsia="Times New Roman" w:hAnsi="Calibri" w:cs="Times New Roman"/>
        <w:b/>
        <w:color w:val="auto"/>
        <w:sz w:val="22"/>
        <w:szCs w:val="22"/>
      </w:rPr>
      <w:t>Points</w:t>
    </w:r>
    <w:proofErr w:type="spellEnd"/>
  </w:p>
  <w:p w:rsidR="00470761" w:rsidRPr="00FF5FC0" w:rsidRDefault="00470761" w:rsidP="00FF5FC0">
    <w:pPr>
      <w:tabs>
        <w:tab w:val="center" w:pos="4419"/>
        <w:tab w:val="right" w:pos="8838"/>
      </w:tabs>
      <w:rPr>
        <w:rFonts w:ascii="Calibri" w:eastAsia="Times New Roman" w:hAnsi="Calibri" w:cs="Times New Roman"/>
        <w:color w:val="auto"/>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240pt;height:80.25pt" o:bullet="t" o:allowoverlap="f">
        <v:imagedata r:id="rId1" o:title=""/>
      </v:shape>
    </w:pict>
  </w:numPicBullet>
  <w:abstractNum w:abstractNumId="0">
    <w:nsid w:val="00000001"/>
    <w:multiLevelType w:val="hybridMultilevel"/>
    <w:tmpl w:val="00000001"/>
    <w:lvl w:ilvl="0" w:tplc="53020AA4">
      <w:start w:val="1"/>
      <w:numFmt w:val="decimal"/>
      <w:lvlText w:val="%1."/>
      <w:lvlJc w:val="left"/>
      <w:pPr>
        <w:tabs>
          <w:tab w:val="num" w:pos="432"/>
        </w:tabs>
        <w:ind w:left="432" w:hanging="72"/>
      </w:pPr>
      <w:rPr>
        <w:rFonts w:ascii="Times New Roman" w:eastAsia="Times New Roman" w:hAnsi="Times New Roman" w:cs="Times New Roman"/>
        <w:b w:val="0"/>
        <w:bCs w:val="0"/>
        <w:i w:val="0"/>
        <w:iCs w:val="0"/>
        <w:strike w:val="0"/>
        <w:color w:val="000000"/>
        <w:sz w:val="20"/>
        <w:szCs w:val="20"/>
        <w:u w:val="none"/>
      </w:rPr>
    </w:lvl>
    <w:lvl w:ilvl="1" w:tplc="7CD67F68">
      <w:start w:val="1"/>
      <w:numFmt w:val="decimal"/>
      <w:lvlText w:val="%2."/>
      <w:lvlJc w:val="left"/>
      <w:pPr>
        <w:tabs>
          <w:tab w:val="num" w:pos="576"/>
        </w:tabs>
        <w:ind w:left="576" w:firstLine="504"/>
      </w:pPr>
      <w:rPr>
        <w:rFonts w:ascii="Times New Roman" w:eastAsia="Times New Roman" w:hAnsi="Times New Roman" w:cs="Times New Roman"/>
        <w:b w:val="0"/>
        <w:bCs w:val="0"/>
        <w:i w:val="0"/>
        <w:iCs w:val="0"/>
        <w:strike w:val="0"/>
        <w:color w:val="000000"/>
        <w:sz w:val="20"/>
        <w:szCs w:val="20"/>
        <w:u w:val="none"/>
      </w:rPr>
    </w:lvl>
    <w:lvl w:ilvl="2" w:tplc="563A5FB8">
      <w:start w:val="1"/>
      <w:numFmt w:val="decimal"/>
      <w:lvlText w:val="%3."/>
      <w:lvlJc w:val="right"/>
      <w:pPr>
        <w:tabs>
          <w:tab w:val="num" w:pos="720"/>
        </w:tabs>
        <w:ind w:left="720" w:firstLine="1260"/>
      </w:pPr>
      <w:rPr>
        <w:rFonts w:ascii="Times New Roman" w:eastAsia="Times New Roman" w:hAnsi="Times New Roman" w:cs="Times New Roman"/>
        <w:b w:val="0"/>
        <w:bCs w:val="0"/>
        <w:i w:val="0"/>
        <w:iCs w:val="0"/>
        <w:strike w:val="0"/>
        <w:color w:val="000000"/>
        <w:sz w:val="20"/>
        <w:szCs w:val="20"/>
        <w:u w:val="none"/>
      </w:rPr>
    </w:lvl>
    <w:lvl w:ilvl="3" w:tplc="786A1A5E">
      <w:start w:val="1"/>
      <w:numFmt w:val="decimal"/>
      <w:lvlText w:val="%4."/>
      <w:lvlJc w:val="left"/>
      <w:pPr>
        <w:tabs>
          <w:tab w:val="num" w:pos="864"/>
        </w:tabs>
        <w:ind w:left="864" w:firstLine="1656"/>
      </w:pPr>
      <w:rPr>
        <w:rFonts w:ascii="Arial" w:eastAsia="Arial" w:hAnsi="Arial" w:cs="Arial"/>
        <w:b/>
        <w:bCs/>
        <w:i/>
        <w:iCs/>
        <w:strike w:val="0"/>
        <w:color w:val="000000"/>
        <w:sz w:val="20"/>
        <w:szCs w:val="20"/>
        <w:u w:val="none"/>
      </w:rPr>
    </w:lvl>
    <w:lvl w:ilvl="4" w:tplc="DA824754">
      <w:start w:val="1"/>
      <w:numFmt w:val="decimal"/>
      <w:lvlText w:val="%5."/>
      <w:lvlJc w:val="left"/>
      <w:pPr>
        <w:tabs>
          <w:tab w:val="num" w:pos="1008"/>
        </w:tabs>
        <w:ind w:left="1008" w:firstLine="2232"/>
      </w:pPr>
      <w:rPr>
        <w:rFonts w:ascii="Times New Roman" w:eastAsia="Times New Roman" w:hAnsi="Times New Roman" w:cs="Times New Roman"/>
        <w:b w:val="0"/>
        <w:bCs w:val="0"/>
        <w:i w:val="0"/>
        <w:iCs w:val="0"/>
        <w:strike w:val="0"/>
        <w:color w:val="000000"/>
        <w:sz w:val="20"/>
        <w:szCs w:val="20"/>
        <w:u w:val="none"/>
      </w:rPr>
    </w:lvl>
    <w:lvl w:ilvl="5" w:tplc="CC685F92">
      <w:start w:val="1"/>
      <w:numFmt w:val="decimal"/>
      <w:lvlText w:val="%6."/>
      <w:lvlJc w:val="right"/>
      <w:pPr>
        <w:tabs>
          <w:tab w:val="num" w:pos="1152"/>
        </w:tabs>
        <w:ind w:left="1152" w:firstLine="2988"/>
      </w:pPr>
      <w:rPr>
        <w:rFonts w:ascii="Times New Roman" w:eastAsia="Times New Roman" w:hAnsi="Times New Roman" w:cs="Times New Roman"/>
        <w:b w:val="0"/>
        <w:bCs w:val="0"/>
        <w:i w:val="0"/>
        <w:iCs w:val="0"/>
        <w:strike w:val="0"/>
        <w:color w:val="000000"/>
        <w:sz w:val="20"/>
        <w:szCs w:val="20"/>
        <w:u w:val="none"/>
      </w:rPr>
    </w:lvl>
    <w:lvl w:ilvl="6" w:tplc="033EC796">
      <w:start w:val="1"/>
      <w:numFmt w:val="decimal"/>
      <w:lvlText w:val="%7."/>
      <w:lvlJc w:val="left"/>
      <w:pPr>
        <w:tabs>
          <w:tab w:val="num" w:pos="1296"/>
        </w:tabs>
        <w:ind w:left="1296" w:firstLine="3384"/>
      </w:pPr>
      <w:rPr>
        <w:rFonts w:ascii="Times New Roman" w:eastAsia="Times New Roman" w:hAnsi="Times New Roman" w:cs="Times New Roman"/>
        <w:b w:val="0"/>
        <w:bCs w:val="0"/>
        <w:i w:val="0"/>
        <w:iCs w:val="0"/>
        <w:strike w:val="0"/>
        <w:color w:val="000000"/>
        <w:sz w:val="20"/>
        <w:szCs w:val="20"/>
        <w:u w:val="none"/>
      </w:rPr>
    </w:lvl>
    <w:lvl w:ilvl="7" w:tplc="6C4867CE">
      <w:start w:val="1"/>
      <w:numFmt w:val="decimal"/>
      <w:lvlText w:val="%8."/>
      <w:lvlJc w:val="left"/>
      <w:pPr>
        <w:tabs>
          <w:tab w:val="num" w:pos="1440"/>
        </w:tabs>
        <w:ind w:left="1440" w:firstLine="3960"/>
      </w:pPr>
      <w:rPr>
        <w:rFonts w:ascii="Times New Roman" w:eastAsia="Times New Roman" w:hAnsi="Times New Roman" w:cs="Times New Roman"/>
        <w:b w:val="0"/>
        <w:bCs w:val="0"/>
        <w:i w:val="0"/>
        <w:iCs w:val="0"/>
        <w:strike w:val="0"/>
        <w:color w:val="000000"/>
        <w:sz w:val="20"/>
        <w:szCs w:val="20"/>
        <w:u w:val="none"/>
      </w:rPr>
    </w:lvl>
    <w:lvl w:ilvl="8" w:tplc="A0462EA2">
      <w:start w:val="1"/>
      <w:numFmt w:val="decimal"/>
      <w:lvlText w:val="%9."/>
      <w:lvlJc w:val="right"/>
      <w:pPr>
        <w:tabs>
          <w:tab w:val="num" w:pos="1584"/>
        </w:tabs>
        <w:ind w:left="1584" w:firstLine="4716"/>
      </w:pPr>
      <w:rPr>
        <w:rFonts w:ascii="Times New Roman" w:eastAsia="Times New Roman" w:hAnsi="Times New Roman" w:cs="Times New Roman"/>
        <w:b w:val="0"/>
        <w:bCs w:val="0"/>
        <w:i w:val="0"/>
        <w:iCs w:val="0"/>
        <w:strike w:val="0"/>
        <w:color w:val="000000"/>
        <w:sz w:val="20"/>
        <w:szCs w:val="20"/>
        <w:u w:val="none"/>
      </w:rPr>
    </w:lvl>
  </w:abstractNum>
  <w:abstractNum w:abstractNumId="1">
    <w:nsid w:val="00000002"/>
    <w:multiLevelType w:val="hybridMultilevel"/>
    <w:tmpl w:val="00000002"/>
    <w:lvl w:ilvl="0" w:tplc="7B78335A">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591E4D56">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6F00D00C">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E5E06978">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8FC4FC10">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9078F99C">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78BAEFA0">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51CA0E50">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5E88FFB2">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2">
    <w:nsid w:val="00000003"/>
    <w:multiLevelType w:val="hybridMultilevel"/>
    <w:tmpl w:val="00000003"/>
    <w:lvl w:ilvl="0" w:tplc="1AAC965E">
      <w:start w:val="1"/>
      <w:numFmt w:val="bullet"/>
      <w:lvlText w:val="●"/>
      <w:lvlJc w:val="left"/>
      <w:pPr>
        <w:tabs>
          <w:tab w:val="num" w:pos="360"/>
        </w:tabs>
        <w:ind w:left="720" w:hanging="360"/>
      </w:pPr>
      <w:rPr>
        <w:rFonts w:ascii="Arial" w:eastAsia="Arial" w:hAnsi="Arial" w:cs="Arial"/>
        <w:b w:val="0"/>
        <w:bCs w:val="0"/>
        <w:i w:val="0"/>
        <w:iCs w:val="0"/>
        <w:strike w:val="0"/>
        <w:color w:val="000000"/>
        <w:sz w:val="20"/>
        <w:szCs w:val="20"/>
        <w:u w:val="none"/>
      </w:rPr>
    </w:lvl>
    <w:lvl w:ilvl="1" w:tplc="1A4C3F08">
      <w:start w:val="1"/>
      <w:numFmt w:val="bullet"/>
      <w:lvlText w:val="○"/>
      <w:lvlJc w:val="left"/>
      <w:pPr>
        <w:tabs>
          <w:tab w:val="num" w:pos="1080"/>
        </w:tabs>
        <w:ind w:left="1440" w:hanging="360"/>
      </w:pPr>
      <w:rPr>
        <w:rFonts w:ascii="Arial" w:eastAsia="Arial" w:hAnsi="Arial" w:cs="Arial"/>
        <w:b w:val="0"/>
        <w:bCs w:val="0"/>
        <w:i w:val="0"/>
        <w:iCs w:val="0"/>
        <w:strike w:val="0"/>
        <w:color w:val="000000"/>
        <w:sz w:val="20"/>
        <w:szCs w:val="20"/>
        <w:u w:val="none"/>
      </w:rPr>
    </w:lvl>
    <w:lvl w:ilvl="2" w:tplc="7EAAB214">
      <w:start w:val="1"/>
      <w:numFmt w:val="bullet"/>
      <w:lvlText w:val="■"/>
      <w:lvlJc w:val="right"/>
      <w:pPr>
        <w:tabs>
          <w:tab w:val="num" w:pos="1800"/>
        </w:tabs>
        <w:ind w:left="2160" w:hanging="180"/>
      </w:pPr>
      <w:rPr>
        <w:rFonts w:ascii="Arial" w:eastAsia="Arial" w:hAnsi="Arial" w:cs="Arial"/>
        <w:b w:val="0"/>
        <w:bCs w:val="0"/>
        <w:i w:val="0"/>
        <w:iCs w:val="0"/>
        <w:strike w:val="0"/>
        <w:color w:val="000000"/>
        <w:sz w:val="20"/>
        <w:szCs w:val="20"/>
        <w:u w:val="none"/>
      </w:rPr>
    </w:lvl>
    <w:lvl w:ilvl="3" w:tplc="4B1E0E3E">
      <w:start w:val="1"/>
      <w:numFmt w:val="bullet"/>
      <w:lvlText w:val="●"/>
      <w:lvlJc w:val="left"/>
      <w:pPr>
        <w:tabs>
          <w:tab w:val="num" w:pos="2520"/>
        </w:tabs>
        <w:ind w:left="2880" w:hanging="360"/>
      </w:pPr>
      <w:rPr>
        <w:rFonts w:ascii="Arial" w:eastAsia="Arial" w:hAnsi="Arial" w:cs="Arial"/>
        <w:b w:val="0"/>
        <w:bCs w:val="0"/>
        <w:i w:val="0"/>
        <w:iCs w:val="0"/>
        <w:strike w:val="0"/>
        <w:color w:val="000000"/>
        <w:sz w:val="20"/>
        <w:szCs w:val="20"/>
        <w:u w:val="none"/>
      </w:rPr>
    </w:lvl>
    <w:lvl w:ilvl="4" w:tplc="B1187D90">
      <w:start w:val="1"/>
      <w:numFmt w:val="bullet"/>
      <w:lvlText w:val="○"/>
      <w:lvlJc w:val="left"/>
      <w:pPr>
        <w:tabs>
          <w:tab w:val="num" w:pos="3240"/>
        </w:tabs>
        <w:ind w:left="3600" w:hanging="360"/>
      </w:pPr>
      <w:rPr>
        <w:rFonts w:ascii="Arial" w:eastAsia="Arial" w:hAnsi="Arial" w:cs="Arial"/>
        <w:b w:val="0"/>
        <w:bCs w:val="0"/>
        <w:i w:val="0"/>
        <w:iCs w:val="0"/>
        <w:strike w:val="0"/>
        <w:color w:val="000000"/>
        <w:sz w:val="20"/>
        <w:szCs w:val="20"/>
        <w:u w:val="none"/>
      </w:rPr>
    </w:lvl>
    <w:lvl w:ilvl="5" w:tplc="6C5457A4">
      <w:start w:val="1"/>
      <w:numFmt w:val="bullet"/>
      <w:lvlText w:val="■"/>
      <w:lvlJc w:val="right"/>
      <w:pPr>
        <w:tabs>
          <w:tab w:val="num" w:pos="3960"/>
        </w:tabs>
        <w:ind w:left="4320" w:hanging="180"/>
      </w:pPr>
      <w:rPr>
        <w:rFonts w:ascii="Arial" w:eastAsia="Arial" w:hAnsi="Arial" w:cs="Arial"/>
        <w:b w:val="0"/>
        <w:bCs w:val="0"/>
        <w:i w:val="0"/>
        <w:iCs w:val="0"/>
        <w:strike w:val="0"/>
        <w:color w:val="000000"/>
        <w:sz w:val="20"/>
        <w:szCs w:val="20"/>
        <w:u w:val="none"/>
      </w:rPr>
    </w:lvl>
    <w:lvl w:ilvl="6" w:tplc="9B163674">
      <w:start w:val="1"/>
      <w:numFmt w:val="bullet"/>
      <w:lvlText w:val="●"/>
      <w:lvlJc w:val="left"/>
      <w:pPr>
        <w:tabs>
          <w:tab w:val="num" w:pos="4680"/>
        </w:tabs>
        <w:ind w:left="5040" w:hanging="360"/>
      </w:pPr>
      <w:rPr>
        <w:rFonts w:ascii="Arial" w:eastAsia="Arial" w:hAnsi="Arial" w:cs="Arial"/>
        <w:b w:val="0"/>
        <w:bCs w:val="0"/>
        <w:i w:val="0"/>
        <w:iCs w:val="0"/>
        <w:strike w:val="0"/>
        <w:color w:val="000000"/>
        <w:sz w:val="20"/>
        <w:szCs w:val="20"/>
        <w:u w:val="none"/>
      </w:rPr>
    </w:lvl>
    <w:lvl w:ilvl="7" w:tplc="830E2ED0">
      <w:start w:val="1"/>
      <w:numFmt w:val="bullet"/>
      <w:lvlText w:val="○"/>
      <w:lvlJc w:val="left"/>
      <w:pPr>
        <w:tabs>
          <w:tab w:val="num" w:pos="5400"/>
        </w:tabs>
        <w:ind w:left="5760" w:hanging="360"/>
      </w:pPr>
      <w:rPr>
        <w:rFonts w:ascii="Arial" w:eastAsia="Arial" w:hAnsi="Arial" w:cs="Arial"/>
        <w:b w:val="0"/>
        <w:bCs w:val="0"/>
        <w:i w:val="0"/>
        <w:iCs w:val="0"/>
        <w:strike w:val="0"/>
        <w:color w:val="000000"/>
        <w:sz w:val="20"/>
        <w:szCs w:val="20"/>
        <w:u w:val="none"/>
      </w:rPr>
    </w:lvl>
    <w:lvl w:ilvl="8" w:tplc="2A52D26E">
      <w:start w:val="1"/>
      <w:numFmt w:val="bullet"/>
      <w:lvlText w:val="■"/>
      <w:lvlJc w:val="right"/>
      <w:pPr>
        <w:tabs>
          <w:tab w:val="num" w:pos="6120"/>
        </w:tabs>
        <w:ind w:left="6480" w:hanging="180"/>
      </w:pPr>
      <w:rPr>
        <w:rFonts w:ascii="Arial" w:eastAsia="Arial" w:hAnsi="Arial" w:cs="Arial"/>
        <w:b w:val="0"/>
        <w:bCs w:val="0"/>
        <w:i w:val="0"/>
        <w:iCs w:val="0"/>
        <w:strike w:val="0"/>
        <w:color w:val="000000"/>
        <w:sz w:val="20"/>
        <w:szCs w:val="20"/>
        <w:u w:val="none"/>
      </w:rPr>
    </w:lvl>
  </w:abstractNum>
  <w:abstractNum w:abstractNumId="3">
    <w:nsid w:val="00000004"/>
    <w:multiLevelType w:val="hybridMultilevel"/>
    <w:tmpl w:val="00000004"/>
    <w:lvl w:ilvl="0" w:tplc="44C0D09C">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8BD4E2EA">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E7D09608">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4EAEE8E0">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5C349668">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B7B2A22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DD78E2B2">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767E500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80D4D73E">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91E45258">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9092AC4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146AE4A">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CDD0215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6AF00D1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F5436A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4283AD8">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C4691D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D598D79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5">
    <w:nsid w:val="02DD055B"/>
    <w:multiLevelType w:val="multilevel"/>
    <w:tmpl w:val="3EC210E4"/>
    <w:lvl w:ilvl="0">
      <w:start w:val="1"/>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032665C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C472300"/>
    <w:multiLevelType w:val="hybridMultilevel"/>
    <w:tmpl w:val="C0480184"/>
    <w:lvl w:ilvl="0" w:tplc="9C9EFAD2">
      <w:start w:val="1"/>
      <w:numFmt w:val="bullet"/>
      <w:lvlText w:val=""/>
      <w:lvlPicBulletId w:val="0"/>
      <w:lvlJc w:val="left"/>
      <w:pPr>
        <w:tabs>
          <w:tab w:val="num" w:pos="720"/>
        </w:tabs>
        <w:ind w:left="720" w:hanging="360"/>
      </w:pPr>
      <w:rPr>
        <w:rFonts w:ascii="Symbol" w:hAnsi="Symbol" w:hint="default"/>
      </w:rPr>
    </w:lvl>
    <w:lvl w:ilvl="1" w:tplc="083EAA20" w:tentative="1">
      <w:start w:val="1"/>
      <w:numFmt w:val="bullet"/>
      <w:lvlText w:val=""/>
      <w:lvlJc w:val="left"/>
      <w:pPr>
        <w:tabs>
          <w:tab w:val="num" w:pos="1440"/>
        </w:tabs>
        <w:ind w:left="1440" w:hanging="360"/>
      </w:pPr>
      <w:rPr>
        <w:rFonts w:ascii="Symbol" w:hAnsi="Symbol" w:hint="default"/>
      </w:rPr>
    </w:lvl>
    <w:lvl w:ilvl="2" w:tplc="3B2EAADE" w:tentative="1">
      <w:start w:val="1"/>
      <w:numFmt w:val="bullet"/>
      <w:lvlText w:val=""/>
      <w:lvlJc w:val="left"/>
      <w:pPr>
        <w:tabs>
          <w:tab w:val="num" w:pos="2160"/>
        </w:tabs>
        <w:ind w:left="2160" w:hanging="360"/>
      </w:pPr>
      <w:rPr>
        <w:rFonts w:ascii="Symbol" w:hAnsi="Symbol" w:hint="default"/>
      </w:rPr>
    </w:lvl>
    <w:lvl w:ilvl="3" w:tplc="9EA0CDD4" w:tentative="1">
      <w:start w:val="1"/>
      <w:numFmt w:val="bullet"/>
      <w:lvlText w:val=""/>
      <w:lvlJc w:val="left"/>
      <w:pPr>
        <w:tabs>
          <w:tab w:val="num" w:pos="2880"/>
        </w:tabs>
        <w:ind w:left="2880" w:hanging="360"/>
      </w:pPr>
      <w:rPr>
        <w:rFonts w:ascii="Symbol" w:hAnsi="Symbol" w:hint="default"/>
      </w:rPr>
    </w:lvl>
    <w:lvl w:ilvl="4" w:tplc="F7E24182" w:tentative="1">
      <w:start w:val="1"/>
      <w:numFmt w:val="bullet"/>
      <w:lvlText w:val=""/>
      <w:lvlJc w:val="left"/>
      <w:pPr>
        <w:tabs>
          <w:tab w:val="num" w:pos="3600"/>
        </w:tabs>
        <w:ind w:left="3600" w:hanging="360"/>
      </w:pPr>
      <w:rPr>
        <w:rFonts w:ascii="Symbol" w:hAnsi="Symbol" w:hint="default"/>
      </w:rPr>
    </w:lvl>
    <w:lvl w:ilvl="5" w:tplc="8A205BC4" w:tentative="1">
      <w:start w:val="1"/>
      <w:numFmt w:val="bullet"/>
      <w:lvlText w:val=""/>
      <w:lvlJc w:val="left"/>
      <w:pPr>
        <w:tabs>
          <w:tab w:val="num" w:pos="4320"/>
        </w:tabs>
        <w:ind w:left="4320" w:hanging="360"/>
      </w:pPr>
      <w:rPr>
        <w:rFonts w:ascii="Symbol" w:hAnsi="Symbol" w:hint="default"/>
      </w:rPr>
    </w:lvl>
    <w:lvl w:ilvl="6" w:tplc="D11A8854" w:tentative="1">
      <w:start w:val="1"/>
      <w:numFmt w:val="bullet"/>
      <w:lvlText w:val=""/>
      <w:lvlJc w:val="left"/>
      <w:pPr>
        <w:tabs>
          <w:tab w:val="num" w:pos="5040"/>
        </w:tabs>
        <w:ind w:left="5040" w:hanging="360"/>
      </w:pPr>
      <w:rPr>
        <w:rFonts w:ascii="Symbol" w:hAnsi="Symbol" w:hint="default"/>
      </w:rPr>
    </w:lvl>
    <w:lvl w:ilvl="7" w:tplc="650A8E8E" w:tentative="1">
      <w:start w:val="1"/>
      <w:numFmt w:val="bullet"/>
      <w:lvlText w:val=""/>
      <w:lvlJc w:val="left"/>
      <w:pPr>
        <w:tabs>
          <w:tab w:val="num" w:pos="5760"/>
        </w:tabs>
        <w:ind w:left="5760" w:hanging="360"/>
      </w:pPr>
      <w:rPr>
        <w:rFonts w:ascii="Symbol" w:hAnsi="Symbol" w:hint="default"/>
      </w:rPr>
    </w:lvl>
    <w:lvl w:ilvl="8" w:tplc="869C7EA6" w:tentative="1">
      <w:start w:val="1"/>
      <w:numFmt w:val="bullet"/>
      <w:lvlText w:val=""/>
      <w:lvlJc w:val="left"/>
      <w:pPr>
        <w:tabs>
          <w:tab w:val="num" w:pos="6480"/>
        </w:tabs>
        <w:ind w:left="6480" w:hanging="360"/>
      </w:pPr>
      <w:rPr>
        <w:rFonts w:ascii="Symbol" w:hAnsi="Symbol" w:hint="default"/>
      </w:rPr>
    </w:lvl>
  </w:abstractNum>
  <w:abstractNum w:abstractNumId="8">
    <w:nsid w:val="1429116D"/>
    <w:multiLevelType w:val="multilevel"/>
    <w:tmpl w:val="79B21516"/>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A4A3D41"/>
    <w:multiLevelType w:val="hybridMultilevel"/>
    <w:tmpl w:val="97A2C0F0"/>
    <w:lvl w:ilvl="0" w:tplc="50424D7A">
      <w:start w:val="1"/>
      <w:numFmt w:val="upperRoman"/>
      <w:lvlText w:val="%1."/>
      <w:lvlJc w:val="right"/>
      <w:pPr>
        <w:ind w:left="720" w:hanging="360"/>
      </w:pPr>
      <w:rPr>
        <w:rFonts w:hint="default"/>
        <w:color w:val="auto"/>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1D492A24"/>
    <w:multiLevelType w:val="multilevel"/>
    <w:tmpl w:val="9B5CB8E2"/>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20242B1E"/>
    <w:multiLevelType w:val="hybridMultilevel"/>
    <w:tmpl w:val="A17A3090"/>
    <w:lvl w:ilvl="0" w:tplc="240A0001">
      <w:start w:val="1"/>
      <w:numFmt w:val="bullet"/>
      <w:lvlText w:val=""/>
      <w:lvlJc w:val="left"/>
      <w:pPr>
        <w:ind w:left="750" w:hanging="360"/>
      </w:pPr>
      <w:rPr>
        <w:rFonts w:ascii="Symbol" w:hAnsi="Symbol" w:hint="default"/>
      </w:rPr>
    </w:lvl>
    <w:lvl w:ilvl="1" w:tplc="240A0003" w:tentative="1">
      <w:start w:val="1"/>
      <w:numFmt w:val="bullet"/>
      <w:lvlText w:val="o"/>
      <w:lvlJc w:val="left"/>
      <w:pPr>
        <w:ind w:left="1470" w:hanging="360"/>
      </w:pPr>
      <w:rPr>
        <w:rFonts w:ascii="Courier New" w:hAnsi="Courier New" w:cs="Courier New" w:hint="default"/>
      </w:rPr>
    </w:lvl>
    <w:lvl w:ilvl="2" w:tplc="240A0005" w:tentative="1">
      <w:start w:val="1"/>
      <w:numFmt w:val="bullet"/>
      <w:lvlText w:val=""/>
      <w:lvlJc w:val="left"/>
      <w:pPr>
        <w:ind w:left="2190" w:hanging="360"/>
      </w:pPr>
      <w:rPr>
        <w:rFonts w:ascii="Wingdings" w:hAnsi="Wingdings" w:hint="default"/>
      </w:rPr>
    </w:lvl>
    <w:lvl w:ilvl="3" w:tplc="240A0001" w:tentative="1">
      <w:start w:val="1"/>
      <w:numFmt w:val="bullet"/>
      <w:lvlText w:val=""/>
      <w:lvlJc w:val="left"/>
      <w:pPr>
        <w:ind w:left="2910" w:hanging="360"/>
      </w:pPr>
      <w:rPr>
        <w:rFonts w:ascii="Symbol" w:hAnsi="Symbol" w:hint="default"/>
      </w:rPr>
    </w:lvl>
    <w:lvl w:ilvl="4" w:tplc="240A0003" w:tentative="1">
      <w:start w:val="1"/>
      <w:numFmt w:val="bullet"/>
      <w:lvlText w:val="o"/>
      <w:lvlJc w:val="left"/>
      <w:pPr>
        <w:ind w:left="3630" w:hanging="360"/>
      </w:pPr>
      <w:rPr>
        <w:rFonts w:ascii="Courier New" w:hAnsi="Courier New" w:cs="Courier New" w:hint="default"/>
      </w:rPr>
    </w:lvl>
    <w:lvl w:ilvl="5" w:tplc="240A0005" w:tentative="1">
      <w:start w:val="1"/>
      <w:numFmt w:val="bullet"/>
      <w:lvlText w:val=""/>
      <w:lvlJc w:val="left"/>
      <w:pPr>
        <w:ind w:left="4350" w:hanging="360"/>
      </w:pPr>
      <w:rPr>
        <w:rFonts w:ascii="Wingdings" w:hAnsi="Wingdings" w:hint="default"/>
      </w:rPr>
    </w:lvl>
    <w:lvl w:ilvl="6" w:tplc="240A0001" w:tentative="1">
      <w:start w:val="1"/>
      <w:numFmt w:val="bullet"/>
      <w:lvlText w:val=""/>
      <w:lvlJc w:val="left"/>
      <w:pPr>
        <w:ind w:left="5070" w:hanging="360"/>
      </w:pPr>
      <w:rPr>
        <w:rFonts w:ascii="Symbol" w:hAnsi="Symbol" w:hint="default"/>
      </w:rPr>
    </w:lvl>
    <w:lvl w:ilvl="7" w:tplc="240A0003" w:tentative="1">
      <w:start w:val="1"/>
      <w:numFmt w:val="bullet"/>
      <w:lvlText w:val="o"/>
      <w:lvlJc w:val="left"/>
      <w:pPr>
        <w:ind w:left="5790" w:hanging="360"/>
      </w:pPr>
      <w:rPr>
        <w:rFonts w:ascii="Courier New" w:hAnsi="Courier New" w:cs="Courier New" w:hint="default"/>
      </w:rPr>
    </w:lvl>
    <w:lvl w:ilvl="8" w:tplc="240A0005" w:tentative="1">
      <w:start w:val="1"/>
      <w:numFmt w:val="bullet"/>
      <w:lvlText w:val=""/>
      <w:lvlJc w:val="left"/>
      <w:pPr>
        <w:ind w:left="6510" w:hanging="360"/>
      </w:pPr>
      <w:rPr>
        <w:rFonts w:ascii="Wingdings" w:hAnsi="Wingdings" w:hint="default"/>
      </w:rPr>
    </w:lvl>
  </w:abstractNum>
  <w:abstractNum w:abstractNumId="12">
    <w:nsid w:val="205E0043"/>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6084AE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F6F76E5"/>
    <w:multiLevelType w:val="multilevel"/>
    <w:tmpl w:val="FBD6D696"/>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33CF4A48"/>
    <w:multiLevelType w:val="hybridMultilevel"/>
    <w:tmpl w:val="CD0E1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37A453F4"/>
    <w:multiLevelType w:val="hybridMultilevel"/>
    <w:tmpl w:val="97A2C0F0"/>
    <w:lvl w:ilvl="0" w:tplc="50424D7A">
      <w:start w:val="1"/>
      <w:numFmt w:val="upperRoman"/>
      <w:lvlText w:val="%1."/>
      <w:lvlJc w:val="right"/>
      <w:pPr>
        <w:ind w:left="720" w:hanging="360"/>
      </w:pPr>
      <w:rPr>
        <w:rFonts w:hint="default"/>
        <w:color w:val="auto"/>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37BF542F"/>
    <w:multiLevelType w:val="hybridMultilevel"/>
    <w:tmpl w:val="A9B8953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38276B14"/>
    <w:multiLevelType w:val="hybridMultilevel"/>
    <w:tmpl w:val="716464A8"/>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F167176"/>
    <w:multiLevelType w:val="multilevel"/>
    <w:tmpl w:val="873448C6"/>
    <w:lvl w:ilvl="0">
      <w:start w:val="1"/>
      <w:numFmt w:val="decimal"/>
      <w:lvlText w:val="%1."/>
      <w:lvlJc w:val="left"/>
      <w:pPr>
        <w:ind w:left="720" w:hanging="360"/>
      </w:pPr>
    </w:lvl>
    <w:lvl w:ilvl="1">
      <w:start w:val="3"/>
      <w:numFmt w:val="decimal"/>
      <w:isLgl/>
      <w:lvlText w:val="%1.%2"/>
      <w:lvlJc w:val="left"/>
      <w:pPr>
        <w:ind w:left="1140" w:hanging="660"/>
      </w:pPr>
      <w:rPr>
        <w:rFonts w:hint="default"/>
      </w:rPr>
    </w:lvl>
    <w:lvl w:ilvl="2">
      <w:start w:val="2"/>
      <w:numFmt w:val="decimal"/>
      <w:isLgl/>
      <w:lvlText w:val="%1.%2.%3"/>
      <w:lvlJc w:val="left"/>
      <w:pPr>
        <w:ind w:left="132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920" w:hanging="1080"/>
      </w:pPr>
      <w:rPr>
        <w:rFonts w:hint="default"/>
      </w:rPr>
    </w:lvl>
    <w:lvl w:ilvl="5">
      <w:start w:val="1"/>
      <w:numFmt w:val="decimal"/>
      <w:isLgl/>
      <w:lvlText w:val="%1.%2.%3.%4.%5.%6"/>
      <w:lvlJc w:val="left"/>
      <w:pPr>
        <w:ind w:left="204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640" w:hanging="1440"/>
      </w:pPr>
      <w:rPr>
        <w:rFonts w:hint="default"/>
      </w:rPr>
    </w:lvl>
    <w:lvl w:ilvl="8">
      <w:start w:val="1"/>
      <w:numFmt w:val="decimal"/>
      <w:isLgl/>
      <w:lvlText w:val="%1.%2.%3.%4.%5.%6.%7.%8.%9"/>
      <w:lvlJc w:val="left"/>
      <w:pPr>
        <w:ind w:left="3120" w:hanging="1800"/>
      </w:pPr>
      <w:rPr>
        <w:rFonts w:hint="default"/>
      </w:rPr>
    </w:lvl>
  </w:abstractNum>
  <w:abstractNum w:abstractNumId="20">
    <w:nsid w:val="4EA83693"/>
    <w:multiLevelType w:val="hybridMultilevel"/>
    <w:tmpl w:val="B66CE68C"/>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F386A44"/>
    <w:multiLevelType w:val="hybridMultilevel"/>
    <w:tmpl w:val="6270FB2A"/>
    <w:lvl w:ilvl="0" w:tplc="AABC7762">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nsid w:val="520E3225"/>
    <w:multiLevelType w:val="hybridMultilevel"/>
    <w:tmpl w:val="C634320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EEE226F"/>
    <w:multiLevelType w:val="multilevel"/>
    <w:tmpl w:val="86584F62"/>
    <w:lvl w:ilvl="0">
      <w:start w:val="1"/>
      <w:numFmt w:val="decimal"/>
      <w:lvlText w:val="%1"/>
      <w:lvlJc w:val="left"/>
      <w:pPr>
        <w:ind w:left="840" w:hanging="840"/>
      </w:pPr>
      <w:rPr>
        <w:rFonts w:hint="default"/>
      </w:rPr>
    </w:lvl>
    <w:lvl w:ilvl="1">
      <w:start w:val="3"/>
      <w:numFmt w:val="decimal"/>
      <w:lvlText w:val="%1.%2"/>
      <w:lvlJc w:val="left"/>
      <w:pPr>
        <w:ind w:left="1005" w:hanging="840"/>
      </w:pPr>
      <w:rPr>
        <w:rFonts w:hint="default"/>
      </w:rPr>
    </w:lvl>
    <w:lvl w:ilvl="2">
      <w:start w:val="3"/>
      <w:numFmt w:val="decimal"/>
      <w:lvlText w:val="%1.%2.%3"/>
      <w:lvlJc w:val="left"/>
      <w:pPr>
        <w:ind w:left="1170" w:hanging="840"/>
      </w:pPr>
      <w:rPr>
        <w:rFonts w:hint="default"/>
      </w:rPr>
    </w:lvl>
    <w:lvl w:ilvl="3">
      <w:start w:val="2"/>
      <w:numFmt w:val="decimal"/>
      <w:lvlText w:val="%1.%2.%3.%4"/>
      <w:lvlJc w:val="left"/>
      <w:pPr>
        <w:ind w:left="1335" w:hanging="84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24">
    <w:nsid w:val="67265DD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9785D82"/>
    <w:multiLevelType w:val="hybridMultilevel"/>
    <w:tmpl w:val="18A829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733C21CD"/>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3D91EEB"/>
    <w:multiLevelType w:val="hybridMultilevel"/>
    <w:tmpl w:val="5734E1C4"/>
    <w:lvl w:ilvl="0" w:tplc="240A0001">
      <w:start w:val="1"/>
      <w:numFmt w:val="bullet"/>
      <w:lvlText w:val=""/>
      <w:lvlJc w:val="left"/>
      <w:pPr>
        <w:tabs>
          <w:tab w:val="num" w:pos="720"/>
        </w:tabs>
        <w:ind w:left="720" w:hanging="360"/>
      </w:pPr>
      <w:rPr>
        <w:rFonts w:ascii="Symbol" w:hAnsi="Symbol" w:hint="default"/>
        <w:b w:val="0"/>
        <w:bCs w:val="0"/>
        <w:i w:val="0"/>
        <w:iCs w:val="0"/>
        <w:strike w:val="0"/>
        <w:color w:val="000000"/>
        <w:sz w:val="20"/>
        <w:szCs w:val="20"/>
        <w:u w:val="none"/>
      </w:rPr>
    </w:lvl>
    <w:lvl w:ilvl="1" w:tplc="B9BE481E">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14B0EAFE">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AEEC3E88">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652733E">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858239B6">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4E9AF60A">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8D52203E">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5A0871A6">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8">
    <w:nsid w:val="74B52474"/>
    <w:multiLevelType w:val="hybridMultilevel"/>
    <w:tmpl w:val="6EE6DE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974293B"/>
    <w:multiLevelType w:val="multilevel"/>
    <w:tmpl w:val="86584F62"/>
    <w:lvl w:ilvl="0">
      <w:start w:val="1"/>
      <w:numFmt w:val="decimal"/>
      <w:lvlText w:val="%1"/>
      <w:lvlJc w:val="left"/>
      <w:pPr>
        <w:ind w:left="840" w:hanging="840"/>
      </w:pPr>
      <w:rPr>
        <w:rFonts w:hint="default"/>
      </w:rPr>
    </w:lvl>
    <w:lvl w:ilvl="1">
      <w:start w:val="3"/>
      <w:numFmt w:val="decimal"/>
      <w:lvlText w:val="%1.%2"/>
      <w:lvlJc w:val="left"/>
      <w:pPr>
        <w:ind w:left="1005" w:hanging="840"/>
      </w:pPr>
      <w:rPr>
        <w:rFonts w:hint="default"/>
      </w:rPr>
    </w:lvl>
    <w:lvl w:ilvl="2">
      <w:start w:val="3"/>
      <w:numFmt w:val="decimal"/>
      <w:lvlText w:val="%1.%2.%3"/>
      <w:lvlJc w:val="left"/>
      <w:pPr>
        <w:ind w:left="1170" w:hanging="840"/>
      </w:pPr>
      <w:rPr>
        <w:rFonts w:hint="default"/>
      </w:rPr>
    </w:lvl>
    <w:lvl w:ilvl="3">
      <w:start w:val="2"/>
      <w:numFmt w:val="decimal"/>
      <w:lvlText w:val="%1.%2.%3.%4"/>
      <w:lvlJc w:val="left"/>
      <w:pPr>
        <w:ind w:left="1335" w:hanging="840"/>
      </w:pPr>
      <w:rPr>
        <w:rFonts w:hint="default"/>
      </w:rPr>
    </w:lvl>
    <w:lvl w:ilvl="4">
      <w:start w:val="1"/>
      <w:numFmt w:val="decimal"/>
      <w:lvlText w:val="%1.%2.%3.%4.%5"/>
      <w:lvlJc w:val="left"/>
      <w:pPr>
        <w:ind w:left="1740" w:hanging="1080"/>
      </w:pPr>
      <w:rPr>
        <w:rFonts w:hint="default"/>
      </w:rPr>
    </w:lvl>
    <w:lvl w:ilvl="5">
      <w:start w:val="1"/>
      <w:numFmt w:val="decimal"/>
      <w:lvlText w:val="%1.%2.%3.%4.%5.%6"/>
      <w:lvlJc w:val="left"/>
      <w:pPr>
        <w:ind w:left="1905" w:hanging="1080"/>
      </w:pPr>
      <w:rPr>
        <w:rFonts w:hint="default"/>
      </w:rPr>
    </w:lvl>
    <w:lvl w:ilvl="6">
      <w:start w:val="1"/>
      <w:numFmt w:val="decimal"/>
      <w:lvlText w:val="%1.%2.%3.%4.%5.%6.%7"/>
      <w:lvlJc w:val="left"/>
      <w:pPr>
        <w:ind w:left="2430" w:hanging="1440"/>
      </w:pPr>
      <w:rPr>
        <w:rFonts w:hint="default"/>
      </w:rPr>
    </w:lvl>
    <w:lvl w:ilvl="7">
      <w:start w:val="1"/>
      <w:numFmt w:val="decimal"/>
      <w:lvlText w:val="%1.%2.%3.%4.%5.%6.%7.%8"/>
      <w:lvlJc w:val="left"/>
      <w:pPr>
        <w:ind w:left="2595" w:hanging="1440"/>
      </w:pPr>
      <w:rPr>
        <w:rFonts w:hint="default"/>
      </w:rPr>
    </w:lvl>
    <w:lvl w:ilvl="8">
      <w:start w:val="1"/>
      <w:numFmt w:val="decimal"/>
      <w:lvlText w:val="%1.%2.%3.%4.%5.%6.%7.%8.%9"/>
      <w:lvlJc w:val="left"/>
      <w:pPr>
        <w:ind w:left="3120" w:hanging="1800"/>
      </w:pPr>
      <w:rPr>
        <w:rFonts w:hint="default"/>
      </w:rPr>
    </w:lvl>
  </w:abstractNum>
  <w:abstractNum w:abstractNumId="30">
    <w:nsid w:val="7A5436A3"/>
    <w:multiLevelType w:val="multilevel"/>
    <w:tmpl w:val="FBD6D696"/>
    <w:lvl w:ilvl="0">
      <w:start w:val="1"/>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C675DA6"/>
    <w:multiLevelType w:val="hybridMultilevel"/>
    <w:tmpl w:val="E196EC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7DF20B20"/>
    <w:multiLevelType w:val="multilevel"/>
    <w:tmpl w:val="02AE2652"/>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7E72217F"/>
    <w:multiLevelType w:val="hybridMultilevel"/>
    <w:tmpl w:val="72C09EFE"/>
    <w:lvl w:ilvl="0" w:tplc="AABC7762">
      <w:start w:val="1"/>
      <w:numFmt w:val="upperRoman"/>
      <w:lvlText w:val="%1."/>
      <w:lvlJc w:val="righ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7"/>
  </w:num>
  <w:num w:numId="7">
    <w:abstractNumId w:val="9"/>
  </w:num>
  <w:num w:numId="8">
    <w:abstractNumId w:val="18"/>
  </w:num>
  <w:num w:numId="9">
    <w:abstractNumId w:val="28"/>
  </w:num>
  <w:num w:numId="10">
    <w:abstractNumId w:val="27"/>
  </w:num>
  <w:num w:numId="11">
    <w:abstractNumId w:val="8"/>
  </w:num>
  <w:num w:numId="12">
    <w:abstractNumId w:val="32"/>
  </w:num>
  <w:num w:numId="13">
    <w:abstractNumId w:val="5"/>
  </w:num>
  <w:num w:numId="14">
    <w:abstractNumId w:val="19"/>
  </w:num>
  <w:num w:numId="15">
    <w:abstractNumId w:val="14"/>
  </w:num>
  <w:num w:numId="16">
    <w:abstractNumId w:val="30"/>
  </w:num>
  <w:num w:numId="17">
    <w:abstractNumId w:val="23"/>
  </w:num>
  <w:num w:numId="18">
    <w:abstractNumId w:val="29"/>
  </w:num>
  <w:num w:numId="19">
    <w:abstractNumId w:val="10"/>
  </w:num>
  <w:num w:numId="20">
    <w:abstractNumId w:val="21"/>
  </w:num>
  <w:num w:numId="21">
    <w:abstractNumId w:val="33"/>
  </w:num>
  <w:num w:numId="22">
    <w:abstractNumId w:val="16"/>
  </w:num>
  <w:num w:numId="23">
    <w:abstractNumId w:val="22"/>
  </w:num>
  <w:num w:numId="24">
    <w:abstractNumId w:val="26"/>
  </w:num>
  <w:num w:numId="25">
    <w:abstractNumId w:val="31"/>
  </w:num>
  <w:num w:numId="26">
    <w:abstractNumId w:val="24"/>
  </w:num>
  <w:num w:numId="27">
    <w:abstractNumId w:val="6"/>
  </w:num>
  <w:num w:numId="28">
    <w:abstractNumId w:val="20"/>
  </w:num>
  <w:num w:numId="29">
    <w:abstractNumId w:val="15"/>
  </w:num>
  <w:num w:numId="30">
    <w:abstractNumId w:val="25"/>
  </w:num>
  <w:num w:numId="31">
    <w:abstractNumId w:val="13"/>
  </w:num>
  <w:num w:numId="32">
    <w:abstractNumId w:val="11"/>
  </w:num>
  <w:num w:numId="33">
    <w:abstractNumId w:val="12"/>
  </w:num>
  <w:num w:numId="34">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drawingGridHorizontalSpacing w:val="100"/>
  <w:displayHorizontalDrawingGridEvery w:val="2"/>
  <w:noPunctuationKerning/>
  <w:characterSpacingControl w:val="doNotCompress"/>
  <w:hdrShapeDefaults>
    <o:shapedefaults v:ext="edit" spidmax="6146"/>
  </w:hdrShapeDefaults>
  <w:footnotePr>
    <w:footnote w:id="-1"/>
    <w:footnote w:id="0"/>
  </w:footnotePr>
  <w:endnotePr>
    <w:endnote w:id="-1"/>
    <w:endnote w:id="0"/>
  </w:endnotePr>
  <w:compat/>
  <w:rsids>
    <w:rsidRoot w:val="00A77B3E"/>
    <w:rsid w:val="00004D94"/>
    <w:rsid w:val="00021DDA"/>
    <w:rsid w:val="00057B24"/>
    <w:rsid w:val="000E34D9"/>
    <w:rsid w:val="000E7964"/>
    <w:rsid w:val="00103E5A"/>
    <w:rsid w:val="0013422C"/>
    <w:rsid w:val="00155826"/>
    <w:rsid w:val="0019452A"/>
    <w:rsid w:val="001F6BCB"/>
    <w:rsid w:val="00200435"/>
    <w:rsid w:val="002034F7"/>
    <w:rsid w:val="00283907"/>
    <w:rsid w:val="002B529B"/>
    <w:rsid w:val="002C67E1"/>
    <w:rsid w:val="002D5029"/>
    <w:rsid w:val="00313B71"/>
    <w:rsid w:val="003407EC"/>
    <w:rsid w:val="0034314D"/>
    <w:rsid w:val="00356FB4"/>
    <w:rsid w:val="003916AD"/>
    <w:rsid w:val="003F6ACF"/>
    <w:rsid w:val="00470761"/>
    <w:rsid w:val="00491113"/>
    <w:rsid w:val="00495609"/>
    <w:rsid w:val="004A5861"/>
    <w:rsid w:val="004A6560"/>
    <w:rsid w:val="004B0377"/>
    <w:rsid w:val="004E158A"/>
    <w:rsid w:val="004F0AB5"/>
    <w:rsid w:val="004F5DBD"/>
    <w:rsid w:val="00501002"/>
    <w:rsid w:val="005052D1"/>
    <w:rsid w:val="005402E0"/>
    <w:rsid w:val="00540E79"/>
    <w:rsid w:val="00562728"/>
    <w:rsid w:val="005938DE"/>
    <w:rsid w:val="00594F89"/>
    <w:rsid w:val="005D39C6"/>
    <w:rsid w:val="005D7141"/>
    <w:rsid w:val="005E24C4"/>
    <w:rsid w:val="005E54E0"/>
    <w:rsid w:val="0060262E"/>
    <w:rsid w:val="00606E47"/>
    <w:rsid w:val="00611984"/>
    <w:rsid w:val="00683C9E"/>
    <w:rsid w:val="006A07BC"/>
    <w:rsid w:val="006A57A0"/>
    <w:rsid w:val="00747F8D"/>
    <w:rsid w:val="00755983"/>
    <w:rsid w:val="00772F35"/>
    <w:rsid w:val="007771B4"/>
    <w:rsid w:val="007864A1"/>
    <w:rsid w:val="007970A8"/>
    <w:rsid w:val="007A4821"/>
    <w:rsid w:val="007B7029"/>
    <w:rsid w:val="007C370D"/>
    <w:rsid w:val="007D4A2B"/>
    <w:rsid w:val="007E63C4"/>
    <w:rsid w:val="007F5675"/>
    <w:rsid w:val="00847F31"/>
    <w:rsid w:val="00880068"/>
    <w:rsid w:val="008D6382"/>
    <w:rsid w:val="008E0829"/>
    <w:rsid w:val="00902AD8"/>
    <w:rsid w:val="0092179A"/>
    <w:rsid w:val="00942812"/>
    <w:rsid w:val="00994D0F"/>
    <w:rsid w:val="009C2C4A"/>
    <w:rsid w:val="00A00514"/>
    <w:rsid w:val="00A10E7F"/>
    <w:rsid w:val="00A21A31"/>
    <w:rsid w:val="00A341A7"/>
    <w:rsid w:val="00A641F8"/>
    <w:rsid w:val="00A77B3E"/>
    <w:rsid w:val="00AA0B20"/>
    <w:rsid w:val="00AC343C"/>
    <w:rsid w:val="00B03B79"/>
    <w:rsid w:val="00B50E55"/>
    <w:rsid w:val="00BA6AF9"/>
    <w:rsid w:val="00BC537C"/>
    <w:rsid w:val="00BD145B"/>
    <w:rsid w:val="00BE7799"/>
    <w:rsid w:val="00C10880"/>
    <w:rsid w:val="00C87CBC"/>
    <w:rsid w:val="00CD4A50"/>
    <w:rsid w:val="00D0038B"/>
    <w:rsid w:val="00D03411"/>
    <w:rsid w:val="00D27C9A"/>
    <w:rsid w:val="00D30867"/>
    <w:rsid w:val="00D40699"/>
    <w:rsid w:val="00D561DF"/>
    <w:rsid w:val="00D57CB1"/>
    <w:rsid w:val="00D60559"/>
    <w:rsid w:val="00D81F16"/>
    <w:rsid w:val="00D84A26"/>
    <w:rsid w:val="00D84C37"/>
    <w:rsid w:val="00D85255"/>
    <w:rsid w:val="00DA394B"/>
    <w:rsid w:val="00DD5060"/>
    <w:rsid w:val="00DE6D93"/>
    <w:rsid w:val="00E327A2"/>
    <w:rsid w:val="00EA5889"/>
    <w:rsid w:val="00EE510E"/>
    <w:rsid w:val="00F067A6"/>
    <w:rsid w:val="00F52090"/>
    <w:rsid w:val="00F61F52"/>
    <w:rsid w:val="00F90EA0"/>
    <w:rsid w:val="00FA53D8"/>
    <w:rsid w:val="00FD6A5A"/>
    <w:rsid w:val="00FF5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D5029"/>
    <w:rPr>
      <w:rFonts w:ascii="Arial" w:eastAsia="Arial" w:hAnsi="Arial" w:cs="Arial"/>
      <w:color w:val="000000"/>
    </w:rPr>
  </w:style>
  <w:style w:type="paragraph" w:styleId="Heading1">
    <w:name w:val="heading 1"/>
    <w:basedOn w:val="Normal"/>
    <w:next w:val="Normal"/>
    <w:qFormat/>
    <w:rsid w:val="00EF7B96"/>
    <w:pPr>
      <w:spacing w:after="60"/>
      <w:ind w:left="432" w:hanging="432"/>
      <w:outlineLvl w:val="0"/>
    </w:pPr>
    <w:rPr>
      <w:b/>
      <w:bCs/>
      <w:sz w:val="32"/>
      <w:szCs w:val="32"/>
    </w:rPr>
  </w:style>
  <w:style w:type="paragraph" w:styleId="Heading2">
    <w:name w:val="heading 2"/>
    <w:basedOn w:val="Normal"/>
    <w:next w:val="Normal"/>
    <w:qFormat/>
    <w:rsid w:val="00EF7B96"/>
    <w:pPr>
      <w:spacing w:before="240" w:after="60"/>
      <w:ind w:left="576" w:hanging="576"/>
      <w:outlineLvl w:val="1"/>
    </w:pPr>
    <w:rPr>
      <w:b/>
      <w:bCs/>
      <w:sz w:val="24"/>
      <w:szCs w:val="24"/>
    </w:rPr>
  </w:style>
  <w:style w:type="paragraph" w:styleId="Heading3">
    <w:name w:val="heading 3"/>
    <w:basedOn w:val="Normal"/>
    <w:next w:val="Normal"/>
    <w:qFormat/>
    <w:rsid w:val="00EF7B96"/>
    <w:pPr>
      <w:spacing w:before="240" w:after="60"/>
      <w:ind w:left="720" w:hanging="720"/>
      <w:outlineLvl w:val="2"/>
    </w:pPr>
    <w:rPr>
      <w:b/>
      <w:bCs/>
      <w:sz w:val="22"/>
      <w:szCs w:val="22"/>
    </w:rPr>
  </w:style>
  <w:style w:type="paragraph" w:styleId="Heading4">
    <w:name w:val="heading 4"/>
    <w:basedOn w:val="Normal"/>
    <w:next w:val="Normal"/>
    <w:qFormat/>
    <w:rsid w:val="00EF7B96"/>
    <w:pPr>
      <w:spacing w:before="240" w:after="60"/>
      <w:ind w:left="864" w:hanging="864"/>
      <w:outlineLvl w:val="3"/>
    </w:pPr>
    <w:rPr>
      <w:b/>
      <w:bCs/>
      <w:sz w:val="28"/>
      <w:szCs w:val="28"/>
    </w:rPr>
  </w:style>
  <w:style w:type="paragraph" w:styleId="Heading5">
    <w:name w:val="heading 5"/>
    <w:basedOn w:val="Normal"/>
    <w:next w:val="Normal"/>
    <w:qFormat/>
    <w:rsid w:val="00EF7B96"/>
    <w:pPr>
      <w:spacing w:before="240" w:after="60"/>
      <w:ind w:left="1008" w:hanging="1008"/>
      <w:outlineLvl w:val="4"/>
    </w:pPr>
    <w:rPr>
      <w:b/>
      <w:bCs/>
      <w:i/>
      <w:iCs/>
      <w:sz w:val="26"/>
      <w:szCs w:val="26"/>
    </w:rPr>
  </w:style>
  <w:style w:type="paragraph" w:styleId="Heading6">
    <w:name w:val="heading 6"/>
    <w:basedOn w:val="Normal"/>
    <w:next w:val="Normal"/>
    <w:qFormat/>
    <w:rsid w:val="00EF7B96"/>
    <w:pPr>
      <w:spacing w:before="240" w:after="60"/>
      <w:ind w:left="1152" w:hanging="1152"/>
      <w:outlineLvl w:val="5"/>
    </w:pPr>
    <w:rPr>
      <w:rFonts w:ascii="Times New Roman" w:eastAsia="Times New Roman" w:hAnsi="Times New Roman" w:cs="Times New Roman"/>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FF5FC0"/>
    <w:pPr>
      <w:tabs>
        <w:tab w:val="center" w:pos="4419"/>
        <w:tab w:val="right" w:pos="8838"/>
      </w:tabs>
    </w:pPr>
    <w:rPr>
      <w:rFonts w:cs="Times New Roman"/>
    </w:rPr>
  </w:style>
  <w:style w:type="character" w:customStyle="1" w:styleId="HeaderChar">
    <w:name w:val="Header Char"/>
    <w:link w:val="Header"/>
    <w:rsid w:val="00FF5FC0"/>
    <w:rPr>
      <w:rFonts w:ascii="Arial" w:eastAsia="Arial" w:hAnsi="Arial" w:cs="Arial"/>
      <w:color w:val="000000"/>
    </w:rPr>
  </w:style>
  <w:style w:type="paragraph" w:styleId="Footer">
    <w:name w:val="footer"/>
    <w:basedOn w:val="Normal"/>
    <w:link w:val="FooterChar"/>
    <w:rsid w:val="00FF5FC0"/>
    <w:pPr>
      <w:tabs>
        <w:tab w:val="center" w:pos="4419"/>
        <w:tab w:val="right" w:pos="8838"/>
      </w:tabs>
    </w:pPr>
    <w:rPr>
      <w:rFonts w:cs="Times New Roman"/>
    </w:rPr>
  </w:style>
  <w:style w:type="character" w:customStyle="1" w:styleId="FooterChar">
    <w:name w:val="Footer Char"/>
    <w:link w:val="Footer"/>
    <w:rsid w:val="00FF5FC0"/>
    <w:rPr>
      <w:rFonts w:ascii="Arial" w:eastAsia="Arial" w:hAnsi="Arial" w:cs="Arial"/>
      <w:color w:val="000000"/>
    </w:rPr>
  </w:style>
  <w:style w:type="table" w:styleId="TableGrid">
    <w:name w:val="Table Grid"/>
    <w:basedOn w:val="TableNormal"/>
    <w:uiPriority w:val="59"/>
    <w:rsid w:val="00747F8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MediumList2-Accent5">
    <w:name w:val="Medium List 2 Accent 5"/>
    <w:basedOn w:val="TableNormal"/>
    <w:uiPriority w:val="66"/>
    <w:rsid w:val="001F6BCB"/>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103E5A"/>
    <w:rPr>
      <w:rFonts w:ascii="Cambria" w:hAnsi="Cambria"/>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customStyle="1" w:styleId="Cuadrculaclara1">
    <w:name w:val="Cuadrícula clara1"/>
    <w:basedOn w:val="TableNormal"/>
    <w:uiPriority w:val="62"/>
    <w:rsid w:val="00EE510E"/>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Cuadrculaclara-nfasis11">
    <w:name w:val="Cuadrícula clara - Énfasis 11"/>
    <w:basedOn w:val="TableNormal"/>
    <w:uiPriority w:val="62"/>
    <w:rsid w:val="007F5675"/>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TableContemporary">
    <w:name w:val="Table Contemporary"/>
    <w:basedOn w:val="TableNormal"/>
    <w:rsid w:val="00DE6D9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shd w:val="clear" w:color="auto" w:fill="BFBFBF"/>
      </w:tcPr>
    </w:tblStylePr>
    <w:tblStylePr w:type="band1Horz">
      <w:rPr>
        <w:color w:val="auto"/>
      </w:rPr>
      <w:tblPr/>
      <w:tcPr>
        <w:shd w:val="clear" w:color="auto" w:fill="FFFFFF"/>
      </w:tcPr>
    </w:tblStylePr>
    <w:tblStylePr w:type="band2Horz">
      <w:rPr>
        <w:color w:val="auto"/>
      </w:rPr>
      <w:tblPr/>
      <w:tcPr>
        <w:shd w:val="clear" w:color="auto" w:fill="D9D9D9"/>
      </w:tcPr>
    </w:tblStylePr>
  </w:style>
  <w:style w:type="paragraph" w:customStyle="1" w:styleId="Default">
    <w:name w:val="Default"/>
    <w:rsid w:val="005402E0"/>
    <w:pPr>
      <w:autoSpaceDE w:val="0"/>
      <w:autoSpaceDN w:val="0"/>
      <w:adjustRightInd w:val="0"/>
    </w:pPr>
    <w:rPr>
      <w:rFonts w:ascii="Arial" w:hAnsi="Arial" w:cs="Arial"/>
      <w:color w:val="000000"/>
      <w:sz w:val="24"/>
      <w:szCs w:val="24"/>
      <w:lang w:val="es-ES" w:eastAsia="es-ES"/>
    </w:rPr>
  </w:style>
  <w:style w:type="character" w:styleId="Hyperlink">
    <w:name w:val="Hyperlink"/>
    <w:basedOn w:val="DefaultParagraphFont"/>
    <w:rsid w:val="002C67E1"/>
    <w:rPr>
      <w:color w:val="0000FF"/>
      <w:u w:val="single"/>
    </w:rPr>
  </w:style>
  <w:style w:type="paragraph" w:styleId="Caption">
    <w:name w:val="caption"/>
    <w:basedOn w:val="Normal"/>
    <w:next w:val="Normal"/>
    <w:unhideWhenUsed/>
    <w:qFormat/>
    <w:rsid w:val="00D57CB1"/>
    <w:rPr>
      <w:b/>
      <w:bCs/>
    </w:rPr>
  </w:style>
  <w:style w:type="paragraph" w:styleId="BalloonText">
    <w:name w:val="Balloon Text"/>
    <w:basedOn w:val="Normal"/>
    <w:link w:val="BalloonTextChar"/>
    <w:rsid w:val="00D84A26"/>
    <w:rPr>
      <w:rFonts w:ascii="Tahoma" w:hAnsi="Tahoma" w:cs="Tahoma"/>
      <w:sz w:val="16"/>
      <w:szCs w:val="16"/>
    </w:rPr>
  </w:style>
  <w:style w:type="character" w:customStyle="1" w:styleId="BalloonTextChar">
    <w:name w:val="Balloon Text Char"/>
    <w:basedOn w:val="DefaultParagraphFont"/>
    <w:link w:val="BalloonText"/>
    <w:rsid w:val="00D84A26"/>
    <w:rPr>
      <w:rFonts w:ascii="Tahoma" w:eastAsia="Arial" w:hAnsi="Tahoma" w:cs="Tahoma"/>
      <w:color w:val="000000"/>
      <w:sz w:val="16"/>
      <w:szCs w:val="16"/>
    </w:rPr>
  </w:style>
  <w:style w:type="paragraph" w:styleId="ListParagraph">
    <w:name w:val="List Paragraph"/>
    <w:basedOn w:val="Normal"/>
    <w:uiPriority w:val="34"/>
    <w:qFormat/>
    <w:rsid w:val="007C370D"/>
    <w:pPr>
      <w:ind w:left="720"/>
      <w:contextualSpacing/>
    </w:pPr>
  </w:style>
  <w:style w:type="paragraph" w:styleId="FootnoteText">
    <w:name w:val="footnote text"/>
    <w:basedOn w:val="Normal"/>
    <w:link w:val="FootnoteTextChar"/>
    <w:rsid w:val="00356FB4"/>
  </w:style>
  <w:style w:type="character" w:customStyle="1" w:styleId="FootnoteTextChar">
    <w:name w:val="Footnote Text Char"/>
    <w:basedOn w:val="DefaultParagraphFont"/>
    <w:link w:val="FootnoteText"/>
    <w:rsid w:val="00356FB4"/>
    <w:rPr>
      <w:rFonts w:ascii="Arial" w:eastAsia="Arial" w:hAnsi="Arial" w:cs="Arial"/>
      <w:color w:val="000000"/>
    </w:rPr>
  </w:style>
  <w:style w:type="character" w:styleId="FootnoteReference">
    <w:name w:val="footnote reference"/>
    <w:basedOn w:val="DefaultParagraphFont"/>
    <w:rsid w:val="00356FB4"/>
    <w:rPr>
      <w:vertAlign w:val="superscript"/>
    </w:rPr>
  </w:style>
  <w:style w:type="paragraph" w:styleId="EndnoteText">
    <w:name w:val="endnote text"/>
    <w:basedOn w:val="Normal"/>
    <w:link w:val="EndnoteTextChar"/>
    <w:rsid w:val="00D30867"/>
  </w:style>
  <w:style w:type="character" w:customStyle="1" w:styleId="EndnoteTextChar">
    <w:name w:val="Endnote Text Char"/>
    <w:basedOn w:val="DefaultParagraphFont"/>
    <w:link w:val="EndnoteText"/>
    <w:rsid w:val="00D30867"/>
    <w:rPr>
      <w:rFonts w:ascii="Arial" w:eastAsia="Arial" w:hAnsi="Arial" w:cs="Arial"/>
      <w:color w:val="000000"/>
    </w:rPr>
  </w:style>
  <w:style w:type="character" w:styleId="EndnoteReference">
    <w:name w:val="endnote reference"/>
    <w:basedOn w:val="DefaultParagraphFont"/>
    <w:rsid w:val="00D30867"/>
    <w:rPr>
      <w:vertAlign w:val="superscript"/>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chart" Target="charts/char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F:\%5bECOS%5d\ingenium-managment\CSOF5103%20Contratacion%20y%20Gerencia\0331SensibilidadTota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F:\%5bECOS%5d\ingenium-managment\CSOF5103%20Contratacion%20y%20Gerencia\0331SensibilidadTot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s-CO"/>
              <a:t>Variación de Los Factores de Escala</a:t>
            </a:r>
          </a:p>
        </c:rich>
      </c:tx>
    </c:title>
    <c:plotArea>
      <c:layout/>
      <c:lineChart>
        <c:grouping val="standard"/>
        <c:ser>
          <c:idx val="0"/>
          <c:order val="0"/>
          <c:tx>
            <c:strRef>
              <c:f>Hoja1!$C$3</c:f>
              <c:strCache>
                <c:ptCount val="1"/>
                <c:pt idx="0">
                  <c:v>Estimacion</c:v>
                </c:pt>
              </c:strCache>
            </c:strRef>
          </c:tx>
          <c:spPr>
            <a:ln w="28575">
              <a:prstDash val="sysDash"/>
            </a:ln>
          </c:spPr>
          <c:marker>
            <c:symbol val="none"/>
          </c:marker>
          <c:cat>
            <c:strRef>
              <c:f>Hoja1!$B$4:$B$8</c:f>
              <c:strCache>
                <c:ptCount val="5"/>
                <c:pt idx="0">
                  <c:v>Maturity</c:v>
                </c:pt>
                <c:pt idx="1">
                  <c:v>PREC</c:v>
                </c:pt>
                <c:pt idx="2">
                  <c:v>FLEX</c:v>
                </c:pt>
                <c:pt idx="3">
                  <c:v>TEAM</c:v>
                </c:pt>
                <c:pt idx="4">
                  <c:v>RESL</c:v>
                </c:pt>
              </c:strCache>
            </c:strRef>
          </c:cat>
          <c:val>
            <c:numRef>
              <c:f>Hoja1!$C$4:$C$8</c:f>
              <c:numCache>
                <c:formatCode>0.00</c:formatCode>
                <c:ptCount val="5"/>
                <c:pt idx="0">
                  <c:v>123.6</c:v>
                </c:pt>
                <c:pt idx="1">
                  <c:v>123.6</c:v>
                </c:pt>
                <c:pt idx="2">
                  <c:v>123.6</c:v>
                </c:pt>
                <c:pt idx="3">
                  <c:v>123.6</c:v>
                </c:pt>
                <c:pt idx="4">
                  <c:v>123.6</c:v>
                </c:pt>
              </c:numCache>
            </c:numRef>
          </c:val>
        </c:ser>
        <c:ser>
          <c:idx val="1"/>
          <c:order val="1"/>
          <c:tx>
            <c:strRef>
              <c:f>Hoja1!$D$3</c:f>
              <c:strCache>
                <c:ptCount val="1"/>
                <c:pt idx="0">
                  <c:v>Nominal</c:v>
                </c:pt>
              </c:strCache>
            </c:strRef>
          </c:tx>
          <c:marker>
            <c:symbol val="diamond"/>
            <c:size val="7"/>
          </c:marker>
          <c:cat>
            <c:strRef>
              <c:f>Hoja1!$B$4:$B$8</c:f>
              <c:strCache>
                <c:ptCount val="5"/>
                <c:pt idx="0">
                  <c:v>Maturity</c:v>
                </c:pt>
                <c:pt idx="1">
                  <c:v>PREC</c:v>
                </c:pt>
                <c:pt idx="2">
                  <c:v>FLEX</c:v>
                </c:pt>
                <c:pt idx="3">
                  <c:v>TEAM</c:v>
                </c:pt>
                <c:pt idx="4">
                  <c:v>RESL</c:v>
                </c:pt>
              </c:strCache>
            </c:strRef>
          </c:cat>
          <c:val>
            <c:numRef>
              <c:f>Hoja1!$D$4:$D$8</c:f>
              <c:numCache>
                <c:formatCode>0.00</c:formatCode>
                <c:ptCount val="5"/>
                <c:pt idx="0">
                  <c:v>123.6</c:v>
                </c:pt>
                <c:pt idx="1">
                  <c:v>120.38</c:v>
                </c:pt>
                <c:pt idx="2">
                  <c:v>123.6</c:v>
                </c:pt>
                <c:pt idx="3">
                  <c:v>126.53</c:v>
                </c:pt>
                <c:pt idx="4">
                  <c:v>127.4</c:v>
                </c:pt>
              </c:numCache>
            </c:numRef>
          </c:val>
        </c:ser>
        <c:ser>
          <c:idx val="2"/>
          <c:order val="2"/>
          <c:tx>
            <c:strRef>
              <c:f>Hoja1!$E$3</c:f>
              <c:strCache>
                <c:ptCount val="1"/>
                <c:pt idx="0">
                  <c:v>Very Low</c:v>
                </c:pt>
              </c:strCache>
            </c:strRef>
          </c:tx>
          <c:marker>
            <c:symbol val="square"/>
            <c:size val="7"/>
          </c:marker>
          <c:cat>
            <c:strRef>
              <c:f>Hoja1!$B$4:$B$8</c:f>
              <c:strCache>
                <c:ptCount val="5"/>
                <c:pt idx="0">
                  <c:v>Maturity</c:v>
                </c:pt>
                <c:pt idx="1">
                  <c:v>PREC</c:v>
                </c:pt>
                <c:pt idx="2">
                  <c:v>FLEX</c:v>
                </c:pt>
                <c:pt idx="3">
                  <c:v>TEAM</c:v>
                </c:pt>
                <c:pt idx="4">
                  <c:v>RESL</c:v>
                </c:pt>
              </c:strCache>
            </c:strRef>
          </c:cat>
          <c:val>
            <c:numRef>
              <c:f>Hoja1!$E$4:$E$8</c:f>
              <c:numCache>
                <c:formatCode>0.00</c:formatCode>
                <c:ptCount val="5"/>
                <c:pt idx="0">
                  <c:v>123.1</c:v>
                </c:pt>
                <c:pt idx="1">
                  <c:v>126.91000000000007</c:v>
                </c:pt>
                <c:pt idx="2">
                  <c:v>118.36999999999999</c:v>
                </c:pt>
                <c:pt idx="3">
                  <c:v>132.58000000000001</c:v>
                </c:pt>
                <c:pt idx="4">
                  <c:v>119.94000000000007</c:v>
                </c:pt>
              </c:numCache>
            </c:numRef>
          </c:val>
        </c:ser>
        <c:ser>
          <c:idx val="3"/>
          <c:order val="3"/>
          <c:tx>
            <c:strRef>
              <c:f>Hoja1!$F$3</c:f>
              <c:strCache>
                <c:ptCount val="1"/>
                <c:pt idx="0">
                  <c:v>Extremely High</c:v>
                </c:pt>
              </c:strCache>
            </c:strRef>
          </c:tx>
          <c:marker>
            <c:symbol val="triangle"/>
            <c:size val="7"/>
          </c:marker>
          <c:cat>
            <c:strRef>
              <c:f>Hoja1!$B$4:$B$8</c:f>
              <c:strCache>
                <c:ptCount val="5"/>
                <c:pt idx="0">
                  <c:v>Maturity</c:v>
                </c:pt>
                <c:pt idx="1">
                  <c:v>PREC</c:v>
                </c:pt>
                <c:pt idx="2">
                  <c:v>FLEX</c:v>
                </c:pt>
                <c:pt idx="3">
                  <c:v>TEAM</c:v>
                </c:pt>
                <c:pt idx="4">
                  <c:v>RESL</c:v>
                </c:pt>
              </c:strCache>
            </c:strRef>
          </c:cat>
          <c:val>
            <c:numRef>
              <c:f>Hoja1!$F$4:$F$8</c:f>
              <c:numCache>
                <c:formatCode>0.00</c:formatCode>
                <c:ptCount val="5"/>
                <c:pt idx="0">
                  <c:v>111.86999999999999</c:v>
                </c:pt>
                <c:pt idx="1">
                  <c:v>111.2</c:v>
                </c:pt>
                <c:pt idx="2">
                  <c:v>131.87</c:v>
                </c:pt>
                <c:pt idx="3">
                  <c:v>117.96000000000002</c:v>
                </c:pt>
                <c:pt idx="4">
                  <c:v>139.44999999999999</c:v>
                </c:pt>
              </c:numCache>
            </c:numRef>
          </c:val>
        </c:ser>
        <c:hiLowLines>
          <c:spPr>
            <a:ln w="19050">
              <a:prstDash val="sysDot"/>
            </a:ln>
          </c:spPr>
        </c:hiLowLines>
        <c:marker val="1"/>
        <c:axId val="134542464"/>
        <c:axId val="134591232"/>
      </c:lineChart>
      <c:catAx>
        <c:axId val="134542464"/>
        <c:scaling>
          <c:orientation val="minMax"/>
        </c:scaling>
        <c:axPos val="b"/>
        <c:majorGridlines/>
        <c:minorGridlines/>
        <c:title>
          <c:tx>
            <c:rich>
              <a:bodyPr/>
              <a:lstStyle/>
              <a:p>
                <a:pPr>
                  <a:defRPr/>
                </a:pPr>
                <a:r>
                  <a:rPr lang="es-CO"/>
                  <a:t>Factor de Escala</a:t>
                </a:r>
              </a:p>
            </c:rich>
          </c:tx>
        </c:title>
        <c:numFmt formatCode="General" sourceLinked="1"/>
        <c:majorTickMark val="none"/>
        <c:tickLblPos val="nextTo"/>
        <c:crossAx val="134591232"/>
        <c:crosses val="autoZero"/>
        <c:auto val="1"/>
        <c:lblAlgn val="ctr"/>
        <c:lblOffset val="100"/>
      </c:catAx>
      <c:valAx>
        <c:axId val="134591232"/>
        <c:scaling>
          <c:orientation val="minMax"/>
          <c:max val="145"/>
          <c:min val="105"/>
        </c:scaling>
        <c:axPos val="l"/>
        <c:majorGridlines/>
        <c:minorGridlines/>
        <c:title>
          <c:tx>
            <c:rich>
              <a:bodyPr/>
              <a:lstStyle/>
              <a:p>
                <a:pPr>
                  <a:defRPr/>
                </a:pPr>
                <a:r>
                  <a:rPr lang="es-CO"/>
                  <a:t>Dias Hombre</a:t>
                </a:r>
              </a:p>
            </c:rich>
          </c:tx>
        </c:title>
        <c:numFmt formatCode="0.00" sourceLinked="1"/>
        <c:tickLblPos val="nextTo"/>
        <c:crossAx val="134542464"/>
        <c:crosses val="autoZero"/>
        <c:crossBetween val="between"/>
      </c:valAx>
      <c:dTable>
        <c:showHorzBorder val="1"/>
        <c:showVertBorder val="1"/>
        <c:showOutline val="1"/>
      </c:dTable>
    </c:plotArea>
    <c:legend>
      <c:legendPos val="b"/>
    </c:legend>
    <c:plotVisOnly val="1"/>
  </c:chart>
  <c:spPr>
    <a:ln>
      <a:noFill/>
    </a:ln>
  </c:spPr>
  <c:txPr>
    <a:bodyPr/>
    <a:lstStyle/>
    <a:p>
      <a:pPr>
        <a:defRPr sz="90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s-CO" sz="1200"/>
              <a:t>Variación de Multiplicadores</a:t>
            </a:r>
            <a:r>
              <a:rPr lang="es-CO" sz="1200" baseline="0"/>
              <a:t> de Esfuerzo</a:t>
            </a:r>
            <a:endParaRPr lang="es-CO" sz="1200"/>
          </a:p>
        </c:rich>
      </c:tx>
    </c:title>
    <c:plotArea>
      <c:layout/>
      <c:lineChart>
        <c:grouping val="standard"/>
        <c:ser>
          <c:idx val="0"/>
          <c:order val="0"/>
          <c:tx>
            <c:strRef>
              <c:f>Hoja1!$T$3</c:f>
              <c:strCache>
                <c:ptCount val="1"/>
                <c:pt idx="0">
                  <c:v>Estimacion</c:v>
                </c:pt>
              </c:strCache>
            </c:strRef>
          </c:tx>
          <c:spPr>
            <a:ln w="28575">
              <a:prstDash val="sysDash"/>
            </a:ln>
          </c:spPr>
          <c:marker>
            <c:symbol val="none"/>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Hoja1!$T$4:$T$20</c:f>
              <c:numCache>
                <c:formatCode>General</c:formatCode>
                <c:ptCount val="17"/>
                <c:pt idx="0">
                  <c:v>123.6</c:v>
                </c:pt>
                <c:pt idx="1">
                  <c:v>123.6</c:v>
                </c:pt>
                <c:pt idx="2">
                  <c:v>123.6</c:v>
                </c:pt>
                <c:pt idx="3">
                  <c:v>123.6</c:v>
                </c:pt>
                <c:pt idx="4">
                  <c:v>123.6</c:v>
                </c:pt>
                <c:pt idx="5">
                  <c:v>123.6</c:v>
                </c:pt>
                <c:pt idx="6">
                  <c:v>123.6</c:v>
                </c:pt>
                <c:pt idx="7">
                  <c:v>123.6</c:v>
                </c:pt>
                <c:pt idx="8">
                  <c:v>123.6</c:v>
                </c:pt>
                <c:pt idx="9">
                  <c:v>123.6</c:v>
                </c:pt>
                <c:pt idx="10">
                  <c:v>123.6</c:v>
                </c:pt>
                <c:pt idx="11">
                  <c:v>123.6</c:v>
                </c:pt>
                <c:pt idx="12">
                  <c:v>123.6</c:v>
                </c:pt>
                <c:pt idx="13">
                  <c:v>123.6</c:v>
                </c:pt>
                <c:pt idx="14">
                  <c:v>123.6</c:v>
                </c:pt>
                <c:pt idx="15">
                  <c:v>123.6</c:v>
                </c:pt>
                <c:pt idx="16">
                  <c:v>123.6</c:v>
                </c:pt>
              </c:numCache>
            </c:numRef>
          </c:val>
        </c:ser>
        <c:ser>
          <c:idx val="1"/>
          <c:order val="1"/>
          <c:tx>
            <c:strRef>
              <c:f>Hoja1!$U$3</c:f>
              <c:strCache>
                <c:ptCount val="1"/>
                <c:pt idx="0">
                  <c:v>Nominal</c:v>
                </c:pt>
              </c:strCache>
            </c:strRef>
          </c:tx>
          <c:marker>
            <c:symbol val="diamond"/>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Hoja1!$U$4:$U$20</c:f>
              <c:numCache>
                <c:formatCode>General</c:formatCode>
                <c:ptCount val="17"/>
                <c:pt idx="0">
                  <c:v>123.6</c:v>
                </c:pt>
                <c:pt idx="1">
                  <c:v>123.6</c:v>
                </c:pt>
                <c:pt idx="2">
                  <c:v>142.07</c:v>
                </c:pt>
                <c:pt idx="3">
                  <c:v>135.82000000000014</c:v>
                </c:pt>
                <c:pt idx="4">
                  <c:v>130.1</c:v>
                </c:pt>
                <c:pt idx="5">
                  <c:v>123.6</c:v>
                </c:pt>
                <c:pt idx="6">
                  <c:v>123.6</c:v>
                </c:pt>
                <c:pt idx="7">
                  <c:v>142.07</c:v>
                </c:pt>
                <c:pt idx="8">
                  <c:v>145.41</c:v>
                </c:pt>
                <c:pt idx="9">
                  <c:v>140.44999999999999</c:v>
                </c:pt>
                <c:pt idx="10">
                  <c:v>140.44999999999999</c:v>
                </c:pt>
                <c:pt idx="11">
                  <c:v>135.82000000000014</c:v>
                </c:pt>
                <c:pt idx="12">
                  <c:v>135.82000000000014</c:v>
                </c:pt>
                <c:pt idx="13">
                  <c:v>152.59</c:v>
                </c:pt>
                <c:pt idx="14">
                  <c:v>137.33000000000001</c:v>
                </c:pt>
                <c:pt idx="15">
                  <c:v>108.42</c:v>
                </c:pt>
                <c:pt idx="16">
                  <c:v>132.9</c:v>
                </c:pt>
              </c:numCache>
            </c:numRef>
          </c:val>
        </c:ser>
        <c:ser>
          <c:idx val="2"/>
          <c:order val="2"/>
          <c:tx>
            <c:strRef>
              <c:f>Hoja1!$V$3</c:f>
              <c:strCache>
                <c:ptCount val="1"/>
                <c:pt idx="0">
                  <c:v>Very Low</c:v>
                </c:pt>
              </c:strCache>
            </c:strRef>
          </c:tx>
          <c:marker>
            <c:symbol val="square"/>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Hoja1!$V$4:$V$20</c:f>
              <c:numCache>
                <c:formatCode>General</c:formatCode>
                <c:ptCount val="17"/>
                <c:pt idx="0">
                  <c:v>101.35199999999999</c:v>
                </c:pt>
                <c:pt idx="1">
                  <c:v>111.24000000000002</c:v>
                </c:pt>
                <c:pt idx="2">
                  <c:v>103.71000000000002</c:v>
                </c:pt>
                <c:pt idx="3">
                  <c:v>110.01</c:v>
                </c:pt>
                <c:pt idx="4">
                  <c:v>123.6</c:v>
                </c:pt>
                <c:pt idx="5">
                  <c:v>123.6</c:v>
                </c:pt>
                <c:pt idx="6">
                  <c:v>123.6</c:v>
                </c:pt>
                <c:pt idx="7">
                  <c:v>123.6</c:v>
                </c:pt>
                <c:pt idx="8">
                  <c:v>206.48000000000013</c:v>
                </c:pt>
                <c:pt idx="9">
                  <c:v>171.35000000000014</c:v>
                </c:pt>
                <c:pt idx="10">
                  <c:v>188.2</c:v>
                </c:pt>
                <c:pt idx="11">
                  <c:v>161.63</c:v>
                </c:pt>
                <c:pt idx="12">
                  <c:v>162.99</c:v>
                </c:pt>
                <c:pt idx="13">
                  <c:v>196.84</c:v>
                </c:pt>
                <c:pt idx="14">
                  <c:v>160.68</c:v>
                </c:pt>
                <c:pt idx="15">
                  <c:v>155.04</c:v>
                </c:pt>
                <c:pt idx="16">
                  <c:v>162.13999999999999</c:v>
                </c:pt>
              </c:numCache>
            </c:numRef>
          </c:val>
        </c:ser>
        <c:ser>
          <c:idx val="3"/>
          <c:order val="3"/>
          <c:tx>
            <c:strRef>
              <c:f>Hoja1!$W$3</c:f>
              <c:strCache>
                <c:ptCount val="1"/>
                <c:pt idx="0">
                  <c:v>Extremely High</c:v>
                </c:pt>
              </c:strCache>
            </c:strRef>
          </c:tx>
          <c:marker>
            <c:symbol val="triangle"/>
            <c:size val="7"/>
          </c:marker>
          <c:cat>
            <c:strRef>
              <c:f>Hoja1!$S$4:$S$20</c:f>
              <c:strCache>
                <c:ptCount val="17"/>
                <c:pt idx="0">
                  <c:v>RELY</c:v>
                </c:pt>
                <c:pt idx="1">
                  <c:v>DATA</c:v>
                </c:pt>
                <c:pt idx="2">
                  <c:v>CPLX</c:v>
                </c:pt>
                <c:pt idx="3">
                  <c:v>DOCU</c:v>
                </c:pt>
                <c:pt idx="4">
                  <c:v>RUSE</c:v>
                </c:pt>
                <c:pt idx="5">
                  <c:v>TIME</c:v>
                </c:pt>
                <c:pt idx="6">
                  <c:v>STOR</c:v>
                </c:pt>
                <c:pt idx="7">
                  <c:v>PVOL</c:v>
                </c:pt>
                <c:pt idx="8">
                  <c:v>ACAP</c:v>
                </c:pt>
                <c:pt idx="9">
                  <c:v>AEXP</c:v>
                </c:pt>
                <c:pt idx="10">
                  <c:v>PCAP</c:v>
                </c:pt>
                <c:pt idx="11">
                  <c:v>PEXP</c:v>
                </c:pt>
                <c:pt idx="12">
                  <c:v>LTEX</c:v>
                </c:pt>
                <c:pt idx="13">
                  <c:v>PCON</c:v>
                </c:pt>
                <c:pt idx="14">
                  <c:v>TOOL</c:v>
                </c:pt>
                <c:pt idx="15">
                  <c:v>SCED</c:v>
                </c:pt>
                <c:pt idx="16">
                  <c:v>SITE</c:v>
                </c:pt>
              </c:strCache>
            </c:strRef>
          </c:cat>
          <c:val>
            <c:numRef>
              <c:f>Hoja1!$W$4:$W$20</c:f>
              <c:numCache>
                <c:formatCode>General</c:formatCode>
                <c:ptCount val="17"/>
                <c:pt idx="0">
                  <c:v>155.73589999999999</c:v>
                </c:pt>
                <c:pt idx="1">
                  <c:v>158.19999999999999</c:v>
                </c:pt>
                <c:pt idx="2">
                  <c:v>247.2</c:v>
                </c:pt>
                <c:pt idx="3">
                  <c:v>167.06</c:v>
                </c:pt>
                <c:pt idx="4">
                  <c:v>161.33000000000001</c:v>
                </c:pt>
                <c:pt idx="5">
                  <c:v>201.47</c:v>
                </c:pt>
                <c:pt idx="6">
                  <c:v>180.46</c:v>
                </c:pt>
                <c:pt idx="7">
                  <c:v>184.69</c:v>
                </c:pt>
                <c:pt idx="8">
                  <c:v>103.24000000000002</c:v>
                </c:pt>
                <c:pt idx="9">
                  <c:v>113.76</c:v>
                </c:pt>
                <c:pt idx="10">
                  <c:v>106.75</c:v>
                </c:pt>
                <c:pt idx="11">
                  <c:v>115.45</c:v>
                </c:pt>
                <c:pt idx="12">
                  <c:v>114.09</c:v>
                </c:pt>
                <c:pt idx="13">
                  <c:v>123.59</c:v>
                </c:pt>
                <c:pt idx="14">
                  <c:v>107.11999999999999</c:v>
                </c:pt>
                <c:pt idx="15">
                  <c:v>108.42</c:v>
                </c:pt>
                <c:pt idx="16">
                  <c:v>106.32</c:v>
                </c:pt>
              </c:numCache>
            </c:numRef>
          </c:val>
        </c:ser>
        <c:hiLowLines>
          <c:spPr>
            <a:ln w="19050">
              <a:prstDash val="sysDot"/>
            </a:ln>
          </c:spPr>
        </c:hiLowLines>
        <c:marker val="1"/>
        <c:axId val="161118080"/>
        <c:axId val="161121024"/>
      </c:lineChart>
      <c:catAx>
        <c:axId val="161118080"/>
        <c:scaling>
          <c:orientation val="minMax"/>
        </c:scaling>
        <c:axPos val="b"/>
        <c:majorGridlines/>
        <c:minorGridlines/>
        <c:title>
          <c:tx>
            <c:rich>
              <a:bodyPr/>
              <a:lstStyle/>
              <a:p>
                <a:pPr>
                  <a:defRPr sz="1100"/>
                </a:pPr>
                <a:r>
                  <a:rPr lang="es-CO" sz="1100"/>
                  <a:t>Multiplicadores de Esfuerzo</a:t>
                </a:r>
              </a:p>
            </c:rich>
          </c:tx>
        </c:title>
        <c:numFmt formatCode="General" sourceLinked="1"/>
        <c:majorTickMark val="none"/>
        <c:tickLblPos val="nextTo"/>
        <c:crossAx val="161121024"/>
        <c:crosses val="autoZero"/>
        <c:auto val="1"/>
        <c:lblAlgn val="ctr"/>
        <c:lblOffset val="100"/>
      </c:catAx>
      <c:valAx>
        <c:axId val="161121024"/>
        <c:scaling>
          <c:orientation val="minMax"/>
          <c:max val="260"/>
          <c:min val="80"/>
        </c:scaling>
        <c:axPos val="l"/>
        <c:majorGridlines/>
        <c:minorGridlines/>
        <c:title>
          <c:tx>
            <c:rich>
              <a:bodyPr/>
              <a:lstStyle/>
              <a:p>
                <a:pPr>
                  <a:defRPr sz="1100"/>
                </a:pPr>
                <a:r>
                  <a:rPr lang="es-CO" sz="1100"/>
                  <a:t>Dias Hombre</a:t>
                </a:r>
              </a:p>
            </c:rich>
          </c:tx>
        </c:title>
        <c:numFmt formatCode="General" sourceLinked="1"/>
        <c:tickLblPos val="nextTo"/>
        <c:crossAx val="161118080"/>
        <c:crosses val="autoZero"/>
        <c:crossBetween val="between"/>
      </c:valAx>
      <c:dTable>
        <c:showHorzBorder val="1"/>
        <c:showVertBorder val="1"/>
        <c:showOutline val="1"/>
        <c:txPr>
          <a:bodyPr/>
          <a:lstStyle/>
          <a:p>
            <a:pPr rtl="0">
              <a:defRPr sz="800"/>
            </a:pPr>
            <a:endParaRPr lang="en-US"/>
          </a:p>
        </c:txPr>
      </c:dTable>
    </c:plotArea>
    <c:legend>
      <c:legendPos val="b"/>
    </c:legend>
    <c:plotVisOnly val="1"/>
  </c:chart>
  <c:spPr>
    <a:ln>
      <a:noFill/>
    </a:ln>
  </c:sp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8E0FA-5971-4BF2-82F0-2293F93B4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15</Pages>
  <Words>2549</Words>
  <Characters>14533</Characters>
  <Application>Microsoft Office Word</Application>
  <DocSecurity>0</DocSecurity>
  <Lines>121</Lines>
  <Paragraphs>34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17048</CharactersWithSpaces>
  <SharedDoc>false</SharedDoc>
  <HLinks>
    <vt:vector size="6" baseType="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Fenix</dc:creator>
  <cp:lastModifiedBy>Usuario</cp:lastModifiedBy>
  <cp:revision>16</cp:revision>
  <cp:lastPrinted>2011-03-28T02:44:00Z</cp:lastPrinted>
  <dcterms:created xsi:type="dcterms:W3CDTF">2011-03-28T02:43:00Z</dcterms:created>
  <dcterms:modified xsi:type="dcterms:W3CDTF">2011-03-28T14:22:00Z</dcterms:modified>
</cp:coreProperties>
</file>