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3E4DB9" w:rsidRDefault="008A63C1">
      <w:pPr>
        <w:pStyle w:val="TDC1"/>
        <w:rPr>
          <w:noProof/>
          <w:lang w:val="es-CO" w:eastAsia="es-CO"/>
        </w:rPr>
      </w:pPr>
      <w:r w:rsidRPr="008A63C1">
        <w:rPr>
          <w:rFonts w:cstheme="minorHAnsi"/>
          <w:b/>
        </w:rPr>
        <w:fldChar w:fldCharType="begin"/>
      </w:r>
      <w:r w:rsidR="00F55205" w:rsidRPr="00FF1D5E">
        <w:rPr>
          <w:rFonts w:cstheme="minorHAnsi"/>
          <w:b/>
        </w:rPr>
        <w:instrText xml:space="preserve"> TOC \o "1-3" \h \z \u </w:instrText>
      </w:r>
      <w:r w:rsidRPr="008A63C1">
        <w:rPr>
          <w:rFonts w:cstheme="minorHAnsi"/>
          <w:b/>
        </w:rPr>
        <w:fldChar w:fldCharType="separate"/>
      </w:r>
      <w:hyperlink w:anchor="_Toc304585188" w:history="1">
        <w:r w:rsidR="003E4DB9" w:rsidRPr="00347AAE">
          <w:rPr>
            <w:rStyle w:val="Hipervnculo"/>
            <w:b/>
            <w:smallCaps/>
            <w:noProof/>
          </w:rPr>
          <w:t>1.</w:t>
        </w:r>
        <w:r w:rsidR="003E4DB9">
          <w:rPr>
            <w:noProof/>
            <w:lang w:val="es-CO" w:eastAsia="es-CO"/>
          </w:rPr>
          <w:tab/>
        </w:r>
        <w:r w:rsidR="003E4DB9" w:rsidRPr="00347AAE">
          <w:rPr>
            <w:rStyle w:val="Hipervnculo"/>
            <w:b/>
            <w:smallCaps/>
            <w:noProof/>
          </w:rPr>
          <w:t>Introducción</w:t>
        </w:r>
        <w:r w:rsidR="003E4DB9">
          <w:rPr>
            <w:noProof/>
            <w:webHidden/>
          </w:rPr>
          <w:tab/>
        </w:r>
        <w:r w:rsidR="003E4DB9">
          <w:rPr>
            <w:noProof/>
            <w:webHidden/>
          </w:rPr>
          <w:fldChar w:fldCharType="begin"/>
        </w:r>
        <w:r w:rsidR="003E4DB9">
          <w:rPr>
            <w:noProof/>
            <w:webHidden/>
          </w:rPr>
          <w:instrText xml:space="preserve"> PAGEREF _Toc304585188 \h </w:instrText>
        </w:r>
        <w:r w:rsidR="003E4DB9">
          <w:rPr>
            <w:noProof/>
            <w:webHidden/>
          </w:rPr>
        </w:r>
        <w:r w:rsidR="003E4DB9">
          <w:rPr>
            <w:noProof/>
            <w:webHidden/>
          </w:rPr>
          <w:fldChar w:fldCharType="separate"/>
        </w:r>
        <w:r w:rsidR="00F94AFA">
          <w:rPr>
            <w:noProof/>
            <w:webHidden/>
          </w:rPr>
          <w:t>5</w:t>
        </w:r>
        <w:r w:rsidR="003E4DB9">
          <w:rPr>
            <w:noProof/>
            <w:webHidden/>
          </w:rPr>
          <w:fldChar w:fldCharType="end"/>
        </w:r>
      </w:hyperlink>
    </w:p>
    <w:p w:rsidR="003E4DB9" w:rsidRDefault="003E4DB9">
      <w:pPr>
        <w:pStyle w:val="TDC1"/>
        <w:rPr>
          <w:noProof/>
          <w:lang w:val="es-CO" w:eastAsia="es-CO"/>
        </w:rPr>
      </w:pPr>
      <w:hyperlink w:anchor="_Toc304585189" w:history="1">
        <w:r w:rsidRPr="00347AAE">
          <w:rPr>
            <w:rStyle w:val="Hipervnculo"/>
            <w:b/>
            <w:smallCaps/>
            <w:noProof/>
          </w:rPr>
          <w:t>2.</w:t>
        </w:r>
        <w:r>
          <w:rPr>
            <w:noProof/>
            <w:lang w:val="es-CO" w:eastAsia="es-CO"/>
          </w:rPr>
          <w:tab/>
        </w:r>
        <w:r w:rsidRPr="00347AAE">
          <w:rPr>
            <w:rStyle w:val="Hipervnculo"/>
            <w:b/>
            <w:smallCaps/>
            <w:noProof/>
          </w:rPr>
          <w:t>Objetivo</w:t>
        </w:r>
        <w:r>
          <w:rPr>
            <w:noProof/>
            <w:webHidden/>
          </w:rPr>
          <w:tab/>
        </w:r>
        <w:r>
          <w:rPr>
            <w:noProof/>
            <w:webHidden/>
          </w:rPr>
          <w:fldChar w:fldCharType="begin"/>
        </w:r>
        <w:r>
          <w:rPr>
            <w:noProof/>
            <w:webHidden/>
          </w:rPr>
          <w:instrText xml:space="preserve"> PAGEREF _Toc304585189 \h </w:instrText>
        </w:r>
        <w:r>
          <w:rPr>
            <w:noProof/>
            <w:webHidden/>
          </w:rPr>
        </w:r>
        <w:r>
          <w:rPr>
            <w:noProof/>
            <w:webHidden/>
          </w:rPr>
          <w:fldChar w:fldCharType="separate"/>
        </w:r>
        <w:r w:rsidR="00F94AFA">
          <w:rPr>
            <w:noProof/>
            <w:webHidden/>
          </w:rPr>
          <w:t>5</w:t>
        </w:r>
        <w:r>
          <w:rPr>
            <w:noProof/>
            <w:webHidden/>
          </w:rPr>
          <w:fldChar w:fldCharType="end"/>
        </w:r>
      </w:hyperlink>
    </w:p>
    <w:p w:rsidR="003E4DB9" w:rsidRDefault="003E4DB9">
      <w:pPr>
        <w:pStyle w:val="TDC1"/>
        <w:rPr>
          <w:noProof/>
          <w:lang w:val="es-CO" w:eastAsia="es-CO"/>
        </w:rPr>
      </w:pPr>
      <w:hyperlink w:anchor="_Toc304585190" w:history="1">
        <w:r w:rsidRPr="00347AAE">
          <w:rPr>
            <w:rStyle w:val="Hipervnculo"/>
            <w:b/>
            <w:smallCaps/>
            <w:noProof/>
          </w:rPr>
          <w:t>3.</w:t>
        </w:r>
        <w:r>
          <w:rPr>
            <w:noProof/>
            <w:lang w:val="es-CO" w:eastAsia="es-CO"/>
          </w:rPr>
          <w:tab/>
        </w:r>
        <w:r w:rsidRPr="00347AAE">
          <w:rPr>
            <w:rStyle w:val="Hipervnculo"/>
            <w:b/>
            <w:smallCaps/>
            <w:noProof/>
          </w:rPr>
          <w:t>Objetivos Específicos</w:t>
        </w:r>
        <w:r>
          <w:rPr>
            <w:noProof/>
            <w:webHidden/>
          </w:rPr>
          <w:tab/>
        </w:r>
        <w:r>
          <w:rPr>
            <w:noProof/>
            <w:webHidden/>
          </w:rPr>
          <w:fldChar w:fldCharType="begin"/>
        </w:r>
        <w:r>
          <w:rPr>
            <w:noProof/>
            <w:webHidden/>
          </w:rPr>
          <w:instrText xml:space="preserve"> PAGEREF _Toc304585190 \h </w:instrText>
        </w:r>
        <w:r>
          <w:rPr>
            <w:noProof/>
            <w:webHidden/>
          </w:rPr>
        </w:r>
        <w:r>
          <w:rPr>
            <w:noProof/>
            <w:webHidden/>
          </w:rPr>
          <w:fldChar w:fldCharType="separate"/>
        </w:r>
        <w:r w:rsidR="00F94AFA">
          <w:rPr>
            <w:noProof/>
            <w:webHidden/>
          </w:rPr>
          <w:t>5</w:t>
        </w:r>
        <w:r>
          <w:rPr>
            <w:noProof/>
            <w:webHidden/>
          </w:rPr>
          <w:fldChar w:fldCharType="end"/>
        </w:r>
      </w:hyperlink>
    </w:p>
    <w:p w:rsidR="003E4DB9" w:rsidRDefault="003E4DB9">
      <w:pPr>
        <w:pStyle w:val="TDC1"/>
        <w:rPr>
          <w:noProof/>
          <w:lang w:val="es-CO" w:eastAsia="es-CO"/>
        </w:rPr>
      </w:pPr>
      <w:hyperlink w:anchor="_Toc304585191" w:history="1">
        <w:r w:rsidRPr="00347AAE">
          <w:rPr>
            <w:rStyle w:val="Hipervnculo"/>
            <w:b/>
            <w:smallCaps/>
            <w:noProof/>
          </w:rPr>
          <w:t>4.</w:t>
        </w:r>
        <w:r>
          <w:rPr>
            <w:noProof/>
            <w:lang w:val="es-CO" w:eastAsia="es-CO"/>
          </w:rPr>
          <w:tab/>
        </w:r>
        <w:r w:rsidRPr="00347AAE">
          <w:rPr>
            <w:rStyle w:val="Hipervnculo"/>
            <w:b/>
            <w:smallCaps/>
            <w:noProof/>
          </w:rPr>
          <w:t>Descripción desarrollo ciclo</w:t>
        </w:r>
        <w:r>
          <w:rPr>
            <w:noProof/>
            <w:webHidden/>
          </w:rPr>
          <w:tab/>
        </w:r>
        <w:r>
          <w:rPr>
            <w:noProof/>
            <w:webHidden/>
          </w:rPr>
          <w:fldChar w:fldCharType="begin"/>
        </w:r>
        <w:r>
          <w:rPr>
            <w:noProof/>
            <w:webHidden/>
          </w:rPr>
          <w:instrText xml:space="preserve"> PAGEREF _Toc304585191 \h </w:instrText>
        </w:r>
        <w:r>
          <w:rPr>
            <w:noProof/>
            <w:webHidden/>
          </w:rPr>
        </w:r>
        <w:r>
          <w:rPr>
            <w:noProof/>
            <w:webHidden/>
          </w:rPr>
          <w:fldChar w:fldCharType="separate"/>
        </w:r>
        <w:r w:rsidR="00F94AFA">
          <w:rPr>
            <w:noProof/>
            <w:webHidden/>
          </w:rPr>
          <w:t>5</w:t>
        </w:r>
        <w:r>
          <w:rPr>
            <w:noProof/>
            <w:webHidden/>
          </w:rPr>
          <w:fldChar w:fldCharType="end"/>
        </w:r>
      </w:hyperlink>
    </w:p>
    <w:p w:rsidR="003E4DB9" w:rsidRDefault="003E4DB9">
      <w:pPr>
        <w:pStyle w:val="TDC1"/>
        <w:rPr>
          <w:noProof/>
          <w:lang w:val="es-CO" w:eastAsia="es-CO"/>
        </w:rPr>
      </w:pPr>
      <w:hyperlink w:anchor="_Toc304585192" w:history="1">
        <w:r w:rsidRPr="00347AAE">
          <w:rPr>
            <w:rStyle w:val="Hipervnculo"/>
            <w:b/>
            <w:smallCaps/>
            <w:noProof/>
          </w:rPr>
          <w:t>4.1.</w:t>
        </w:r>
        <w:r>
          <w:rPr>
            <w:noProof/>
            <w:lang w:val="es-CO" w:eastAsia="es-CO"/>
          </w:rPr>
          <w:tab/>
        </w:r>
        <w:r w:rsidRPr="00347AAE">
          <w:rPr>
            <w:rStyle w:val="Hipervnculo"/>
            <w:b/>
            <w:smallCaps/>
            <w:noProof/>
          </w:rPr>
          <w:t>Estrategia de Trabajo</w:t>
        </w:r>
        <w:r>
          <w:rPr>
            <w:noProof/>
            <w:webHidden/>
          </w:rPr>
          <w:tab/>
        </w:r>
        <w:r>
          <w:rPr>
            <w:noProof/>
            <w:webHidden/>
          </w:rPr>
          <w:fldChar w:fldCharType="begin"/>
        </w:r>
        <w:r>
          <w:rPr>
            <w:noProof/>
            <w:webHidden/>
          </w:rPr>
          <w:instrText xml:space="preserve"> PAGEREF _Toc304585192 \h </w:instrText>
        </w:r>
        <w:r>
          <w:rPr>
            <w:noProof/>
            <w:webHidden/>
          </w:rPr>
        </w:r>
        <w:r>
          <w:rPr>
            <w:noProof/>
            <w:webHidden/>
          </w:rPr>
          <w:fldChar w:fldCharType="separate"/>
        </w:r>
        <w:r w:rsidR="00F94AFA">
          <w:rPr>
            <w:noProof/>
            <w:webHidden/>
          </w:rPr>
          <w:t>5</w:t>
        </w:r>
        <w:r>
          <w:rPr>
            <w:noProof/>
            <w:webHidden/>
          </w:rPr>
          <w:fldChar w:fldCharType="end"/>
        </w:r>
      </w:hyperlink>
    </w:p>
    <w:p w:rsidR="003E4DB9" w:rsidRDefault="003E4DB9">
      <w:pPr>
        <w:pStyle w:val="TDC1"/>
        <w:rPr>
          <w:noProof/>
          <w:lang w:val="es-CO" w:eastAsia="es-CO"/>
        </w:rPr>
      </w:pPr>
      <w:hyperlink w:anchor="_Toc304585193" w:history="1">
        <w:r w:rsidRPr="00347AAE">
          <w:rPr>
            <w:rStyle w:val="Hipervnculo"/>
            <w:b/>
            <w:smallCaps/>
            <w:noProof/>
          </w:rPr>
          <w:t>4.2.</w:t>
        </w:r>
        <w:r>
          <w:rPr>
            <w:noProof/>
            <w:lang w:val="es-CO" w:eastAsia="es-CO"/>
          </w:rPr>
          <w:tab/>
        </w:r>
        <w:r w:rsidRPr="00347AAE">
          <w:rPr>
            <w:rStyle w:val="Hipervnculo"/>
            <w:b/>
            <w:smallCaps/>
            <w:noProof/>
          </w:rPr>
          <w:t>Metodología de Desarrollo</w:t>
        </w:r>
        <w:r>
          <w:rPr>
            <w:noProof/>
            <w:webHidden/>
          </w:rPr>
          <w:tab/>
        </w:r>
        <w:r>
          <w:rPr>
            <w:noProof/>
            <w:webHidden/>
          </w:rPr>
          <w:fldChar w:fldCharType="begin"/>
        </w:r>
        <w:r>
          <w:rPr>
            <w:noProof/>
            <w:webHidden/>
          </w:rPr>
          <w:instrText xml:space="preserve"> PAGEREF _Toc304585193 \h </w:instrText>
        </w:r>
        <w:r>
          <w:rPr>
            <w:noProof/>
            <w:webHidden/>
          </w:rPr>
        </w:r>
        <w:r>
          <w:rPr>
            <w:noProof/>
            <w:webHidden/>
          </w:rPr>
          <w:fldChar w:fldCharType="separate"/>
        </w:r>
        <w:r w:rsidR="00F94AFA">
          <w:rPr>
            <w:noProof/>
            <w:webHidden/>
          </w:rPr>
          <w:t>6</w:t>
        </w:r>
        <w:r>
          <w:rPr>
            <w:noProof/>
            <w:webHidden/>
          </w:rPr>
          <w:fldChar w:fldCharType="end"/>
        </w:r>
      </w:hyperlink>
    </w:p>
    <w:p w:rsidR="003E4DB9" w:rsidRDefault="003E4DB9">
      <w:pPr>
        <w:pStyle w:val="TDC1"/>
        <w:rPr>
          <w:noProof/>
          <w:lang w:val="es-CO" w:eastAsia="es-CO"/>
        </w:rPr>
      </w:pPr>
      <w:hyperlink w:anchor="_Toc304585194" w:history="1">
        <w:r w:rsidRPr="00347AAE">
          <w:rPr>
            <w:rStyle w:val="Hipervnculo"/>
            <w:b/>
            <w:smallCaps/>
            <w:noProof/>
          </w:rPr>
          <w:t>4.3.</w:t>
        </w:r>
        <w:r>
          <w:rPr>
            <w:noProof/>
            <w:lang w:val="es-CO" w:eastAsia="es-CO"/>
          </w:rPr>
          <w:tab/>
        </w:r>
        <w:r w:rsidRPr="00347AAE">
          <w:rPr>
            <w:rStyle w:val="Hipervnculo"/>
            <w:b/>
            <w:smallCaps/>
            <w:noProof/>
          </w:rPr>
          <w:t>Descripción funcionamiento del grupo</w:t>
        </w:r>
        <w:r>
          <w:rPr>
            <w:noProof/>
            <w:webHidden/>
          </w:rPr>
          <w:tab/>
        </w:r>
        <w:r>
          <w:rPr>
            <w:noProof/>
            <w:webHidden/>
          </w:rPr>
          <w:fldChar w:fldCharType="begin"/>
        </w:r>
        <w:r>
          <w:rPr>
            <w:noProof/>
            <w:webHidden/>
          </w:rPr>
          <w:instrText xml:space="preserve"> PAGEREF _Toc304585194 \h </w:instrText>
        </w:r>
        <w:r>
          <w:rPr>
            <w:noProof/>
            <w:webHidden/>
          </w:rPr>
        </w:r>
        <w:r>
          <w:rPr>
            <w:noProof/>
            <w:webHidden/>
          </w:rPr>
          <w:fldChar w:fldCharType="separate"/>
        </w:r>
        <w:r w:rsidR="00F94AFA">
          <w:rPr>
            <w:noProof/>
            <w:webHidden/>
          </w:rPr>
          <w:t>6</w:t>
        </w:r>
        <w:r>
          <w:rPr>
            <w:noProof/>
            <w:webHidden/>
          </w:rPr>
          <w:fldChar w:fldCharType="end"/>
        </w:r>
      </w:hyperlink>
    </w:p>
    <w:p w:rsidR="003E4DB9" w:rsidRDefault="003E4DB9">
      <w:pPr>
        <w:pStyle w:val="TDC1"/>
        <w:rPr>
          <w:noProof/>
          <w:lang w:val="es-CO" w:eastAsia="es-CO"/>
        </w:rPr>
      </w:pPr>
      <w:hyperlink w:anchor="_Toc304585195" w:history="1">
        <w:r w:rsidRPr="00347AAE">
          <w:rPr>
            <w:rStyle w:val="Hipervnculo"/>
            <w:b/>
            <w:smallCaps/>
            <w:noProof/>
          </w:rPr>
          <w:t>5.</w:t>
        </w:r>
        <w:r>
          <w:rPr>
            <w:noProof/>
            <w:lang w:val="es-CO" w:eastAsia="es-CO"/>
          </w:rPr>
          <w:tab/>
        </w:r>
        <w:r w:rsidRPr="00347AAE">
          <w:rPr>
            <w:rStyle w:val="Hipervnculo"/>
            <w:b/>
            <w:smallCaps/>
            <w:noProof/>
          </w:rPr>
          <w:t>Alcance del Ciclo</w:t>
        </w:r>
        <w:r>
          <w:rPr>
            <w:noProof/>
            <w:webHidden/>
          </w:rPr>
          <w:tab/>
        </w:r>
        <w:r>
          <w:rPr>
            <w:noProof/>
            <w:webHidden/>
          </w:rPr>
          <w:fldChar w:fldCharType="begin"/>
        </w:r>
        <w:r>
          <w:rPr>
            <w:noProof/>
            <w:webHidden/>
          </w:rPr>
          <w:instrText xml:space="preserve"> PAGEREF _Toc304585195 \h </w:instrText>
        </w:r>
        <w:r>
          <w:rPr>
            <w:noProof/>
            <w:webHidden/>
          </w:rPr>
        </w:r>
        <w:r>
          <w:rPr>
            <w:noProof/>
            <w:webHidden/>
          </w:rPr>
          <w:fldChar w:fldCharType="separate"/>
        </w:r>
        <w:r w:rsidR="00F94AFA">
          <w:rPr>
            <w:noProof/>
            <w:webHidden/>
          </w:rPr>
          <w:t>7</w:t>
        </w:r>
        <w:r>
          <w:rPr>
            <w:noProof/>
            <w:webHidden/>
          </w:rPr>
          <w:fldChar w:fldCharType="end"/>
        </w:r>
      </w:hyperlink>
    </w:p>
    <w:p w:rsidR="003E4DB9" w:rsidRDefault="003E4DB9">
      <w:pPr>
        <w:pStyle w:val="TDC1"/>
        <w:rPr>
          <w:noProof/>
          <w:lang w:val="es-CO" w:eastAsia="es-CO"/>
        </w:rPr>
      </w:pPr>
      <w:hyperlink w:anchor="_Toc304585196" w:history="1">
        <w:r w:rsidRPr="00347AAE">
          <w:rPr>
            <w:rStyle w:val="Hipervnculo"/>
            <w:b/>
            <w:smallCaps/>
            <w:noProof/>
          </w:rPr>
          <w:t>6.</w:t>
        </w:r>
        <w:r>
          <w:rPr>
            <w:noProof/>
            <w:lang w:val="es-CO" w:eastAsia="es-CO"/>
          </w:rPr>
          <w:tab/>
        </w:r>
        <w:r w:rsidRPr="00347AAE">
          <w:rPr>
            <w:rStyle w:val="Hipervnculo"/>
            <w:b/>
            <w:smallCaps/>
            <w:noProof/>
          </w:rPr>
          <w:t>Planeación, Seguimiento y Estimación</w:t>
        </w:r>
        <w:r>
          <w:rPr>
            <w:noProof/>
            <w:webHidden/>
          </w:rPr>
          <w:tab/>
        </w:r>
        <w:r>
          <w:rPr>
            <w:noProof/>
            <w:webHidden/>
          </w:rPr>
          <w:fldChar w:fldCharType="begin"/>
        </w:r>
        <w:r>
          <w:rPr>
            <w:noProof/>
            <w:webHidden/>
          </w:rPr>
          <w:instrText xml:space="preserve"> PAGEREF _Toc304585196 \h </w:instrText>
        </w:r>
        <w:r>
          <w:rPr>
            <w:noProof/>
            <w:webHidden/>
          </w:rPr>
        </w:r>
        <w:r>
          <w:rPr>
            <w:noProof/>
            <w:webHidden/>
          </w:rPr>
          <w:fldChar w:fldCharType="separate"/>
        </w:r>
        <w:r w:rsidR="00F94AFA">
          <w:rPr>
            <w:noProof/>
            <w:webHidden/>
          </w:rPr>
          <w:t>8</w:t>
        </w:r>
        <w:r>
          <w:rPr>
            <w:noProof/>
            <w:webHidden/>
          </w:rPr>
          <w:fldChar w:fldCharType="end"/>
        </w:r>
      </w:hyperlink>
    </w:p>
    <w:p w:rsidR="003E4DB9" w:rsidRDefault="003E4DB9">
      <w:pPr>
        <w:pStyle w:val="TDC2"/>
        <w:tabs>
          <w:tab w:val="left" w:pos="880"/>
          <w:tab w:val="right" w:leader="dot" w:pos="9962"/>
        </w:tabs>
        <w:rPr>
          <w:noProof/>
          <w:lang w:val="es-CO" w:eastAsia="es-CO"/>
        </w:rPr>
      </w:pPr>
      <w:hyperlink w:anchor="_Toc304585197" w:history="1">
        <w:r w:rsidRPr="00347AAE">
          <w:rPr>
            <w:rStyle w:val="Hipervnculo"/>
            <w:b/>
            <w:noProof/>
          </w:rPr>
          <w:t>6.1.</w:t>
        </w:r>
        <w:r>
          <w:rPr>
            <w:noProof/>
            <w:lang w:val="es-CO" w:eastAsia="es-CO"/>
          </w:rPr>
          <w:tab/>
        </w:r>
        <w:r w:rsidRPr="00347AAE">
          <w:rPr>
            <w:rStyle w:val="Hipervnculo"/>
            <w:b/>
            <w:smallCaps/>
            <w:noProof/>
          </w:rPr>
          <w:t>Plan de Trabajo</w:t>
        </w:r>
        <w:r>
          <w:rPr>
            <w:noProof/>
            <w:webHidden/>
          </w:rPr>
          <w:tab/>
        </w:r>
        <w:r>
          <w:rPr>
            <w:noProof/>
            <w:webHidden/>
          </w:rPr>
          <w:fldChar w:fldCharType="begin"/>
        </w:r>
        <w:r>
          <w:rPr>
            <w:noProof/>
            <w:webHidden/>
          </w:rPr>
          <w:instrText xml:space="preserve"> PAGEREF _Toc304585197 \h </w:instrText>
        </w:r>
        <w:r>
          <w:rPr>
            <w:noProof/>
            <w:webHidden/>
          </w:rPr>
        </w:r>
        <w:r>
          <w:rPr>
            <w:noProof/>
            <w:webHidden/>
          </w:rPr>
          <w:fldChar w:fldCharType="separate"/>
        </w:r>
        <w:r w:rsidR="00F94AFA">
          <w:rPr>
            <w:noProof/>
            <w:webHidden/>
          </w:rPr>
          <w:t>8</w:t>
        </w:r>
        <w:r>
          <w:rPr>
            <w:noProof/>
            <w:webHidden/>
          </w:rPr>
          <w:fldChar w:fldCharType="end"/>
        </w:r>
      </w:hyperlink>
    </w:p>
    <w:p w:rsidR="003E4DB9" w:rsidRDefault="003E4DB9">
      <w:pPr>
        <w:pStyle w:val="TDC2"/>
        <w:tabs>
          <w:tab w:val="left" w:pos="880"/>
          <w:tab w:val="right" w:leader="dot" w:pos="9962"/>
        </w:tabs>
        <w:rPr>
          <w:noProof/>
          <w:lang w:val="es-CO" w:eastAsia="es-CO"/>
        </w:rPr>
      </w:pPr>
      <w:hyperlink w:anchor="_Toc304585198" w:history="1">
        <w:r w:rsidRPr="00347AAE">
          <w:rPr>
            <w:rStyle w:val="Hipervnculo"/>
            <w:b/>
            <w:smallCaps/>
            <w:noProof/>
          </w:rPr>
          <w:t>6.2.</w:t>
        </w:r>
        <w:r>
          <w:rPr>
            <w:noProof/>
            <w:lang w:val="es-CO" w:eastAsia="es-CO"/>
          </w:rPr>
          <w:tab/>
        </w:r>
        <w:r w:rsidRPr="00347AAE">
          <w:rPr>
            <w:rStyle w:val="Hipervnculo"/>
            <w:b/>
            <w:smallCaps/>
            <w:noProof/>
          </w:rPr>
          <w:t>Seguimiento del proceso</w:t>
        </w:r>
        <w:r>
          <w:rPr>
            <w:noProof/>
            <w:webHidden/>
          </w:rPr>
          <w:tab/>
        </w:r>
        <w:r>
          <w:rPr>
            <w:noProof/>
            <w:webHidden/>
          </w:rPr>
          <w:fldChar w:fldCharType="begin"/>
        </w:r>
        <w:r>
          <w:rPr>
            <w:noProof/>
            <w:webHidden/>
          </w:rPr>
          <w:instrText xml:space="preserve"> PAGEREF _Toc304585198 \h </w:instrText>
        </w:r>
        <w:r>
          <w:rPr>
            <w:noProof/>
            <w:webHidden/>
          </w:rPr>
        </w:r>
        <w:r>
          <w:rPr>
            <w:noProof/>
            <w:webHidden/>
          </w:rPr>
          <w:fldChar w:fldCharType="separate"/>
        </w:r>
        <w:r w:rsidR="00F94AFA">
          <w:rPr>
            <w:noProof/>
            <w:webHidden/>
          </w:rPr>
          <w:t>10</w:t>
        </w:r>
        <w:r>
          <w:rPr>
            <w:noProof/>
            <w:webHidden/>
          </w:rPr>
          <w:fldChar w:fldCharType="end"/>
        </w:r>
      </w:hyperlink>
    </w:p>
    <w:p w:rsidR="003E4DB9" w:rsidRDefault="003E4DB9">
      <w:pPr>
        <w:pStyle w:val="TDC3"/>
        <w:tabs>
          <w:tab w:val="left" w:pos="1320"/>
          <w:tab w:val="right" w:leader="dot" w:pos="9962"/>
        </w:tabs>
        <w:rPr>
          <w:noProof/>
          <w:lang w:val="es-CO" w:eastAsia="es-CO"/>
        </w:rPr>
      </w:pPr>
      <w:hyperlink w:anchor="_Toc304585199" w:history="1">
        <w:r w:rsidRPr="00347AAE">
          <w:rPr>
            <w:rStyle w:val="Hipervnculo"/>
            <w:b/>
            <w:smallCaps/>
            <w:noProof/>
          </w:rPr>
          <w:t>6.2.1.</w:t>
        </w:r>
        <w:r>
          <w:rPr>
            <w:noProof/>
            <w:lang w:val="es-CO" w:eastAsia="es-CO"/>
          </w:rPr>
          <w:tab/>
        </w:r>
        <w:r w:rsidRPr="00347AAE">
          <w:rPr>
            <w:rStyle w:val="Hipervnculo"/>
            <w:b/>
            <w:smallCaps/>
            <w:noProof/>
          </w:rPr>
          <w:t>Plan de Calidad</w:t>
        </w:r>
        <w:r>
          <w:rPr>
            <w:noProof/>
            <w:webHidden/>
          </w:rPr>
          <w:tab/>
        </w:r>
        <w:r>
          <w:rPr>
            <w:noProof/>
            <w:webHidden/>
          </w:rPr>
          <w:fldChar w:fldCharType="begin"/>
        </w:r>
        <w:r>
          <w:rPr>
            <w:noProof/>
            <w:webHidden/>
          </w:rPr>
          <w:instrText xml:space="preserve"> PAGEREF _Toc304585199 \h </w:instrText>
        </w:r>
        <w:r>
          <w:rPr>
            <w:noProof/>
            <w:webHidden/>
          </w:rPr>
        </w:r>
        <w:r>
          <w:rPr>
            <w:noProof/>
            <w:webHidden/>
          </w:rPr>
          <w:fldChar w:fldCharType="separate"/>
        </w:r>
        <w:r w:rsidR="00F94AFA">
          <w:rPr>
            <w:noProof/>
            <w:webHidden/>
          </w:rPr>
          <w:t>10</w:t>
        </w:r>
        <w:r>
          <w:rPr>
            <w:noProof/>
            <w:webHidden/>
          </w:rPr>
          <w:fldChar w:fldCharType="end"/>
        </w:r>
      </w:hyperlink>
    </w:p>
    <w:p w:rsidR="003E4DB9" w:rsidRDefault="003E4DB9">
      <w:pPr>
        <w:pStyle w:val="TDC2"/>
        <w:tabs>
          <w:tab w:val="left" w:pos="880"/>
          <w:tab w:val="right" w:leader="dot" w:pos="9962"/>
        </w:tabs>
        <w:rPr>
          <w:noProof/>
          <w:lang w:val="es-CO" w:eastAsia="es-CO"/>
        </w:rPr>
      </w:pPr>
      <w:hyperlink w:anchor="_Toc304585200" w:history="1">
        <w:r w:rsidRPr="00347AAE">
          <w:rPr>
            <w:rStyle w:val="Hipervnculo"/>
            <w:rFonts w:cstheme="minorHAnsi"/>
            <w:b/>
            <w:bCs/>
            <w:smallCaps/>
            <w:noProof/>
            <w:spacing w:val="5"/>
          </w:rPr>
          <w:t>6.3.</w:t>
        </w:r>
        <w:r>
          <w:rPr>
            <w:noProof/>
            <w:lang w:val="es-CO" w:eastAsia="es-CO"/>
          </w:rPr>
          <w:tab/>
        </w:r>
        <w:r w:rsidRPr="00347AAE">
          <w:rPr>
            <w:rStyle w:val="Hipervnculo"/>
            <w:rFonts w:cstheme="minorHAnsi"/>
            <w:b/>
            <w:bCs/>
            <w:smallCaps/>
            <w:noProof/>
            <w:spacing w:val="5"/>
          </w:rPr>
          <w:t>Estimación</w:t>
        </w:r>
        <w:r>
          <w:rPr>
            <w:noProof/>
            <w:webHidden/>
          </w:rPr>
          <w:tab/>
        </w:r>
        <w:r>
          <w:rPr>
            <w:noProof/>
            <w:webHidden/>
          </w:rPr>
          <w:fldChar w:fldCharType="begin"/>
        </w:r>
        <w:r>
          <w:rPr>
            <w:noProof/>
            <w:webHidden/>
          </w:rPr>
          <w:instrText xml:space="preserve"> PAGEREF _Toc304585200 \h </w:instrText>
        </w:r>
        <w:r>
          <w:rPr>
            <w:noProof/>
            <w:webHidden/>
          </w:rPr>
        </w:r>
        <w:r>
          <w:rPr>
            <w:noProof/>
            <w:webHidden/>
          </w:rPr>
          <w:fldChar w:fldCharType="separate"/>
        </w:r>
        <w:r w:rsidR="00F94AFA">
          <w:rPr>
            <w:noProof/>
            <w:webHidden/>
          </w:rPr>
          <w:t>11</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01" w:history="1">
        <w:r w:rsidRPr="00347AAE">
          <w:rPr>
            <w:rStyle w:val="Hipervnculo"/>
            <w:rFonts w:cstheme="minorHAnsi"/>
            <w:b/>
            <w:bCs/>
            <w:smallCaps/>
            <w:noProof/>
            <w:spacing w:val="5"/>
          </w:rPr>
          <w:t>6.3.1.</w:t>
        </w:r>
        <w:r>
          <w:rPr>
            <w:noProof/>
            <w:lang w:val="es-CO" w:eastAsia="es-CO"/>
          </w:rPr>
          <w:tab/>
        </w:r>
        <w:r w:rsidRPr="00347AAE">
          <w:rPr>
            <w:rStyle w:val="Hipervnculo"/>
            <w:rFonts w:cstheme="minorHAnsi"/>
            <w:b/>
            <w:bCs/>
            <w:smallCaps/>
            <w:noProof/>
            <w:spacing w:val="5"/>
          </w:rPr>
          <w:t>Estimación Por Capas</w:t>
        </w:r>
        <w:r>
          <w:rPr>
            <w:noProof/>
            <w:webHidden/>
          </w:rPr>
          <w:tab/>
        </w:r>
        <w:r>
          <w:rPr>
            <w:noProof/>
            <w:webHidden/>
          </w:rPr>
          <w:fldChar w:fldCharType="begin"/>
        </w:r>
        <w:r>
          <w:rPr>
            <w:noProof/>
            <w:webHidden/>
          </w:rPr>
          <w:instrText xml:space="preserve"> PAGEREF _Toc304585201 \h </w:instrText>
        </w:r>
        <w:r>
          <w:rPr>
            <w:noProof/>
            <w:webHidden/>
          </w:rPr>
        </w:r>
        <w:r>
          <w:rPr>
            <w:noProof/>
            <w:webHidden/>
          </w:rPr>
          <w:fldChar w:fldCharType="separate"/>
        </w:r>
        <w:r w:rsidR="00F94AFA">
          <w:rPr>
            <w:noProof/>
            <w:webHidden/>
          </w:rPr>
          <w:t>11</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02" w:history="1">
        <w:r w:rsidRPr="00347AAE">
          <w:rPr>
            <w:rStyle w:val="Hipervnculo"/>
            <w:rFonts w:cstheme="minorHAnsi"/>
            <w:b/>
            <w:bCs/>
            <w:smallCaps/>
            <w:noProof/>
            <w:spacing w:val="5"/>
          </w:rPr>
          <w:t>6.3.2.</w:t>
        </w:r>
        <w:r>
          <w:rPr>
            <w:noProof/>
            <w:lang w:val="es-CO" w:eastAsia="es-CO"/>
          </w:rPr>
          <w:tab/>
        </w:r>
        <w:r w:rsidRPr="00347AAE">
          <w:rPr>
            <w:rStyle w:val="Hipervnculo"/>
            <w:rFonts w:cstheme="minorHAnsi"/>
            <w:b/>
            <w:bCs/>
            <w:smallCaps/>
            <w:noProof/>
            <w:spacing w:val="5"/>
          </w:rPr>
          <w:t>Estimación de Tiempos por Actividad</w:t>
        </w:r>
        <w:r>
          <w:rPr>
            <w:noProof/>
            <w:webHidden/>
          </w:rPr>
          <w:tab/>
        </w:r>
        <w:r>
          <w:rPr>
            <w:noProof/>
            <w:webHidden/>
          </w:rPr>
          <w:fldChar w:fldCharType="begin"/>
        </w:r>
        <w:r>
          <w:rPr>
            <w:noProof/>
            <w:webHidden/>
          </w:rPr>
          <w:instrText xml:space="preserve"> PAGEREF _Toc304585202 \h </w:instrText>
        </w:r>
        <w:r>
          <w:rPr>
            <w:noProof/>
            <w:webHidden/>
          </w:rPr>
        </w:r>
        <w:r>
          <w:rPr>
            <w:noProof/>
            <w:webHidden/>
          </w:rPr>
          <w:fldChar w:fldCharType="separate"/>
        </w:r>
        <w:r w:rsidR="00F94AFA">
          <w:rPr>
            <w:noProof/>
            <w:webHidden/>
          </w:rPr>
          <w:t>14</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03" w:history="1">
        <w:r w:rsidRPr="00347AAE">
          <w:rPr>
            <w:rStyle w:val="Hipervnculo"/>
            <w:rFonts w:cstheme="minorHAnsi"/>
            <w:b/>
            <w:bCs/>
            <w:smallCaps/>
            <w:noProof/>
            <w:spacing w:val="5"/>
          </w:rPr>
          <w:t>6.3.3.</w:t>
        </w:r>
        <w:r>
          <w:rPr>
            <w:noProof/>
            <w:lang w:val="es-CO" w:eastAsia="es-CO"/>
          </w:rPr>
          <w:tab/>
        </w:r>
        <w:r w:rsidRPr="00347AAE">
          <w:rPr>
            <w:rStyle w:val="Hipervnculo"/>
            <w:rFonts w:cstheme="minorHAnsi"/>
            <w:b/>
            <w:bCs/>
            <w:smallCaps/>
            <w:noProof/>
            <w:spacing w:val="5"/>
          </w:rPr>
          <w:t>Estimación por Actividades del Ciclo</w:t>
        </w:r>
        <w:r>
          <w:rPr>
            <w:noProof/>
            <w:webHidden/>
          </w:rPr>
          <w:tab/>
        </w:r>
        <w:r>
          <w:rPr>
            <w:noProof/>
            <w:webHidden/>
          </w:rPr>
          <w:fldChar w:fldCharType="begin"/>
        </w:r>
        <w:r>
          <w:rPr>
            <w:noProof/>
            <w:webHidden/>
          </w:rPr>
          <w:instrText xml:space="preserve"> PAGEREF _Toc304585203 \h </w:instrText>
        </w:r>
        <w:r>
          <w:rPr>
            <w:noProof/>
            <w:webHidden/>
          </w:rPr>
        </w:r>
        <w:r>
          <w:rPr>
            <w:noProof/>
            <w:webHidden/>
          </w:rPr>
          <w:fldChar w:fldCharType="separate"/>
        </w:r>
        <w:r w:rsidR="00F94AFA">
          <w:rPr>
            <w:noProof/>
            <w:webHidden/>
          </w:rPr>
          <w:t>16</w:t>
        </w:r>
        <w:r>
          <w:rPr>
            <w:noProof/>
            <w:webHidden/>
          </w:rPr>
          <w:fldChar w:fldCharType="end"/>
        </w:r>
      </w:hyperlink>
    </w:p>
    <w:p w:rsidR="003E4DB9" w:rsidRDefault="003E4DB9">
      <w:pPr>
        <w:pStyle w:val="TDC1"/>
        <w:rPr>
          <w:noProof/>
          <w:lang w:val="es-CO" w:eastAsia="es-CO"/>
        </w:rPr>
      </w:pPr>
      <w:hyperlink w:anchor="_Toc304585204" w:history="1">
        <w:r w:rsidRPr="00347AAE">
          <w:rPr>
            <w:rStyle w:val="Hipervnculo"/>
            <w:b/>
            <w:smallCaps/>
            <w:noProof/>
          </w:rPr>
          <w:t>7.</w:t>
        </w:r>
        <w:r>
          <w:rPr>
            <w:noProof/>
            <w:lang w:val="es-CO" w:eastAsia="es-CO"/>
          </w:rPr>
          <w:tab/>
        </w:r>
        <w:r w:rsidRPr="00347AAE">
          <w:rPr>
            <w:rStyle w:val="Hipervnculo"/>
            <w:b/>
            <w:smallCaps/>
            <w:noProof/>
          </w:rPr>
          <w:t>Plan de Riesgos</w:t>
        </w:r>
        <w:r>
          <w:rPr>
            <w:noProof/>
            <w:webHidden/>
          </w:rPr>
          <w:tab/>
        </w:r>
        <w:r>
          <w:rPr>
            <w:noProof/>
            <w:webHidden/>
          </w:rPr>
          <w:fldChar w:fldCharType="begin"/>
        </w:r>
        <w:r>
          <w:rPr>
            <w:noProof/>
            <w:webHidden/>
          </w:rPr>
          <w:instrText xml:space="preserve"> PAGEREF _Toc304585204 \h </w:instrText>
        </w:r>
        <w:r>
          <w:rPr>
            <w:noProof/>
            <w:webHidden/>
          </w:rPr>
        </w:r>
        <w:r>
          <w:rPr>
            <w:noProof/>
            <w:webHidden/>
          </w:rPr>
          <w:fldChar w:fldCharType="separate"/>
        </w:r>
        <w:r w:rsidR="00F94AFA">
          <w:rPr>
            <w:noProof/>
            <w:webHidden/>
          </w:rPr>
          <w:t>16</w:t>
        </w:r>
        <w:r>
          <w:rPr>
            <w:noProof/>
            <w:webHidden/>
          </w:rPr>
          <w:fldChar w:fldCharType="end"/>
        </w:r>
      </w:hyperlink>
    </w:p>
    <w:p w:rsidR="003E4DB9" w:rsidRDefault="003E4DB9">
      <w:pPr>
        <w:pStyle w:val="TDC1"/>
        <w:rPr>
          <w:noProof/>
          <w:lang w:val="es-CO" w:eastAsia="es-CO"/>
        </w:rPr>
      </w:pPr>
      <w:hyperlink w:anchor="_Toc304585205" w:history="1">
        <w:r w:rsidRPr="00347AAE">
          <w:rPr>
            <w:rStyle w:val="Hipervnculo"/>
            <w:noProof/>
          </w:rPr>
          <w:t>8.</w:t>
        </w:r>
        <w:r>
          <w:rPr>
            <w:noProof/>
            <w:lang w:val="es-CO" w:eastAsia="es-CO"/>
          </w:rPr>
          <w:tab/>
        </w:r>
        <w:r w:rsidRPr="00347AAE">
          <w:rPr>
            <w:rStyle w:val="Hipervnculo"/>
            <w:b/>
            <w:smallCaps/>
            <w:noProof/>
          </w:rPr>
          <w:t>Postmortem</w:t>
        </w:r>
        <w:r>
          <w:rPr>
            <w:noProof/>
            <w:webHidden/>
          </w:rPr>
          <w:tab/>
        </w:r>
        <w:r>
          <w:rPr>
            <w:noProof/>
            <w:webHidden/>
          </w:rPr>
          <w:fldChar w:fldCharType="begin"/>
        </w:r>
        <w:r>
          <w:rPr>
            <w:noProof/>
            <w:webHidden/>
          </w:rPr>
          <w:instrText xml:space="preserve"> PAGEREF _Toc304585205 \h </w:instrText>
        </w:r>
        <w:r>
          <w:rPr>
            <w:noProof/>
            <w:webHidden/>
          </w:rPr>
        </w:r>
        <w:r>
          <w:rPr>
            <w:noProof/>
            <w:webHidden/>
          </w:rPr>
          <w:fldChar w:fldCharType="separate"/>
        </w:r>
        <w:r w:rsidR="00F94AFA">
          <w:rPr>
            <w:noProof/>
            <w:webHidden/>
          </w:rPr>
          <w:t>18</w:t>
        </w:r>
        <w:r>
          <w:rPr>
            <w:noProof/>
            <w:webHidden/>
          </w:rPr>
          <w:fldChar w:fldCharType="end"/>
        </w:r>
      </w:hyperlink>
    </w:p>
    <w:p w:rsidR="003E4DB9" w:rsidRDefault="003E4DB9">
      <w:pPr>
        <w:pStyle w:val="TDC1"/>
        <w:rPr>
          <w:noProof/>
          <w:lang w:val="es-CO" w:eastAsia="es-CO"/>
        </w:rPr>
      </w:pPr>
      <w:hyperlink w:anchor="_Toc304585206" w:history="1">
        <w:r w:rsidRPr="00347AAE">
          <w:rPr>
            <w:rStyle w:val="Hipervnculo"/>
            <w:b/>
            <w:noProof/>
          </w:rPr>
          <w:t>9.</w:t>
        </w:r>
        <w:r>
          <w:rPr>
            <w:noProof/>
            <w:lang w:val="es-CO" w:eastAsia="es-CO"/>
          </w:rPr>
          <w:tab/>
        </w:r>
        <w:r w:rsidRPr="00347AAE">
          <w:rPr>
            <w:rStyle w:val="Hipervnculo"/>
            <w:b/>
            <w:smallCaps/>
            <w:noProof/>
          </w:rPr>
          <w:t>Información de Producto</w:t>
        </w:r>
        <w:r>
          <w:rPr>
            <w:noProof/>
            <w:webHidden/>
          </w:rPr>
          <w:tab/>
        </w:r>
        <w:r>
          <w:rPr>
            <w:noProof/>
            <w:webHidden/>
          </w:rPr>
          <w:fldChar w:fldCharType="begin"/>
        </w:r>
        <w:r>
          <w:rPr>
            <w:noProof/>
            <w:webHidden/>
          </w:rPr>
          <w:instrText xml:space="preserve"> PAGEREF _Toc304585206 \h </w:instrText>
        </w:r>
        <w:r>
          <w:rPr>
            <w:noProof/>
            <w:webHidden/>
          </w:rPr>
        </w:r>
        <w:r>
          <w:rPr>
            <w:noProof/>
            <w:webHidden/>
          </w:rPr>
          <w:fldChar w:fldCharType="separate"/>
        </w:r>
        <w:r w:rsidR="00F94AFA">
          <w:rPr>
            <w:noProof/>
            <w:webHidden/>
          </w:rPr>
          <w:t>21</w:t>
        </w:r>
        <w:r>
          <w:rPr>
            <w:noProof/>
            <w:webHidden/>
          </w:rPr>
          <w:fldChar w:fldCharType="end"/>
        </w:r>
      </w:hyperlink>
    </w:p>
    <w:p w:rsidR="003E4DB9" w:rsidRDefault="003E4DB9">
      <w:pPr>
        <w:pStyle w:val="TDC2"/>
        <w:tabs>
          <w:tab w:val="left" w:pos="880"/>
          <w:tab w:val="right" w:leader="dot" w:pos="9962"/>
        </w:tabs>
        <w:rPr>
          <w:noProof/>
          <w:lang w:val="es-CO" w:eastAsia="es-CO"/>
        </w:rPr>
      </w:pPr>
      <w:hyperlink w:anchor="_Toc304585207" w:history="1">
        <w:r w:rsidRPr="00347AAE">
          <w:rPr>
            <w:rStyle w:val="Hipervnculo"/>
            <w:b/>
            <w:smallCaps/>
            <w:noProof/>
          </w:rPr>
          <w:t>9.1.</w:t>
        </w:r>
        <w:r>
          <w:rPr>
            <w:noProof/>
            <w:lang w:val="es-CO" w:eastAsia="es-CO"/>
          </w:rPr>
          <w:tab/>
        </w:r>
        <w:r w:rsidRPr="00347AAE">
          <w:rPr>
            <w:rStyle w:val="Hipervnculo"/>
            <w:b/>
            <w:smallCaps/>
            <w:noProof/>
          </w:rPr>
          <w:t>Descripción del sistema</w:t>
        </w:r>
        <w:r>
          <w:rPr>
            <w:noProof/>
            <w:webHidden/>
          </w:rPr>
          <w:tab/>
        </w:r>
        <w:r>
          <w:rPr>
            <w:noProof/>
            <w:webHidden/>
          </w:rPr>
          <w:fldChar w:fldCharType="begin"/>
        </w:r>
        <w:r>
          <w:rPr>
            <w:noProof/>
            <w:webHidden/>
          </w:rPr>
          <w:instrText xml:space="preserve"> PAGEREF _Toc304585207 \h </w:instrText>
        </w:r>
        <w:r>
          <w:rPr>
            <w:noProof/>
            <w:webHidden/>
          </w:rPr>
        </w:r>
        <w:r>
          <w:rPr>
            <w:noProof/>
            <w:webHidden/>
          </w:rPr>
          <w:fldChar w:fldCharType="separate"/>
        </w:r>
        <w:r w:rsidR="00F94AFA">
          <w:rPr>
            <w:noProof/>
            <w:webHidden/>
          </w:rPr>
          <w:t>21</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08" w:history="1">
        <w:r w:rsidRPr="00347AAE">
          <w:rPr>
            <w:rStyle w:val="Hipervnculo"/>
            <w:b/>
            <w:smallCaps/>
            <w:noProof/>
          </w:rPr>
          <w:t>9.1.1.</w:t>
        </w:r>
        <w:r>
          <w:rPr>
            <w:noProof/>
            <w:lang w:val="es-CO" w:eastAsia="es-CO"/>
          </w:rPr>
          <w:tab/>
        </w:r>
        <w:r w:rsidRPr="00347AAE">
          <w:rPr>
            <w:rStyle w:val="Hipervnculo"/>
            <w:b/>
            <w:smallCaps/>
            <w:noProof/>
          </w:rPr>
          <w:t>Diagrama de Flujo de una Orden de Compra Directa</w:t>
        </w:r>
        <w:r>
          <w:rPr>
            <w:noProof/>
            <w:webHidden/>
          </w:rPr>
          <w:tab/>
        </w:r>
        <w:r>
          <w:rPr>
            <w:noProof/>
            <w:webHidden/>
          </w:rPr>
          <w:fldChar w:fldCharType="begin"/>
        </w:r>
        <w:r>
          <w:rPr>
            <w:noProof/>
            <w:webHidden/>
          </w:rPr>
          <w:instrText xml:space="preserve"> PAGEREF _Toc304585208 \h </w:instrText>
        </w:r>
        <w:r>
          <w:rPr>
            <w:noProof/>
            <w:webHidden/>
          </w:rPr>
        </w:r>
        <w:r>
          <w:rPr>
            <w:noProof/>
            <w:webHidden/>
          </w:rPr>
          <w:fldChar w:fldCharType="separate"/>
        </w:r>
        <w:r w:rsidR="00F94AFA">
          <w:rPr>
            <w:noProof/>
            <w:webHidden/>
          </w:rPr>
          <w:t>21</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09" w:history="1">
        <w:r w:rsidRPr="00347AAE">
          <w:rPr>
            <w:rStyle w:val="Hipervnculo"/>
            <w:b/>
            <w:smallCaps/>
            <w:noProof/>
          </w:rPr>
          <w:t>9.1.2.</w:t>
        </w:r>
        <w:r>
          <w:rPr>
            <w:noProof/>
            <w:lang w:val="es-CO" w:eastAsia="es-CO"/>
          </w:rPr>
          <w:tab/>
        </w:r>
        <w:r w:rsidRPr="00347AAE">
          <w:rPr>
            <w:rStyle w:val="Hipervnculo"/>
            <w:b/>
            <w:smallCaps/>
            <w:noProof/>
          </w:rPr>
          <w:t>Modificación a Aplicaciones Legado</w:t>
        </w:r>
        <w:r>
          <w:rPr>
            <w:noProof/>
            <w:webHidden/>
          </w:rPr>
          <w:tab/>
        </w:r>
        <w:r>
          <w:rPr>
            <w:noProof/>
            <w:webHidden/>
          </w:rPr>
          <w:fldChar w:fldCharType="begin"/>
        </w:r>
        <w:r>
          <w:rPr>
            <w:noProof/>
            <w:webHidden/>
          </w:rPr>
          <w:instrText xml:space="preserve"> PAGEREF _Toc304585209 \h </w:instrText>
        </w:r>
        <w:r>
          <w:rPr>
            <w:noProof/>
            <w:webHidden/>
          </w:rPr>
        </w:r>
        <w:r>
          <w:rPr>
            <w:noProof/>
            <w:webHidden/>
          </w:rPr>
          <w:fldChar w:fldCharType="separate"/>
        </w:r>
        <w:r w:rsidR="00F94AFA">
          <w:rPr>
            <w:noProof/>
            <w:webHidden/>
          </w:rPr>
          <w:t>22</w:t>
        </w:r>
        <w:r>
          <w:rPr>
            <w:noProof/>
            <w:webHidden/>
          </w:rPr>
          <w:fldChar w:fldCharType="end"/>
        </w:r>
      </w:hyperlink>
    </w:p>
    <w:p w:rsidR="003E4DB9" w:rsidRDefault="003E4DB9">
      <w:pPr>
        <w:pStyle w:val="TDC2"/>
        <w:tabs>
          <w:tab w:val="left" w:pos="880"/>
          <w:tab w:val="right" w:leader="dot" w:pos="9962"/>
        </w:tabs>
        <w:rPr>
          <w:noProof/>
          <w:lang w:val="es-CO" w:eastAsia="es-CO"/>
        </w:rPr>
      </w:pPr>
      <w:hyperlink w:anchor="_Toc304585210" w:history="1">
        <w:r w:rsidRPr="00347AAE">
          <w:rPr>
            <w:rStyle w:val="Hipervnculo"/>
            <w:b/>
            <w:noProof/>
          </w:rPr>
          <w:t>9.2.</w:t>
        </w:r>
        <w:r>
          <w:rPr>
            <w:noProof/>
            <w:lang w:val="es-CO" w:eastAsia="es-CO"/>
          </w:rPr>
          <w:tab/>
        </w:r>
        <w:r w:rsidRPr="00347AAE">
          <w:rPr>
            <w:rStyle w:val="Hipervnculo"/>
            <w:b/>
            <w:smallCaps/>
            <w:noProof/>
          </w:rPr>
          <w:t>Definición del sistema</w:t>
        </w:r>
        <w:r>
          <w:rPr>
            <w:noProof/>
            <w:webHidden/>
          </w:rPr>
          <w:tab/>
        </w:r>
        <w:r>
          <w:rPr>
            <w:noProof/>
            <w:webHidden/>
          </w:rPr>
          <w:fldChar w:fldCharType="begin"/>
        </w:r>
        <w:r>
          <w:rPr>
            <w:noProof/>
            <w:webHidden/>
          </w:rPr>
          <w:instrText xml:space="preserve"> PAGEREF _Toc304585210 \h </w:instrText>
        </w:r>
        <w:r>
          <w:rPr>
            <w:noProof/>
            <w:webHidden/>
          </w:rPr>
        </w:r>
        <w:r>
          <w:rPr>
            <w:noProof/>
            <w:webHidden/>
          </w:rPr>
          <w:fldChar w:fldCharType="separate"/>
        </w:r>
        <w:r w:rsidR="00F94AFA">
          <w:rPr>
            <w:noProof/>
            <w:webHidden/>
          </w:rPr>
          <w:t>22</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11" w:history="1">
        <w:r w:rsidRPr="00347AAE">
          <w:rPr>
            <w:rStyle w:val="Hipervnculo"/>
            <w:b/>
            <w:smallCaps/>
            <w:noProof/>
          </w:rPr>
          <w:t>9.2.1.</w:t>
        </w:r>
        <w:r>
          <w:rPr>
            <w:noProof/>
            <w:lang w:val="es-CO" w:eastAsia="es-CO"/>
          </w:rPr>
          <w:tab/>
        </w:r>
        <w:r w:rsidRPr="00347AAE">
          <w:rPr>
            <w:rStyle w:val="Hipervnculo"/>
            <w:b/>
            <w:smallCaps/>
            <w:noProof/>
          </w:rPr>
          <w:t>Requerimientos Funcionales</w:t>
        </w:r>
        <w:r>
          <w:rPr>
            <w:noProof/>
            <w:webHidden/>
          </w:rPr>
          <w:tab/>
        </w:r>
        <w:r>
          <w:rPr>
            <w:noProof/>
            <w:webHidden/>
          </w:rPr>
          <w:fldChar w:fldCharType="begin"/>
        </w:r>
        <w:r>
          <w:rPr>
            <w:noProof/>
            <w:webHidden/>
          </w:rPr>
          <w:instrText xml:space="preserve"> PAGEREF _Toc304585211 \h </w:instrText>
        </w:r>
        <w:r>
          <w:rPr>
            <w:noProof/>
            <w:webHidden/>
          </w:rPr>
        </w:r>
        <w:r>
          <w:rPr>
            <w:noProof/>
            <w:webHidden/>
          </w:rPr>
          <w:fldChar w:fldCharType="separate"/>
        </w:r>
        <w:r w:rsidR="00F94AFA">
          <w:rPr>
            <w:noProof/>
            <w:webHidden/>
          </w:rPr>
          <w:t>22</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12" w:history="1">
        <w:r w:rsidRPr="00347AAE">
          <w:rPr>
            <w:rStyle w:val="Hipervnculo"/>
            <w:b/>
            <w:smallCaps/>
            <w:noProof/>
          </w:rPr>
          <w:t>9.2.2.</w:t>
        </w:r>
        <w:r>
          <w:rPr>
            <w:noProof/>
            <w:lang w:val="es-CO" w:eastAsia="es-CO"/>
          </w:rPr>
          <w:tab/>
        </w:r>
        <w:r w:rsidRPr="00347AAE">
          <w:rPr>
            <w:rStyle w:val="Hipervnculo"/>
            <w:b/>
            <w:smallCaps/>
            <w:noProof/>
          </w:rPr>
          <w:t>Diagrama de casos de uso</w:t>
        </w:r>
        <w:r>
          <w:rPr>
            <w:noProof/>
            <w:webHidden/>
          </w:rPr>
          <w:tab/>
        </w:r>
        <w:r>
          <w:rPr>
            <w:noProof/>
            <w:webHidden/>
          </w:rPr>
          <w:fldChar w:fldCharType="begin"/>
        </w:r>
        <w:r>
          <w:rPr>
            <w:noProof/>
            <w:webHidden/>
          </w:rPr>
          <w:instrText xml:space="preserve"> PAGEREF _Toc304585212 \h </w:instrText>
        </w:r>
        <w:r>
          <w:rPr>
            <w:noProof/>
            <w:webHidden/>
          </w:rPr>
        </w:r>
        <w:r>
          <w:rPr>
            <w:noProof/>
            <w:webHidden/>
          </w:rPr>
          <w:fldChar w:fldCharType="separate"/>
        </w:r>
        <w:r w:rsidR="00F94AFA">
          <w:rPr>
            <w:noProof/>
            <w:webHidden/>
          </w:rPr>
          <w:t>23</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13" w:history="1">
        <w:r w:rsidRPr="00347AAE">
          <w:rPr>
            <w:rStyle w:val="Hipervnculo"/>
            <w:b/>
            <w:smallCaps/>
            <w:noProof/>
          </w:rPr>
          <w:t>9.2.3.</w:t>
        </w:r>
        <w:r>
          <w:rPr>
            <w:noProof/>
            <w:lang w:val="es-CO" w:eastAsia="es-CO"/>
          </w:rPr>
          <w:tab/>
        </w:r>
        <w:r w:rsidRPr="00347AAE">
          <w:rPr>
            <w:rStyle w:val="Hipervnculo"/>
            <w:b/>
            <w:smallCaps/>
            <w:noProof/>
          </w:rPr>
          <w:t>Prototipo Interfaz Gráfica</w:t>
        </w:r>
        <w:r>
          <w:rPr>
            <w:noProof/>
            <w:webHidden/>
          </w:rPr>
          <w:tab/>
        </w:r>
        <w:r>
          <w:rPr>
            <w:noProof/>
            <w:webHidden/>
          </w:rPr>
          <w:fldChar w:fldCharType="begin"/>
        </w:r>
        <w:r>
          <w:rPr>
            <w:noProof/>
            <w:webHidden/>
          </w:rPr>
          <w:instrText xml:space="preserve"> PAGEREF _Toc304585213 \h </w:instrText>
        </w:r>
        <w:r>
          <w:rPr>
            <w:noProof/>
            <w:webHidden/>
          </w:rPr>
        </w:r>
        <w:r>
          <w:rPr>
            <w:noProof/>
            <w:webHidden/>
          </w:rPr>
          <w:fldChar w:fldCharType="separate"/>
        </w:r>
        <w:r w:rsidR="00F94AFA">
          <w:rPr>
            <w:noProof/>
            <w:webHidden/>
          </w:rPr>
          <w:t>25</w:t>
        </w:r>
        <w:r>
          <w:rPr>
            <w:noProof/>
            <w:webHidden/>
          </w:rPr>
          <w:fldChar w:fldCharType="end"/>
        </w:r>
      </w:hyperlink>
    </w:p>
    <w:p w:rsidR="003E4DB9" w:rsidRDefault="003E4DB9">
      <w:pPr>
        <w:pStyle w:val="TDC2"/>
        <w:tabs>
          <w:tab w:val="left" w:pos="1100"/>
          <w:tab w:val="right" w:leader="dot" w:pos="9962"/>
        </w:tabs>
        <w:rPr>
          <w:noProof/>
          <w:lang w:val="es-CO" w:eastAsia="es-CO"/>
        </w:rPr>
      </w:pPr>
      <w:hyperlink w:anchor="_Toc304585214" w:history="1">
        <w:r w:rsidRPr="00347AAE">
          <w:rPr>
            <w:rStyle w:val="Hipervnculo"/>
            <w:b/>
            <w:smallCaps/>
            <w:noProof/>
          </w:rPr>
          <w:t>9.2.4.</w:t>
        </w:r>
        <w:r>
          <w:rPr>
            <w:noProof/>
            <w:lang w:val="es-CO" w:eastAsia="es-CO"/>
          </w:rPr>
          <w:tab/>
        </w:r>
        <w:r w:rsidRPr="00347AAE">
          <w:rPr>
            <w:rStyle w:val="Hipervnculo"/>
            <w:b/>
            <w:smallCaps/>
            <w:noProof/>
          </w:rPr>
          <w:t>Mapa de Navegación</w:t>
        </w:r>
        <w:r>
          <w:rPr>
            <w:noProof/>
            <w:webHidden/>
          </w:rPr>
          <w:tab/>
        </w:r>
        <w:r>
          <w:rPr>
            <w:noProof/>
            <w:webHidden/>
          </w:rPr>
          <w:fldChar w:fldCharType="begin"/>
        </w:r>
        <w:r>
          <w:rPr>
            <w:noProof/>
            <w:webHidden/>
          </w:rPr>
          <w:instrText xml:space="preserve"> PAGEREF _Toc304585214 \h </w:instrText>
        </w:r>
        <w:r>
          <w:rPr>
            <w:noProof/>
            <w:webHidden/>
          </w:rPr>
        </w:r>
        <w:r>
          <w:rPr>
            <w:noProof/>
            <w:webHidden/>
          </w:rPr>
          <w:fldChar w:fldCharType="separate"/>
        </w:r>
        <w:r w:rsidR="00F94AFA">
          <w:rPr>
            <w:noProof/>
            <w:webHidden/>
          </w:rPr>
          <w:t>26</w:t>
        </w:r>
        <w:r>
          <w:rPr>
            <w:noProof/>
            <w:webHidden/>
          </w:rPr>
          <w:fldChar w:fldCharType="end"/>
        </w:r>
      </w:hyperlink>
    </w:p>
    <w:p w:rsidR="003E4DB9" w:rsidRDefault="003E4DB9">
      <w:pPr>
        <w:pStyle w:val="TDC2"/>
        <w:tabs>
          <w:tab w:val="left" w:pos="880"/>
          <w:tab w:val="right" w:leader="dot" w:pos="9962"/>
        </w:tabs>
        <w:rPr>
          <w:noProof/>
          <w:lang w:val="es-CO" w:eastAsia="es-CO"/>
        </w:rPr>
      </w:pPr>
      <w:hyperlink w:anchor="_Toc304585216" w:history="1">
        <w:r w:rsidRPr="00347AAE">
          <w:rPr>
            <w:rStyle w:val="Hipervnculo"/>
            <w:b/>
            <w:smallCaps/>
            <w:noProof/>
          </w:rPr>
          <w:t>9.3.</w:t>
        </w:r>
        <w:r>
          <w:rPr>
            <w:noProof/>
            <w:lang w:val="es-CO" w:eastAsia="es-CO"/>
          </w:rPr>
          <w:tab/>
        </w:r>
        <w:r w:rsidRPr="00347AAE">
          <w:rPr>
            <w:rStyle w:val="Hipervnculo"/>
            <w:b/>
            <w:smallCaps/>
            <w:noProof/>
          </w:rPr>
          <w:t>Aplicativo Desarrollado</w:t>
        </w:r>
        <w:r>
          <w:rPr>
            <w:noProof/>
            <w:webHidden/>
          </w:rPr>
          <w:tab/>
        </w:r>
        <w:r>
          <w:rPr>
            <w:noProof/>
            <w:webHidden/>
          </w:rPr>
          <w:fldChar w:fldCharType="begin"/>
        </w:r>
        <w:r>
          <w:rPr>
            <w:noProof/>
            <w:webHidden/>
          </w:rPr>
          <w:instrText xml:space="preserve"> PAGEREF _Toc304585216 \h </w:instrText>
        </w:r>
        <w:r>
          <w:rPr>
            <w:noProof/>
            <w:webHidden/>
          </w:rPr>
        </w:r>
        <w:r>
          <w:rPr>
            <w:noProof/>
            <w:webHidden/>
          </w:rPr>
          <w:fldChar w:fldCharType="separate"/>
        </w:r>
        <w:r w:rsidR="00F94AFA">
          <w:rPr>
            <w:noProof/>
            <w:webHidden/>
          </w:rPr>
          <w:t>27</w:t>
        </w:r>
        <w:r>
          <w:rPr>
            <w:noProof/>
            <w:webHidden/>
          </w:rPr>
          <w:fldChar w:fldCharType="end"/>
        </w:r>
      </w:hyperlink>
    </w:p>
    <w:p w:rsidR="003E4DB9" w:rsidRDefault="003E4DB9">
      <w:pPr>
        <w:pStyle w:val="TDC2"/>
        <w:tabs>
          <w:tab w:val="left" w:pos="880"/>
          <w:tab w:val="right" w:leader="dot" w:pos="9962"/>
        </w:tabs>
        <w:rPr>
          <w:noProof/>
          <w:lang w:val="es-CO" w:eastAsia="es-CO"/>
        </w:rPr>
      </w:pPr>
      <w:hyperlink w:anchor="_Toc304585217" w:history="1">
        <w:r w:rsidRPr="00347AAE">
          <w:rPr>
            <w:rStyle w:val="Hipervnculo"/>
            <w:b/>
            <w:smallCaps/>
            <w:noProof/>
          </w:rPr>
          <w:t>9.4.</w:t>
        </w:r>
        <w:r>
          <w:rPr>
            <w:noProof/>
            <w:lang w:val="es-CO" w:eastAsia="es-CO"/>
          </w:rPr>
          <w:tab/>
        </w:r>
        <w:r w:rsidRPr="00347AAE">
          <w:rPr>
            <w:rStyle w:val="Hipervnculo"/>
            <w:b/>
            <w:smallCaps/>
            <w:noProof/>
          </w:rPr>
          <w:t>Conclusiones</w:t>
        </w:r>
        <w:r>
          <w:rPr>
            <w:noProof/>
            <w:webHidden/>
          </w:rPr>
          <w:tab/>
        </w:r>
        <w:r>
          <w:rPr>
            <w:noProof/>
            <w:webHidden/>
          </w:rPr>
          <w:fldChar w:fldCharType="begin"/>
        </w:r>
        <w:r>
          <w:rPr>
            <w:noProof/>
            <w:webHidden/>
          </w:rPr>
          <w:instrText xml:space="preserve"> PAGEREF _Toc304585217 \h </w:instrText>
        </w:r>
        <w:r>
          <w:rPr>
            <w:noProof/>
            <w:webHidden/>
          </w:rPr>
        </w:r>
        <w:r>
          <w:rPr>
            <w:noProof/>
            <w:webHidden/>
          </w:rPr>
          <w:fldChar w:fldCharType="separate"/>
        </w:r>
        <w:r w:rsidR="00F94AFA">
          <w:rPr>
            <w:noProof/>
            <w:webHidden/>
          </w:rPr>
          <w:t>29</w:t>
        </w:r>
        <w:r>
          <w:rPr>
            <w:noProof/>
            <w:webHidden/>
          </w:rPr>
          <w:fldChar w:fldCharType="end"/>
        </w:r>
      </w:hyperlink>
    </w:p>
    <w:p w:rsidR="00F55205" w:rsidRPr="00F55205" w:rsidRDefault="008A63C1" w:rsidP="0036057D">
      <w:pPr>
        <w:rPr>
          <w:rFonts w:asciiTheme="minorHAnsi" w:hAnsiTheme="minorHAnsi"/>
          <w:sz w:val="22"/>
          <w:szCs w:val="22"/>
          <w:lang w:val="es-ES"/>
        </w:rPr>
      </w:pPr>
      <w:r w:rsidRPr="00FF1D5E">
        <w:rPr>
          <w:rFonts w:asciiTheme="minorHAnsi" w:hAnsiTheme="minorHAnsi" w:cstheme="minorHAnsi"/>
          <w:b/>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AC1B66" w:rsidRPr="00AC1B66" w:rsidRDefault="008A63C1">
      <w:pPr>
        <w:pStyle w:val="Tabladeilustraciones"/>
        <w:tabs>
          <w:tab w:val="right" w:leader="dot" w:pos="9962"/>
        </w:tabs>
        <w:rPr>
          <w:rFonts w:asciiTheme="minorHAnsi" w:eastAsiaTheme="minorEastAsia" w:hAnsiTheme="minorHAnsi" w:cstheme="minorHAnsi"/>
          <w:b/>
          <w:noProof/>
          <w:color w:val="auto"/>
          <w:sz w:val="22"/>
          <w:szCs w:val="22"/>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584920" w:history="1">
        <w:r w:rsidR="00AC1B66" w:rsidRPr="00AC1B66">
          <w:rPr>
            <w:rStyle w:val="Hipervnculo"/>
            <w:rFonts w:asciiTheme="minorHAnsi" w:hAnsiTheme="minorHAnsi" w:cstheme="minorHAnsi"/>
            <w:b/>
            <w:noProof/>
          </w:rPr>
          <w:t>Figura 1. TSP Ciclo 1 Proyecto 3</w:t>
        </w:r>
        <w:r w:rsidR="00AC1B66" w:rsidRPr="00AC1B66">
          <w:rPr>
            <w:rFonts w:asciiTheme="minorHAnsi" w:hAnsiTheme="minorHAnsi" w:cstheme="minorHAnsi"/>
            <w:b/>
            <w:noProof/>
            <w:webHidden/>
          </w:rPr>
          <w:tab/>
        </w:r>
        <w:r w:rsidR="00AC1B66"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_Toc304584920 \h </w:instrText>
        </w:r>
        <w:r w:rsidR="00AC1B66" w:rsidRPr="00AC1B66">
          <w:rPr>
            <w:rFonts w:asciiTheme="minorHAnsi" w:hAnsiTheme="minorHAnsi" w:cstheme="minorHAnsi"/>
            <w:b/>
            <w:noProof/>
            <w:webHidden/>
          </w:rPr>
        </w:r>
        <w:r w:rsidR="00AC1B66" w:rsidRPr="00AC1B66">
          <w:rPr>
            <w:rFonts w:asciiTheme="minorHAnsi" w:hAnsiTheme="minorHAnsi" w:cstheme="minorHAnsi"/>
            <w:b/>
            <w:noProof/>
            <w:webHidden/>
          </w:rPr>
          <w:fldChar w:fldCharType="separate"/>
        </w:r>
        <w:r w:rsidR="003D531C">
          <w:rPr>
            <w:rFonts w:asciiTheme="minorHAnsi" w:hAnsiTheme="minorHAnsi" w:cstheme="minorHAnsi"/>
            <w:b/>
            <w:noProof/>
            <w:webHidden/>
          </w:rPr>
          <w:t>6</w:t>
        </w:r>
        <w:r w:rsidR="00AC1B66"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1" w:history="1">
        <w:r w:rsidRPr="00AC1B66">
          <w:rPr>
            <w:rStyle w:val="Hipervnculo"/>
            <w:rFonts w:asciiTheme="minorHAnsi" w:hAnsiTheme="minorHAnsi" w:cstheme="minorHAnsi"/>
            <w:b/>
            <w:noProof/>
          </w:rPr>
          <w:t>Figura 2. Regresión línea para la estimación</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_Toc304584921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15</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2" w:history="1">
        <w:r w:rsidRPr="00AC1B66">
          <w:rPr>
            <w:rStyle w:val="Hipervnculo"/>
            <w:rFonts w:asciiTheme="minorHAnsi" w:hAnsiTheme="minorHAnsi" w:cstheme="minorHAnsi"/>
            <w:b/>
            <w:noProof/>
          </w:rPr>
          <w:t>Figura 3. Diagrama de flujo de los estados del proceso de orden de compra.</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_Toc304584922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21</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3" w:history="1">
        <w:r w:rsidRPr="00AC1B66">
          <w:rPr>
            <w:rStyle w:val="Hipervnculo"/>
            <w:rFonts w:asciiTheme="minorHAnsi" w:hAnsiTheme="minorHAnsi" w:cstheme="minorHAnsi"/>
            <w:b/>
            <w:noProof/>
          </w:rPr>
          <w:t>Figura 4. Diagrama de casos de uso, Fabricante y Comercio</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_Toc304584923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23</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4" w:history="1">
        <w:r w:rsidRPr="00AC1B66">
          <w:rPr>
            <w:rStyle w:val="Hipervnculo"/>
            <w:rFonts w:asciiTheme="minorHAnsi" w:hAnsiTheme="minorHAnsi" w:cstheme="minorHAnsi"/>
            <w:b/>
            <w:noProof/>
          </w:rPr>
          <w:t>Figura 5. Mapa de navegación MarketPlace</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_Toc304584924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27</w:t>
        </w:r>
        <w:r w:rsidRPr="00AC1B66">
          <w:rPr>
            <w:rFonts w:asciiTheme="minorHAnsi" w:hAnsiTheme="minorHAnsi" w:cstheme="minorHAnsi"/>
            <w:b/>
            <w:noProof/>
            <w:webHidden/>
          </w:rPr>
          <w:fldChar w:fldCharType="end"/>
        </w:r>
      </w:hyperlink>
    </w:p>
    <w:p w:rsidR="00F55205" w:rsidRDefault="008A63C1"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AC1B66" w:rsidRPr="00AC1B66" w:rsidRDefault="008A63C1">
      <w:pPr>
        <w:pStyle w:val="Tabladeilustraciones"/>
        <w:tabs>
          <w:tab w:val="right" w:leader="dot" w:pos="9962"/>
        </w:tabs>
        <w:rPr>
          <w:rFonts w:asciiTheme="minorHAnsi" w:eastAsiaTheme="minorEastAsia" w:hAnsiTheme="minorHAnsi" w:cstheme="minorHAnsi"/>
          <w:b/>
          <w:noProof/>
          <w:color w:val="auto"/>
          <w:sz w:val="22"/>
          <w:szCs w:val="22"/>
        </w:rPr>
      </w:pPr>
      <w:r w:rsidRPr="00AC1B66">
        <w:rPr>
          <w:rFonts w:asciiTheme="minorHAnsi" w:hAnsiTheme="minorHAnsi" w:cstheme="minorHAnsi"/>
          <w:b/>
        </w:rPr>
        <w:fldChar w:fldCharType="begin"/>
      </w:r>
      <w:r w:rsidR="00B5157C" w:rsidRPr="00AC1B66">
        <w:rPr>
          <w:rFonts w:asciiTheme="minorHAnsi" w:hAnsiTheme="minorHAnsi" w:cstheme="minorHAnsi"/>
          <w:b/>
        </w:rPr>
        <w:instrText xml:space="preserve"> TOC \h \z \c "Tabla" </w:instrText>
      </w:r>
      <w:r w:rsidRPr="00AC1B66">
        <w:rPr>
          <w:rFonts w:asciiTheme="minorHAnsi" w:hAnsiTheme="minorHAnsi" w:cstheme="minorHAnsi"/>
          <w:b/>
        </w:rPr>
        <w:fldChar w:fldCharType="separate"/>
      </w:r>
      <w:hyperlink w:anchor="_Toc304584926" w:history="1">
        <w:r w:rsidR="00AC1B66" w:rsidRPr="00AC1B66">
          <w:rPr>
            <w:rStyle w:val="Hipervnculo"/>
            <w:rFonts w:asciiTheme="minorHAnsi" w:hAnsiTheme="minorHAnsi" w:cstheme="minorHAnsi"/>
            <w:b/>
            <w:noProof/>
          </w:rPr>
          <w:t>Tabla 1. Asignación de Roles</w:t>
        </w:r>
        <w:r w:rsidR="00AC1B66" w:rsidRPr="00AC1B66">
          <w:rPr>
            <w:rFonts w:asciiTheme="minorHAnsi" w:hAnsiTheme="minorHAnsi" w:cstheme="minorHAnsi"/>
            <w:b/>
            <w:noProof/>
            <w:webHidden/>
          </w:rPr>
          <w:tab/>
        </w:r>
        <w:r w:rsidR="00AC1B66"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_Toc304584926 \h </w:instrText>
        </w:r>
        <w:r w:rsidR="00AC1B66" w:rsidRPr="00AC1B66">
          <w:rPr>
            <w:rFonts w:asciiTheme="minorHAnsi" w:hAnsiTheme="minorHAnsi" w:cstheme="minorHAnsi"/>
            <w:b/>
            <w:noProof/>
            <w:webHidden/>
          </w:rPr>
        </w:r>
        <w:r w:rsidR="00AC1B66" w:rsidRPr="00AC1B66">
          <w:rPr>
            <w:rFonts w:asciiTheme="minorHAnsi" w:hAnsiTheme="minorHAnsi" w:cstheme="minorHAnsi"/>
            <w:b/>
            <w:noProof/>
            <w:webHidden/>
          </w:rPr>
          <w:fldChar w:fldCharType="separate"/>
        </w:r>
        <w:r w:rsidR="003D531C">
          <w:rPr>
            <w:rFonts w:asciiTheme="minorHAnsi" w:hAnsiTheme="minorHAnsi" w:cstheme="minorHAnsi"/>
            <w:b/>
            <w:noProof/>
            <w:webHidden/>
          </w:rPr>
          <w:t>6</w:t>
        </w:r>
        <w:r w:rsidR="00AC1B66"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7" w:history="1">
        <w:r w:rsidRPr="00AC1B66">
          <w:rPr>
            <w:rStyle w:val="Hipervnculo"/>
            <w:rFonts w:asciiTheme="minorHAnsi" w:hAnsiTheme="minorHAnsi" w:cstheme="minorHAnsi"/>
            <w:b/>
            <w:noProof/>
          </w:rPr>
          <w:t>Tabla 2. Plan de trabajo para el Ciclo 1</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_Toc304584927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8</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8" w:history="1">
        <w:r w:rsidRPr="00AC1B66">
          <w:rPr>
            <w:rStyle w:val="Hipervnculo"/>
            <w:rFonts w:asciiTheme="minorHAnsi" w:hAnsiTheme="minorHAnsi" w:cstheme="minorHAnsi"/>
            <w:b/>
            <w:noProof/>
          </w:rPr>
          <w:t>Tabla 3. Defectos/KLOC Planeado</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_Toc304584928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10</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9" w:history="1">
        <w:r w:rsidRPr="00AC1B66">
          <w:rPr>
            <w:rStyle w:val="Hipervnculo"/>
            <w:rFonts w:asciiTheme="minorHAnsi" w:hAnsiTheme="minorHAnsi" w:cstheme="minorHAnsi"/>
            <w:b/>
            <w:noProof/>
          </w:rPr>
          <w:t>Tabla 4. Proxy de referencia para la estimación del tamaño</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_Toc304584929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11</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0" w:history="1">
        <w:r w:rsidRPr="00AC1B66">
          <w:rPr>
            <w:rStyle w:val="Hipervnculo"/>
            <w:rFonts w:asciiTheme="minorHAnsi" w:hAnsiTheme="minorHAnsi" w:cstheme="minorHAnsi"/>
            <w:b/>
            <w:noProof/>
          </w:rPr>
          <w:t>Tabla 5. Estimación capa de Presentación por Clases</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_Toc304584930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11</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1" w:history="1">
        <w:r w:rsidRPr="00AC1B66">
          <w:rPr>
            <w:rStyle w:val="Hipervnculo"/>
            <w:rFonts w:asciiTheme="minorHAnsi" w:hAnsiTheme="minorHAnsi" w:cstheme="minorHAnsi"/>
            <w:b/>
            <w:noProof/>
          </w:rPr>
          <w:t>Tabla 6. Estimación capa de Presentación por Paginas</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_Toc304584931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12</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2" w:history="1">
        <w:r w:rsidRPr="00AC1B66">
          <w:rPr>
            <w:rStyle w:val="Hipervnculo"/>
            <w:rFonts w:asciiTheme="minorHAnsi" w:hAnsiTheme="minorHAnsi" w:cstheme="minorHAnsi"/>
            <w:b/>
            <w:noProof/>
          </w:rPr>
          <w:t>Tabla 7. Estimación capa de Aplicaciones Legado</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_Toc304584932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13</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3" w:history="1">
        <w:r w:rsidRPr="00AC1B66">
          <w:rPr>
            <w:rStyle w:val="Hipervnculo"/>
            <w:rFonts w:asciiTheme="minorHAnsi" w:hAnsiTheme="minorHAnsi" w:cstheme="minorHAnsi"/>
            <w:b/>
            <w:noProof/>
          </w:rPr>
          <w:t>Tabla 8. Estimación de pruebas unitarias</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_Toc304584933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13</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4" w:history="1">
        <w:r w:rsidRPr="00AC1B66">
          <w:rPr>
            <w:rStyle w:val="Hipervnculo"/>
            <w:rFonts w:asciiTheme="minorHAnsi" w:hAnsiTheme="minorHAnsi" w:cstheme="minorHAnsi"/>
            <w:b/>
            <w:noProof/>
          </w:rPr>
          <w:t>Tabla 9. Estimación de OSB</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_Toc304584934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13</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5" w:history="1">
        <w:r w:rsidRPr="00AC1B66">
          <w:rPr>
            <w:rStyle w:val="Hipervnculo"/>
            <w:rFonts w:asciiTheme="minorHAnsi" w:hAnsiTheme="minorHAnsi" w:cstheme="minorHAnsi"/>
            <w:b/>
            <w:noProof/>
          </w:rPr>
          <w:t>Tabla 10. Estimación de tiempos por actividad</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_Toc304584935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14</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6" w:history="1">
        <w:r w:rsidRPr="00AC1B66">
          <w:rPr>
            <w:rStyle w:val="Hipervnculo"/>
            <w:rFonts w:asciiTheme="minorHAnsi" w:hAnsiTheme="minorHAnsi" w:cstheme="minorHAnsi"/>
            <w:b/>
            <w:noProof/>
          </w:rPr>
          <w:t>Tabla 11. Estimación de Actividades por Ciclo</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_Toc304584936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16</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7" w:history="1">
        <w:r w:rsidRPr="00AC1B66">
          <w:rPr>
            <w:rStyle w:val="Hipervnculo"/>
            <w:rFonts w:asciiTheme="minorHAnsi" w:hAnsiTheme="minorHAnsi" w:cstheme="minorHAnsi"/>
            <w:b/>
            <w:noProof/>
          </w:rPr>
          <w:t>Tabla 12. Riesgo 1</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_Toc304584937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16</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8" w:history="1">
        <w:r w:rsidRPr="00AC1B66">
          <w:rPr>
            <w:rStyle w:val="Hipervnculo"/>
            <w:rFonts w:asciiTheme="minorHAnsi" w:hAnsiTheme="minorHAnsi" w:cstheme="minorHAnsi"/>
            <w:b/>
            <w:noProof/>
          </w:rPr>
          <w:t>Tabla 13. Riesgo 2</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_Toc304584938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16</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9" w:history="1">
        <w:r w:rsidRPr="00AC1B66">
          <w:rPr>
            <w:rStyle w:val="Hipervnculo"/>
            <w:rFonts w:asciiTheme="minorHAnsi" w:hAnsiTheme="minorHAnsi" w:cstheme="minorHAnsi"/>
            <w:b/>
            <w:noProof/>
          </w:rPr>
          <w:t>Tabla 14. Riesgo 3</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_Toc304584939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17</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0" w:history="1">
        <w:r w:rsidRPr="00AC1B66">
          <w:rPr>
            <w:rStyle w:val="Hipervnculo"/>
            <w:rFonts w:asciiTheme="minorHAnsi" w:hAnsiTheme="minorHAnsi" w:cstheme="minorHAnsi"/>
            <w:b/>
            <w:noProof/>
          </w:rPr>
          <w:t>Tabla 15. Riesgo 4</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_Toc304584940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17</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1" w:history="1">
        <w:r w:rsidRPr="00AC1B66">
          <w:rPr>
            <w:rStyle w:val="Hipervnculo"/>
            <w:rFonts w:asciiTheme="minorHAnsi" w:hAnsiTheme="minorHAnsi" w:cstheme="minorHAnsi"/>
            <w:b/>
            <w:noProof/>
          </w:rPr>
          <w:t>Tabla 16. Riesgo 5</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_Toc304584941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17</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2" w:history="1">
        <w:r w:rsidRPr="00AC1B66">
          <w:rPr>
            <w:rStyle w:val="Hipervnculo"/>
            <w:rFonts w:asciiTheme="minorHAnsi" w:hAnsiTheme="minorHAnsi" w:cstheme="minorHAnsi"/>
            <w:b/>
            <w:noProof/>
          </w:rPr>
          <w:t>Tabla 17. Riesgo 6</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_Toc304584942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18</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3" w:history="1">
        <w:r w:rsidRPr="00AC1B66">
          <w:rPr>
            <w:rStyle w:val="Hipervnculo"/>
            <w:rFonts w:asciiTheme="minorHAnsi" w:hAnsiTheme="minorHAnsi" w:cstheme="minorHAnsi"/>
            <w:b/>
            <w:noProof/>
          </w:rPr>
          <w:t>Tabla 15. Estados de una orden de compra directa</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_Toc304584943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22</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4" w:history="1">
        <w:r w:rsidRPr="00AC1B66">
          <w:rPr>
            <w:rStyle w:val="Hipervnculo"/>
            <w:rFonts w:asciiTheme="minorHAnsi" w:hAnsiTheme="minorHAnsi" w:cstheme="minorHAnsi"/>
            <w:b/>
            <w:noProof/>
          </w:rPr>
          <w:t>Tabla 15. Requerimientos</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_Toc304584944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22</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5" w:history="1">
        <w:r w:rsidRPr="00AC1B66">
          <w:rPr>
            <w:rStyle w:val="Hipervnculo"/>
            <w:rFonts w:asciiTheme="minorHAnsi" w:hAnsiTheme="minorHAnsi" w:cstheme="minorHAnsi"/>
            <w:b/>
            <w:noProof/>
          </w:rPr>
          <w:t>Tabla 20. Prototipo presentación Comercio</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_Toc304584945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25</w:t>
        </w:r>
        <w:r w:rsidRPr="00AC1B66">
          <w:rPr>
            <w:rFonts w:asciiTheme="minorHAnsi" w:hAnsiTheme="minorHAnsi" w:cstheme="minorHAnsi"/>
            <w:b/>
            <w:noProof/>
            <w:webHidden/>
          </w:rPr>
          <w:fldChar w:fldCharType="end"/>
        </w:r>
      </w:hyperlink>
    </w:p>
    <w:p w:rsidR="00AC1B66" w:rsidRPr="00AC1B66" w:rsidRDefault="00AC1B66">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6" w:history="1">
        <w:r w:rsidRPr="00AC1B66">
          <w:rPr>
            <w:rStyle w:val="Hipervnculo"/>
            <w:rFonts w:asciiTheme="minorHAnsi" w:hAnsiTheme="minorHAnsi" w:cstheme="minorHAnsi"/>
            <w:b/>
            <w:noProof/>
          </w:rPr>
          <w:t>Tabla 21. Prototipo presentación Fabricante</w:t>
        </w:r>
        <w:r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Pr="00AC1B66">
          <w:rPr>
            <w:rFonts w:asciiTheme="minorHAnsi" w:hAnsiTheme="minorHAnsi" w:cstheme="minorHAnsi"/>
            <w:b/>
            <w:noProof/>
            <w:webHidden/>
          </w:rPr>
          <w:instrText xml:space="preserve"> PAGEREF _Toc304584946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26</w:t>
        </w:r>
        <w:r w:rsidRPr="00AC1B66">
          <w:rPr>
            <w:rFonts w:asciiTheme="minorHAnsi" w:hAnsiTheme="minorHAnsi" w:cstheme="minorHAnsi"/>
            <w:b/>
            <w:noProof/>
            <w:webHidden/>
          </w:rPr>
          <w:fldChar w:fldCharType="end"/>
        </w:r>
      </w:hyperlink>
    </w:p>
    <w:p w:rsidR="00B5157C" w:rsidRPr="00F55205" w:rsidRDefault="008A63C1" w:rsidP="00512F49">
      <w:pPr>
        <w:pStyle w:val="TDC1"/>
      </w:pPr>
      <w:r w:rsidRPr="00AC1B66">
        <w:rPr>
          <w:rFonts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B10D6" w:rsidRPr="00F55205" w:rsidRDefault="001B10D6"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4149035"/>
      <w:bookmarkStart w:id="2" w:name="_Toc304585188"/>
      <w:r>
        <w:rPr>
          <w:rFonts w:asciiTheme="minorHAnsi" w:hAnsiTheme="minorHAnsi"/>
          <w:b/>
          <w:smallCaps/>
          <w:sz w:val="22"/>
        </w:rPr>
        <w:t>Introducción</w:t>
      </w:r>
      <w:bookmarkEnd w:id="0"/>
      <w:bookmarkEnd w:id="2"/>
    </w:p>
    <w:p w:rsidR="00021860" w:rsidRDefault="00021860" w:rsidP="00021860">
      <w:pPr>
        <w:jc w:val="both"/>
        <w:outlineLvl w:val="0"/>
        <w:rPr>
          <w:rFonts w:asciiTheme="minorHAnsi" w:hAnsiTheme="minorHAnsi"/>
          <w:b/>
          <w:smallCaps/>
          <w:sz w:val="22"/>
        </w:rPr>
      </w:pPr>
    </w:p>
    <w:p w:rsidR="00021860" w:rsidRPr="00C022F0" w:rsidRDefault="00021860" w:rsidP="00512F49">
      <w:pPr>
        <w:rPr>
          <w:b/>
          <w:smallCaps/>
        </w:rPr>
      </w:pPr>
      <w:r w:rsidRPr="00C022F0">
        <w:t>Este</w:t>
      </w:r>
      <w:r>
        <w:t xml:space="preserv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w:t>
      </w:r>
      <w:proofErr w:type="spellStart"/>
      <w:r>
        <w:t>modificacinoes</w:t>
      </w:r>
      <w:proofErr w:type="spellEnd"/>
      <w:r>
        <w:t xml:space="preserve"> realizadas sobre el As-</w:t>
      </w:r>
      <w:proofErr w:type="spellStart"/>
      <w:r>
        <w:t>is</w:t>
      </w:r>
      <w:proofErr w:type="spellEnd"/>
      <w:r>
        <w:t>.</w:t>
      </w:r>
    </w:p>
    <w:p w:rsidR="00021860" w:rsidRPr="00AB6E8C" w:rsidRDefault="00021860" w:rsidP="00021860">
      <w:pPr>
        <w:jc w:val="both"/>
        <w:outlineLvl w:val="0"/>
        <w:rPr>
          <w:rFonts w:asciiTheme="minorHAnsi" w:hAnsiTheme="minorHAnsi"/>
          <w:b/>
          <w:smallCaps/>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4585189"/>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80764D" w:rsidRDefault="00021860" w:rsidP="00512F49">
      <w:r>
        <w:t>El principal objetivo</w:t>
      </w:r>
      <w:r w:rsidRPr="0080764D">
        <w:t xml:space="preserve"> </w:t>
      </w:r>
      <w:r>
        <w:t xml:space="preserve">es </w:t>
      </w:r>
      <w:r w:rsidRPr="0080764D">
        <w:t>presentar los re</w:t>
      </w:r>
      <w:r>
        <w:t xml:space="preserve">sultados del proceso y producto del ciclo 1 de proyecto 3, para ello se realiza el </w:t>
      </w:r>
      <w:proofErr w:type="spellStart"/>
      <w:r>
        <w:t>postmortem</w:t>
      </w:r>
      <w:proofErr w:type="spellEnd"/>
      <w:r>
        <w:t xml:space="preserve"> de lo que se planeo y como se desarrollo el proyecto realmente, realizando un análisis de los resultados obtenidos y lo que se debe mejorar en el próximo ciclo.</w:t>
      </w:r>
    </w:p>
    <w:p w:rsidR="00021860" w:rsidRPr="00AB6E8C" w:rsidRDefault="00021860" w:rsidP="00512F49">
      <w:pPr>
        <w:rPr>
          <w:b/>
          <w:smallCaps/>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4585190"/>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6475A7" w:rsidRDefault="00021860" w:rsidP="00021860">
      <w:pPr>
        <w:pStyle w:val="Prrafodelista"/>
        <w:numPr>
          <w:ilvl w:val="0"/>
          <w:numId w:val="16"/>
        </w:numPr>
        <w:ind w:left="426" w:hanging="426"/>
        <w:jc w:val="both"/>
        <w:rPr>
          <w:rFonts w:asciiTheme="minorHAnsi" w:hAnsiTheme="minorHAnsi"/>
          <w:sz w:val="22"/>
        </w:rPr>
      </w:pPr>
      <w:r w:rsidRPr="006475A7">
        <w:rPr>
          <w:rFonts w:asciiTheme="minorHAnsi" w:hAnsiTheme="minorHAnsi"/>
          <w:sz w:val="22"/>
        </w:rPr>
        <w:t xml:space="preserve">Mostrar </w:t>
      </w:r>
      <w:r>
        <w:rPr>
          <w:rFonts w:asciiTheme="minorHAnsi" w:hAnsiTheme="minorHAnsi"/>
          <w:sz w:val="22"/>
        </w:rPr>
        <w:t>el proceso de desarrollo de software realizado para afrontar el proyecto</w:t>
      </w:r>
      <w:r w:rsidRPr="006475A7">
        <w:rPr>
          <w:rFonts w:asciiTheme="minorHAnsi" w:hAnsiTheme="minorHAnsi"/>
          <w:sz w:val="22"/>
        </w:rPr>
        <w:t>.</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realizado de acuerdo a las modificaciones que se consideraron necesarias en proyecto 1 y 2.</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desarrollado.</w:t>
      </w:r>
    </w:p>
    <w:p w:rsidR="00021860"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 xml:space="preserve">Presentar el </w:t>
      </w:r>
      <w:proofErr w:type="spellStart"/>
      <w:r>
        <w:rPr>
          <w:rFonts w:asciiTheme="minorHAnsi" w:hAnsiTheme="minorHAnsi"/>
          <w:sz w:val="22"/>
        </w:rPr>
        <w:t>postmortem</w:t>
      </w:r>
      <w:proofErr w:type="spellEnd"/>
      <w:r>
        <w:rPr>
          <w:rFonts w:asciiTheme="minorHAnsi" w:hAnsiTheme="minorHAnsi"/>
          <w:sz w:val="22"/>
        </w:rPr>
        <w:t xml:space="preserve"> del ciclo1, con las experiencias,  riesgos y problemas que se esperan utilizar para la estrategia y planificación del ciclo 2.</w:t>
      </w:r>
    </w:p>
    <w:p w:rsidR="00021860" w:rsidRDefault="00021860" w:rsidP="00021860">
      <w:pPr>
        <w:pStyle w:val="Prrafodelista"/>
        <w:ind w:left="284"/>
        <w:jc w:val="both"/>
        <w:outlineLvl w:val="0"/>
        <w:rPr>
          <w:rFonts w:asciiTheme="minorHAnsi" w:hAnsiTheme="minorHAnsi"/>
          <w:b/>
          <w:smallCaps/>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7" w:name="_Toc304574407"/>
      <w:bookmarkStart w:id="8" w:name="_Toc304585191"/>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1"/>
      <w:bookmarkEnd w:id="7"/>
      <w:bookmarkEnd w:id="8"/>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9" w:name="_Toc304149036"/>
      <w:bookmarkStart w:id="10" w:name="_Toc304574408"/>
      <w:bookmarkStart w:id="11" w:name="_Toc304585192"/>
      <w:r w:rsidRPr="00F55205">
        <w:rPr>
          <w:rFonts w:asciiTheme="minorHAnsi" w:hAnsiTheme="minorHAnsi"/>
          <w:b/>
          <w:smallCaps/>
          <w:sz w:val="22"/>
        </w:rPr>
        <w:t>Estrategia de Trabajo</w:t>
      </w:r>
      <w:bookmarkEnd w:id="9"/>
      <w:bookmarkEnd w:id="10"/>
      <w:bookmarkEnd w:id="11"/>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F55205" w:rsidRPr="00F55205" w:rsidRDefault="004365C2" w:rsidP="008D2B7F">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r w:rsidR="00F55205">
        <w:rPr>
          <w:rFonts w:asciiTheme="minorHAnsi" w:hAnsiTheme="minorHAnsi"/>
          <w:sz w:val="22"/>
        </w:rPr>
        <w:br w:type="page"/>
      </w: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12" w:name="_Toc304149037"/>
      <w:bookmarkStart w:id="13" w:name="_Toc304574409"/>
      <w:bookmarkStart w:id="14" w:name="_Toc304585193"/>
      <w:r>
        <w:rPr>
          <w:rFonts w:asciiTheme="minorHAnsi" w:hAnsiTheme="minorHAnsi"/>
          <w:b/>
          <w:smallCaps/>
          <w:sz w:val="22"/>
        </w:rPr>
        <w:lastRenderedPageBreak/>
        <w:t>Metodología de D</w:t>
      </w:r>
      <w:r w:rsidR="00A52BDD" w:rsidRPr="00F55205">
        <w:rPr>
          <w:rFonts w:asciiTheme="minorHAnsi" w:hAnsiTheme="minorHAnsi"/>
          <w:b/>
          <w:smallCaps/>
          <w:sz w:val="22"/>
        </w:rPr>
        <w:t>esarrollo</w:t>
      </w:r>
      <w:bookmarkEnd w:id="12"/>
      <w:bookmarkEnd w:id="13"/>
      <w:bookmarkEnd w:id="14"/>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15" w:name="_Toc304584920"/>
      <w:r w:rsidRPr="0082773A">
        <w:rPr>
          <w:rFonts w:asciiTheme="minorHAnsi" w:hAnsiTheme="minorHAnsi"/>
          <w:color w:val="auto"/>
          <w:sz w:val="20"/>
          <w:szCs w:val="20"/>
        </w:rPr>
        <w:t xml:space="preserve">Figura </w:t>
      </w:r>
      <w:r w:rsidR="008A63C1"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8A63C1"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1</w:t>
      </w:r>
      <w:r w:rsidR="008A63C1"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15"/>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16" w:name="_Toc304149038"/>
      <w:bookmarkStart w:id="17" w:name="_Toc304574410"/>
      <w:bookmarkStart w:id="18" w:name="_Toc304585194"/>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16"/>
      <w:bookmarkEnd w:id="17"/>
      <w:bookmarkEnd w:id="1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19" w:name="_Toc304584926"/>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w:t>
      </w:r>
      <w:r w:rsidR="008A63C1" w:rsidRPr="00654678">
        <w:rPr>
          <w:rFonts w:asciiTheme="minorHAnsi" w:hAnsiTheme="minorHAnsi"/>
          <w:color w:val="auto"/>
          <w:sz w:val="20"/>
        </w:rPr>
        <w:fldChar w:fldCharType="end"/>
      </w:r>
      <w:r>
        <w:rPr>
          <w:rFonts w:asciiTheme="minorHAnsi" w:hAnsiTheme="minorHAnsi"/>
          <w:color w:val="auto"/>
          <w:sz w:val="20"/>
        </w:rPr>
        <w:t>. Asignación de Roles</w:t>
      </w:r>
      <w:bookmarkEnd w:id="1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lastRenderedPageBreak/>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20" w:name="_Toc304149039"/>
      <w:bookmarkStart w:id="21" w:name="_Toc304574411"/>
      <w:bookmarkStart w:id="22" w:name="_Toc304585195"/>
      <w:r w:rsidRPr="00654678">
        <w:rPr>
          <w:rFonts w:asciiTheme="minorHAnsi" w:hAnsiTheme="minorHAnsi"/>
          <w:b/>
          <w:smallCaps/>
          <w:sz w:val="22"/>
          <w:szCs w:val="22"/>
        </w:rPr>
        <w:t>Alcance del Ciclo</w:t>
      </w:r>
      <w:bookmarkEnd w:id="20"/>
      <w:bookmarkEnd w:id="21"/>
      <w:bookmarkEnd w:id="22"/>
    </w:p>
    <w:p w:rsidR="00654678" w:rsidRPr="00654678" w:rsidRDefault="00654678" w:rsidP="00654678">
      <w:pPr>
        <w:jc w:val="both"/>
        <w:rPr>
          <w:rFonts w:asciiTheme="minorHAnsi" w:hAnsiTheme="minorHAnsi"/>
          <w:sz w:val="22"/>
          <w:highlight w:val="yellow"/>
        </w:rPr>
      </w:pPr>
    </w:p>
    <w:p w:rsidR="00021860" w:rsidRPr="003E4DB9" w:rsidRDefault="00021860" w:rsidP="003E4DB9">
      <w:pPr>
        <w:rPr>
          <w:rFonts w:asciiTheme="minorHAnsi" w:hAnsiTheme="minorHAnsi" w:cstheme="minorHAnsi"/>
          <w:sz w:val="22"/>
          <w:shd w:val="clear" w:color="auto" w:fill="FFFFFF"/>
          <w:lang w:eastAsia="en-US"/>
        </w:rPr>
      </w:pPr>
      <w:bookmarkStart w:id="23" w:name="_Toc304149040"/>
      <w:r w:rsidRPr="003E4DB9">
        <w:rPr>
          <w:rFonts w:asciiTheme="minorHAnsi" w:hAnsiTheme="minorHAnsi" w:cstheme="minorHAnsi"/>
          <w:sz w:val="22"/>
          <w:shd w:val="clear" w:color="auto" w:fill="FFFFFF"/>
          <w:lang w:eastAsia="en-US"/>
        </w:rPr>
        <w:t xml:space="preserve">Durante este ciclo se realizará la modificación del proceso de órdenes de compra sin incluir el subproceso de subasta inversa, ni la relación con el proceso de facturación. Se requiere la modificación del proceso de negocio, la modificación de las aplicaciones CRM y </w:t>
      </w:r>
      <w:proofErr w:type="spellStart"/>
      <w:r w:rsidRPr="003E4DB9">
        <w:rPr>
          <w:rFonts w:asciiTheme="minorHAnsi" w:hAnsiTheme="minorHAnsi" w:cstheme="minorHAnsi"/>
          <w:sz w:val="22"/>
          <w:shd w:val="clear" w:color="auto" w:fill="FFFFFF"/>
          <w:lang w:eastAsia="en-US"/>
        </w:rPr>
        <w:t>POManager</w:t>
      </w:r>
      <w:proofErr w:type="spellEnd"/>
      <w:r w:rsidRPr="003E4DB9">
        <w:rPr>
          <w:rFonts w:asciiTheme="minorHAnsi" w:hAnsiTheme="minorHAnsi" w:cstheme="minorHAnsi"/>
          <w:sz w:val="22"/>
          <w:shd w:val="clear" w:color="auto" w:fill="FFFFFF"/>
          <w:lang w:eastAsia="en-US"/>
        </w:rPr>
        <w:t>, además la modificación de las entidades de datos relacionadas al proceso (fabricante, comercio, cliente, producto), la aplicación del modelo canónico EDIFACT y finalmente la implementación del servicio de infraestructura para el envío de correo electrónico.</w:t>
      </w:r>
    </w:p>
    <w:p w:rsidR="00021860" w:rsidRPr="003E4DB9" w:rsidRDefault="00021860" w:rsidP="003E4DB9">
      <w:pPr>
        <w:rPr>
          <w:rFonts w:asciiTheme="minorHAnsi" w:hAnsiTheme="minorHAnsi" w:cstheme="minorHAnsi"/>
          <w:sz w:val="22"/>
          <w:shd w:val="clear" w:color="auto" w:fill="FFFFFF"/>
          <w:lang w:eastAsia="en-US"/>
        </w:rPr>
      </w:pPr>
    </w:p>
    <w:p w:rsidR="00021860" w:rsidRPr="003E4DB9" w:rsidRDefault="00021860" w:rsidP="003E4DB9">
      <w:pPr>
        <w:rPr>
          <w:rFonts w:asciiTheme="minorHAnsi" w:hAnsiTheme="minorHAnsi" w:cstheme="minorHAnsi"/>
          <w:sz w:val="22"/>
          <w:shd w:val="clear" w:color="auto" w:fill="FFFFFF"/>
          <w:lang w:eastAsia="en-US"/>
        </w:rPr>
      </w:pPr>
      <w:r w:rsidRPr="003E4DB9">
        <w:rPr>
          <w:rFonts w:asciiTheme="minorHAnsi" w:hAnsiTheme="minorHAnsi" w:cstheme="minorHAnsi"/>
          <w:sz w:val="22"/>
          <w:shd w:val="clear" w:color="auto" w:fill="FFFFFF"/>
          <w:lang w:eastAsia="en-US"/>
        </w:rPr>
        <w:t xml:space="preserve">El desarrollo se afrontará  basado en el patrón de arquitectura SOA, se iniciara con la verificación y validación del proceso y definición de los requerimientos de desarrollo e integración, además de la estabilización del escenario de desarrollo para poder tener un ambiente con el cual trabajar y realizar pruebas,  una vez claro lo que se necesita modificar para alcanzar el proceso </w:t>
      </w:r>
      <w:proofErr w:type="spellStart"/>
      <w:r w:rsidRPr="003E4DB9">
        <w:rPr>
          <w:rFonts w:asciiTheme="minorHAnsi" w:hAnsiTheme="minorHAnsi" w:cstheme="minorHAnsi"/>
          <w:sz w:val="22"/>
          <w:shd w:val="clear" w:color="auto" w:fill="FFFFFF"/>
          <w:lang w:eastAsia="en-US"/>
        </w:rPr>
        <w:t>To</w:t>
      </w:r>
      <w:proofErr w:type="spellEnd"/>
      <w:r w:rsidRPr="003E4DB9">
        <w:rPr>
          <w:rFonts w:asciiTheme="minorHAnsi" w:hAnsiTheme="minorHAnsi" w:cstheme="minorHAnsi"/>
          <w:sz w:val="22"/>
          <w:shd w:val="clear" w:color="auto" w:fill="FFFFFF"/>
          <w:lang w:eastAsia="en-US"/>
        </w:rPr>
        <w:t>-Be, se empezará por modificar las vistas en el portal, y cambiar las aplicaciones legado, de manera paralela se estará realizando el despliegue y ejecución de lo que actualmente existe para el proceso de órdenes de compra, se completarán los desarrollos de las aplicaciones legado, para exponer los servicios en el OSB y finalmente exponer el proceso en BPEL e integrar con los desarrollos dentro del portal.</w:t>
      </w:r>
    </w:p>
    <w:bookmarkEnd w:id="23"/>
    <w:p w:rsidR="00654678" w:rsidRDefault="00654678" w:rsidP="00654678">
      <w:pPr>
        <w:rPr>
          <w:rFonts w:asciiTheme="minorHAnsi" w:hAnsiTheme="minorHAnsi"/>
          <w:sz w:val="22"/>
        </w:rPr>
      </w:pPr>
    </w:p>
    <w:p w:rsidR="00654678" w:rsidRDefault="00654678" w:rsidP="00654678">
      <w:pPr>
        <w:rPr>
          <w:rFonts w:asciiTheme="minorHAnsi" w:hAnsiTheme="minorHAnsi"/>
          <w:sz w:val="22"/>
        </w:rPr>
      </w:pPr>
      <w:r>
        <w:rPr>
          <w:rFonts w:asciiTheme="minorHAnsi" w:hAnsiTheme="minorHAnsi"/>
          <w:sz w:val="22"/>
        </w:rPr>
        <w:br w:type="page"/>
      </w:r>
    </w:p>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24" w:name="_Toc304149042"/>
      <w:bookmarkStart w:id="25" w:name="_Toc304574414"/>
      <w:bookmarkStart w:id="26" w:name="_Toc304585196"/>
      <w:r w:rsidRPr="00654678">
        <w:rPr>
          <w:rFonts w:asciiTheme="minorHAnsi" w:hAnsiTheme="minorHAnsi"/>
          <w:b/>
          <w:smallCaps/>
          <w:sz w:val="22"/>
          <w:szCs w:val="22"/>
        </w:rPr>
        <w:t>Planeación, Seguimiento y Estimación</w:t>
      </w:r>
      <w:bookmarkEnd w:id="24"/>
      <w:bookmarkEnd w:id="25"/>
      <w:bookmarkEnd w:id="26"/>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27" w:name="_Toc304149043"/>
      <w:bookmarkStart w:id="28" w:name="_Toc304574415"/>
      <w:bookmarkStart w:id="29" w:name="_Toc304585197"/>
      <w:r w:rsidRPr="00654678">
        <w:rPr>
          <w:rFonts w:asciiTheme="minorHAnsi" w:hAnsiTheme="minorHAnsi"/>
          <w:b/>
          <w:smallCaps/>
          <w:sz w:val="22"/>
          <w:szCs w:val="22"/>
        </w:rPr>
        <w:t>Plan de Trabajo</w:t>
      </w:r>
      <w:bookmarkEnd w:id="27"/>
      <w:bookmarkEnd w:id="28"/>
      <w:bookmarkEnd w:id="2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30" w:name="_Toc304584927"/>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2</w:t>
      </w:r>
      <w:r w:rsidR="008A63C1"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30"/>
    </w:p>
    <w:tbl>
      <w:tblPr>
        <w:tblStyle w:val="Tablaconcuadrcula"/>
        <w:tblW w:w="7900" w:type="dxa"/>
        <w:jc w:val="center"/>
        <w:tblLook w:val="04A0"/>
      </w:tblPr>
      <w:tblGrid>
        <w:gridCol w:w="937"/>
        <w:gridCol w:w="5820"/>
        <w:gridCol w:w="1200"/>
      </w:tblGrid>
      <w:tr w:rsidR="0034128C" w:rsidRPr="0034128C" w:rsidTr="0034128C">
        <w:trPr>
          <w:trHeight w:val="300"/>
          <w:jc w:val="center"/>
        </w:trPr>
        <w:tc>
          <w:tcPr>
            <w:tcW w:w="88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1</w:t>
            </w:r>
          </w:p>
        </w:tc>
        <w:tc>
          <w:tcPr>
            <w:tcW w:w="582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Proceso PO</w:t>
            </w:r>
          </w:p>
        </w:tc>
        <w:tc>
          <w:tcPr>
            <w:tcW w:w="120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364,2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1.1</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Inicio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1.2.1</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Reunión 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Definición objetivos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1.2.3</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Elaboración documento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1.2.4</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336,2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Reuniones de Seguimiento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67,2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2</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3</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4</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5</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6</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7</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Definición de 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tamaño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tiempo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Riegos y planes </w:t>
            </w:r>
            <w:proofErr w:type="spellStart"/>
            <w:r w:rsidRPr="0034128C">
              <w:rPr>
                <w:rFonts w:asciiTheme="minorHAnsi" w:eastAsia="Times New Roman" w:hAnsiTheme="minorHAnsi" w:cstheme="minorHAnsi"/>
              </w:rPr>
              <w:t>demitigación</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Plan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cronograma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plan de calidad</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Documento de seguimiento (tiempo, calificación y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Requisitos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Descripción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lastRenderedPageBreak/>
              <w:t>1.3.4.2</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Definición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Diagramas de casos de uso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1.3.4.2.3</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Prototipo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1.3.4.2.4</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no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Modelos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estático (Diagrama de clases)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dinámico (Diagramas de secuencia)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Justificación decisiones de 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del mundo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Implementación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117,5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Estabilizar aplicación AS_IS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Ajustes de interfaz gráfica PO (páginas y </w:t>
            </w:r>
            <w:proofErr w:type="spellStart"/>
            <w:r w:rsidRPr="0034128C">
              <w:rPr>
                <w:rFonts w:asciiTheme="minorHAnsi" w:eastAsia="Times New Roman" w:hAnsiTheme="minorHAnsi" w:cstheme="minorHAnsi"/>
              </w:rPr>
              <w:t>portlets</w:t>
            </w:r>
            <w:proofErr w:type="spellEnd"/>
            <w:r w:rsidRPr="0034128C">
              <w:rPr>
                <w:rFonts w:asciiTheme="minorHAnsi" w:eastAsia="Times New Roman" w:hAnsiTheme="minorHAnsi" w:cstheme="minorHAnsi"/>
              </w:rPr>
              <w:t>)</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Ajustes aplicaciones </w:t>
            </w:r>
            <w:proofErr w:type="spellStart"/>
            <w:r w:rsidRPr="0034128C">
              <w:rPr>
                <w:rFonts w:asciiTheme="minorHAnsi" w:eastAsia="Times New Roman" w:hAnsiTheme="minorHAnsi" w:cstheme="minorHAnsi"/>
              </w:rPr>
              <w:t>lagado</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lógica de presentación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21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Business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Canónico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1.3.6.8</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Proxy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1.3.6.9</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Pruebas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Interfaz grafica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OSB</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Aplicaciones legadas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de integración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proofErr w:type="spellStart"/>
            <w:r w:rsidRPr="0034128C">
              <w:rPr>
                <w:rFonts w:asciiTheme="minorHAnsi" w:eastAsia="Times New Roman" w:hAnsiTheme="minorHAnsi" w:cstheme="minorHAnsi"/>
                <w:b/>
                <w:bCs/>
              </w:rPr>
              <w:t>Postmortem</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Análisis seguimiento 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Identificación de mejoras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Crear presentación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1.3.9</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Documento del ciclo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bl>
    <w:p w:rsidR="00E139AD" w:rsidRDefault="00E139AD" w:rsidP="00E139AD">
      <w:pPr>
        <w:jc w:val="both"/>
        <w:rPr>
          <w:rFonts w:asciiTheme="minorHAnsi" w:hAnsiTheme="minorHAnsi"/>
          <w:sz w:val="22"/>
          <w:szCs w:val="22"/>
        </w:rPr>
      </w:pPr>
    </w:p>
    <w:p w:rsidR="008D2B7F" w:rsidRDefault="008D2B7F">
      <w:pPr>
        <w:spacing w:after="200" w:line="276" w:lineRule="auto"/>
        <w:rPr>
          <w:rFonts w:asciiTheme="minorHAnsi" w:hAnsiTheme="minorHAnsi"/>
          <w:sz w:val="22"/>
          <w:szCs w:val="22"/>
        </w:rPr>
      </w:pPr>
      <w:r>
        <w:rPr>
          <w:rFonts w:asciiTheme="minorHAnsi" w:hAnsiTheme="minorHAnsi"/>
          <w:sz w:val="22"/>
          <w:szCs w:val="22"/>
        </w:rPr>
        <w:br w:type="page"/>
      </w:r>
    </w:p>
    <w:p w:rsidR="00654678" w:rsidRPr="00654678" w:rsidRDefault="00654678"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31" w:name="_Toc304149044"/>
      <w:bookmarkStart w:id="32" w:name="_Toc304574416"/>
      <w:bookmarkStart w:id="33" w:name="_Toc304585198"/>
      <w:r w:rsidRPr="00654678">
        <w:rPr>
          <w:rFonts w:asciiTheme="minorHAnsi" w:hAnsiTheme="minorHAnsi"/>
          <w:b/>
          <w:smallCaps/>
          <w:sz w:val="22"/>
          <w:szCs w:val="22"/>
        </w:rPr>
        <w:t>Seguimiento del proceso</w:t>
      </w:r>
      <w:bookmarkEnd w:id="31"/>
      <w:bookmarkEnd w:id="32"/>
      <w:bookmarkEnd w:id="33"/>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 xml:space="preserve">Para el reporte de las actividades creamos un formulario  con la herramienta de Google </w:t>
      </w:r>
      <w:proofErr w:type="spellStart"/>
      <w:r w:rsidRPr="00654678">
        <w:rPr>
          <w:rFonts w:asciiTheme="minorHAnsi" w:hAnsiTheme="minorHAnsi"/>
          <w:sz w:val="22"/>
        </w:rPr>
        <w:t>Docs</w:t>
      </w:r>
      <w:proofErr w:type="spellEnd"/>
      <w:r w:rsidRPr="00654678">
        <w:rPr>
          <w:rFonts w:asciiTheme="minorHAnsi" w:hAnsiTheme="minorHAnsi"/>
          <w:sz w:val="22"/>
        </w:rPr>
        <w:t>.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w:t>
      </w:r>
      <w:proofErr w:type="spellStart"/>
      <w:r w:rsidRPr="00654678">
        <w:rPr>
          <w:rFonts w:asciiTheme="minorHAnsi" w:hAnsiTheme="minorHAnsi"/>
          <w:sz w:val="22"/>
        </w:rPr>
        <w:t>Docs</w:t>
      </w:r>
      <w:proofErr w:type="spellEnd"/>
      <w:r w:rsidRPr="00654678">
        <w:rPr>
          <w:rFonts w:asciiTheme="minorHAnsi" w:hAnsiTheme="minorHAnsi"/>
          <w:sz w:val="22"/>
        </w:rPr>
        <w:t xml:space="preserve">.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34" w:name="_Toc304149047"/>
      <w:bookmarkStart w:id="35" w:name="_Toc304574417"/>
      <w:bookmarkStart w:id="36" w:name="_Toc304585199"/>
      <w:r w:rsidRPr="00654678">
        <w:rPr>
          <w:rFonts w:asciiTheme="minorHAnsi" w:hAnsiTheme="minorHAnsi"/>
          <w:b/>
          <w:smallCaps/>
          <w:sz w:val="22"/>
          <w:szCs w:val="22"/>
        </w:rPr>
        <w:t>Plan de Calidad</w:t>
      </w:r>
      <w:bookmarkEnd w:id="34"/>
      <w:bookmarkEnd w:id="35"/>
      <w:bookmarkEnd w:id="36"/>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37" w:name="_Toc304584928"/>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3</w:t>
      </w:r>
      <w:r w:rsidR="008A63C1" w:rsidRPr="00654678">
        <w:rPr>
          <w:rFonts w:asciiTheme="minorHAnsi" w:hAnsiTheme="minorHAnsi"/>
          <w:color w:val="auto"/>
          <w:sz w:val="20"/>
        </w:rPr>
        <w:fldChar w:fldCharType="end"/>
      </w:r>
      <w:r>
        <w:rPr>
          <w:rFonts w:asciiTheme="minorHAnsi" w:hAnsiTheme="minorHAnsi"/>
          <w:color w:val="auto"/>
          <w:sz w:val="20"/>
        </w:rPr>
        <w:t>. Defectos/KLOC Planeado</w:t>
      </w:r>
      <w:bookmarkEnd w:id="37"/>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Pr="00654678"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Default="00C35884">
      <w:pPr>
        <w:spacing w:after="200" w:line="276" w:lineRule="auto"/>
        <w:rPr>
          <w:rFonts w:asciiTheme="minorHAnsi" w:hAnsiTheme="minorHAnsi"/>
          <w:sz w:val="22"/>
          <w:szCs w:val="22"/>
        </w:rPr>
      </w:pPr>
      <w:r>
        <w:rPr>
          <w:rFonts w:asciiTheme="minorHAnsi" w:hAnsiTheme="minorHAnsi"/>
          <w:sz w:val="22"/>
          <w:szCs w:val="22"/>
        </w:rPr>
        <w:br w:type="page"/>
      </w: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38" w:name="_Toc304149048"/>
      <w:bookmarkStart w:id="39" w:name="_Toc304574418"/>
      <w:bookmarkStart w:id="40" w:name="_Toc304585200"/>
      <w:r w:rsidRPr="00654678">
        <w:rPr>
          <w:rStyle w:val="Ttulodellibro"/>
          <w:rFonts w:asciiTheme="minorHAnsi" w:hAnsiTheme="minorHAnsi" w:cstheme="minorHAnsi"/>
          <w:sz w:val="22"/>
          <w:szCs w:val="22"/>
        </w:rPr>
        <w:t>Estimación</w:t>
      </w:r>
      <w:bookmarkEnd w:id="38"/>
      <w:bookmarkEnd w:id="39"/>
      <w:bookmarkEnd w:id="40"/>
    </w:p>
    <w:p w:rsidR="00C35884" w:rsidRPr="00C35884" w:rsidRDefault="00C35884" w:rsidP="00C35884">
      <w:pPr>
        <w:jc w:val="both"/>
        <w:rPr>
          <w:rStyle w:val="apple-style-span"/>
          <w:rFonts w:asciiTheme="minorHAnsi" w:hAnsiTheme="minorHAnsi"/>
          <w:sz w:val="22"/>
          <w:szCs w:val="22"/>
          <w:shd w:val="clear" w:color="auto" w:fill="FFFFFF"/>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realizar la estimación se toma como referencia la estimación para desarrollo en C++ de Humphrey ,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41" w:name="_Toc304584929"/>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4</w:t>
      </w:r>
      <w:r w:rsidR="008A63C1"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41"/>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2" w:name="_Toc304574419"/>
      <w:bookmarkStart w:id="43" w:name="_Toc304585201"/>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42"/>
      <w:bookmarkEnd w:id="43"/>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44"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44"/>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45" w:name="_Toc304584930"/>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5</w:t>
      </w:r>
      <w:r w:rsidR="008A63C1"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45"/>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46"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47" w:name="_Toc304584931"/>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6</w:t>
      </w:r>
      <w:r w:rsidR="008A63C1" w:rsidRPr="00654678">
        <w:rPr>
          <w:rFonts w:asciiTheme="minorHAnsi" w:hAnsiTheme="minorHAnsi"/>
          <w:color w:val="auto"/>
          <w:sz w:val="20"/>
        </w:rPr>
        <w:fldChar w:fldCharType="end"/>
      </w:r>
      <w:r>
        <w:rPr>
          <w:rFonts w:asciiTheme="minorHAnsi" w:hAnsiTheme="minorHAnsi"/>
          <w:color w:val="auto"/>
          <w:sz w:val="20"/>
        </w:rPr>
        <w:t>. Estimación capa de Presentación por Paginas</w:t>
      </w:r>
      <w:bookmarkEnd w:id="47"/>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194697" w:rsidRDefault="00194697" w:rsidP="00C35884">
      <w:pPr>
        <w:jc w:val="both"/>
        <w:rPr>
          <w:rFonts w:asciiTheme="minorHAnsi" w:hAnsiTheme="minorHAnsi" w:cstheme="minorHAnsi"/>
          <w:sz w:val="22"/>
          <w:szCs w:val="22"/>
        </w:rPr>
      </w:pPr>
    </w:p>
    <w:p w:rsidR="00AF4A7E" w:rsidRDefault="00AF4A7E" w:rsidP="00C35884">
      <w:pPr>
        <w:jc w:val="both"/>
        <w:rPr>
          <w:rFonts w:asciiTheme="minorHAnsi" w:hAnsiTheme="minorHAnsi" w:cstheme="minorHAnsi"/>
          <w:sz w:val="22"/>
          <w:szCs w:val="22"/>
        </w:rPr>
      </w:pPr>
    </w:p>
    <w:p w:rsidR="00AF4A7E" w:rsidRDefault="00AF4A7E">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46"/>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48" w:name="_Toc304584932"/>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7</w:t>
      </w:r>
      <w:r w:rsidR="008A63C1"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48"/>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49"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49"/>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50" w:name="_Toc304584933"/>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8</w:t>
      </w:r>
      <w:r w:rsidR="008A63C1"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50"/>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51"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51"/>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52" w:name="_Toc304584934"/>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9</w:t>
      </w:r>
      <w:r w:rsidR="008A63C1" w:rsidRPr="00654678">
        <w:rPr>
          <w:rFonts w:asciiTheme="minorHAnsi" w:hAnsiTheme="minorHAnsi"/>
          <w:color w:val="auto"/>
          <w:sz w:val="20"/>
        </w:rPr>
        <w:fldChar w:fldCharType="end"/>
      </w:r>
      <w:r>
        <w:rPr>
          <w:rFonts w:asciiTheme="minorHAnsi" w:hAnsiTheme="minorHAnsi"/>
          <w:color w:val="auto"/>
          <w:sz w:val="20"/>
        </w:rPr>
        <w:t>. Estimación de OSB</w:t>
      </w:r>
      <w:bookmarkEnd w:id="52"/>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9166DD" w:rsidRDefault="009166DD" w:rsidP="00C35884">
      <w:pPr>
        <w:jc w:val="both"/>
        <w:rPr>
          <w:rFonts w:asciiTheme="minorHAnsi" w:hAnsiTheme="minorHAnsi" w:cstheme="minorHAnsi"/>
          <w:sz w:val="22"/>
          <w:szCs w:val="22"/>
        </w:rPr>
      </w:pPr>
      <w:bookmarkStart w:id="53" w:name="bpel"/>
    </w:p>
    <w:p w:rsidR="00AF4A7E" w:rsidRDefault="00AF4A7E" w:rsidP="00C35884">
      <w:pPr>
        <w:jc w:val="both"/>
        <w:rPr>
          <w:rFonts w:asciiTheme="minorHAnsi" w:hAnsiTheme="minorHAnsi" w:cstheme="minorHAnsi"/>
          <w:sz w:val="22"/>
          <w:szCs w:val="22"/>
        </w:rPr>
      </w:pPr>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lastRenderedPageBreak/>
        <w:t>BPEL</w:t>
      </w:r>
      <w:bookmarkEnd w:id="53"/>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54" w:name="estimacion_de_tiempos_por_actividad"/>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55" w:name="_Toc304574420"/>
      <w:bookmarkStart w:id="56" w:name="_Toc304585202"/>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55"/>
      <w:bookmarkEnd w:id="56"/>
    </w:p>
    <w:p w:rsidR="00535746" w:rsidRPr="00C35884" w:rsidRDefault="00535746" w:rsidP="00535746">
      <w:pPr>
        <w:jc w:val="both"/>
        <w:rPr>
          <w:rStyle w:val="apple-style-span"/>
          <w:rFonts w:asciiTheme="minorHAnsi" w:hAnsiTheme="minorHAnsi"/>
          <w:sz w:val="22"/>
          <w:szCs w:val="22"/>
          <w:shd w:val="clear" w:color="auto" w:fill="FFFFFF"/>
        </w:rPr>
      </w:pPr>
    </w:p>
    <w:bookmarkEnd w:id="54"/>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57" w:name="_Toc304584935"/>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10</w:t>
      </w:r>
      <w:r w:rsidR="008A63C1"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57"/>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lastRenderedPageBreak/>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58" w:name="_Toc304584921"/>
      <w:r w:rsidRPr="0082773A">
        <w:rPr>
          <w:rFonts w:asciiTheme="minorHAnsi" w:hAnsiTheme="minorHAnsi"/>
          <w:color w:val="auto"/>
          <w:sz w:val="20"/>
          <w:szCs w:val="20"/>
        </w:rPr>
        <w:t xml:space="preserve">Figura </w:t>
      </w:r>
      <w:r w:rsidR="008A63C1"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8A63C1"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2</w:t>
      </w:r>
      <w:r w:rsidR="008A63C1"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58"/>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r w:rsidRPr="00535746">
        <w:rPr>
          <w:rFonts w:asciiTheme="minorHAnsi" w:hAnsiTheme="minorHAnsi" w:cstheme="minorHAnsi"/>
          <w:sz w:val="22"/>
          <w:szCs w:val="22"/>
        </w:rPr>
        <w:t xml:space="preserve">  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E146EE" w:rsidRPr="00535746" w:rsidRDefault="00E146EE" w:rsidP="00535746">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59" w:name="estimacion_por_actividades_del_ciclo"/>
    </w:p>
    <w:p w:rsidR="00AF4A7E" w:rsidRDefault="00AF4A7E">
      <w:pPr>
        <w:spacing w:after="200" w:line="276" w:lineRule="auto"/>
        <w:rPr>
          <w:rFonts w:asciiTheme="minorHAnsi" w:hAnsiTheme="minorHAnsi"/>
          <w:sz w:val="22"/>
          <w:szCs w:val="22"/>
        </w:rPr>
      </w:pPr>
      <w:r>
        <w:rPr>
          <w:rFonts w:asciiTheme="minorHAnsi" w:hAnsiTheme="minorHAnsi"/>
          <w:sz w:val="22"/>
          <w:szCs w:val="22"/>
        </w:rPr>
        <w:br w:type="page"/>
      </w:r>
    </w:p>
    <w:p w:rsidR="00AF4A7E" w:rsidRPr="00654678" w:rsidRDefault="00AF4A7E" w:rsidP="00AF4A7E">
      <w:pPr>
        <w:jc w:val="both"/>
        <w:rPr>
          <w:rFonts w:asciiTheme="minorHAnsi" w:hAnsi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60" w:name="_Toc304574421"/>
      <w:bookmarkStart w:id="61" w:name="_Toc304585203"/>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bookmarkEnd w:id="60"/>
      <w:bookmarkEnd w:id="61"/>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62" w:name="_Toc304584936"/>
      <w:bookmarkEnd w:id="59"/>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11</w:t>
      </w:r>
      <w:r w:rsidR="008A63C1"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62"/>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19</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20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60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Administrativa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4</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161</w:t>
            </w:r>
          </w:p>
        </w:tc>
      </w:tr>
    </w:tbl>
    <w:p w:rsidR="00535746" w:rsidRPr="00535746" w:rsidRDefault="00535746" w:rsidP="003E4DB9">
      <w:pPr>
        <w:spacing w:after="200" w:line="276" w:lineRule="auto"/>
        <w:rPr>
          <w:rFonts w:asciiTheme="minorHAnsi" w:hAnsiTheme="minorHAnsi"/>
          <w:sz w:val="22"/>
        </w:rPr>
      </w:pP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63" w:name="_Toc304149050"/>
      <w:bookmarkStart w:id="64" w:name="_Toc304574423"/>
      <w:bookmarkStart w:id="65" w:name="_Toc304585204"/>
      <w:r w:rsidRPr="00654678">
        <w:rPr>
          <w:rFonts w:asciiTheme="minorHAnsi" w:hAnsiTheme="minorHAnsi"/>
          <w:b/>
          <w:smallCaps/>
          <w:sz w:val="22"/>
          <w:szCs w:val="22"/>
        </w:rPr>
        <w:t>Plan de Riesgos</w:t>
      </w:r>
      <w:bookmarkEnd w:id="63"/>
      <w:bookmarkEnd w:id="64"/>
      <w:bookmarkEnd w:id="65"/>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66" w:name="_Toc304584937"/>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12</w:t>
      </w:r>
      <w:r w:rsidR="008A63C1" w:rsidRPr="00654678">
        <w:rPr>
          <w:rFonts w:asciiTheme="minorHAnsi" w:hAnsiTheme="minorHAnsi"/>
          <w:color w:val="auto"/>
          <w:sz w:val="20"/>
        </w:rPr>
        <w:fldChar w:fldCharType="end"/>
      </w:r>
      <w:r>
        <w:rPr>
          <w:rFonts w:asciiTheme="minorHAnsi" w:hAnsiTheme="minorHAnsi"/>
          <w:color w:val="auto"/>
          <w:sz w:val="20"/>
        </w:rPr>
        <w:t>. Riesgo 1</w:t>
      </w:r>
      <w:bookmarkEnd w:id="66"/>
    </w:p>
    <w:tbl>
      <w:tblPr>
        <w:tblStyle w:val="Tablaconcuadrcula"/>
        <w:tblW w:w="0" w:type="auto"/>
        <w:jc w:val="center"/>
        <w:tblCellMar>
          <w:top w:w="28" w:type="dxa"/>
          <w:left w:w="57" w:type="dxa"/>
          <w:bottom w:w="28" w:type="dxa"/>
          <w:right w:w="57" w:type="dxa"/>
        </w:tblCellMar>
        <w:tblLook w:val="04A0"/>
      </w:tblPr>
      <w:tblGrid>
        <w:gridCol w:w="9640"/>
      </w:tblGrid>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r w:rsidR="00E7036C">
              <w:rPr>
                <w:rFonts w:asciiTheme="minorHAnsi" w:hAnsiTheme="minorHAnsi" w:cstheme="minorHAnsi"/>
                <w:b/>
                <w:szCs w:val="22"/>
              </w:rPr>
              <w:t xml:space="preserve"> 1</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bookmarkStart w:id="67" w:name="_Toc304584938"/>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13</w:t>
      </w:r>
      <w:r w:rsidR="008A63C1" w:rsidRPr="00654678">
        <w:rPr>
          <w:rFonts w:asciiTheme="minorHAnsi" w:hAnsiTheme="minorHAnsi"/>
          <w:color w:val="auto"/>
          <w:sz w:val="20"/>
        </w:rPr>
        <w:fldChar w:fldCharType="end"/>
      </w:r>
      <w:r>
        <w:rPr>
          <w:rFonts w:asciiTheme="minorHAnsi" w:hAnsiTheme="minorHAnsi"/>
          <w:color w:val="auto"/>
          <w:sz w:val="20"/>
        </w:rPr>
        <w:t>. Riesgo 2</w:t>
      </w:r>
      <w:bookmarkEnd w:id="67"/>
    </w:p>
    <w:tbl>
      <w:tblPr>
        <w:tblStyle w:val="Tablaconcuadrcula"/>
        <w:tblW w:w="0" w:type="auto"/>
        <w:jc w:val="center"/>
        <w:tblCellMar>
          <w:top w:w="28" w:type="dxa"/>
          <w:left w:w="57" w:type="dxa"/>
          <w:bottom w:w="28" w:type="dxa"/>
          <w:right w:w="57" w:type="dxa"/>
        </w:tblCellMar>
        <w:tblLook w:val="04A0"/>
      </w:tblPr>
      <w:tblGrid>
        <w:gridCol w:w="9640"/>
      </w:tblGrid>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Riesgo</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Todos los componentes individuales pasaron sus pruebas, pero el sistema integrado falló.</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Descripción y Explicación</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 xml:space="preserve">Debido a la gran cantidad de sistemas que se encuentran funcionando actualmente en el </w:t>
            </w:r>
            <w:proofErr w:type="spellStart"/>
            <w:r w:rsidRPr="00DF1B9C">
              <w:rPr>
                <w:rStyle w:val="apple-style-span"/>
                <w:rFonts w:asciiTheme="minorHAnsi" w:hAnsiTheme="minorHAnsi" w:cstheme="minorHAnsi"/>
                <w:color w:val="333333"/>
                <w:shd w:val="clear" w:color="auto" w:fill="FFFFFF"/>
              </w:rPr>
              <w:t>marketplace</w:t>
            </w:r>
            <w:proofErr w:type="spellEnd"/>
            <w:r w:rsidRPr="00DF1B9C">
              <w:rPr>
                <w:rStyle w:val="apple-style-span"/>
                <w:rFonts w:asciiTheme="minorHAnsi" w:hAnsiTheme="minorHAnsi" w:cstheme="minorHAnsi"/>
                <w:color w:val="333333"/>
                <w:shd w:val="clear" w:color="auto" w:fill="FFFFFF"/>
              </w:rPr>
              <w:t xml:space="preserve"> de los </w:t>
            </w:r>
            <w:proofErr w:type="spellStart"/>
            <w:r w:rsidRPr="00DF1B9C">
              <w:rPr>
                <w:rStyle w:val="apple-style-span"/>
                <w:rFonts w:asciiTheme="minorHAnsi" w:hAnsiTheme="minorHAnsi" w:cstheme="minorHAnsi"/>
                <w:color w:val="333333"/>
                <w:shd w:val="clear" w:color="auto" w:fill="FFFFFF"/>
              </w:rPr>
              <w:t>alpes</w:t>
            </w:r>
            <w:proofErr w:type="spellEnd"/>
            <w:r w:rsidRPr="00DF1B9C">
              <w:rPr>
                <w:rStyle w:val="apple-style-span"/>
                <w:rFonts w:asciiTheme="minorHAnsi" w:hAnsiTheme="minorHAnsi" w:cstheme="minorHAnsi"/>
                <w:color w:val="333333"/>
                <w:shd w:val="clear" w:color="auto" w:fill="FFFFFF"/>
              </w:rPr>
              <w:t>, es muy probable que al realizar una modificación de alguno de ellos se corre un gran riesgo de que la integración no sea tan transparente como se quisiera.</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lastRenderedPageBreak/>
              <w:t>Planes de Mitigación</w:t>
            </w:r>
          </w:p>
        </w:tc>
      </w:tr>
      <w:tr w:rsidR="00AF4A7E" w:rsidRPr="00DF1B9C" w:rsidTr="00AF4A7E">
        <w:trPr>
          <w:trHeight w:val="42"/>
          <w:jc w:val="center"/>
        </w:trPr>
        <w:tc>
          <w:tcPr>
            <w:tcW w:w="9640" w:type="dxa"/>
            <w:vAlign w:val="center"/>
            <w:hideMark/>
          </w:tcPr>
          <w:p w:rsidR="00DF1B9C" w:rsidRPr="00DF1B9C" w:rsidRDefault="00DF1B9C" w:rsidP="00DF1B9C">
            <w:pPr>
              <w:pStyle w:val="Prrafodelista"/>
              <w:numPr>
                <w:ilvl w:val="0"/>
                <w:numId w:val="15"/>
              </w:numPr>
              <w:rPr>
                <w:rStyle w:val="apple-converted-space"/>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Realizar una reunión extraordinaria que deberá ser programada por la persona que detecte el evento. Esta reunión debe realizarse lo más pronto posible, ya sea personalmente o a través de internet (</w:t>
            </w:r>
            <w:proofErr w:type="spellStart"/>
            <w:r w:rsidRPr="00DF1B9C">
              <w:rPr>
                <w:rStyle w:val="apple-style-span"/>
                <w:rFonts w:asciiTheme="minorHAnsi" w:hAnsiTheme="minorHAnsi" w:cstheme="minorHAnsi"/>
                <w:color w:val="333333"/>
                <w:shd w:val="clear" w:color="auto" w:fill="FFFFFF"/>
              </w:rPr>
              <w:t>skype</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gtalk</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messenger</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etc</w:t>
            </w:r>
            <w:proofErr w:type="spellEnd"/>
            <w:r w:rsidRPr="00DF1B9C">
              <w:rPr>
                <w:rStyle w:val="apple-style-span"/>
                <w:rFonts w:asciiTheme="minorHAnsi" w:hAnsiTheme="minorHAnsi" w:cstheme="minorHAnsi"/>
                <w:color w:val="333333"/>
                <w:shd w:val="clear" w:color="auto" w:fill="FFFFFF"/>
              </w:rPr>
              <w:t>)</w:t>
            </w:r>
            <w:r w:rsidRPr="00DF1B9C">
              <w:rPr>
                <w:rStyle w:val="apple-converted-space"/>
                <w:rFonts w:asciiTheme="minorHAnsi" w:hAnsiTheme="minorHAnsi" w:cstheme="minorHAnsi"/>
                <w:color w:val="333333"/>
                <w:shd w:val="clear" w:color="auto" w:fill="FFFFFF"/>
              </w:rPr>
              <w:t>.</w:t>
            </w:r>
          </w:p>
          <w:p w:rsidR="00DF1B9C" w:rsidRPr="00DF1B9C" w:rsidRDefault="00DF1B9C" w:rsidP="00DF1B9C">
            <w:pPr>
              <w:pStyle w:val="Prrafodelista"/>
              <w:numPr>
                <w:ilvl w:val="0"/>
                <w:numId w:val="15"/>
              </w:numPr>
              <w:rPr>
                <w:rStyle w:val="apple-style-span"/>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En dicha reunión se debe definir unos responsables encargados de solucionar el tema de integración, se realizará también una lluvia de ideas con posibles soluciones.</w:t>
            </w:r>
          </w:p>
          <w:p w:rsidR="00AF4A7E" w:rsidRPr="00DF1B9C" w:rsidRDefault="00DF1B9C" w:rsidP="00DF1B9C">
            <w:pPr>
              <w:pStyle w:val="Prrafodelista"/>
              <w:numPr>
                <w:ilvl w:val="0"/>
                <w:numId w:val="15"/>
              </w:numPr>
              <w:rPr>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Establecer el impacto que causa en el cronograma general y se tratará de evitar dicho impacto, asignando horas adicionales.</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bookmarkStart w:id="68" w:name="_Toc304584939"/>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14</w:t>
      </w:r>
      <w:r w:rsidR="008A63C1" w:rsidRPr="00654678">
        <w:rPr>
          <w:rFonts w:asciiTheme="minorHAnsi" w:hAnsiTheme="minorHAnsi"/>
          <w:color w:val="auto"/>
          <w:sz w:val="20"/>
        </w:rPr>
        <w:fldChar w:fldCharType="end"/>
      </w:r>
      <w:r>
        <w:rPr>
          <w:rFonts w:asciiTheme="minorHAnsi" w:hAnsiTheme="minorHAnsi"/>
          <w:color w:val="auto"/>
          <w:sz w:val="20"/>
        </w:rPr>
        <w:t>. Riesgo 3</w:t>
      </w:r>
      <w:bookmarkEnd w:id="68"/>
    </w:p>
    <w:tbl>
      <w:tblPr>
        <w:tblStyle w:val="Tablaconcuadrcula"/>
        <w:tblW w:w="0" w:type="auto"/>
        <w:jc w:val="center"/>
        <w:tblCellMar>
          <w:top w:w="28" w:type="dxa"/>
          <w:left w:w="57" w:type="dxa"/>
          <w:bottom w:w="28" w:type="dxa"/>
          <w:right w:w="57" w:type="dxa"/>
        </w:tblCellMar>
        <w:tblLook w:val="04A0"/>
      </w:tblPr>
      <w:tblGrid>
        <w:gridCol w:w="9640"/>
      </w:tblGrid>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vAlign w:val="center"/>
            <w:hideMark/>
          </w:tcPr>
          <w:p w:rsidR="00AF4A7E" w:rsidRPr="00B5157C" w:rsidRDefault="00A97DE3" w:rsidP="00A97DE3">
            <w:pPr>
              <w:rPr>
                <w:rFonts w:asciiTheme="minorHAnsi" w:hAnsiTheme="minorHAnsi" w:cstheme="minorHAnsi"/>
                <w:szCs w:val="22"/>
              </w:rPr>
            </w:pPr>
            <w:r>
              <w:rPr>
                <w:rFonts w:asciiTheme="minorHAnsi" w:hAnsiTheme="minorHAnsi" w:cstheme="minorHAnsi"/>
                <w:szCs w:val="22"/>
              </w:rPr>
              <w:t xml:space="preserve">El </w:t>
            </w:r>
            <w:r w:rsidR="00E7036C">
              <w:rPr>
                <w:rFonts w:asciiTheme="minorHAnsi" w:hAnsiTheme="minorHAnsi" w:cstheme="minorHAnsi"/>
                <w:szCs w:val="22"/>
              </w:rPr>
              <w:t xml:space="preserve">proceso </w:t>
            </w:r>
            <w:r w:rsidR="000B1E14">
              <w:rPr>
                <w:rFonts w:asciiTheme="minorHAnsi" w:hAnsiTheme="minorHAnsi" w:cstheme="minorHAnsi"/>
                <w:szCs w:val="22"/>
              </w:rPr>
              <w:t xml:space="preserve">definido para </w:t>
            </w:r>
            <w:r w:rsidR="00E7036C">
              <w:rPr>
                <w:rFonts w:asciiTheme="minorHAnsi" w:hAnsiTheme="minorHAnsi" w:cstheme="minorHAnsi"/>
                <w:szCs w:val="22"/>
              </w:rPr>
              <w:t xml:space="preserve">de desarrollo </w:t>
            </w:r>
            <w:r w:rsidR="000B1E14">
              <w:rPr>
                <w:rFonts w:asciiTheme="minorHAnsi" w:hAnsiTheme="minorHAnsi" w:cstheme="minorHAnsi"/>
                <w:szCs w:val="22"/>
              </w:rPr>
              <w:t xml:space="preserve">del proyecto </w:t>
            </w:r>
            <w:r w:rsidR="00E7036C">
              <w:rPr>
                <w:rFonts w:asciiTheme="minorHAnsi" w:hAnsiTheme="minorHAnsi" w:cstheme="minorHAnsi"/>
                <w:szCs w:val="22"/>
              </w:rPr>
              <w:t xml:space="preserve">no </w:t>
            </w:r>
            <w:r w:rsidR="000B1E14">
              <w:rPr>
                <w:rFonts w:asciiTheme="minorHAnsi" w:hAnsiTheme="minorHAnsi" w:cstheme="minorHAnsi"/>
                <w:szCs w:val="22"/>
              </w:rPr>
              <w:t xml:space="preserve">es </w:t>
            </w:r>
            <w:r w:rsidR="00E7036C">
              <w:rPr>
                <w:rFonts w:asciiTheme="minorHAnsi" w:hAnsiTheme="minorHAnsi" w:cstheme="minorHAnsi"/>
                <w:szCs w:val="22"/>
              </w:rPr>
              <w:t>cumpli</w:t>
            </w:r>
            <w:r w:rsidR="000B1E14">
              <w:rPr>
                <w:rFonts w:asciiTheme="minorHAnsi" w:hAnsiTheme="minorHAnsi" w:cstheme="minorHAnsi"/>
                <w:szCs w:val="22"/>
              </w:rPr>
              <w:t>do.</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vAlign w:val="center"/>
            <w:hideMark/>
          </w:tcPr>
          <w:p w:rsidR="00AF4A7E" w:rsidRPr="00B5157C" w:rsidRDefault="00E7036C" w:rsidP="00A018AD">
            <w:pPr>
              <w:rPr>
                <w:rFonts w:asciiTheme="minorHAnsi" w:hAnsiTheme="minorHAnsi" w:cstheme="minorHAnsi"/>
                <w:szCs w:val="22"/>
              </w:rPr>
            </w:pPr>
            <w:r>
              <w:rPr>
                <w:rFonts w:asciiTheme="minorHAnsi" w:hAnsiTheme="minorHAnsi" w:cstheme="minorHAnsi"/>
                <w:szCs w:val="22"/>
              </w:rPr>
              <w:t xml:space="preserve">La planificación, </w:t>
            </w:r>
            <w:r w:rsidR="000B1E14">
              <w:rPr>
                <w:rFonts w:asciiTheme="minorHAnsi" w:hAnsiTheme="minorHAnsi" w:cstheme="minorHAnsi"/>
                <w:szCs w:val="22"/>
              </w:rPr>
              <w:t>asignación</w:t>
            </w:r>
            <w:r>
              <w:rPr>
                <w:rFonts w:asciiTheme="minorHAnsi" w:hAnsiTheme="minorHAnsi" w:cstheme="minorHAnsi"/>
                <w:szCs w:val="22"/>
              </w:rPr>
              <w:t xml:space="preserve"> de </w:t>
            </w:r>
            <w:r w:rsidR="000B1E14">
              <w:rPr>
                <w:rFonts w:asciiTheme="minorHAnsi" w:hAnsiTheme="minorHAnsi" w:cstheme="minorHAnsi"/>
                <w:szCs w:val="22"/>
              </w:rPr>
              <w:t xml:space="preserve">actividades, compromisos, reporte de actividades y reuniones planeadas </w:t>
            </w:r>
            <w:r w:rsidR="00A018AD">
              <w:rPr>
                <w:rFonts w:asciiTheme="minorHAnsi" w:hAnsiTheme="minorHAnsi" w:cstheme="minorHAnsi"/>
                <w:szCs w:val="22"/>
              </w:rPr>
              <w:t xml:space="preserve">en </w:t>
            </w:r>
            <w:r w:rsidR="009D66BF">
              <w:rPr>
                <w:rFonts w:asciiTheme="minorHAnsi" w:hAnsiTheme="minorHAnsi" w:cstheme="minorHAnsi"/>
                <w:szCs w:val="22"/>
              </w:rPr>
              <w:t>ocasiones</w:t>
            </w:r>
            <w:r w:rsidR="00A018AD">
              <w:rPr>
                <w:rFonts w:asciiTheme="minorHAnsi" w:hAnsiTheme="minorHAnsi" w:cstheme="minorHAnsi"/>
                <w:szCs w:val="22"/>
              </w:rPr>
              <w:t xml:space="preserve"> no son cumplidas</w:t>
            </w:r>
            <w:r w:rsidR="000B1E14">
              <w:rPr>
                <w:rFonts w:asciiTheme="minorHAnsi" w:hAnsiTheme="minorHAnsi" w:cstheme="minorHAnsi"/>
                <w:szCs w:val="22"/>
              </w:rPr>
              <w:t xml:space="preserve"> </w:t>
            </w:r>
            <w:r w:rsidR="00A018AD">
              <w:rPr>
                <w:rFonts w:asciiTheme="minorHAnsi" w:hAnsiTheme="minorHAnsi" w:cstheme="minorHAnsi"/>
                <w:szCs w:val="22"/>
              </w:rPr>
              <w:t>integrantes del grupo.</w:t>
            </w:r>
            <w:r w:rsidR="000B1E14">
              <w:rPr>
                <w:rFonts w:asciiTheme="minorHAnsi" w:hAnsiTheme="minorHAnsi" w:cstheme="minorHAnsi"/>
                <w:szCs w:val="22"/>
              </w:rPr>
              <w:t xml:space="preserve"> </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vAlign w:val="center"/>
            <w:hideMark/>
          </w:tcPr>
          <w:p w:rsidR="00A018AD" w:rsidRDefault="00A018AD" w:rsidP="00A018A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Definir un el proceso de desarrollo </w:t>
            </w:r>
            <w:r w:rsidR="0003318F">
              <w:rPr>
                <w:rFonts w:asciiTheme="minorHAnsi" w:hAnsiTheme="minorHAnsi" w:cstheme="minorHAnsi"/>
                <w:szCs w:val="22"/>
              </w:rPr>
              <w:t xml:space="preserve">y planeación de actividades </w:t>
            </w:r>
            <w:r>
              <w:rPr>
                <w:rFonts w:asciiTheme="minorHAnsi" w:hAnsiTheme="minorHAnsi" w:cstheme="minorHAnsi"/>
                <w:szCs w:val="22"/>
              </w:rPr>
              <w:t>ajustado a la realidad de disponibilidad de los integrantes.</w:t>
            </w:r>
          </w:p>
          <w:p w:rsidR="00AF4A7E" w:rsidRPr="0003318F" w:rsidRDefault="0003318F" w:rsidP="0003318F">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Facilitar el proceso de seguimiento de actividades y reporte de actividades y sus tiempos.</w:t>
            </w:r>
          </w:p>
        </w:tc>
      </w:tr>
    </w:tbl>
    <w:p w:rsidR="00AF4A7E" w:rsidRPr="00654678" w:rsidRDefault="00AF4A7E" w:rsidP="006C65A3">
      <w:pPr>
        <w:rPr>
          <w:rFonts w:asciiTheme="minorHAnsi" w:hAnsiTheme="minorHAnsi"/>
          <w:sz w:val="22"/>
          <w:szCs w:val="22"/>
        </w:rPr>
      </w:pPr>
    </w:p>
    <w:p w:rsidR="00A97DE3" w:rsidRPr="00654678" w:rsidRDefault="00A97DE3" w:rsidP="00A97DE3">
      <w:pPr>
        <w:pStyle w:val="Epgrafe"/>
        <w:keepNext/>
        <w:spacing w:after="120"/>
        <w:jc w:val="center"/>
        <w:rPr>
          <w:rFonts w:asciiTheme="minorHAnsi" w:hAnsiTheme="minorHAnsi"/>
          <w:color w:val="auto"/>
          <w:sz w:val="20"/>
        </w:rPr>
      </w:pPr>
      <w:bookmarkStart w:id="69" w:name="_Toc304584940"/>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15</w:t>
      </w:r>
      <w:r w:rsidR="008A63C1" w:rsidRPr="00654678">
        <w:rPr>
          <w:rFonts w:asciiTheme="minorHAnsi" w:hAnsiTheme="minorHAnsi"/>
          <w:color w:val="auto"/>
          <w:sz w:val="20"/>
        </w:rPr>
        <w:fldChar w:fldCharType="end"/>
      </w:r>
      <w:r>
        <w:rPr>
          <w:rFonts w:asciiTheme="minorHAnsi" w:hAnsiTheme="minorHAnsi"/>
          <w:color w:val="auto"/>
          <w:sz w:val="20"/>
        </w:rPr>
        <w:t>. Riesgo 4</w:t>
      </w:r>
      <w:bookmarkEnd w:id="69"/>
    </w:p>
    <w:tbl>
      <w:tblPr>
        <w:tblStyle w:val="Tablaconcuadrcula"/>
        <w:tblW w:w="0" w:type="auto"/>
        <w:jc w:val="center"/>
        <w:tblCellMar>
          <w:top w:w="28" w:type="dxa"/>
          <w:left w:w="57" w:type="dxa"/>
          <w:bottom w:w="28" w:type="dxa"/>
          <w:right w:w="57" w:type="dxa"/>
        </w:tblCellMar>
        <w:tblLook w:val="04A0"/>
      </w:tblPr>
      <w:tblGrid>
        <w:gridCol w:w="9640"/>
      </w:tblGrid>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Riesgo</w:t>
            </w:r>
          </w:p>
        </w:tc>
      </w:tr>
      <w:tr w:rsidR="00A97DE3" w:rsidRPr="00B5157C" w:rsidTr="00512F49">
        <w:trPr>
          <w:trHeight w:val="42"/>
          <w:jc w:val="center"/>
        </w:trPr>
        <w:tc>
          <w:tcPr>
            <w:tcW w:w="9640" w:type="dxa"/>
            <w:vAlign w:val="center"/>
            <w:hideMark/>
          </w:tcPr>
          <w:p w:rsidR="00A97DE3" w:rsidRPr="00B5157C" w:rsidRDefault="00A97DE3" w:rsidP="00F01625">
            <w:pPr>
              <w:rPr>
                <w:rFonts w:asciiTheme="minorHAnsi" w:hAnsiTheme="minorHAnsi" w:cstheme="minorHAnsi"/>
                <w:szCs w:val="22"/>
              </w:rPr>
            </w:pPr>
            <w:r>
              <w:rPr>
                <w:rFonts w:asciiTheme="minorHAnsi" w:hAnsiTheme="minorHAnsi" w:cstheme="minorHAnsi"/>
                <w:szCs w:val="22"/>
              </w:rPr>
              <w:t xml:space="preserve">La línea base del sistema del </w:t>
            </w:r>
            <w:proofErr w:type="spellStart"/>
            <w:r>
              <w:rPr>
                <w:rFonts w:asciiTheme="minorHAnsi" w:hAnsiTheme="minorHAnsi" w:cstheme="minorHAnsi"/>
                <w:szCs w:val="22"/>
              </w:rPr>
              <w:t>MarketPlace</w:t>
            </w:r>
            <w:proofErr w:type="spellEnd"/>
            <w:r>
              <w:rPr>
                <w:rFonts w:asciiTheme="minorHAnsi" w:hAnsiTheme="minorHAnsi" w:cstheme="minorHAnsi"/>
                <w:szCs w:val="22"/>
              </w:rPr>
              <w:t xml:space="preserve"> </w:t>
            </w:r>
            <w:r w:rsidR="00F01625">
              <w:rPr>
                <w:rFonts w:asciiTheme="minorHAnsi" w:hAnsiTheme="minorHAnsi" w:cstheme="minorHAnsi"/>
                <w:szCs w:val="22"/>
              </w:rPr>
              <w:t>presenta falla e</w:t>
            </w:r>
            <w:r>
              <w:rPr>
                <w:rFonts w:asciiTheme="minorHAnsi" w:hAnsiTheme="minorHAnsi" w:cstheme="minorHAnsi"/>
                <w:szCs w:val="22"/>
              </w:rPr>
              <w:t xml:space="preserve"> inconsistencias</w:t>
            </w:r>
          </w:p>
        </w:tc>
      </w:tr>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97DE3" w:rsidRPr="00B5157C" w:rsidTr="00512F49">
        <w:trPr>
          <w:trHeight w:val="42"/>
          <w:jc w:val="center"/>
        </w:trPr>
        <w:tc>
          <w:tcPr>
            <w:tcW w:w="9640" w:type="dxa"/>
            <w:vAlign w:val="center"/>
            <w:hideMark/>
          </w:tcPr>
          <w:p w:rsidR="00A97DE3" w:rsidRPr="00B5157C" w:rsidRDefault="00F01625" w:rsidP="00F01625">
            <w:pPr>
              <w:rPr>
                <w:rFonts w:asciiTheme="minorHAnsi" w:hAnsiTheme="minorHAnsi" w:cstheme="minorHAnsi"/>
                <w:szCs w:val="22"/>
              </w:rPr>
            </w:pPr>
            <w:r>
              <w:rPr>
                <w:rFonts w:asciiTheme="minorHAnsi" w:hAnsiTheme="minorHAnsi" w:cstheme="minorHAnsi"/>
                <w:szCs w:val="22"/>
              </w:rPr>
              <w:t xml:space="preserve">Durante la etapa de desarrollo se puso a prueba el ambiente entregado por parte del </w:t>
            </w:r>
            <w:proofErr w:type="spellStart"/>
            <w:r>
              <w:rPr>
                <w:rFonts w:asciiTheme="minorHAnsi" w:hAnsiTheme="minorHAnsi" w:cstheme="minorHAnsi"/>
                <w:szCs w:val="22"/>
              </w:rPr>
              <w:t>Marketplace</w:t>
            </w:r>
            <w:proofErr w:type="spellEnd"/>
            <w:r>
              <w:rPr>
                <w:rFonts w:asciiTheme="minorHAnsi" w:hAnsiTheme="minorHAnsi" w:cstheme="minorHAnsi"/>
                <w:szCs w:val="22"/>
              </w:rPr>
              <w:t>, y este presento fallas en el despliegue de los sistemas y las pruebas no pudieron ser realizadas, por lo cual se debió revisar los problemas que se presentaron y tratar de solucionar, presentado retrasos en las actividades del proyecto.</w:t>
            </w:r>
          </w:p>
        </w:tc>
      </w:tr>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A97DE3" w:rsidRPr="00B5157C" w:rsidTr="00512F49">
        <w:trPr>
          <w:trHeight w:val="42"/>
          <w:jc w:val="center"/>
        </w:trPr>
        <w:tc>
          <w:tcPr>
            <w:tcW w:w="9640" w:type="dxa"/>
            <w:vAlign w:val="center"/>
            <w:hideMark/>
          </w:tcPr>
          <w:p w:rsidR="00A97DE3" w:rsidRDefault="00563405"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reunión de soporte con los desarrolladores del sistema.</w:t>
            </w:r>
          </w:p>
          <w:p w:rsidR="00563405" w:rsidRPr="0003318F" w:rsidRDefault="00563405"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Adicionar actividades y tiempo extra en la etapa de planificación para este tipo de eventos.</w:t>
            </w:r>
          </w:p>
        </w:tc>
      </w:tr>
    </w:tbl>
    <w:p w:rsidR="00A97DE3" w:rsidRPr="00654678" w:rsidRDefault="00A97DE3" w:rsidP="00A97DE3">
      <w:pPr>
        <w:rPr>
          <w:rFonts w:asciiTheme="minorHAnsi" w:hAnsiTheme="minorHAnsi"/>
          <w:sz w:val="22"/>
          <w:szCs w:val="22"/>
        </w:rPr>
      </w:pPr>
    </w:p>
    <w:p w:rsidR="00F01625" w:rsidRPr="00654678" w:rsidRDefault="00F01625" w:rsidP="00F01625">
      <w:pPr>
        <w:pStyle w:val="Epgrafe"/>
        <w:keepNext/>
        <w:spacing w:after="120"/>
        <w:jc w:val="center"/>
        <w:rPr>
          <w:rFonts w:asciiTheme="minorHAnsi" w:hAnsiTheme="minorHAnsi"/>
          <w:color w:val="auto"/>
          <w:sz w:val="20"/>
        </w:rPr>
      </w:pPr>
      <w:bookmarkStart w:id="70" w:name="_Toc304584941"/>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16</w:t>
      </w:r>
      <w:r w:rsidR="008A63C1" w:rsidRPr="00654678">
        <w:rPr>
          <w:rFonts w:asciiTheme="minorHAnsi" w:hAnsiTheme="minorHAnsi"/>
          <w:color w:val="auto"/>
          <w:sz w:val="20"/>
        </w:rPr>
        <w:fldChar w:fldCharType="end"/>
      </w:r>
      <w:r>
        <w:rPr>
          <w:rFonts w:asciiTheme="minorHAnsi" w:hAnsiTheme="minorHAnsi"/>
          <w:color w:val="auto"/>
          <w:sz w:val="20"/>
        </w:rPr>
        <w:t>. Riesgo 5</w:t>
      </w:r>
      <w:bookmarkEnd w:id="70"/>
    </w:p>
    <w:tbl>
      <w:tblPr>
        <w:tblStyle w:val="Tablaconcuadrcula"/>
        <w:tblW w:w="0" w:type="auto"/>
        <w:jc w:val="center"/>
        <w:tblCellMar>
          <w:top w:w="28" w:type="dxa"/>
          <w:left w:w="57" w:type="dxa"/>
          <w:bottom w:w="28" w:type="dxa"/>
          <w:right w:w="57" w:type="dxa"/>
        </w:tblCellMar>
        <w:tblLook w:val="04A0"/>
      </w:tblPr>
      <w:tblGrid>
        <w:gridCol w:w="9640"/>
      </w:tblGrid>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Riesgo</w:t>
            </w:r>
          </w:p>
        </w:tc>
      </w:tr>
      <w:tr w:rsidR="00F01625" w:rsidRPr="00B5157C" w:rsidTr="00512F49">
        <w:trPr>
          <w:trHeight w:val="42"/>
          <w:jc w:val="center"/>
        </w:trPr>
        <w:tc>
          <w:tcPr>
            <w:tcW w:w="9640" w:type="dxa"/>
            <w:vAlign w:val="center"/>
            <w:hideMark/>
          </w:tcPr>
          <w:p w:rsidR="00F01625" w:rsidRPr="00B5157C" w:rsidRDefault="00F01625" w:rsidP="00DE61BB">
            <w:pPr>
              <w:rPr>
                <w:rFonts w:asciiTheme="minorHAnsi" w:hAnsiTheme="minorHAnsi" w:cstheme="minorHAnsi"/>
                <w:szCs w:val="22"/>
              </w:rPr>
            </w:pPr>
            <w:r>
              <w:rPr>
                <w:rFonts w:asciiTheme="minorHAnsi" w:hAnsiTheme="minorHAnsi" w:cstheme="minorHAnsi"/>
                <w:szCs w:val="22"/>
              </w:rPr>
              <w:t xml:space="preserve">La documentación suministrada </w:t>
            </w:r>
            <w:r w:rsidR="00DE61BB">
              <w:rPr>
                <w:rFonts w:asciiTheme="minorHAnsi" w:hAnsiTheme="minorHAnsi" w:cstheme="minorHAnsi"/>
                <w:szCs w:val="22"/>
              </w:rPr>
              <w:t xml:space="preserve">del sistema del </w:t>
            </w:r>
            <w:proofErr w:type="spellStart"/>
            <w:r w:rsidR="00DE61BB">
              <w:rPr>
                <w:rFonts w:asciiTheme="minorHAnsi" w:hAnsiTheme="minorHAnsi" w:cstheme="minorHAnsi"/>
                <w:szCs w:val="22"/>
              </w:rPr>
              <w:t>MarketPlace</w:t>
            </w:r>
            <w:proofErr w:type="spellEnd"/>
            <w:r>
              <w:rPr>
                <w:rFonts w:asciiTheme="minorHAnsi" w:hAnsiTheme="minorHAnsi" w:cstheme="minorHAnsi"/>
                <w:szCs w:val="22"/>
              </w:rPr>
              <w:t xml:space="preserve"> es insuficiente</w:t>
            </w:r>
          </w:p>
        </w:tc>
      </w:tr>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F01625" w:rsidRPr="00B5157C" w:rsidTr="00512F49">
        <w:trPr>
          <w:trHeight w:val="42"/>
          <w:jc w:val="center"/>
        </w:trPr>
        <w:tc>
          <w:tcPr>
            <w:tcW w:w="9640" w:type="dxa"/>
            <w:vAlign w:val="center"/>
            <w:hideMark/>
          </w:tcPr>
          <w:p w:rsidR="00F01625" w:rsidRPr="00B5157C" w:rsidRDefault="00DE61BB" w:rsidP="000E1E14">
            <w:pPr>
              <w:rPr>
                <w:rFonts w:asciiTheme="minorHAnsi" w:hAnsiTheme="minorHAnsi" w:cstheme="minorHAnsi"/>
                <w:szCs w:val="22"/>
              </w:rPr>
            </w:pPr>
            <w:r>
              <w:rPr>
                <w:rFonts w:asciiTheme="minorHAnsi" w:hAnsiTheme="minorHAnsi" w:cstheme="minorHAnsi"/>
                <w:szCs w:val="22"/>
              </w:rPr>
              <w:t>Los documentos que soportan la especificación de las aplicaciones implementadas no coinciden con lo que está actualmente, además no se encuentra la documentación de los procesos implementados por la capa media</w:t>
            </w:r>
            <w:r w:rsidR="000E1E14">
              <w:rPr>
                <w:rFonts w:asciiTheme="minorHAnsi" w:hAnsiTheme="minorHAnsi" w:cstheme="minorHAnsi"/>
                <w:szCs w:val="22"/>
              </w:rPr>
              <w:t>.</w:t>
            </w:r>
          </w:p>
        </w:tc>
      </w:tr>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F01625" w:rsidRPr="00B5157C" w:rsidTr="00512F49">
        <w:trPr>
          <w:trHeight w:val="42"/>
          <w:jc w:val="center"/>
        </w:trPr>
        <w:tc>
          <w:tcPr>
            <w:tcW w:w="9640" w:type="dxa"/>
            <w:vAlign w:val="center"/>
            <w:hideMark/>
          </w:tcPr>
          <w:p w:rsidR="00F01625" w:rsidRPr="0003318F" w:rsidRDefault="000E1E14"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la documentación al equipo de desarrolladores, en caso de no contar con la documentación, se solicitan reuniones de soporte.</w:t>
            </w:r>
          </w:p>
        </w:tc>
      </w:tr>
    </w:tbl>
    <w:p w:rsidR="00F01625" w:rsidRPr="00654678" w:rsidRDefault="00F01625" w:rsidP="00F01625">
      <w:pPr>
        <w:rPr>
          <w:rFonts w:asciiTheme="minorHAnsi" w:hAnsiTheme="minorHAnsi"/>
          <w:sz w:val="22"/>
          <w:szCs w:val="22"/>
        </w:rPr>
      </w:pPr>
    </w:p>
    <w:p w:rsidR="000E1E14" w:rsidRPr="00654678" w:rsidRDefault="000E1E14" w:rsidP="000E1E14">
      <w:pPr>
        <w:pStyle w:val="Epgrafe"/>
        <w:keepNext/>
        <w:spacing w:after="120"/>
        <w:jc w:val="center"/>
        <w:rPr>
          <w:rFonts w:asciiTheme="minorHAnsi" w:hAnsiTheme="minorHAnsi"/>
          <w:color w:val="auto"/>
          <w:sz w:val="20"/>
        </w:rPr>
      </w:pPr>
      <w:bookmarkStart w:id="71" w:name="_Toc304584942"/>
      <w:r w:rsidRPr="00654678">
        <w:rPr>
          <w:rFonts w:asciiTheme="minorHAnsi" w:hAnsiTheme="minorHAnsi"/>
          <w:color w:val="auto"/>
          <w:sz w:val="20"/>
        </w:rPr>
        <w:lastRenderedPageBreak/>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17</w:t>
      </w:r>
      <w:r w:rsidR="008A63C1" w:rsidRPr="00654678">
        <w:rPr>
          <w:rFonts w:asciiTheme="minorHAnsi" w:hAnsiTheme="minorHAnsi"/>
          <w:color w:val="auto"/>
          <w:sz w:val="20"/>
        </w:rPr>
        <w:fldChar w:fldCharType="end"/>
      </w:r>
      <w:r>
        <w:rPr>
          <w:rFonts w:asciiTheme="minorHAnsi" w:hAnsiTheme="minorHAnsi"/>
          <w:color w:val="auto"/>
          <w:sz w:val="20"/>
        </w:rPr>
        <w:t>. Riesgo 6</w:t>
      </w:r>
      <w:bookmarkEnd w:id="71"/>
    </w:p>
    <w:tbl>
      <w:tblPr>
        <w:tblStyle w:val="Tablaconcuadrcula"/>
        <w:tblW w:w="0" w:type="auto"/>
        <w:jc w:val="center"/>
        <w:tblCellMar>
          <w:top w:w="28" w:type="dxa"/>
          <w:left w:w="57" w:type="dxa"/>
          <w:bottom w:w="28" w:type="dxa"/>
          <w:right w:w="57" w:type="dxa"/>
        </w:tblCellMar>
        <w:tblLook w:val="04A0"/>
      </w:tblPr>
      <w:tblGrid>
        <w:gridCol w:w="9640"/>
      </w:tblGrid>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Riesgo</w:t>
            </w:r>
          </w:p>
        </w:tc>
      </w:tr>
      <w:tr w:rsidR="000E1E14" w:rsidRPr="00B5157C" w:rsidTr="00512F49">
        <w:trPr>
          <w:trHeight w:val="42"/>
          <w:jc w:val="center"/>
        </w:trPr>
        <w:tc>
          <w:tcPr>
            <w:tcW w:w="9640" w:type="dxa"/>
            <w:vAlign w:val="center"/>
            <w:hideMark/>
          </w:tcPr>
          <w:p w:rsidR="000E1E14" w:rsidRPr="00B5157C" w:rsidRDefault="000E1E14" w:rsidP="00512F49">
            <w:pPr>
              <w:rPr>
                <w:rFonts w:asciiTheme="minorHAnsi" w:hAnsiTheme="minorHAnsi" w:cstheme="minorHAnsi"/>
                <w:szCs w:val="22"/>
              </w:rPr>
            </w:pPr>
            <w:r>
              <w:rPr>
                <w:rFonts w:asciiTheme="minorHAnsi" w:hAnsiTheme="minorHAnsi" w:cstheme="minorHAnsi"/>
                <w:szCs w:val="22"/>
              </w:rPr>
              <w:t>No información suficiente para ejecución de pruebas</w:t>
            </w:r>
          </w:p>
        </w:tc>
      </w:tr>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0E1E14" w:rsidRPr="00B5157C" w:rsidTr="00512F49">
        <w:trPr>
          <w:trHeight w:val="42"/>
          <w:jc w:val="center"/>
        </w:trPr>
        <w:tc>
          <w:tcPr>
            <w:tcW w:w="9640" w:type="dxa"/>
            <w:vAlign w:val="center"/>
            <w:hideMark/>
          </w:tcPr>
          <w:p w:rsidR="000E1E14" w:rsidRPr="00B5157C" w:rsidRDefault="000E1E14" w:rsidP="000E1E14">
            <w:pPr>
              <w:rPr>
                <w:rFonts w:asciiTheme="minorHAnsi" w:hAnsiTheme="minorHAnsi" w:cstheme="minorHAnsi"/>
                <w:szCs w:val="22"/>
              </w:rPr>
            </w:pPr>
            <w:r>
              <w:rPr>
                <w:rFonts w:asciiTheme="minorHAnsi" w:hAnsiTheme="minorHAnsi" w:cstheme="minorHAnsi"/>
                <w:szCs w:val="22"/>
              </w:rPr>
              <w:t>Se implementaron pruebas para el sistema, pero no se encuentran datos para la realización de pruebas unitarias e integración.</w:t>
            </w:r>
          </w:p>
        </w:tc>
      </w:tr>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0E1E14" w:rsidRPr="00B5157C" w:rsidTr="00512F49">
        <w:trPr>
          <w:trHeight w:val="42"/>
          <w:jc w:val="center"/>
        </w:trPr>
        <w:tc>
          <w:tcPr>
            <w:tcW w:w="9640" w:type="dxa"/>
            <w:vAlign w:val="center"/>
            <w:hideMark/>
          </w:tcPr>
          <w:p w:rsidR="000E1E14" w:rsidRDefault="000E1E14"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al equipo de desarrollo la información de cómo se realizaron las pruebas del sistema y los datos empleados.</w:t>
            </w:r>
          </w:p>
          <w:p w:rsidR="000E1E14" w:rsidRPr="0003318F" w:rsidRDefault="000E1E14" w:rsidP="006D0EF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Levantar la información de los datos</w:t>
            </w:r>
            <w:r w:rsidR="006D0EFD">
              <w:rPr>
                <w:rFonts w:asciiTheme="minorHAnsi" w:hAnsiTheme="minorHAnsi" w:cstheme="minorHAnsi"/>
                <w:szCs w:val="22"/>
              </w:rPr>
              <w:t xml:space="preserve"> de prueba</w:t>
            </w:r>
            <w:r>
              <w:rPr>
                <w:rFonts w:asciiTheme="minorHAnsi" w:hAnsiTheme="minorHAnsi" w:cstheme="minorHAnsi"/>
                <w:szCs w:val="22"/>
              </w:rPr>
              <w:t xml:space="preserve"> con </w:t>
            </w:r>
            <w:r w:rsidR="006D0EFD">
              <w:rPr>
                <w:rFonts w:asciiTheme="minorHAnsi" w:hAnsiTheme="minorHAnsi" w:cstheme="minorHAnsi"/>
                <w:szCs w:val="22"/>
              </w:rPr>
              <w:t>análisis del sistema y pruebas unitarias por cada capa.</w:t>
            </w:r>
          </w:p>
        </w:tc>
      </w:tr>
    </w:tbl>
    <w:p w:rsidR="00855D8E" w:rsidRDefault="00855D8E">
      <w:pPr>
        <w:spacing w:after="200" w:line="276" w:lineRule="auto"/>
        <w:rPr>
          <w:rFonts w:asciiTheme="minorHAnsi" w:hAnsiTheme="minorHAnsi"/>
          <w:sz w:val="22"/>
          <w:szCs w:val="22"/>
        </w:rPr>
      </w:pPr>
    </w:p>
    <w:p w:rsidR="00535746" w:rsidRPr="00654678" w:rsidRDefault="00535746" w:rsidP="006C65A3">
      <w:pPr>
        <w:rPr>
          <w:rFonts w:asciiTheme="minorHAnsi" w:hAnsiTheme="minorHAnsi"/>
          <w:sz w:val="22"/>
          <w:szCs w:val="22"/>
        </w:rPr>
      </w:pPr>
    </w:p>
    <w:p w:rsidR="00535746" w:rsidRPr="003E4DB9" w:rsidRDefault="00822F6C" w:rsidP="00535746">
      <w:pPr>
        <w:pStyle w:val="Prrafodelista"/>
        <w:numPr>
          <w:ilvl w:val="0"/>
          <w:numId w:val="1"/>
        </w:numPr>
        <w:jc w:val="both"/>
        <w:outlineLvl w:val="0"/>
        <w:rPr>
          <w:rFonts w:asciiTheme="minorHAnsi" w:hAnsiTheme="minorHAnsi"/>
          <w:sz w:val="22"/>
        </w:rPr>
      </w:pPr>
      <w:bookmarkStart w:id="72" w:name="_Toc304149051"/>
      <w:bookmarkStart w:id="73" w:name="_Toc304574424"/>
      <w:bookmarkStart w:id="74" w:name="_Toc304585205"/>
      <w:proofErr w:type="spellStart"/>
      <w:r w:rsidRPr="003E4DB9">
        <w:rPr>
          <w:rFonts w:asciiTheme="minorHAnsi" w:hAnsiTheme="minorHAnsi"/>
          <w:b/>
          <w:smallCaps/>
          <w:sz w:val="22"/>
          <w:szCs w:val="22"/>
        </w:rPr>
        <w:t>Postmortem</w:t>
      </w:r>
      <w:bookmarkEnd w:id="72"/>
      <w:bookmarkEnd w:id="73"/>
      <w:bookmarkEnd w:id="74"/>
      <w:proofErr w:type="spellEnd"/>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855D8E" w:rsidRDefault="00855D8E" w:rsidP="00855D8E">
      <w:pPr>
        <w:pStyle w:val="Prrafodelista"/>
        <w:ind w:left="792"/>
        <w:rPr>
          <w:rStyle w:val="Ttulodellibro"/>
          <w:rFonts w:asciiTheme="minorHAnsi" w:hAnsiTheme="minorHAnsi" w:cstheme="minorHAnsi"/>
          <w:sz w:val="22"/>
          <w:szCs w:val="22"/>
        </w:rPr>
      </w:pPr>
    </w:p>
    <w:p w:rsidR="00855D8E" w:rsidRDefault="00855D8E" w:rsidP="00855D8E">
      <w:pPr>
        <w:pStyle w:val="Prrafodelista"/>
        <w:numPr>
          <w:ilvl w:val="0"/>
          <w:numId w:val="19"/>
        </w:numPr>
      </w:pPr>
      <w:r>
        <w:t>Se deben tener en cuenta tareas de soporte dentro del cronograma, inicialmente solo se están considerando tareas de diseño, planeación y desarrollo, pero existen tareas de configuración que pueden consumir gran cantidad de tiempo y no pueden ser ignoradas.</w:t>
      </w:r>
    </w:p>
    <w:p w:rsidR="00855D8E" w:rsidRDefault="00855D8E" w:rsidP="00855D8E">
      <w:pPr>
        <w:pStyle w:val="Prrafodelista"/>
        <w:numPr>
          <w:ilvl w:val="0"/>
          <w:numId w:val="19"/>
        </w:numPr>
      </w:pPr>
      <w:r>
        <w:t xml:space="preserve">Las actividades de configuración o aprendizaje de las aplicaciones o sistemas conllevan un tiempo extra que no es considerado, para el caso concreto del </w:t>
      </w:r>
      <w:proofErr w:type="spellStart"/>
      <w:r>
        <w:t>MarketPlace</w:t>
      </w:r>
      <w:proofErr w:type="spellEnd"/>
      <w:r>
        <w:t xml:space="preserve"> las herramientas bajo las que está desarrollado no son dominadas en un 100% por el grupo, por lo que se deben seguir incluyendo actividades de capacitación.</w:t>
      </w:r>
    </w:p>
    <w:p w:rsidR="00855D8E" w:rsidRDefault="00855D8E" w:rsidP="00855D8E">
      <w:pPr>
        <w:pStyle w:val="Prrafodelista"/>
        <w:numPr>
          <w:ilvl w:val="0"/>
          <w:numId w:val="19"/>
        </w:numPr>
      </w:pPr>
      <w:r>
        <w:t>Para próximos ciclos Se debe validar el entendimiento de proyecto a desarrollar, esto implica que dentro del grupo se conozca el proceso entero desde la UI (que pantallas nuevas existen y saber que datos se envían al OSB y/o al BPEL) hasta la base de datos (saber que registros se afectan, que columnas o tablas se requieren, que datos se necesitan)  pasando por el BPEL y el OSB. Además se debe validar este entendimiento por medio de talleres y/o alguna actividad que permita verificar que cada miembro del equipo sabe que es lo que se tiene que desarrollar en el proceso y documentación (arquitectura de negocio, datos, aplicaciones, etc.)</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FE282F" w:rsidRDefault="00FE282F" w:rsidP="00FE282F">
      <w:pPr>
        <w:pStyle w:val="Prrafodelista"/>
        <w:ind w:left="792"/>
        <w:rPr>
          <w:rStyle w:val="Ttulodellibro"/>
          <w:rFonts w:asciiTheme="minorHAnsi" w:hAnsiTheme="minorHAnsi" w:cstheme="minorHAnsi"/>
          <w:sz w:val="22"/>
          <w:szCs w:val="22"/>
        </w:rPr>
      </w:pPr>
    </w:p>
    <w:p w:rsidR="00FE282F" w:rsidRPr="00FE282F" w:rsidRDefault="00FE282F" w:rsidP="00FE282F">
      <w:pPr>
        <w:rPr>
          <w:rFonts w:asciiTheme="minorHAnsi" w:hAnsiTheme="minorHAnsi" w:cstheme="minorHAnsi"/>
          <w:sz w:val="22"/>
        </w:rPr>
      </w:pPr>
      <w:r w:rsidRPr="00FE282F">
        <w:rPr>
          <w:rFonts w:asciiTheme="minorHAnsi" w:hAnsiTheme="minorHAnsi" w:cstheme="minorHAnsi"/>
          <w:sz w:val="22"/>
        </w:rPr>
        <w:t>Disponer de solo dos sesiones en la máquina virtual obligo a trabajar al grupo de manera serial y no en paralelo, para solucionar este inconveniente se replicó el ambiente de desarrollo en las maquinas propias del grupo, de la siguiente manera, En un primer equipo se replicó la totalidad del ambiente, en otro se replicaron solo las aplicaciones legado y en un tercero las herramientas de desarrollo de la capa web, estas fueron tareas que no estaban consideradas inicialmente y que consumieron tiempo del desarrollo y demás tareas que habían sido planeadas.</w:t>
      </w:r>
    </w:p>
    <w:p w:rsidR="00FE282F" w:rsidRPr="00FE282F" w:rsidRDefault="00FE282F" w:rsidP="00FE282F">
      <w:pPr>
        <w:rPr>
          <w:rFonts w:asciiTheme="minorHAnsi" w:hAnsiTheme="minorHAnsi" w:cstheme="minorHAnsi"/>
          <w:sz w:val="22"/>
        </w:rPr>
      </w:pPr>
    </w:p>
    <w:p w:rsidR="00FE282F" w:rsidRPr="00FE282F" w:rsidRDefault="00FE282F" w:rsidP="00FE282F">
      <w:pPr>
        <w:rPr>
          <w:rFonts w:asciiTheme="minorHAnsi" w:hAnsiTheme="minorHAnsi" w:cstheme="minorHAnsi"/>
          <w:sz w:val="22"/>
        </w:rPr>
      </w:pPr>
      <w:r w:rsidRPr="00FE282F">
        <w:rPr>
          <w:rFonts w:asciiTheme="minorHAnsi" w:hAnsiTheme="minorHAnsi" w:cstheme="minorHAnsi"/>
          <w:sz w:val="22"/>
        </w:rPr>
        <w:t xml:space="preserve">Un problema constante fue la actualización del ambiente actual, para poder mantener los ambientes actualizados entre nosotros y el MPLA que se nos proporcionó, se realizó una copia de la información presente hasta ese momento en la máquina virtual y se  realizó la replicación de la información en el servidor de versiones de </w:t>
      </w:r>
      <w:proofErr w:type="spellStart"/>
      <w:r w:rsidRPr="00FE282F">
        <w:rPr>
          <w:rFonts w:asciiTheme="minorHAnsi" w:hAnsiTheme="minorHAnsi" w:cstheme="minorHAnsi"/>
          <w:sz w:val="22"/>
        </w:rPr>
        <w:t>ingenium</w:t>
      </w:r>
      <w:proofErr w:type="spellEnd"/>
      <w:r w:rsidRPr="00FE282F">
        <w:rPr>
          <w:rFonts w:asciiTheme="minorHAnsi" w:hAnsiTheme="minorHAnsi" w:cstheme="minorHAnsi"/>
          <w:sz w:val="22"/>
        </w:rPr>
        <w:t xml:space="preserve">,  este tomó más tiempo del planeado dado que muchos de los archivos autogenerados por las aplicaciones se ubican en el disco en rutas muy largas  (superan los 255 caracteres) lo cual hace que </w:t>
      </w:r>
      <w:proofErr w:type="spellStart"/>
      <w:r w:rsidRPr="00FE282F">
        <w:rPr>
          <w:rFonts w:asciiTheme="minorHAnsi" w:hAnsiTheme="minorHAnsi" w:cstheme="minorHAnsi"/>
          <w:sz w:val="22"/>
        </w:rPr>
        <w:lastRenderedPageBreak/>
        <w:t>windows</w:t>
      </w:r>
      <w:proofErr w:type="spellEnd"/>
      <w:r w:rsidRPr="00FE282F">
        <w:rPr>
          <w:rFonts w:asciiTheme="minorHAnsi" w:hAnsiTheme="minorHAnsi" w:cstheme="minorHAnsi"/>
          <w:sz w:val="22"/>
        </w:rPr>
        <w:t xml:space="preserve"> no sea capaz de realizar acciones sobre dichos archivos, como copiar y eliminar, la solución fue cambiar el nombre de cada uno de ellos a una sola letra e intentar nuevamente hasta que se pudieran eliminar, finalmente, para replicar el código fuente, lo que se hizo fue versionar únicamente archivos de configuración y código fuente, pero no los binarios o el código autogenerado, los cuales se crean con cada compilación.</w:t>
      </w:r>
    </w:p>
    <w:p w:rsidR="00FE282F" w:rsidRPr="00FE282F" w:rsidRDefault="00FE282F" w:rsidP="00FE282F">
      <w:pPr>
        <w:rPr>
          <w:rFonts w:asciiTheme="minorHAnsi" w:hAnsiTheme="minorHAnsi" w:cstheme="minorHAnsi"/>
          <w:sz w:val="22"/>
        </w:rPr>
      </w:pPr>
    </w:p>
    <w:p w:rsidR="00FE282F" w:rsidRDefault="00FE282F" w:rsidP="00FE282F">
      <w:pPr>
        <w:rPr>
          <w:rFonts w:asciiTheme="minorHAnsi" w:hAnsiTheme="minorHAnsi" w:cstheme="minorHAnsi"/>
          <w:sz w:val="22"/>
        </w:rPr>
      </w:pPr>
      <w:r w:rsidRPr="00FE282F">
        <w:rPr>
          <w:rFonts w:asciiTheme="minorHAnsi" w:hAnsiTheme="minorHAnsi" w:cstheme="minorHAnsi"/>
          <w:sz w:val="22"/>
        </w:rPr>
        <w:t xml:space="preserve">Al replicar los ambientes se ocasiono un problema diferente que no se había considerado inicialmente, existe información que no es posible someter al control de versiones tradicional, tal es el caso de la información de la base de datos de las aplicaciones legado y los cambios realizados sobre la base de datos en sí, de manera que las pruebas que corrían sobre un equipo no funcionaban sobre otro dada la diferencia entre la información, esto se solucionó creado scripts de actualización y de datos de pruebas dentro de la aplicación legado </w:t>
      </w:r>
      <w:proofErr w:type="spellStart"/>
      <w:r w:rsidRPr="00FE282F">
        <w:rPr>
          <w:rFonts w:asciiTheme="minorHAnsi" w:hAnsiTheme="minorHAnsi" w:cstheme="minorHAnsi"/>
          <w:sz w:val="22"/>
        </w:rPr>
        <w:t>POManager</w:t>
      </w:r>
      <w:proofErr w:type="spellEnd"/>
      <w:r w:rsidRPr="00FE282F">
        <w:rPr>
          <w:rFonts w:asciiTheme="minorHAnsi" w:hAnsiTheme="minorHAnsi" w:cstheme="minorHAnsi"/>
          <w:sz w:val="22"/>
        </w:rPr>
        <w:t>, de manera que al ejecutar dichos scripts las diferentes bases de datos quedan en estados similares.</w:t>
      </w:r>
    </w:p>
    <w:p w:rsidR="00A74CDB" w:rsidRPr="00FE282F" w:rsidRDefault="00A74CDB" w:rsidP="00FE282F">
      <w:pPr>
        <w:rPr>
          <w:rFonts w:asciiTheme="minorHAnsi" w:hAnsiTheme="minorHAnsi" w:cstheme="minorHAnsi"/>
          <w:sz w:val="22"/>
        </w:rPr>
      </w:pPr>
    </w:p>
    <w:p w:rsidR="00FE282F" w:rsidRPr="00FE282F" w:rsidRDefault="00FE282F" w:rsidP="00FE282F">
      <w:pPr>
        <w:rPr>
          <w:rFonts w:asciiTheme="minorHAnsi" w:hAnsiTheme="minorHAnsi" w:cstheme="minorHAnsi"/>
          <w:sz w:val="22"/>
        </w:rPr>
      </w:pPr>
      <w:r w:rsidRPr="00FE282F">
        <w:rPr>
          <w:rFonts w:asciiTheme="minorHAnsi" w:hAnsiTheme="minorHAnsi" w:cstheme="minorHAnsi"/>
          <w:sz w:val="22"/>
        </w:rPr>
        <w:t>El seguimiento y desarrollo de la metodología de desarrollo TSP no fue efectiva ya que no se cumplieron con las herramientas y actividades necesarias para tener un control efectivo del proceso, dando a lugar en ocasiones a que se perdiera el control y no se tuviera muy claro el estado del proyecto.</w:t>
      </w:r>
    </w:p>
    <w:p w:rsidR="00FE282F" w:rsidRPr="00FE282F" w:rsidRDefault="00FE282F" w:rsidP="00FE282F">
      <w:pPr>
        <w:rPr>
          <w:rFonts w:asciiTheme="minorHAnsi" w:hAnsiTheme="minorHAnsi" w:cstheme="minorHAnsi"/>
          <w:sz w:val="22"/>
        </w:rPr>
      </w:pPr>
    </w:p>
    <w:p w:rsidR="00FE282F" w:rsidRPr="00FE282F" w:rsidRDefault="00FE282F" w:rsidP="00FE282F">
      <w:pPr>
        <w:rPr>
          <w:rFonts w:asciiTheme="minorHAnsi" w:hAnsiTheme="minorHAnsi" w:cstheme="minorHAnsi"/>
          <w:sz w:val="22"/>
        </w:rPr>
      </w:pPr>
      <w:r w:rsidRPr="00FE282F">
        <w:rPr>
          <w:rFonts w:asciiTheme="minorHAnsi" w:hAnsiTheme="minorHAnsi" w:cstheme="minorHAnsi"/>
          <w:sz w:val="22"/>
        </w:rPr>
        <w:t xml:space="preserve">Durante la implementación del ciclo uno se presentaron problemas con el código proporcionado por errores y excepciones sobre los procesos ya implementados. Esto se debe a que existen fallas en la codificación y en la parte de seguridad de la aplicación que no permiten enviar la información adecuada a los web </w:t>
      </w:r>
      <w:proofErr w:type="spellStart"/>
      <w:r w:rsidRPr="00FE282F">
        <w:rPr>
          <w:rFonts w:asciiTheme="minorHAnsi" w:hAnsiTheme="minorHAnsi" w:cstheme="minorHAnsi"/>
          <w:sz w:val="22"/>
        </w:rPr>
        <w:t>services</w:t>
      </w:r>
      <w:proofErr w:type="spellEnd"/>
      <w:r w:rsidRPr="00FE282F">
        <w:rPr>
          <w:rFonts w:asciiTheme="minorHAnsi" w:hAnsiTheme="minorHAnsi" w:cstheme="minorHAnsi"/>
          <w:sz w:val="22"/>
        </w:rPr>
        <w:t xml:space="preserve"> que consultan datos sobre los clientes, es decir, los datos sobre los productos asociados a cada cliente con el fin de realizar el proceso de orden de compra.</w:t>
      </w:r>
    </w:p>
    <w:p w:rsidR="00FE282F" w:rsidRPr="00FE282F" w:rsidRDefault="00FE282F" w:rsidP="00FE282F">
      <w:pPr>
        <w:rPr>
          <w:rFonts w:asciiTheme="minorHAnsi" w:hAnsiTheme="minorHAnsi" w:cstheme="minorHAnsi"/>
          <w:sz w:val="22"/>
        </w:rPr>
      </w:pPr>
    </w:p>
    <w:p w:rsidR="00FE282F" w:rsidRPr="00FE282F" w:rsidRDefault="00FE282F" w:rsidP="00FE282F">
      <w:pPr>
        <w:rPr>
          <w:rFonts w:asciiTheme="minorHAnsi" w:hAnsiTheme="minorHAnsi" w:cstheme="minorHAnsi"/>
          <w:sz w:val="22"/>
        </w:rPr>
      </w:pPr>
      <w:r w:rsidRPr="00FE282F">
        <w:rPr>
          <w:rFonts w:asciiTheme="minorHAnsi" w:hAnsiTheme="minorHAnsi" w:cstheme="minorHAnsi"/>
          <w:sz w:val="22"/>
        </w:rPr>
        <w:t>No existía desde el inicio una especificación clara sobre las herramientas y la configuración de estas para el funcionamiento adecuado de la aplicación existente, finalmente tras una reunión con los interesados se logró mejorar esta situación.</w:t>
      </w:r>
    </w:p>
    <w:p w:rsidR="00FE282F" w:rsidRPr="00FE282F" w:rsidRDefault="00FE282F" w:rsidP="00FE282F">
      <w:pPr>
        <w:rPr>
          <w:rFonts w:asciiTheme="minorHAnsi" w:hAnsiTheme="minorHAnsi" w:cstheme="minorHAnsi"/>
          <w:sz w:val="22"/>
        </w:rPr>
      </w:pPr>
    </w:p>
    <w:p w:rsidR="00FE282F" w:rsidRPr="00FE282F" w:rsidRDefault="00FE282F" w:rsidP="00FE282F">
      <w:pPr>
        <w:rPr>
          <w:rFonts w:asciiTheme="minorHAnsi" w:hAnsiTheme="minorHAnsi" w:cstheme="minorHAnsi"/>
          <w:sz w:val="22"/>
        </w:rPr>
      </w:pPr>
      <w:r w:rsidRPr="00FE282F">
        <w:rPr>
          <w:rFonts w:asciiTheme="minorHAnsi" w:hAnsiTheme="minorHAnsi" w:cstheme="minorHAnsi"/>
          <w:sz w:val="22"/>
        </w:rPr>
        <w:t>A pesar de realizar la capacitación de todo el grupo se siguió llevando el conocimiento de  la plataforma centralizado solamente en 3 miembros del equipo, sobrecargando sus actividades y estableciéndolos como los principales responsables de los resultados.</w:t>
      </w:r>
    </w:p>
    <w:p w:rsidR="00FE282F" w:rsidRPr="00FE282F" w:rsidRDefault="00FE282F" w:rsidP="00FE282F">
      <w:pPr>
        <w:rPr>
          <w:rFonts w:asciiTheme="minorHAnsi" w:hAnsiTheme="minorHAnsi" w:cstheme="minorHAnsi"/>
          <w:sz w:val="22"/>
        </w:rPr>
      </w:pPr>
    </w:p>
    <w:p w:rsidR="00FE282F" w:rsidRPr="00FE282F" w:rsidRDefault="00FE282F" w:rsidP="00FE282F">
      <w:pPr>
        <w:rPr>
          <w:rFonts w:asciiTheme="minorHAnsi" w:hAnsiTheme="minorHAnsi" w:cstheme="minorHAnsi"/>
          <w:sz w:val="22"/>
        </w:rPr>
      </w:pPr>
      <w:r w:rsidRPr="00FE282F">
        <w:rPr>
          <w:rFonts w:asciiTheme="minorHAnsi" w:hAnsiTheme="minorHAnsi" w:cstheme="minorHAnsi"/>
          <w:sz w:val="22"/>
        </w:rPr>
        <w:t>Actividades laborales impidieron el cumplimiento de las actividades planeadas para algunos integrantes del grupo y no existía un plan de mitigación de este riesgo o tiempos adicionales con los cuales soportar estos incidentes,  lo que generó atrasos.</w:t>
      </w:r>
    </w:p>
    <w:p w:rsidR="00FE282F" w:rsidRPr="00FE282F" w:rsidRDefault="00FE282F" w:rsidP="00FE282F">
      <w:pPr>
        <w:rPr>
          <w:rFonts w:asciiTheme="minorHAnsi" w:hAnsiTheme="minorHAnsi" w:cstheme="minorHAnsi"/>
          <w:sz w:val="22"/>
        </w:rPr>
      </w:pPr>
    </w:p>
    <w:p w:rsidR="00FE282F" w:rsidRDefault="00FE282F" w:rsidP="00FE282F">
      <w:r w:rsidRPr="00FE282F">
        <w:rPr>
          <w:rFonts w:asciiTheme="minorHAnsi" w:hAnsiTheme="minorHAnsi" w:cstheme="minorHAnsi"/>
          <w:sz w:val="22"/>
        </w:rPr>
        <w:t xml:space="preserve">A pesar del </w:t>
      </w:r>
      <w:proofErr w:type="spellStart"/>
      <w:r w:rsidRPr="00FE282F">
        <w:rPr>
          <w:rFonts w:asciiTheme="minorHAnsi" w:hAnsiTheme="minorHAnsi" w:cstheme="minorHAnsi"/>
          <w:sz w:val="22"/>
        </w:rPr>
        <w:t>modelamiento</w:t>
      </w:r>
      <w:proofErr w:type="spellEnd"/>
      <w:r w:rsidRPr="00FE282F">
        <w:rPr>
          <w:rFonts w:asciiTheme="minorHAnsi" w:hAnsiTheme="minorHAnsi" w:cstheme="minorHAnsi"/>
          <w:sz w:val="22"/>
        </w:rPr>
        <w:t xml:space="preserve"> del proceso de Orden de compra directa y su discusión al interior del grupo en varias ocasiones para lograr su desarrollo, no se logró un entendimiento del proceso completo por parte de las personas encargadas. En el próximo ciclo se propone realizar un seguimiento más detallo y una evaluación constante para no volver a presentar este problema.</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9F52B9" w:rsidRDefault="009F52B9" w:rsidP="00C16257">
      <w:pPr>
        <w:rPr>
          <w:rStyle w:val="Ttulodellibro"/>
          <w:rFonts w:asciiTheme="minorHAnsi" w:hAnsiTheme="minorHAnsi" w:cstheme="minorHAnsi"/>
          <w:sz w:val="22"/>
          <w:szCs w:val="22"/>
        </w:rPr>
      </w:pPr>
    </w:p>
    <w:p w:rsidR="00C16257" w:rsidRPr="00C16257" w:rsidRDefault="00C16257" w:rsidP="00C16257">
      <w:pPr>
        <w:rPr>
          <w:rFonts w:asciiTheme="minorHAnsi" w:hAnsiTheme="minorHAnsi" w:cstheme="minorHAnsi"/>
          <w:sz w:val="22"/>
          <w:szCs w:val="22"/>
        </w:rPr>
      </w:pPr>
      <w:r w:rsidRPr="00C16257">
        <w:rPr>
          <w:rFonts w:asciiTheme="minorHAnsi" w:hAnsiTheme="minorHAnsi" w:cstheme="minorHAnsi"/>
          <w:sz w:val="22"/>
          <w:szCs w:val="22"/>
        </w:rPr>
        <w:t>Para el próximo ciclo, determinamos las siguientes oportunidades de mejora:</w:t>
      </w:r>
    </w:p>
    <w:p w:rsidR="00C16257" w:rsidRPr="00C16257" w:rsidRDefault="00C16257" w:rsidP="00C16257">
      <w:pPr>
        <w:rPr>
          <w:rFonts w:asciiTheme="minorHAnsi" w:hAnsiTheme="minorHAnsi" w:cstheme="minorHAnsi"/>
          <w:sz w:val="22"/>
          <w:szCs w:val="22"/>
        </w:rPr>
      </w:pPr>
    </w:p>
    <w:p w:rsidR="00AC1B66" w:rsidRDefault="00AC1B66" w:rsidP="00C16257">
      <w:pPr>
        <w:pStyle w:val="Prrafodelista"/>
        <w:numPr>
          <w:ilvl w:val="0"/>
          <w:numId w:val="17"/>
        </w:numPr>
        <w:rPr>
          <w:rFonts w:asciiTheme="minorHAnsi" w:hAnsiTheme="minorHAnsi" w:cstheme="minorHAnsi"/>
          <w:sz w:val="22"/>
          <w:szCs w:val="22"/>
        </w:rPr>
      </w:pPr>
      <w:r>
        <w:rPr>
          <w:rFonts w:asciiTheme="minorHAnsi" w:hAnsiTheme="minorHAnsi" w:cstheme="minorHAnsi"/>
          <w:sz w:val="22"/>
          <w:szCs w:val="22"/>
        </w:rPr>
        <w:t>Buscar el compromiso del equipo para el seguimiento del proceso de desarrollo de forma organizada.</w:t>
      </w:r>
    </w:p>
    <w:p w:rsidR="00C16257" w:rsidRPr="00C16257" w:rsidRDefault="009F52B9" w:rsidP="00C16257">
      <w:pPr>
        <w:pStyle w:val="Prrafodelista"/>
        <w:numPr>
          <w:ilvl w:val="0"/>
          <w:numId w:val="17"/>
        </w:numPr>
        <w:rPr>
          <w:rFonts w:asciiTheme="minorHAnsi" w:hAnsiTheme="minorHAnsi" w:cstheme="minorHAnsi"/>
          <w:sz w:val="22"/>
          <w:szCs w:val="22"/>
        </w:rPr>
      </w:pPr>
      <w:r w:rsidRPr="00C16257">
        <w:rPr>
          <w:rFonts w:asciiTheme="minorHAnsi" w:hAnsiTheme="minorHAnsi" w:cstheme="minorHAnsi"/>
          <w:sz w:val="22"/>
          <w:szCs w:val="22"/>
        </w:rPr>
        <w:lastRenderedPageBreak/>
        <w:t>Estimar detalladamente en cada ciclo con el proxy generado con proyecto 2</w:t>
      </w:r>
      <w:r w:rsidR="00C16257" w:rsidRPr="00C16257">
        <w:rPr>
          <w:rFonts w:asciiTheme="minorHAnsi" w:hAnsiTheme="minorHAnsi" w:cstheme="minorHAnsi"/>
          <w:sz w:val="22"/>
          <w:szCs w:val="22"/>
        </w:rPr>
        <w:t>.</w:t>
      </w:r>
    </w:p>
    <w:p w:rsidR="009F52B9" w:rsidRPr="00C16257" w:rsidRDefault="009F52B9" w:rsidP="00C16257">
      <w:pPr>
        <w:pStyle w:val="Prrafodelista"/>
        <w:numPr>
          <w:ilvl w:val="0"/>
          <w:numId w:val="17"/>
        </w:numPr>
        <w:rPr>
          <w:rFonts w:asciiTheme="minorHAnsi" w:hAnsiTheme="minorHAnsi" w:cstheme="minorHAnsi"/>
          <w:sz w:val="22"/>
          <w:szCs w:val="22"/>
        </w:rPr>
      </w:pPr>
      <w:r w:rsidRPr="00C16257">
        <w:rPr>
          <w:rFonts w:asciiTheme="minorHAnsi" w:hAnsiTheme="minorHAnsi" w:cstheme="minorHAnsi"/>
          <w:sz w:val="22"/>
          <w:szCs w:val="22"/>
        </w:rPr>
        <w:t xml:space="preserve">Mejorar la documentación del </w:t>
      </w:r>
      <w:proofErr w:type="spellStart"/>
      <w:r w:rsidRPr="00C16257">
        <w:rPr>
          <w:rFonts w:asciiTheme="minorHAnsi" w:hAnsiTheme="minorHAnsi" w:cstheme="minorHAnsi"/>
          <w:sz w:val="22"/>
          <w:szCs w:val="22"/>
        </w:rPr>
        <w:t>To</w:t>
      </w:r>
      <w:proofErr w:type="spellEnd"/>
      <w:r w:rsidRPr="00C16257">
        <w:rPr>
          <w:rFonts w:asciiTheme="minorHAnsi" w:hAnsiTheme="minorHAnsi" w:cstheme="minorHAnsi"/>
          <w:sz w:val="22"/>
          <w:szCs w:val="22"/>
        </w:rPr>
        <w:t>-Be de manera que refleje las razones de las decisiones arquitecturales.</w:t>
      </w:r>
    </w:p>
    <w:p w:rsidR="009F52B9" w:rsidRPr="00C16257" w:rsidRDefault="009F52B9" w:rsidP="00C16257">
      <w:pPr>
        <w:pStyle w:val="Prrafodelista"/>
        <w:numPr>
          <w:ilvl w:val="0"/>
          <w:numId w:val="17"/>
        </w:numPr>
        <w:rPr>
          <w:rFonts w:asciiTheme="minorHAnsi" w:hAnsiTheme="minorHAnsi" w:cstheme="minorHAnsi"/>
          <w:sz w:val="22"/>
          <w:szCs w:val="22"/>
        </w:rPr>
      </w:pPr>
      <w:r w:rsidRPr="00C16257">
        <w:rPr>
          <w:rFonts w:asciiTheme="minorHAnsi" w:hAnsiTheme="minorHAnsi" w:cstheme="minorHAnsi"/>
          <w:sz w:val="22"/>
          <w:szCs w:val="22"/>
        </w:rPr>
        <w:t xml:space="preserve">Reuniones más frecuentes con profesores y monitores responsables de asesoría </w:t>
      </w:r>
      <w:r w:rsidR="00C16257" w:rsidRPr="00C16257">
        <w:rPr>
          <w:rFonts w:asciiTheme="minorHAnsi" w:hAnsiTheme="minorHAnsi" w:cstheme="minorHAnsi"/>
          <w:sz w:val="22"/>
          <w:szCs w:val="22"/>
        </w:rPr>
        <w:t>.</w:t>
      </w:r>
    </w:p>
    <w:p w:rsidR="009F52B9" w:rsidRPr="00C16257" w:rsidRDefault="009F52B9" w:rsidP="00C16257">
      <w:pPr>
        <w:pStyle w:val="Prrafodelista"/>
        <w:numPr>
          <w:ilvl w:val="0"/>
          <w:numId w:val="17"/>
        </w:numPr>
        <w:rPr>
          <w:rFonts w:asciiTheme="minorHAnsi" w:hAnsiTheme="minorHAnsi" w:cstheme="minorHAnsi"/>
          <w:sz w:val="22"/>
          <w:szCs w:val="22"/>
        </w:rPr>
      </w:pPr>
      <w:r w:rsidRPr="00C16257">
        <w:rPr>
          <w:rFonts w:asciiTheme="minorHAnsi" w:hAnsiTheme="minorHAnsi" w:cstheme="minorHAnsi"/>
          <w:sz w:val="22"/>
          <w:szCs w:val="22"/>
        </w:rPr>
        <w:t xml:space="preserve">Aunque este problema ya fue resuelto,  vale la pena la aclaración, con el fin de que en futuras configuraciones se cuente con la especificación necesaria de las herramientas usadas. </w:t>
      </w:r>
    </w:p>
    <w:p w:rsidR="009F52B9" w:rsidRPr="00C16257" w:rsidRDefault="009F52B9" w:rsidP="00C16257">
      <w:pPr>
        <w:pStyle w:val="Prrafodelista"/>
        <w:numPr>
          <w:ilvl w:val="0"/>
          <w:numId w:val="17"/>
        </w:numPr>
        <w:rPr>
          <w:rFonts w:asciiTheme="minorHAnsi" w:hAnsiTheme="minorHAnsi" w:cstheme="minorHAnsi"/>
          <w:sz w:val="22"/>
          <w:szCs w:val="22"/>
        </w:rPr>
      </w:pPr>
      <w:r w:rsidRPr="00C16257">
        <w:rPr>
          <w:rFonts w:asciiTheme="minorHAnsi" w:hAnsiTheme="minorHAnsi" w:cstheme="minorHAnsi"/>
          <w:sz w:val="22"/>
          <w:szCs w:val="22"/>
        </w:rPr>
        <w:t xml:space="preserve">Realizar una revisión exhaustiva del código entregado de manera que se pudieran detectar la mayor cantidad de defectos. </w:t>
      </w:r>
    </w:p>
    <w:p w:rsidR="00535746" w:rsidRPr="00C16257" w:rsidRDefault="009F52B9" w:rsidP="00C16257">
      <w:pPr>
        <w:pStyle w:val="Prrafodelista"/>
        <w:numPr>
          <w:ilvl w:val="0"/>
          <w:numId w:val="17"/>
        </w:numPr>
        <w:rPr>
          <w:rFonts w:asciiTheme="minorHAnsi" w:hAnsiTheme="minorHAnsi" w:cstheme="minorHAnsi"/>
          <w:sz w:val="22"/>
          <w:szCs w:val="22"/>
        </w:rPr>
      </w:pPr>
      <w:r w:rsidRPr="00C16257">
        <w:rPr>
          <w:rFonts w:asciiTheme="minorHAnsi" w:hAnsiTheme="minorHAnsi" w:cstheme="minorHAnsi"/>
          <w:sz w:val="22"/>
          <w:szCs w:val="22"/>
        </w:rPr>
        <w:t xml:space="preserve">Incluir pruebas con todo el </w:t>
      </w:r>
      <w:r w:rsidR="00C16257" w:rsidRPr="00C16257">
        <w:rPr>
          <w:rFonts w:asciiTheme="minorHAnsi" w:hAnsiTheme="minorHAnsi" w:cstheme="minorHAnsi"/>
          <w:sz w:val="22"/>
          <w:szCs w:val="22"/>
        </w:rPr>
        <w:t>escenario durante el desarrollo</w:t>
      </w:r>
      <w:r w:rsidRPr="00C16257">
        <w:rPr>
          <w:rFonts w:asciiTheme="minorHAnsi" w:hAnsiTheme="minorHAnsi" w:cstheme="minorHAnsi"/>
          <w:sz w:val="22"/>
          <w:szCs w:val="22"/>
        </w:rPr>
        <w:t xml:space="preserve"> </w:t>
      </w:r>
      <w:r w:rsidR="00C16257" w:rsidRPr="00C16257">
        <w:rPr>
          <w:rFonts w:asciiTheme="minorHAnsi" w:hAnsiTheme="minorHAnsi" w:cstheme="minorHAnsi"/>
          <w:sz w:val="22"/>
          <w:szCs w:val="22"/>
        </w:rPr>
        <w:t>.</w:t>
      </w:r>
    </w:p>
    <w:p w:rsidR="00535746" w:rsidRPr="00535746" w:rsidRDefault="00535746" w:rsidP="00535746">
      <w:pPr>
        <w:rPr>
          <w:rFonts w:asciiTheme="minorHAnsi" w:hAnsiTheme="minorHAnsi"/>
          <w:sz w:val="22"/>
        </w:rPr>
      </w:pPr>
    </w:p>
    <w:p w:rsidR="003E4DB9" w:rsidRDefault="003E4DB9">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75" w:name="_Toc304149052"/>
      <w:bookmarkStart w:id="76" w:name="_Toc304574425"/>
      <w:bookmarkStart w:id="77" w:name="_Toc304585206"/>
      <w:r w:rsidRPr="00654678">
        <w:rPr>
          <w:rFonts w:asciiTheme="minorHAnsi" w:hAnsiTheme="minorHAnsi"/>
          <w:b/>
          <w:smallCaps/>
          <w:sz w:val="22"/>
          <w:szCs w:val="22"/>
        </w:rPr>
        <w:t>Información de Producto</w:t>
      </w:r>
      <w:bookmarkEnd w:id="75"/>
      <w:bookmarkEnd w:id="76"/>
      <w:bookmarkEnd w:id="77"/>
    </w:p>
    <w:p w:rsidR="00535746" w:rsidRPr="00535746" w:rsidRDefault="00535746" w:rsidP="00535746">
      <w:pPr>
        <w:rPr>
          <w:rFonts w:asciiTheme="minorHAnsi" w:hAnsiTheme="minorHAnsi"/>
          <w:sz w:val="22"/>
          <w:highlight w:val="yellow"/>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78" w:name="_Toc304149053"/>
      <w:bookmarkStart w:id="79" w:name="_Toc304574426"/>
      <w:bookmarkStart w:id="80" w:name="_Toc304585207"/>
      <w:r w:rsidRPr="00654678">
        <w:rPr>
          <w:rFonts w:asciiTheme="minorHAnsi" w:hAnsiTheme="minorHAnsi"/>
          <w:b/>
          <w:smallCaps/>
          <w:sz w:val="22"/>
          <w:szCs w:val="22"/>
        </w:rPr>
        <w:t>Descripción del sistema</w:t>
      </w:r>
      <w:bookmarkEnd w:id="78"/>
      <w:bookmarkEnd w:id="79"/>
      <w:bookmarkEnd w:id="80"/>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bookmarkStart w:id="81" w:name="_Toc304574427"/>
      <w:bookmarkStart w:id="82" w:name="_Toc304585208"/>
      <w:r>
        <w:rPr>
          <w:rFonts w:asciiTheme="minorHAnsi" w:hAnsiTheme="minorHAnsi"/>
          <w:b/>
          <w:smallCaps/>
          <w:sz w:val="22"/>
          <w:szCs w:val="22"/>
        </w:rPr>
        <w:t>Diagrama de Flujo de una Orden de Compra Directa</w:t>
      </w:r>
      <w:bookmarkEnd w:id="81"/>
      <w:bookmarkEnd w:id="82"/>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872094"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37.5pt" o:ole="">
            <v:imagedata r:id="rId17" o:title=""/>
          </v:shape>
          <o:OLEObject Type="Embed" ProgID="Visio.Drawing.11" ShapeID="_x0000_i1025" DrawAspect="Content" ObjectID="_1378327393" r:id="rId18"/>
        </w:object>
      </w:r>
    </w:p>
    <w:p w:rsidR="00872094" w:rsidRPr="0082773A" w:rsidRDefault="00872094" w:rsidP="00872094">
      <w:pPr>
        <w:pStyle w:val="Epgrafe"/>
        <w:spacing w:before="120" w:after="0"/>
        <w:jc w:val="center"/>
        <w:rPr>
          <w:rFonts w:asciiTheme="minorHAnsi" w:hAnsiTheme="minorHAnsi"/>
          <w:color w:val="auto"/>
          <w:sz w:val="20"/>
          <w:szCs w:val="20"/>
        </w:rPr>
      </w:pPr>
      <w:bookmarkStart w:id="83" w:name="_Toc304584922"/>
      <w:r w:rsidRPr="0082773A">
        <w:rPr>
          <w:rFonts w:asciiTheme="minorHAnsi" w:hAnsiTheme="minorHAnsi"/>
          <w:color w:val="auto"/>
          <w:sz w:val="20"/>
          <w:szCs w:val="20"/>
        </w:rPr>
        <w:t xml:space="preserve">Figura </w:t>
      </w:r>
      <w:r w:rsidR="008A63C1"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8A63C1"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3</w:t>
      </w:r>
      <w:r w:rsidR="008A63C1"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bookmarkEnd w:id="83"/>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bookmarkStart w:id="84" w:name="_Toc304584943"/>
      <w:r w:rsidRPr="00654678">
        <w:rPr>
          <w:rFonts w:asciiTheme="minorHAnsi" w:hAnsiTheme="minorHAnsi"/>
          <w:color w:val="auto"/>
          <w:sz w:val="20"/>
        </w:rPr>
        <w:lastRenderedPageBreak/>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18</w:t>
      </w:r>
      <w:r w:rsidR="008A63C1"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bookmarkEnd w:id="84"/>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E7036C">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E7036C">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SolicitadoComercio</w:t>
            </w:r>
            <w:proofErr w:type="spellEnd"/>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 xml:space="preserve">El comercio radica una orden de compra por medio del </w:t>
            </w:r>
            <w:proofErr w:type="spellStart"/>
            <w:r>
              <w:rPr>
                <w:rFonts w:asciiTheme="minorHAnsi" w:hAnsiTheme="minorHAnsi" w:cstheme="minorHAnsi"/>
                <w:szCs w:val="22"/>
              </w:rPr>
              <w:t>marketplace</w:t>
            </w:r>
            <w:proofErr w:type="spellEnd"/>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AceptadoFabricante</w:t>
            </w:r>
            <w:proofErr w:type="spellEnd"/>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E7036C">
            <w:pPr>
              <w:jc w:val="center"/>
              <w:rPr>
                <w:rFonts w:asciiTheme="minorHAnsi" w:hAnsiTheme="minorHAnsi" w:cstheme="minorHAnsi"/>
                <w:b/>
                <w:szCs w:val="22"/>
              </w:rPr>
            </w:pPr>
            <w:proofErr w:type="spellStart"/>
            <w:r>
              <w:rPr>
                <w:rFonts w:asciiTheme="minorHAnsi" w:hAnsiTheme="minorHAnsi" w:cstheme="minorHAnsi"/>
                <w:b/>
                <w:szCs w:val="22"/>
              </w:rPr>
              <w:t>RechazadoFabricante</w:t>
            </w:r>
            <w:proofErr w:type="spellEnd"/>
          </w:p>
        </w:tc>
        <w:tc>
          <w:tcPr>
            <w:tcW w:w="6804" w:type="dxa"/>
            <w:vAlign w:val="center"/>
          </w:tcPr>
          <w:p w:rsidR="005148A4" w:rsidRDefault="005148A4" w:rsidP="00E7036C">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ProcesadoFabricante</w:t>
            </w:r>
            <w:proofErr w:type="spellEnd"/>
          </w:p>
        </w:tc>
        <w:tc>
          <w:tcPr>
            <w:tcW w:w="6804" w:type="dxa"/>
            <w:vAlign w:val="center"/>
          </w:tcPr>
          <w:p w:rsidR="00872094" w:rsidRDefault="00872094" w:rsidP="00E7036C">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EntregadoFabricante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RechazadoComercio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RecibidoFabricante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bookmarkStart w:id="85" w:name="_Toc304574428"/>
      <w:bookmarkStart w:id="86" w:name="_Toc304585209"/>
      <w:r>
        <w:rPr>
          <w:rFonts w:asciiTheme="minorHAnsi" w:hAnsiTheme="minorHAnsi"/>
          <w:b/>
          <w:smallCaps/>
          <w:sz w:val="22"/>
          <w:szCs w:val="22"/>
        </w:rPr>
        <w:t>Modificación a Aplicaciones Legado</w:t>
      </w:r>
      <w:bookmarkEnd w:id="85"/>
      <w:bookmarkEnd w:id="86"/>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 xml:space="preserve">Durante el transcurso de este ciclo se realizó una modificación grande a la aplicación legado del </w:t>
      </w:r>
      <w:proofErr w:type="spellStart"/>
      <w:r>
        <w:rPr>
          <w:rFonts w:asciiTheme="minorHAnsi" w:hAnsiTheme="minorHAnsi"/>
          <w:sz w:val="22"/>
        </w:rPr>
        <w:t>POManager</w:t>
      </w:r>
      <w:proofErr w:type="spellEnd"/>
      <w:r>
        <w:rPr>
          <w:rFonts w:asciiTheme="minorHAnsi" w:hAnsiTheme="minorHAnsi"/>
          <w:sz w:val="22"/>
        </w:rPr>
        <w:t>,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proofErr w:type="spellStart"/>
      <w:r w:rsidRPr="005148A4">
        <w:rPr>
          <w:rFonts w:asciiTheme="minorHAnsi" w:hAnsiTheme="minorHAnsi"/>
          <w:b/>
          <w:sz w:val="22"/>
        </w:rPr>
        <w:t>id_fabricante</w:t>
      </w:r>
      <w:proofErr w:type="spellEnd"/>
      <w:r>
        <w:rPr>
          <w:rFonts w:asciiTheme="minorHAnsi" w:hAnsiTheme="minorHAnsi"/>
          <w:sz w:val="22"/>
        </w:rPr>
        <w:t xml:space="preserve"> a la tabla </w:t>
      </w:r>
      <w:proofErr w:type="spellStart"/>
      <w:r w:rsidRPr="005148A4">
        <w:rPr>
          <w:rFonts w:asciiTheme="minorHAnsi" w:hAnsiTheme="minorHAnsi"/>
          <w:b/>
          <w:sz w:val="22"/>
        </w:rPr>
        <w:t>purchase_order</w:t>
      </w:r>
      <w:proofErr w:type="spellEnd"/>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proofErr w:type="spellStart"/>
      <w:r w:rsidRPr="005148A4">
        <w:rPr>
          <w:rFonts w:asciiTheme="minorHAnsi" w:hAnsiTheme="minorHAnsi"/>
          <w:b/>
          <w:sz w:val="22"/>
        </w:rPr>
        <w:t>entity</w:t>
      </w:r>
      <w:proofErr w:type="spellEnd"/>
      <w:r>
        <w:rPr>
          <w:rFonts w:asciiTheme="minorHAnsi" w:hAnsiTheme="minorHAnsi"/>
          <w:sz w:val="22"/>
        </w:rPr>
        <w:t xml:space="preserve"> y </w:t>
      </w:r>
      <w:proofErr w:type="spellStart"/>
      <w:r w:rsidRPr="005148A4">
        <w:rPr>
          <w:rFonts w:asciiTheme="minorHAnsi" w:hAnsiTheme="minorHAnsi"/>
          <w:b/>
          <w:sz w:val="22"/>
        </w:rPr>
        <w:t>businessObject</w:t>
      </w:r>
      <w:proofErr w:type="spellEnd"/>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inició a trabajar con el programa </w:t>
      </w:r>
      <w:proofErr w:type="spellStart"/>
      <w:r>
        <w:rPr>
          <w:rFonts w:asciiTheme="minorHAnsi" w:hAnsiTheme="minorHAnsi"/>
          <w:b/>
          <w:sz w:val="22"/>
        </w:rPr>
        <w:t>soapui</w:t>
      </w:r>
      <w:proofErr w:type="spellEnd"/>
      <w:r>
        <w:rPr>
          <w:rFonts w:asciiTheme="minorHAnsi" w:hAnsiTheme="minorHAnsi"/>
          <w:sz w:val="22"/>
        </w:rPr>
        <w:t xml:space="preserve"> para realizar pruebas de caja blanca sobre </w:t>
      </w:r>
      <w:proofErr w:type="spellStart"/>
      <w:r>
        <w:rPr>
          <w:rFonts w:asciiTheme="minorHAnsi" w:hAnsiTheme="minorHAnsi"/>
          <w:b/>
          <w:sz w:val="22"/>
        </w:rPr>
        <w:t>POManager</w:t>
      </w:r>
      <w:proofErr w:type="spellEnd"/>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5148A4" w:rsidRPr="00535746" w:rsidRDefault="005148A4" w:rsidP="00535746">
      <w:pPr>
        <w:jc w:val="both"/>
        <w:rPr>
          <w:rFonts w:asciiTheme="minorHAnsi" w:hAnsiTheme="minorHAnsi"/>
          <w:sz w:val="22"/>
        </w:rPr>
      </w:pPr>
    </w:p>
    <w:p w:rsidR="00D240E6" w:rsidRPr="009B1EA9" w:rsidRDefault="00A62FEE" w:rsidP="00D240E6">
      <w:pPr>
        <w:pStyle w:val="Prrafodelista"/>
        <w:numPr>
          <w:ilvl w:val="1"/>
          <w:numId w:val="1"/>
        </w:numPr>
        <w:ind w:left="567" w:hanging="425"/>
        <w:jc w:val="both"/>
        <w:outlineLvl w:val="1"/>
        <w:rPr>
          <w:rFonts w:asciiTheme="minorHAnsi" w:hAnsiTheme="minorHAnsi"/>
          <w:sz w:val="22"/>
        </w:rPr>
      </w:pPr>
      <w:bookmarkStart w:id="87" w:name="_Toc304149054"/>
      <w:bookmarkStart w:id="88" w:name="_Toc304574429"/>
      <w:bookmarkStart w:id="89" w:name="_Toc304585210"/>
      <w:r w:rsidRPr="009B1EA9">
        <w:rPr>
          <w:rFonts w:asciiTheme="minorHAnsi" w:hAnsiTheme="minorHAnsi"/>
          <w:b/>
          <w:smallCaps/>
          <w:sz w:val="22"/>
          <w:szCs w:val="22"/>
        </w:rPr>
        <w:t>Definición del sistema</w:t>
      </w:r>
      <w:bookmarkEnd w:id="87"/>
      <w:bookmarkEnd w:id="88"/>
      <w:bookmarkEnd w:id="89"/>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0" w:name="_Toc304149055"/>
      <w:bookmarkStart w:id="91" w:name="_Toc304574430"/>
      <w:bookmarkStart w:id="92" w:name="_Toc304585211"/>
      <w:r w:rsidRPr="00654678">
        <w:rPr>
          <w:rFonts w:asciiTheme="minorHAnsi" w:hAnsiTheme="minorHAnsi"/>
          <w:b/>
          <w:smallCaps/>
          <w:sz w:val="22"/>
          <w:szCs w:val="22"/>
        </w:rPr>
        <w:t>Requerimientos Funcionales</w:t>
      </w:r>
      <w:bookmarkEnd w:id="90"/>
      <w:bookmarkEnd w:id="91"/>
      <w:bookmarkEnd w:id="92"/>
    </w:p>
    <w:p w:rsidR="001A11EA" w:rsidRDefault="001A11EA" w:rsidP="001A11EA">
      <w:pPr>
        <w:pStyle w:val="Prrafodelista"/>
        <w:ind w:left="993"/>
        <w:jc w:val="both"/>
        <w:outlineLvl w:val="1"/>
        <w:rPr>
          <w:rFonts w:asciiTheme="minorHAnsi" w:hAnsiTheme="minorHAnsi"/>
          <w:b/>
          <w:smallCaps/>
          <w:sz w:val="22"/>
          <w:szCs w:val="22"/>
        </w:rPr>
      </w:pPr>
    </w:p>
    <w:p w:rsidR="00D240E6" w:rsidRDefault="009B1EA9" w:rsidP="00D240E6">
      <w:pPr>
        <w:rPr>
          <w:rFonts w:asciiTheme="minorHAnsi" w:hAnsiTheme="minorHAnsi"/>
          <w:sz w:val="22"/>
        </w:rPr>
      </w:pPr>
      <w:r>
        <w:rPr>
          <w:rFonts w:asciiTheme="minorHAnsi" w:hAnsiTheme="minorHAnsi"/>
          <w:sz w:val="22"/>
        </w:rPr>
        <w:t xml:space="preserve">Requerimientos </w:t>
      </w:r>
      <w:r w:rsidR="001A11EA">
        <w:rPr>
          <w:rFonts w:asciiTheme="minorHAnsi" w:hAnsiTheme="minorHAnsi"/>
          <w:sz w:val="22"/>
        </w:rPr>
        <w:t>encontrados</w:t>
      </w:r>
      <w:r>
        <w:rPr>
          <w:rFonts w:asciiTheme="minorHAnsi" w:hAnsiTheme="minorHAnsi"/>
          <w:sz w:val="22"/>
        </w:rPr>
        <w:t xml:space="preserve"> para la implementación para de compra directa.</w:t>
      </w:r>
    </w:p>
    <w:p w:rsidR="001A11EA" w:rsidRDefault="001A11EA"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bookmarkStart w:id="93" w:name="_Toc304584944"/>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19</w:t>
      </w:r>
      <w:r w:rsidR="008A63C1" w:rsidRPr="00654678">
        <w:rPr>
          <w:rFonts w:asciiTheme="minorHAnsi" w:hAnsiTheme="minorHAnsi"/>
          <w:color w:val="auto"/>
          <w:sz w:val="20"/>
        </w:rPr>
        <w:fldChar w:fldCharType="end"/>
      </w:r>
      <w:r>
        <w:rPr>
          <w:rFonts w:asciiTheme="minorHAnsi" w:hAnsiTheme="minorHAnsi"/>
          <w:color w:val="auto"/>
          <w:sz w:val="20"/>
        </w:rPr>
        <w:t>. Requerimientos</w:t>
      </w:r>
      <w:bookmarkEnd w:id="93"/>
    </w:p>
    <w:tbl>
      <w:tblPr>
        <w:tblStyle w:val="Tablaconcuadrcula"/>
        <w:tblW w:w="0" w:type="auto"/>
        <w:jc w:val="center"/>
        <w:tblLayout w:type="fixed"/>
        <w:tblCellMar>
          <w:top w:w="28" w:type="dxa"/>
          <w:left w:w="57" w:type="dxa"/>
          <w:bottom w:w="28" w:type="dxa"/>
          <w:right w:w="57" w:type="dxa"/>
        </w:tblCellMar>
        <w:tblLook w:val="04A0"/>
      </w:tblPr>
      <w:tblGrid>
        <w:gridCol w:w="567"/>
        <w:gridCol w:w="1985"/>
        <w:gridCol w:w="3969"/>
      </w:tblGrid>
      <w:tr w:rsidR="00E47E05" w:rsidRPr="003469AB" w:rsidTr="00AF4A7E">
        <w:trPr>
          <w:cantSplit/>
          <w:trHeight w:val="20"/>
          <w:tblHeader/>
          <w:jc w:val="center"/>
        </w:trPr>
        <w:tc>
          <w:tcPr>
            <w:tcW w:w="567" w:type="dxa"/>
            <w:shd w:val="clear" w:color="auto" w:fill="B8CCE4" w:themeFill="accent1" w:themeFillTint="66"/>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1985" w:type="dxa"/>
            <w:shd w:val="clear" w:color="auto" w:fill="B8CCE4" w:themeFill="accent1" w:themeFillTint="66"/>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3969" w:type="dxa"/>
            <w:shd w:val="clear" w:color="auto" w:fill="B8CCE4" w:themeFill="accent1" w:themeFillTint="66"/>
            <w:vAlign w:val="center"/>
          </w:tcPr>
          <w:p w:rsidR="00E47E05" w:rsidRDefault="00E47E05" w:rsidP="00AF4A7E">
            <w:pPr>
              <w:jc w:val="center"/>
              <w:rPr>
                <w:rFonts w:asciiTheme="minorHAnsi" w:hAnsiTheme="minorHAnsi" w:cstheme="minorHAnsi"/>
                <w:b/>
                <w:szCs w:val="22"/>
              </w:rPr>
            </w:pPr>
            <w:r>
              <w:rPr>
                <w:rFonts w:asciiTheme="minorHAnsi" w:hAnsiTheme="minorHAnsi" w:cstheme="minorHAnsi"/>
                <w:b/>
                <w:szCs w:val="22"/>
              </w:rPr>
              <w:t>Descripción</w:t>
            </w:r>
          </w:p>
        </w:tc>
      </w:tr>
      <w:tr w:rsidR="00E47E05" w:rsidRPr="003469AB" w:rsidTr="00AF4A7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1985"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lista de fabricantes</w:t>
            </w:r>
          </w:p>
        </w:tc>
        <w:tc>
          <w:tcPr>
            <w:tcW w:w="3969"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r>
      <w:tr w:rsidR="00E47E05" w:rsidRPr="003469AB" w:rsidTr="00AF4A7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1985"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3969"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r>
      <w:tr w:rsidR="00E47E05" w:rsidRPr="003469AB" w:rsidTr="00AF4A7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R3</w:t>
            </w:r>
          </w:p>
        </w:tc>
        <w:tc>
          <w:tcPr>
            <w:tcW w:w="1985"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3969"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r>
      <w:tr w:rsidR="00E47E05" w:rsidRPr="003469AB" w:rsidTr="00AF4A7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R4</w:t>
            </w:r>
          </w:p>
        </w:tc>
        <w:tc>
          <w:tcPr>
            <w:tcW w:w="1985"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3969"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r>
      <w:tr w:rsidR="00E47E05" w:rsidRPr="003469AB" w:rsidTr="00AF4A7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R5</w:t>
            </w:r>
          </w:p>
        </w:tc>
        <w:tc>
          <w:tcPr>
            <w:tcW w:w="1985"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3969"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r>
      <w:tr w:rsidR="00E47E05" w:rsidRPr="003469AB" w:rsidTr="00AF4A7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1985"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3969"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r>
      <w:tr w:rsidR="00E47E05" w:rsidRPr="003469AB" w:rsidTr="00AF4A7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1985"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3969"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4" w:name="_Toc304149057"/>
      <w:bookmarkStart w:id="95" w:name="_Toc304574432"/>
      <w:bookmarkStart w:id="96" w:name="_Toc304585212"/>
      <w:r w:rsidRPr="00654678">
        <w:rPr>
          <w:rFonts w:asciiTheme="minorHAnsi" w:hAnsiTheme="minorHAnsi"/>
          <w:b/>
          <w:smallCaps/>
          <w:sz w:val="22"/>
          <w:szCs w:val="22"/>
        </w:rPr>
        <w:t>Diagrama de casos de uso</w:t>
      </w:r>
      <w:bookmarkEnd w:id="94"/>
      <w:bookmarkEnd w:id="95"/>
      <w:bookmarkEnd w:id="96"/>
    </w:p>
    <w:p w:rsidR="004B2B43" w:rsidRDefault="004B2B43" w:rsidP="004B2B43">
      <w:pPr>
        <w:pStyle w:val="Prrafodelista"/>
        <w:ind w:left="993"/>
        <w:jc w:val="both"/>
        <w:outlineLvl w:val="1"/>
        <w:rPr>
          <w:rFonts w:asciiTheme="minorHAnsi" w:hAnsiTheme="minorHAnsi"/>
          <w:b/>
          <w:smallCaps/>
          <w:sz w:val="22"/>
          <w:szCs w:val="22"/>
        </w:rPr>
      </w:pPr>
    </w:p>
    <w:p w:rsidR="00D240E6" w:rsidRPr="00D240E6" w:rsidRDefault="009B1EA9" w:rsidP="00D240E6">
      <w:pPr>
        <w:rPr>
          <w:rFonts w:asciiTheme="minorHAnsi" w:hAnsiTheme="minorHAnsi"/>
          <w:sz w:val="22"/>
        </w:rPr>
      </w:pPr>
      <w:r>
        <w:rPr>
          <w:rFonts w:asciiTheme="minorHAnsi" w:hAnsiTheme="minorHAnsi"/>
          <w:sz w:val="22"/>
        </w:rPr>
        <w:t xml:space="preserve">A continuación  de presentan los casos de uso para los actores Fabricante y Comercio que intervienen en el proceso de </w:t>
      </w:r>
      <w:r w:rsidR="00ED795E">
        <w:rPr>
          <w:rFonts w:asciiTheme="minorHAnsi" w:hAnsiTheme="minorHAnsi"/>
          <w:sz w:val="22"/>
        </w:rPr>
        <w:t>órdenes</w:t>
      </w:r>
      <w:r>
        <w:rPr>
          <w:rFonts w:asciiTheme="minorHAnsi" w:hAnsiTheme="minorHAnsi"/>
          <w:sz w:val="22"/>
        </w:rPr>
        <w:t xml:space="preserve"> de compra.</w:t>
      </w:r>
    </w:p>
    <w:p w:rsidR="00D240E6" w:rsidRDefault="00756519" w:rsidP="00756519">
      <w:pPr>
        <w:jc w:val="center"/>
        <w:rPr>
          <w:rFonts w:asciiTheme="minorHAnsi" w:hAnsiTheme="minorHAnsi"/>
          <w:sz w:val="22"/>
        </w:rPr>
      </w:pPr>
      <w:r>
        <w:rPr>
          <w:rFonts w:asciiTheme="minorHAnsi" w:hAnsiTheme="minorHAnsi"/>
          <w:noProof/>
          <w:sz w:val="22"/>
        </w:rPr>
        <w:drawing>
          <wp:inline distT="0" distB="0" distL="0" distR="0">
            <wp:extent cx="3160925" cy="4143375"/>
            <wp:effectExtent l="19050" t="0" r="1375"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160925" cy="4143375"/>
                    </a:xfrm>
                    <a:prstGeom prst="rect">
                      <a:avLst/>
                    </a:prstGeom>
                    <a:noFill/>
                    <a:ln w="9525">
                      <a:noFill/>
                      <a:miter lim="800000"/>
                      <a:headEnd/>
                      <a:tailEnd/>
                    </a:ln>
                  </pic:spPr>
                </pic:pic>
              </a:graphicData>
            </a:graphic>
          </wp:inline>
        </w:drawing>
      </w:r>
    </w:p>
    <w:p w:rsidR="00CB04D1" w:rsidRPr="0082773A" w:rsidRDefault="00CB04D1" w:rsidP="00CB04D1">
      <w:pPr>
        <w:pStyle w:val="Epgrafe"/>
        <w:spacing w:before="120" w:after="0"/>
        <w:jc w:val="center"/>
        <w:rPr>
          <w:rFonts w:asciiTheme="minorHAnsi" w:hAnsiTheme="minorHAnsi"/>
          <w:color w:val="auto"/>
          <w:sz w:val="20"/>
          <w:szCs w:val="20"/>
        </w:rPr>
      </w:pPr>
      <w:bookmarkStart w:id="97" w:name="_Toc304584923"/>
      <w:r w:rsidRPr="0082773A">
        <w:rPr>
          <w:rFonts w:asciiTheme="minorHAnsi" w:hAnsiTheme="minorHAnsi"/>
          <w:color w:val="auto"/>
          <w:sz w:val="20"/>
          <w:szCs w:val="20"/>
        </w:rPr>
        <w:t xml:space="preserve">Figura </w:t>
      </w:r>
      <w:r w:rsidR="008A63C1"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8A63C1"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4</w:t>
      </w:r>
      <w:r w:rsidR="008A63C1" w:rsidRPr="0082773A">
        <w:rPr>
          <w:rFonts w:asciiTheme="minorHAnsi" w:hAnsiTheme="minorHAnsi"/>
          <w:color w:val="auto"/>
          <w:sz w:val="20"/>
          <w:szCs w:val="20"/>
        </w:rPr>
        <w:fldChar w:fldCharType="end"/>
      </w:r>
      <w:r>
        <w:rPr>
          <w:rFonts w:asciiTheme="minorHAnsi" w:hAnsiTheme="minorHAnsi"/>
          <w:color w:val="auto"/>
          <w:sz w:val="20"/>
          <w:szCs w:val="20"/>
        </w:rPr>
        <w:t>. Diagrama de casos de uso, Fabricante y Comercio</w:t>
      </w:r>
      <w:bookmarkEnd w:id="97"/>
    </w:p>
    <w:p w:rsidR="00CB04D1" w:rsidRPr="00D240E6" w:rsidRDefault="00CB04D1" w:rsidP="00756519">
      <w:pPr>
        <w:jc w:val="center"/>
        <w:rPr>
          <w:rFonts w:asciiTheme="minorHAnsi" w:hAnsiTheme="minorHAnsi"/>
          <w:sz w:val="22"/>
        </w:rPr>
      </w:pPr>
    </w:p>
    <w:p w:rsidR="00AA5639" w:rsidRDefault="00AA5639">
      <w:pPr>
        <w:spacing w:after="200" w:line="276" w:lineRule="auto"/>
        <w:rPr>
          <w:rFonts w:asciiTheme="minorHAnsi" w:hAnsiTheme="minorHAnsi"/>
          <w:sz w:val="22"/>
        </w:rPr>
      </w:pPr>
      <w:r>
        <w:rPr>
          <w:rFonts w:asciiTheme="minorHAnsi" w:hAnsiTheme="minorHAnsi"/>
          <w:sz w:val="22"/>
        </w:rPr>
        <w:lastRenderedPageBreak/>
        <w:br w:type="page"/>
      </w: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8" w:name="_Toc304149058"/>
      <w:bookmarkStart w:id="99" w:name="_Toc304574433"/>
      <w:bookmarkStart w:id="100" w:name="_Toc304585213"/>
      <w:r w:rsidRPr="00654678">
        <w:rPr>
          <w:rFonts w:asciiTheme="minorHAnsi" w:hAnsiTheme="minorHAnsi"/>
          <w:b/>
          <w:smallCaps/>
          <w:sz w:val="22"/>
          <w:szCs w:val="22"/>
        </w:rPr>
        <w:t>Prototipo Interfaz Gráfica</w:t>
      </w:r>
      <w:bookmarkEnd w:id="98"/>
      <w:bookmarkEnd w:id="99"/>
      <w:bookmarkEnd w:id="100"/>
    </w:p>
    <w:p w:rsidR="001A11EA" w:rsidRDefault="001A11EA" w:rsidP="001A11EA">
      <w:pPr>
        <w:pStyle w:val="Prrafodelista"/>
        <w:ind w:left="993"/>
        <w:jc w:val="both"/>
        <w:outlineLvl w:val="1"/>
        <w:rPr>
          <w:rFonts w:asciiTheme="minorHAnsi" w:hAnsiTheme="minorHAnsi"/>
          <w:b/>
          <w:smallCaps/>
          <w:sz w:val="22"/>
          <w:szCs w:val="22"/>
        </w:rPr>
      </w:pPr>
    </w:p>
    <w:p w:rsidR="00CB04D1" w:rsidRPr="001A11EA" w:rsidRDefault="00CB04D1" w:rsidP="00CB04D1">
      <w:pPr>
        <w:rPr>
          <w:rFonts w:asciiTheme="minorHAnsi" w:hAnsiTheme="minorHAnsi" w:cstheme="minorHAnsi"/>
          <w:sz w:val="22"/>
        </w:rPr>
      </w:pPr>
      <w:r w:rsidRPr="001A11EA">
        <w:rPr>
          <w:rFonts w:asciiTheme="minorHAnsi" w:hAnsiTheme="minorHAnsi" w:cstheme="minorHAnsi"/>
          <w:sz w:val="22"/>
        </w:rPr>
        <w:t xml:space="preserve">Para el desarrollo de la presentación del </w:t>
      </w:r>
      <w:proofErr w:type="spellStart"/>
      <w:r w:rsidR="00AA5639" w:rsidRPr="001A11EA">
        <w:rPr>
          <w:rFonts w:asciiTheme="minorHAnsi" w:hAnsiTheme="minorHAnsi" w:cstheme="minorHAnsi"/>
          <w:sz w:val="22"/>
        </w:rPr>
        <w:t>Marketplace</w:t>
      </w:r>
      <w:proofErr w:type="spellEnd"/>
      <w:r w:rsidR="00AA5639" w:rsidRPr="001A11EA">
        <w:rPr>
          <w:rFonts w:asciiTheme="minorHAnsi" w:hAnsiTheme="minorHAnsi" w:cstheme="minorHAnsi"/>
          <w:sz w:val="22"/>
        </w:rPr>
        <w:t xml:space="preserve"> con la implementación de la funcionalidad de compra directa en el proceso de orden de compra, se realizaron prototipos de cada pantalla que satisfaga la funcionalidad, para el Fabricante y el Comercio.</w:t>
      </w:r>
    </w:p>
    <w:p w:rsidR="00AA5639" w:rsidRDefault="00AA5639" w:rsidP="00CB04D1"/>
    <w:p w:rsidR="00AA5639" w:rsidRPr="00654678" w:rsidRDefault="00AA5639" w:rsidP="00AA5639">
      <w:pPr>
        <w:pStyle w:val="Epgrafe"/>
        <w:keepNext/>
        <w:spacing w:after="120"/>
        <w:jc w:val="center"/>
        <w:rPr>
          <w:rFonts w:asciiTheme="minorHAnsi" w:hAnsiTheme="minorHAnsi"/>
          <w:color w:val="auto"/>
          <w:sz w:val="20"/>
        </w:rPr>
      </w:pPr>
      <w:bookmarkStart w:id="101" w:name="_Toc304584945"/>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20</w:t>
      </w:r>
      <w:r w:rsidR="008A63C1" w:rsidRPr="00654678">
        <w:rPr>
          <w:rFonts w:asciiTheme="minorHAnsi" w:hAnsiTheme="minorHAnsi"/>
          <w:color w:val="auto"/>
          <w:sz w:val="20"/>
        </w:rPr>
        <w:fldChar w:fldCharType="end"/>
      </w:r>
      <w:r>
        <w:rPr>
          <w:rFonts w:asciiTheme="minorHAnsi" w:hAnsiTheme="minorHAnsi"/>
          <w:color w:val="auto"/>
          <w:sz w:val="20"/>
        </w:rPr>
        <w:t>. Prototipo presentación Comercio</w:t>
      </w:r>
      <w:bookmarkEnd w:id="101"/>
    </w:p>
    <w:p w:rsidR="00AA5639" w:rsidRDefault="00AA5639" w:rsidP="00CB04D1"/>
    <w:tbl>
      <w:tblPr>
        <w:tblStyle w:val="Tablaconcuadrcula"/>
        <w:tblW w:w="9210" w:type="dxa"/>
        <w:tblInd w:w="993" w:type="dxa"/>
        <w:tblBorders>
          <w:top w:val="single" w:sz="4" w:space="0" w:color="auto"/>
          <w:left w:val="single" w:sz="4" w:space="0" w:color="auto"/>
          <w:bottom w:val="single" w:sz="4" w:space="0" w:color="auto"/>
          <w:right w:val="single" w:sz="4" w:space="0" w:color="auto"/>
        </w:tblBorders>
        <w:tblLook w:val="04A0"/>
      </w:tblPr>
      <w:tblGrid>
        <w:gridCol w:w="4686"/>
        <w:gridCol w:w="4570"/>
      </w:tblGrid>
      <w:tr w:rsidR="00CB04D1" w:rsidTr="00CB04D1">
        <w:trPr>
          <w:trHeight w:val="2911"/>
        </w:trPr>
        <w:tc>
          <w:tcPr>
            <w:tcW w:w="4663" w:type="dxa"/>
          </w:tcPr>
          <w:p w:rsidR="00CB04D1" w:rsidRDefault="00CB04D1" w:rsidP="00CB04D1">
            <w:pPr>
              <w:pStyle w:val="Prrafodelista"/>
              <w:ind w:left="0"/>
              <w:jc w:val="both"/>
              <w:outlineLvl w:val="1"/>
              <w:rPr>
                <w:rFonts w:asciiTheme="minorHAnsi" w:hAnsiTheme="minorHAnsi"/>
                <w:b/>
                <w:smallCaps/>
                <w:sz w:val="22"/>
                <w:szCs w:val="22"/>
              </w:rPr>
            </w:pPr>
            <w:r>
              <w:rPr>
                <w:rFonts w:asciiTheme="minorHAnsi" w:hAnsiTheme="minorHAnsi"/>
                <w:noProof/>
                <w:sz w:val="22"/>
              </w:rPr>
              <w:drawing>
                <wp:inline distT="0" distB="0" distL="0" distR="0">
                  <wp:extent cx="2813288" cy="1857375"/>
                  <wp:effectExtent l="19050" t="0" r="6112" b="0"/>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813288" cy="1857375"/>
                          </a:xfrm>
                          <a:prstGeom prst="rect">
                            <a:avLst/>
                          </a:prstGeom>
                          <a:noFill/>
                          <a:ln w="9525">
                            <a:noFill/>
                            <a:miter lim="800000"/>
                            <a:headEnd/>
                            <a:tailEnd/>
                          </a:ln>
                        </pic:spPr>
                      </pic:pic>
                    </a:graphicData>
                  </a:graphic>
                </wp:inline>
              </w:drawing>
            </w:r>
          </w:p>
        </w:tc>
        <w:tc>
          <w:tcPr>
            <w:tcW w:w="4547" w:type="dxa"/>
          </w:tcPr>
          <w:p w:rsidR="00CB04D1" w:rsidRDefault="00CB04D1" w:rsidP="00CB04D1">
            <w:pPr>
              <w:pStyle w:val="Prrafodelista"/>
              <w:ind w:left="0"/>
              <w:jc w:val="both"/>
              <w:outlineLvl w:val="1"/>
              <w:rPr>
                <w:rFonts w:asciiTheme="minorHAnsi" w:hAnsiTheme="minorHAnsi"/>
                <w:b/>
                <w:smallCaps/>
                <w:sz w:val="22"/>
                <w:szCs w:val="22"/>
              </w:rPr>
            </w:pPr>
            <w:r>
              <w:rPr>
                <w:rFonts w:asciiTheme="minorHAnsi" w:hAnsiTheme="minorHAnsi"/>
                <w:noProof/>
                <w:sz w:val="22"/>
              </w:rPr>
              <w:drawing>
                <wp:inline distT="0" distB="0" distL="0" distR="0">
                  <wp:extent cx="2745141" cy="1924050"/>
                  <wp:effectExtent l="1905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745141" cy="1924050"/>
                          </a:xfrm>
                          <a:prstGeom prst="rect">
                            <a:avLst/>
                          </a:prstGeom>
                          <a:noFill/>
                          <a:ln w="9525">
                            <a:noFill/>
                            <a:miter lim="800000"/>
                            <a:headEnd/>
                            <a:tailEnd/>
                          </a:ln>
                        </pic:spPr>
                      </pic:pic>
                    </a:graphicData>
                  </a:graphic>
                </wp:inline>
              </w:drawing>
            </w:r>
          </w:p>
        </w:tc>
      </w:tr>
      <w:tr w:rsidR="00CB04D1" w:rsidTr="00CB04D1">
        <w:trPr>
          <w:trHeight w:val="203"/>
        </w:trPr>
        <w:tc>
          <w:tcPr>
            <w:tcW w:w="4663" w:type="dxa"/>
            <w:shd w:val="clear" w:color="auto" w:fill="DBE5F1" w:themeFill="accent1" w:themeFillTint="33"/>
          </w:tcPr>
          <w:p w:rsidR="00CB04D1" w:rsidRPr="00CB04D1" w:rsidRDefault="00AA5639" w:rsidP="00AA5639">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Página i</w:t>
            </w:r>
            <w:r w:rsidR="00CB04D1">
              <w:rPr>
                <w:rFonts w:asciiTheme="minorHAnsi" w:hAnsiTheme="minorHAnsi"/>
                <w:color w:val="auto"/>
                <w:sz w:val="20"/>
                <w:szCs w:val="20"/>
              </w:rPr>
              <w:t>nicio Comercio</w:t>
            </w:r>
          </w:p>
        </w:tc>
        <w:tc>
          <w:tcPr>
            <w:tcW w:w="4547" w:type="dxa"/>
            <w:shd w:val="clear" w:color="auto" w:fill="DBE5F1" w:themeFill="accent1" w:themeFillTint="33"/>
          </w:tcPr>
          <w:p w:rsidR="00CB04D1" w:rsidRDefault="00CB04D1" w:rsidP="00CB04D1">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Selección Fabricante</w:t>
            </w:r>
          </w:p>
        </w:tc>
      </w:tr>
      <w:tr w:rsidR="00CB04D1" w:rsidTr="00CB04D1">
        <w:trPr>
          <w:trHeight w:val="2925"/>
        </w:trPr>
        <w:tc>
          <w:tcPr>
            <w:tcW w:w="4663" w:type="dxa"/>
          </w:tcPr>
          <w:p w:rsidR="00CB04D1" w:rsidRDefault="00CB04D1" w:rsidP="00CB04D1">
            <w:pPr>
              <w:pStyle w:val="Prrafodelista"/>
              <w:ind w:left="0"/>
              <w:jc w:val="both"/>
              <w:outlineLvl w:val="1"/>
              <w:rPr>
                <w:rFonts w:asciiTheme="minorHAnsi" w:hAnsiTheme="minorHAnsi"/>
                <w:b/>
                <w:smallCaps/>
                <w:sz w:val="22"/>
                <w:szCs w:val="22"/>
              </w:rPr>
            </w:pPr>
            <w:r>
              <w:rPr>
                <w:rFonts w:asciiTheme="minorHAnsi" w:hAnsiTheme="minorHAnsi"/>
                <w:noProof/>
                <w:sz w:val="22"/>
              </w:rPr>
              <w:drawing>
                <wp:inline distT="0" distB="0" distL="0" distR="0">
                  <wp:extent cx="2600325" cy="1938316"/>
                  <wp:effectExtent l="19050" t="0" r="9525"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600325" cy="1938316"/>
                          </a:xfrm>
                          <a:prstGeom prst="rect">
                            <a:avLst/>
                          </a:prstGeom>
                          <a:noFill/>
                          <a:ln w="9525">
                            <a:noFill/>
                            <a:miter lim="800000"/>
                            <a:headEnd/>
                            <a:tailEnd/>
                          </a:ln>
                        </pic:spPr>
                      </pic:pic>
                    </a:graphicData>
                  </a:graphic>
                </wp:inline>
              </w:drawing>
            </w:r>
          </w:p>
        </w:tc>
        <w:tc>
          <w:tcPr>
            <w:tcW w:w="4547" w:type="dxa"/>
          </w:tcPr>
          <w:p w:rsidR="00CB04D1" w:rsidRDefault="00CB04D1" w:rsidP="00CB04D1">
            <w:pPr>
              <w:pStyle w:val="Prrafodelista"/>
              <w:ind w:left="0"/>
              <w:jc w:val="both"/>
              <w:outlineLvl w:val="1"/>
              <w:rPr>
                <w:rFonts w:asciiTheme="minorHAnsi" w:hAnsiTheme="minorHAnsi"/>
                <w:b/>
                <w:smallCaps/>
                <w:sz w:val="22"/>
                <w:szCs w:val="22"/>
              </w:rPr>
            </w:pPr>
            <w:r>
              <w:rPr>
                <w:rFonts w:asciiTheme="minorHAnsi" w:hAnsiTheme="minorHAnsi"/>
                <w:noProof/>
                <w:sz w:val="22"/>
              </w:rPr>
              <w:drawing>
                <wp:inline distT="0" distB="0" distL="0" distR="0">
                  <wp:extent cx="2533650" cy="1736348"/>
                  <wp:effectExtent l="19050" t="0" r="0" b="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533650" cy="1736348"/>
                          </a:xfrm>
                          <a:prstGeom prst="rect">
                            <a:avLst/>
                          </a:prstGeom>
                          <a:noFill/>
                          <a:ln w="9525">
                            <a:noFill/>
                            <a:miter lim="800000"/>
                            <a:headEnd/>
                            <a:tailEnd/>
                          </a:ln>
                        </pic:spPr>
                      </pic:pic>
                    </a:graphicData>
                  </a:graphic>
                </wp:inline>
              </w:drawing>
            </w:r>
          </w:p>
        </w:tc>
      </w:tr>
      <w:tr w:rsidR="00CB04D1" w:rsidTr="00CB04D1">
        <w:trPr>
          <w:trHeight w:val="67"/>
        </w:trPr>
        <w:tc>
          <w:tcPr>
            <w:tcW w:w="4663" w:type="dxa"/>
            <w:shd w:val="clear" w:color="auto" w:fill="DBE5F1" w:themeFill="accent1" w:themeFillTint="33"/>
          </w:tcPr>
          <w:p w:rsidR="00CB04D1" w:rsidRDefault="00AA5639" w:rsidP="00AA5639">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Selección producto</w:t>
            </w:r>
            <w:r w:rsidR="00CB04D1">
              <w:rPr>
                <w:rFonts w:asciiTheme="minorHAnsi" w:hAnsiTheme="minorHAnsi"/>
                <w:color w:val="auto"/>
                <w:sz w:val="20"/>
                <w:szCs w:val="20"/>
              </w:rPr>
              <w:t xml:space="preserve"> y cantidad</w:t>
            </w:r>
          </w:p>
        </w:tc>
        <w:tc>
          <w:tcPr>
            <w:tcW w:w="4547" w:type="dxa"/>
            <w:shd w:val="clear" w:color="auto" w:fill="DBE5F1" w:themeFill="accent1" w:themeFillTint="33"/>
          </w:tcPr>
          <w:p w:rsidR="00CB04D1" w:rsidRPr="00CB04D1" w:rsidRDefault="00CB04D1" w:rsidP="00CB04D1">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Información Orden de Compra Directa</w:t>
            </w:r>
          </w:p>
        </w:tc>
      </w:tr>
    </w:tbl>
    <w:p w:rsidR="004660E7" w:rsidRDefault="004660E7" w:rsidP="00CB04D1">
      <w:pPr>
        <w:pStyle w:val="Prrafodelista"/>
        <w:ind w:left="993"/>
        <w:jc w:val="both"/>
        <w:outlineLvl w:val="1"/>
        <w:rPr>
          <w:rFonts w:asciiTheme="minorHAnsi" w:hAnsiTheme="minorHAnsi"/>
          <w:b/>
          <w:smallCaps/>
          <w:sz w:val="22"/>
          <w:szCs w:val="22"/>
        </w:rPr>
      </w:pPr>
    </w:p>
    <w:p w:rsidR="004660E7" w:rsidRDefault="004660E7">
      <w:pPr>
        <w:spacing w:after="200" w:line="276" w:lineRule="auto"/>
        <w:rPr>
          <w:rFonts w:asciiTheme="minorHAnsi" w:hAnsiTheme="minorHAnsi"/>
          <w:b/>
          <w:smallCaps/>
          <w:sz w:val="22"/>
          <w:szCs w:val="22"/>
        </w:rPr>
      </w:pPr>
      <w:r>
        <w:rPr>
          <w:rFonts w:asciiTheme="minorHAnsi" w:hAnsiTheme="minorHAnsi"/>
          <w:b/>
          <w:smallCaps/>
          <w:sz w:val="22"/>
          <w:szCs w:val="22"/>
        </w:rPr>
        <w:br w:type="page"/>
      </w:r>
    </w:p>
    <w:p w:rsidR="00CB04D1" w:rsidRDefault="00CB04D1" w:rsidP="00CB04D1">
      <w:pPr>
        <w:pStyle w:val="Prrafodelista"/>
        <w:ind w:left="993"/>
        <w:jc w:val="both"/>
        <w:outlineLvl w:val="1"/>
        <w:rPr>
          <w:rFonts w:asciiTheme="minorHAnsi" w:hAnsiTheme="minorHAnsi"/>
          <w:b/>
          <w:smallCaps/>
          <w:sz w:val="22"/>
          <w:szCs w:val="22"/>
        </w:rPr>
      </w:pPr>
    </w:p>
    <w:p w:rsidR="00AA5639" w:rsidRPr="00654678" w:rsidRDefault="00AA5639" w:rsidP="00AA5639">
      <w:pPr>
        <w:pStyle w:val="Epgrafe"/>
        <w:keepNext/>
        <w:spacing w:after="120"/>
        <w:jc w:val="center"/>
        <w:rPr>
          <w:rFonts w:asciiTheme="minorHAnsi" w:hAnsiTheme="minorHAnsi"/>
          <w:color w:val="auto"/>
          <w:sz w:val="20"/>
        </w:rPr>
      </w:pPr>
      <w:bookmarkStart w:id="102" w:name="_Toc304584946"/>
      <w:r w:rsidRPr="00654678">
        <w:rPr>
          <w:rFonts w:asciiTheme="minorHAnsi" w:hAnsiTheme="minorHAnsi"/>
          <w:color w:val="auto"/>
          <w:sz w:val="20"/>
        </w:rPr>
        <w:t xml:space="preserve">Tabla </w:t>
      </w:r>
      <w:r w:rsidR="008A63C1"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8A63C1" w:rsidRPr="00654678">
        <w:rPr>
          <w:rFonts w:asciiTheme="minorHAnsi" w:hAnsiTheme="minorHAnsi"/>
          <w:color w:val="auto"/>
          <w:sz w:val="20"/>
        </w:rPr>
        <w:fldChar w:fldCharType="separate"/>
      </w:r>
      <w:r w:rsidR="003D531C">
        <w:rPr>
          <w:rFonts w:asciiTheme="minorHAnsi" w:hAnsiTheme="minorHAnsi"/>
          <w:noProof/>
          <w:color w:val="auto"/>
          <w:sz w:val="20"/>
        </w:rPr>
        <w:t>21</w:t>
      </w:r>
      <w:r w:rsidR="008A63C1" w:rsidRPr="00654678">
        <w:rPr>
          <w:rFonts w:asciiTheme="minorHAnsi" w:hAnsiTheme="minorHAnsi"/>
          <w:color w:val="auto"/>
          <w:sz w:val="20"/>
        </w:rPr>
        <w:fldChar w:fldCharType="end"/>
      </w:r>
      <w:r>
        <w:rPr>
          <w:rFonts w:asciiTheme="minorHAnsi" w:hAnsiTheme="minorHAnsi"/>
          <w:color w:val="auto"/>
          <w:sz w:val="20"/>
        </w:rPr>
        <w:t>. Prototipo presentación Fabricante</w:t>
      </w:r>
      <w:bookmarkEnd w:id="102"/>
    </w:p>
    <w:p w:rsidR="00AA5639" w:rsidRDefault="00AA5639" w:rsidP="00AA5639"/>
    <w:tbl>
      <w:tblPr>
        <w:tblStyle w:val="Tablaconcuadrcula"/>
        <w:tblW w:w="9210" w:type="dxa"/>
        <w:jc w:val="center"/>
        <w:tblInd w:w="993" w:type="dxa"/>
        <w:tblBorders>
          <w:top w:val="single" w:sz="4" w:space="0" w:color="auto"/>
          <w:left w:val="single" w:sz="4" w:space="0" w:color="auto"/>
          <w:bottom w:val="single" w:sz="4" w:space="0" w:color="auto"/>
          <w:right w:val="single" w:sz="4" w:space="0" w:color="auto"/>
        </w:tblBorders>
        <w:tblLook w:val="04A0"/>
      </w:tblPr>
      <w:tblGrid>
        <w:gridCol w:w="5079"/>
        <w:gridCol w:w="5235"/>
      </w:tblGrid>
      <w:tr w:rsidR="00AA5639" w:rsidTr="004660E7">
        <w:trPr>
          <w:trHeight w:val="2911"/>
          <w:jc w:val="center"/>
        </w:trPr>
        <w:tc>
          <w:tcPr>
            <w:tcW w:w="4663" w:type="dxa"/>
          </w:tcPr>
          <w:p w:rsidR="00AA5639" w:rsidRDefault="004660E7" w:rsidP="004660E7">
            <w:pPr>
              <w:pStyle w:val="Prrafodelista"/>
              <w:ind w:left="0"/>
              <w:jc w:val="center"/>
              <w:outlineLvl w:val="1"/>
              <w:rPr>
                <w:rFonts w:asciiTheme="minorHAnsi" w:hAnsiTheme="minorHAnsi"/>
                <w:b/>
                <w:smallCaps/>
                <w:sz w:val="22"/>
                <w:szCs w:val="22"/>
              </w:rPr>
            </w:pPr>
            <w:r>
              <w:rPr>
                <w:rFonts w:asciiTheme="minorHAnsi" w:hAnsiTheme="minorHAnsi"/>
                <w:noProof/>
                <w:sz w:val="22"/>
              </w:rPr>
              <w:drawing>
                <wp:inline distT="0" distB="0" distL="0" distR="0">
                  <wp:extent cx="2893510" cy="1722475"/>
                  <wp:effectExtent l="19050" t="0" r="2090" b="0"/>
                  <wp:docPr id="3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2892636" cy="1721955"/>
                          </a:xfrm>
                          <a:prstGeom prst="rect">
                            <a:avLst/>
                          </a:prstGeom>
                          <a:noFill/>
                          <a:ln w="9525">
                            <a:noFill/>
                            <a:miter lim="800000"/>
                            <a:headEnd/>
                            <a:tailEnd/>
                          </a:ln>
                        </pic:spPr>
                      </pic:pic>
                    </a:graphicData>
                  </a:graphic>
                </wp:inline>
              </w:drawing>
            </w:r>
          </w:p>
        </w:tc>
        <w:tc>
          <w:tcPr>
            <w:tcW w:w="4547" w:type="dxa"/>
          </w:tcPr>
          <w:p w:rsidR="00AA5639" w:rsidRDefault="004660E7" w:rsidP="004660E7">
            <w:pPr>
              <w:pStyle w:val="Prrafodelista"/>
              <w:ind w:left="0"/>
              <w:jc w:val="center"/>
              <w:outlineLvl w:val="1"/>
              <w:rPr>
                <w:rFonts w:asciiTheme="minorHAnsi" w:hAnsiTheme="minorHAnsi"/>
                <w:b/>
                <w:smallCaps/>
                <w:sz w:val="22"/>
                <w:szCs w:val="22"/>
              </w:rPr>
            </w:pPr>
            <w:r>
              <w:rPr>
                <w:rFonts w:asciiTheme="minorHAnsi" w:hAnsiTheme="minorHAnsi"/>
                <w:noProof/>
                <w:sz w:val="22"/>
              </w:rPr>
              <w:drawing>
                <wp:inline distT="0" distB="0" distL="0" distR="0">
                  <wp:extent cx="2883060" cy="1998921"/>
                  <wp:effectExtent l="19050" t="0" r="0" b="0"/>
                  <wp:docPr id="3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2889645" cy="2003486"/>
                          </a:xfrm>
                          <a:prstGeom prst="rect">
                            <a:avLst/>
                          </a:prstGeom>
                          <a:noFill/>
                          <a:ln w="9525">
                            <a:noFill/>
                            <a:miter lim="800000"/>
                            <a:headEnd/>
                            <a:tailEnd/>
                          </a:ln>
                        </pic:spPr>
                      </pic:pic>
                    </a:graphicData>
                  </a:graphic>
                </wp:inline>
              </w:drawing>
            </w:r>
          </w:p>
        </w:tc>
      </w:tr>
      <w:tr w:rsidR="00AA5639" w:rsidTr="004660E7">
        <w:trPr>
          <w:trHeight w:val="203"/>
          <w:jc w:val="center"/>
        </w:trPr>
        <w:tc>
          <w:tcPr>
            <w:tcW w:w="4663" w:type="dxa"/>
            <w:shd w:val="clear" w:color="auto" w:fill="DBE5F1" w:themeFill="accent1" w:themeFillTint="33"/>
          </w:tcPr>
          <w:p w:rsidR="00AA5639" w:rsidRPr="00CB04D1" w:rsidRDefault="00AA5639" w:rsidP="0097538C">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Página inicio Fabricante</w:t>
            </w:r>
          </w:p>
        </w:tc>
        <w:tc>
          <w:tcPr>
            <w:tcW w:w="4547" w:type="dxa"/>
            <w:shd w:val="clear" w:color="auto" w:fill="DBE5F1" w:themeFill="accent1" w:themeFillTint="33"/>
          </w:tcPr>
          <w:p w:rsidR="00AA5639" w:rsidRDefault="004660E7" w:rsidP="004660E7">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 xml:space="preserve">Información Solicitudes y </w:t>
            </w:r>
            <w:r w:rsidR="00AA5639">
              <w:rPr>
                <w:rFonts w:asciiTheme="minorHAnsi" w:hAnsiTheme="minorHAnsi"/>
                <w:color w:val="auto"/>
                <w:sz w:val="20"/>
                <w:szCs w:val="20"/>
              </w:rPr>
              <w:t xml:space="preserve">Selección </w:t>
            </w:r>
            <w:r>
              <w:rPr>
                <w:rFonts w:asciiTheme="minorHAnsi" w:hAnsiTheme="minorHAnsi"/>
                <w:color w:val="auto"/>
                <w:sz w:val="20"/>
                <w:szCs w:val="20"/>
              </w:rPr>
              <w:t>Comercio</w:t>
            </w:r>
          </w:p>
        </w:tc>
      </w:tr>
      <w:tr w:rsidR="00AA5639" w:rsidTr="004660E7">
        <w:trPr>
          <w:trHeight w:val="2925"/>
          <w:jc w:val="center"/>
        </w:trPr>
        <w:tc>
          <w:tcPr>
            <w:tcW w:w="4663" w:type="dxa"/>
          </w:tcPr>
          <w:p w:rsidR="00AA5639" w:rsidRDefault="004660E7" w:rsidP="004660E7">
            <w:pPr>
              <w:pStyle w:val="Prrafodelista"/>
              <w:ind w:left="0"/>
              <w:jc w:val="center"/>
              <w:outlineLvl w:val="1"/>
              <w:rPr>
                <w:rFonts w:asciiTheme="minorHAnsi" w:hAnsiTheme="minorHAnsi"/>
                <w:b/>
                <w:smallCaps/>
                <w:sz w:val="22"/>
                <w:szCs w:val="22"/>
              </w:rPr>
            </w:pPr>
            <w:r>
              <w:rPr>
                <w:rFonts w:asciiTheme="minorHAnsi" w:hAnsiTheme="minorHAnsi"/>
                <w:noProof/>
                <w:sz w:val="22"/>
              </w:rPr>
              <w:drawing>
                <wp:inline distT="0" distB="0" distL="0" distR="0">
                  <wp:extent cx="3068731" cy="1986455"/>
                  <wp:effectExtent l="19050" t="0" r="0" b="0"/>
                  <wp:docPr id="3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3072384" cy="1988819"/>
                          </a:xfrm>
                          <a:prstGeom prst="rect">
                            <a:avLst/>
                          </a:prstGeom>
                          <a:noFill/>
                          <a:ln w="9525">
                            <a:noFill/>
                            <a:miter lim="800000"/>
                            <a:headEnd/>
                            <a:tailEnd/>
                          </a:ln>
                        </pic:spPr>
                      </pic:pic>
                    </a:graphicData>
                  </a:graphic>
                </wp:inline>
              </w:drawing>
            </w:r>
          </w:p>
        </w:tc>
        <w:tc>
          <w:tcPr>
            <w:tcW w:w="4547" w:type="dxa"/>
          </w:tcPr>
          <w:p w:rsidR="00AA5639" w:rsidRDefault="004660E7" w:rsidP="004660E7">
            <w:pPr>
              <w:pStyle w:val="Prrafodelista"/>
              <w:ind w:left="0"/>
              <w:jc w:val="center"/>
              <w:outlineLvl w:val="1"/>
              <w:rPr>
                <w:rFonts w:asciiTheme="minorHAnsi" w:hAnsiTheme="minorHAnsi"/>
                <w:b/>
                <w:smallCaps/>
                <w:sz w:val="22"/>
                <w:szCs w:val="22"/>
              </w:rPr>
            </w:pPr>
            <w:r>
              <w:rPr>
                <w:rFonts w:asciiTheme="minorHAnsi" w:hAnsiTheme="minorHAnsi"/>
                <w:noProof/>
                <w:sz w:val="22"/>
              </w:rPr>
              <w:drawing>
                <wp:inline distT="0" distB="0" distL="0" distR="0">
                  <wp:extent cx="3167519" cy="1839433"/>
                  <wp:effectExtent l="19050" t="0" r="0" b="0"/>
                  <wp:docPr id="34"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srcRect/>
                          <a:stretch>
                            <a:fillRect/>
                          </a:stretch>
                        </pic:blipFill>
                        <pic:spPr bwMode="auto">
                          <a:xfrm>
                            <a:off x="0" y="0"/>
                            <a:ext cx="3182556" cy="1848165"/>
                          </a:xfrm>
                          <a:prstGeom prst="rect">
                            <a:avLst/>
                          </a:prstGeom>
                          <a:noFill/>
                          <a:ln w="9525">
                            <a:noFill/>
                            <a:miter lim="800000"/>
                            <a:headEnd/>
                            <a:tailEnd/>
                          </a:ln>
                        </pic:spPr>
                      </pic:pic>
                    </a:graphicData>
                  </a:graphic>
                </wp:inline>
              </w:drawing>
            </w:r>
          </w:p>
        </w:tc>
      </w:tr>
      <w:tr w:rsidR="00AA5639" w:rsidTr="004660E7">
        <w:trPr>
          <w:trHeight w:val="67"/>
          <w:jc w:val="center"/>
        </w:trPr>
        <w:tc>
          <w:tcPr>
            <w:tcW w:w="4663" w:type="dxa"/>
            <w:shd w:val="clear" w:color="auto" w:fill="DBE5F1" w:themeFill="accent1" w:themeFillTint="33"/>
          </w:tcPr>
          <w:p w:rsidR="00AA5639" w:rsidRDefault="004660E7" w:rsidP="004660E7">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 xml:space="preserve">Descripción Solicitud </w:t>
            </w:r>
          </w:p>
        </w:tc>
        <w:tc>
          <w:tcPr>
            <w:tcW w:w="4547" w:type="dxa"/>
            <w:shd w:val="clear" w:color="auto" w:fill="DBE5F1" w:themeFill="accent1" w:themeFillTint="33"/>
          </w:tcPr>
          <w:p w:rsidR="00AA5639" w:rsidRPr="00CB04D1" w:rsidRDefault="004660E7" w:rsidP="0097538C">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Aprobar o rechazar</w:t>
            </w:r>
            <w:r w:rsidR="00AA5639">
              <w:rPr>
                <w:rFonts w:asciiTheme="minorHAnsi" w:hAnsiTheme="minorHAnsi"/>
                <w:color w:val="auto"/>
                <w:sz w:val="20"/>
                <w:szCs w:val="20"/>
              </w:rPr>
              <w:t xml:space="preserve"> Orden de Compra Directa</w:t>
            </w:r>
          </w:p>
        </w:tc>
      </w:tr>
    </w:tbl>
    <w:p w:rsidR="00AA5639" w:rsidRDefault="00AA5639" w:rsidP="00AA5639">
      <w:pPr>
        <w:pStyle w:val="Prrafodelista"/>
        <w:ind w:left="993"/>
        <w:jc w:val="both"/>
        <w:outlineLvl w:val="1"/>
        <w:rPr>
          <w:rFonts w:asciiTheme="minorHAnsi" w:hAnsiTheme="minorHAnsi"/>
          <w:b/>
          <w:smallCaps/>
          <w:sz w:val="22"/>
          <w:szCs w:val="22"/>
        </w:rPr>
      </w:pPr>
    </w:p>
    <w:p w:rsidR="00D240E6" w:rsidRPr="00D240E6" w:rsidRDefault="00D240E6" w:rsidP="00CB04D1">
      <w:pPr>
        <w:jc w:val="center"/>
        <w:rPr>
          <w:rFonts w:asciiTheme="minorHAnsi" w:hAnsiTheme="minorHAnsi"/>
          <w:sz w:val="22"/>
        </w:rPr>
      </w:pPr>
    </w:p>
    <w:p w:rsidR="00D240E6" w:rsidRPr="00D240E6" w:rsidRDefault="00D240E6" w:rsidP="00D240E6">
      <w:pPr>
        <w:rPr>
          <w:rFonts w:asciiTheme="minorHAnsi" w:hAnsiTheme="minorHAnsi"/>
          <w:sz w:val="22"/>
        </w:rPr>
      </w:pPr>
    </w:p>
    <w:p w:rsidR="00A62FEE" w:rsidRDefault="001A11EA" w:rsidP="001A11EA">
      <w:pPr>
        <w:pStyle w:val="Prrafodelista"/>
        <w:numPr>
          <w:ilvl w:val="2"/>
          <w:numId w:val="1"/>
        </w:numPr>
        <w:jc w:val="both"/>
        <w:outlineLvl w:val="1"/>
        <w:rPr>
          <w:rFonts w:asciiTheme="minorHAnsi" w:hAnsiTheme="minorHAnsi"/>
          <w:b/>
          <w:smallCaps/>
          <w:sz w:val="22"/>
          <w:szCs w:val="22"/>
        </w:rPr>
      </w:pPr>
      <w:bookmarkStart w:id="103" w:name="_Toc304585214"/>
      <w:r>
        <w:rPr>
          <w:rFonts w:asciiTheme="minorHAnsi" w:hAnsiTheme="minorHAnsi"/>
          <w:b/>
          <w:smallCaps/>
          <w:sz w:val="22"/>
          <w:szCs w:val="22"/>
        </w:rPr>
        <w:t>Mapa de Navegación</w:t>
      </w:r>
      <w:bookmarkEnd w:id="103"/>
    </w:p>
    <w:p w:rsidR="001A11EA" w:rsidRDefault="001A11EA" w:rsidP="00CA365B"/>
    <w:p w:rsidR="001A11EA" w:rsidRDefault="001A11EA" w:rsidP="001A11EA">
      <w:pPr>
        <w:jc w:val="center"/>
      </w:pPr>
      <w:r>
        <w:object w:dxaOrig="16299" w:dyaOrig="8947">
          <v:shape id="_x0000_i1026" type="#_x0000_t75" style="width:498pt;height:273pt" o:ole="">
            <v:imagedata r:id="rId28" o:title=""/>
          </v:shape>
          <o:OLEObject Type="Embed" ProgID="Visio.Drawing.11" ShapeID="_x0000_i1026" DrawAspect="Content" ObjectID="_1378327394" r:id="rId29"/>
        </w:object>
      </w:r>
    </w:p>
    <w:p w:rsidR="001A11EA" w:rsidRPr="001A11EA" w:rsidRDefault="001A11EA" w:rsidP="001A11EA">
      <w:pPr>
        <w:pStyle w:val="Prrafodelista"/>
        <w:ind w:left="567"/>
        <w:jc w:val="center"/>
        <w:outlineLvl w:val="1"/>
        <w:rPr>
          <w:rFonts w:asciiTheme="minorHAnsi" w:hAnsiTheme="minorHAnsi"/>
          <w:b/>
          <w:smallCaps/>
          <w:sz w:val="22"/>
          <w:szCs w:val="22"/>
        </w:rPr>
      </w:pPr>
      <w:bookmarkStart w:id="104" w:name="_Toc304584918"/>
      <w:bookmarkStart w:id="105" w:name="_Toc304584924"/>
      <w:bookmarkStart w:id="106" w:name="_Toc304585215"/>
      <w:r w:rsidRPr="001A11EA">
        <w:rPr>
          <w:rFonts w:asciiTheme="minorHAnsi" w:hAnsiTheme="minorHAnsi"/>
          <w:b/>
          <w:color w:val="auto"/>
        </w:rPr>
        <w:t xml:space="preserve">Figura </w:t>
      </w:r>
      <w:r w:rsidR="008A63C1"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008A63C1" w:rsidRPr="001A11EA">
        <w:rPr>
          <w:rFonts w:asciiTheme="minorHAnsi" w:hAnsiTheme="minorHAnsi"/>
          <w:b/>
          <w:color w:val="auto"/>
        </w:rPr>
        <w:fldChar w:fldCharType="separate"/>
      </w:r>
      <w:r w:rsidR="003D531C">
        <w:rPr>
          <w:rFonts w:asciiTheme="minorHAnsi" w:hAnsiTheme="minorHAnsi"/>
          <w:b/>
          <w:noProof/>
          <w:color w:val="auto"/>
        </w:rPr>
        <w:t>5</w:t>
      </w:r>
      <w:r w:rsidR="008A63C1" w:rsidRPr="001A11EA">
        <w:rPr>
          <w:rFonts w:asciiTheme="minorHAnsi" w:hAnsiTheme="minorHAnsi"/>
          <w:b/>
          <w:color w:val="auto"/>
        </w:rPr>
        <w:fldChar w:fldCharType="end"/>
      </w:r>
      <w:r w:rsidRPr="001A11EA">
        <w:rPr>
          <w:rFonts w:asciiTheme="minorHAnsi" w:hAnsiTheme="minorHAnsi"/>
          <w:b/>
          <w:color w:val="auto"/>
        </w:rPr>
        <w:t xml:space="preserve">. </w:t>
      </w:r>
      <w:r>
        <w:rPr>
          <w:rFonts w:asciiTheme="minorHAnsi" w:hAnsiTheme="minorHAnsi"/>
          <w:b/>
          <w:color w:val="auto"/>
        </w:rPr>
        <w:t xml:space="preserve">Mapa de navegación </w:t>
      </w:r>
      <w:proofErr w:type="spellStart"/>
      <w:r>
        <w:rPr>
          <w:rFonts w:asciiTheme="minorHAnsi" w:hAnsiTheme="minorHAnsi"/>
          <w:b/>
          <w:color w:val="auto"/>
        </w:rPr>
        <w:t>MarketPlace</w:t>
      </w:r>
      <w:bookmarkEnd w:id="104"/>
      <w:bookmarkEnd w:id="105"/>
      <w:bookmarkEnd w:id="106"/>
      <w:proofErr w:type="spellEnd"/>
    </w:p>
    <w:p w:rsid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107" w:name="_Toc304149062"/>
      <w:bookmarkStart w:id="108" w:name="_Toc304574437"/>
      <w:bookmarkStart w:id="109" w:name="_Toc304585216"/>
      <w:r w:rsidRPr="00654678">
        <w:rPr>
          <w:rFonts w:asciiTheme="minorHAnsi" w:hAnsiTheme="minorHAnsi"/>
          <w:b/>
          <w:smallCaps/>
          <w:sz w:val="22"/>
          <w:szCs w:val="22"/>
        </w:rPr>
        <w:t>Aplicativo Desarrollado</w:t>
      </w:r>
      <w:bookmarkEnd w:id="107"/>
      <w:bookmarkEnd w:id="108"/>
      <w:bookmarkEnd w:id="109"/>
    </w:p>
    <w:p w:rsidR="00D240E6" w:rsidRPr="00D240E6" w:rsidRDefault="00D240E6" w:rsidP="00D240E6">
      <w:pPr>
        <w:rPr>
          <w:rFonts w:asciiTheme="minorHAnsi" w:hAnsiTheme="minorHAnsi"/>
          <w:sz w:val="22"/>
        </w:rPr>
      </w:pPr>
    </w:p>
    <w:p w:rsidR="00D240E6" w:rsidRPr="00D240E6" w:rsidRDefault="004B2B43" w:rsidP="00D240E6">
      <w:pPr>
        <w:rPr>
          <w:rFonts w:asciiTheme="minorHAnsi" w:hAnsiTheme="minorHAnsi"/>
          <w:sz w:val="22"/>
        </w:rPr>
      </w:pPr>
      <w:r>
        <w:rPr>
          <w:rFonts w:asciiTheme="minorHAnsi" w:hAnsiTheme="minorHAnsi"/>
          <w:sz w:val="22"/>
        </w:rPr>
        <w:t>A continuación se presenta algunos pantallazos de la aplicación:</w:t>
      </w:r>
    </w:p>
    <w:p w:rsidR="00FE282F" w:rsidRPr="00D240E6" w:rsidRDefault="00FE282F" w:rsidP="00FE282F">
      <w:pPr>
        <w:rPr>
          <w:rFonts w:asciiTheme="minorHAnsi" w:hAnsiTheme="minorHAnsi"/>
          <w:sz w:val="22"/>
        </w:rPr>
      </w:pPr>
    </w:p>
    <w:p w:rsidR="00FE282F" w:rsidRDefault="00FE282F" w:rsidP="00FE282F">
      <w:pPr>
        <w:rPr>
          <w:rFonts w:asciiTheme="minorHAnsi" w:hAnsiTheme="minorHAnsi"/>
          <w:sz w:val="22"/>
        </w:rPr>
      </w:pPr>
      <w:r>
        <w:rPr>
          <w:rFonts w:asciiTheme="minorHAnsi" w:hAnsiTheme="minorHAnsi"/>
          <w:noProof/>
          <w:sz w:val="22"/>
        </w:rPr>
        <w:drawing>
          <wp:inline distT="0" distB="0" distL="0" distR="0">
            <wp:extent cx="6332220" cy="3065535"/>
            <wp:effectExtent l="19050" t="0" r="0" b="0"/>
            <wp:docPr id="36" name="Imagen 2" descr="C:\Users\TOSHIBA\Desktop\imagen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imagenes\menu.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3065535"/>
                    </a:xfrm>
                    <a:prstGeom prst="rect">
                      <a:avLst/>
                    </a:prstGeom>
                    <a:noFill/>
                    <a:ln>
                      <a:noFill/>
                    </a:ln>
                  </pic:spPr>
                </pic:pic>
              </a:graphicData>
            </a:graphic>
          </wp:inline>
        </w:drawing>
      </w:r>
    </w:p>
    <w:p w:rsidR="00FE282F" w:rsidRDefault="00FE282F" w:rsidP="00FE282F">
      <w:pPr>
        <w:rPr>
          <w:rFonts w:asciiTheme="minorHAnsi" w:hAnsiTheme="minorHAnsi"/>
          <w:sz w:val="22"/>
        </w:rPr>
      </w:pPr>
    </w:p>
    <w:p w:rsidR="00FE282F" w:rsidRDefault="00FE282F" w:rsidP="00FE282F">
      <w:pPr>
        <w:rPr>
          <w:rFonts w:asciiTheme="minorHAnsi" w:hAnsiTheme="minorHAnsi"/>
          <w:sz w:val="22"/>
        </w:rPr>
      </w:pPr>
    </w:p>
    <w:p w:rsidR="00FE282F" w:rsidRDefault="00FE282F" w:rsidP="00FE282F">
      <w:pPr>
        <w:rPr>
          <w:rFonts w:asciiTheme="minorHAnsi" w:hAnsiTheme="minorHAnsi"/>
          <w:sz w:val="22"/>
        </w:rPr>
      </w:pPr>
      <w:r>
        <w:rPr>
          <w:rFonts w:asciiTheme="minorHAnsi" w:hAnsiTheme="minorHAnsi"/>
          <w:noProof/>
          <w:sz w:val="22"/>
        </w:rPr>
        <w:drawing>
          <wp:inline distT="0" distB="0" distL="0" distR="0">
            <wp:extent cx="6332220" cy="4420103"/>
            <wp:effectExtent l="0" t="0" r="0" b="0"/>
            <wp:docPr id="37" name="Imagen 8" descr="C:\Users\TOSHIBA\Desktop\imagenes\orden_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imagenes\orden_compra.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4420103"/>
                    </a:xfrm>
                    <a:prstGeom prst="rect">
                      <a:avLst/>
                    </a:prstGeom>
                    <a:noFill/>
                    <a:ln>
                      <a:noFill/>
                    </a:ln>
                  </pic:spPr>
                </pic:pic>
              </a:graphicData>
            </a:graphic>
          </wp:inline>
        </w:drawing>
      </w:r>
    </w:p>
    <w:p w:rsidR="00FE282F" w:rsidRDefault="00FE282F" w:rsidP="00FE282F">
      <w:pPr>
        <w:rPr>
          <w:rFonts w:asciiTheme="minorHAnsi" w:hAnsiTheme="minorHAnsi"/>
          <w:sz w:val="22"/>
        </w:rPr>
      </w:pPr>
    </w:p>
    <w:p w:rsidR="00FE282F" w:rsidRDefault="00FE282F" w:rsidP="00FE282F">
      <w:pPr>
        <w:rPr>
          <w:rFonts w:asciiTheme="minorHAnsi" w:hAnsiTheme="minorHAnsi"/>
          <w:sz w:val="22"/>
        </w:rPr>
      </w:pPr>
      <w:r>
        <w:rPr>
          <w:rFonts w:asciiTheme="minorHAnsi" w:hAnsiTheme="minorHAnsi"/>
          <w:noProof/>
          <w:sz w:val="22"/>
        </w:rPr>
        <w:lastRenderedPageBreak/>
        <w:drawing>
          <wp:inline distT="0" distB="0" distL="0" distR="0">
            <wp:extent cx="6332220" cy="4839258"/>
            <wp:effectExtent l="0" t="0" r="0" b="0"/>
            <wp:docPr id="38" name="Imagen 10" descr="C:\Users\TOSHIBA\Desktop\imagenes\orden_compra_dir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imagenes\orden_compra_directa.pn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4839258"/>
                    </a:xfrm>
                    <a:prstGeom prst="rect">
                      <a:avLst/>
                    </a:prstGeom>
                    <a:noFill/>
                    <a:ln>
                      <a:noFill/>
                    </a:ln>
                  </pic:spPr>
                </pic:pic>
              </a:graphicData>
            </a:graphic>
          </wp:inline>
        </w:drawing>
      </w:r>
      <w:bookmarkStart w:id="110" w:name="_GoBack"/>
      <w:bookmarkEnd w:id="110"/>
    </w:p>
    <w:p w:rsidR="00FE282F" w:rsidRPr="00D240E6" w:rsidRDefault="00FE282F" w:rsidP="00FE282F">
      <w:pPr>
        <w:rPr>
          <w:rFonts w:asciiTheme="minorHAnsi" w:hAnsiTheme="minorHAnsi"/>
          <w:sz w:val="22"/>
        </w:rPr>
      </w:pPr>
    </w:p>
    <w:p w:rsidR="00FE282F" w:rsidRPr="00D240E6" w:rsidRDefault="00FE282F" w:rsidP="00FE282F">
      <w:pPr>
        <w:rPr>
          <w:rFonts w:asciiTheme="minorHAnsi" w:hAnsiTheme="minorHAnsi"/>
          <w:sz w:val="22"/>
        </w:rPr>
      </w:pPr>
    </w:p>
    <w:p w:rsidR="00855D8E" w:rsidRDefault="00855D8E" w:rsidP="00855D8E">
      <w:pPr>
        <w:pStyle w:val="Prrafodelista"/>
        <w:numPr>
          <w:ilvl w:val="1"/>
          <w:numId w:val="1"/>
        </w:numPr>
        <w:jc w:val="both"/>
        <w:outlineLvl w:val="1"/>
        <w:rPr>
          <w:rFonts w:asciiTheme="minorHAnsi" w:hAnsiTheme="minorHAnsi"/>
          <w:b/>
          <w:smallCaps/>
          <w:sz w:val="22"/>
          <w:szCs w:val="22"/>
        </w:rPr>
      </w:pPr>
      <w:bookmarkStart w:id="111" w:name="_Toc304585217"/>
      <w:r>
        <w:rPr>
          <w:rFonts w:asciiTheme="minorHAnsi" w:hAnsiTheme="minorHAnsi"/>
          <w:b/>
          <w:smallCaps/>
          <w:sz w:val="22"/>
          <w:szCs w:val="22"/>
        </w:rPr>
        <w:t>Conclusiones</w:t>
      </w:r>
      <w:bookmarkEnd w:id="111"/>
    </w:p>
    <w:p w:rsidR="00855D8E" w:rsidRPr="00654678" w:rsidRDefault="00855D8E" w:rsidP="00855D8E">
      <w:pPr>
        <w:pStyle w:val="Prrafodelista"/>
        <w:ind w:left="792"/>
        <w:jc w:val="both"/>
        <w:outlineLvl w:val="1"/>
        <w:rPr>
          <w:rFonts w:asciiTheme="minorHAnsi" w:hAnsiTheme="minorHAnsi"/>
          <w:b/>
          <w:smallCaps/>
          <w:sz w:val="22"/>
          <w:szCs w:val="22"/>
        </w:rPr>
      </w:pPr>
    </w:p>
    <w:p w:rsidR="00855D8E" w:rsidRPr="00855D8E" w:rsidRDefault="00855D8E" w:rsidP="00855D8E">
      <w:pPr>
        <w:jc w:val="both"/>
        <w:rPr>
          <w:rFonts w:asciiTheme="minorHAnsi" w:hAnsiTheme="minorHAnsi" w:cstheme="minorHAnsi"/>
          <w:sz w:val="22"/>
        </w:rPr>
      </w:pPr>
      <w:r w:rsidRPr="00855D8E">
        <w:rPr>
          <w:rFonts w:asciiTheme="minorHAnsi" w:hAnsiTheme="minorHAnsi" w:cstheme="minorHAnsi"/>
          <w:sz w:val="22"/>
        </w:rPr>
        <w:t>La replicación de los ambientes, aunque consumió tiempo que no había sido considerado inicialmente, se consideró como una decisión acertada, dado que permite a los integrantes del grupo trabajar de manera remota y paralela en diferentes frentes del problema, de esta manera se logrará una mejor eficiencia en el desarrollo de las tareas en ciclos posteriores.</w:t>
      </w:r>
    </w:p>
    <w:p w:rsidR="00D240E6" w:rsidRPr="00855D8E" w:rsidRDefault="00855D8E" w:rsidP="00855D8E">
      <w:pPr>
        <w:rPr>
          <w:rFonts w:asciiTheme="minorHAnsi" w:hAnsiTheme="minorHAnsi" w:cstheme="minorHAnsi"/>
          <w:sz w:val="24"/>
        </w:rPr>
      </w:pPr>
      <w:r w:rsidRPr="00855D8E">
        <w:rPr>
          <w:rFonts w:asciiTheme="minorHAnsi" w:hAnsiTheme="minorHAnsi" w:cstheme="minorHAnsi"/>
          <w:sz w:val="22"/>
        </w:rPr>
        <w:t>A pesar de realizar un planeación y asignación de actividades, es necesario ejercer un control que logre identificar los problemas y estado de las actividades, ya que cuando se descubren estos problemas se presentan dificultades en las demás actividades, presentando retrasos y problemas de calidad.</w:t>
      </w:r>
    </w:p>
    <w:sectPr w:rsidR="00D240E6" w:rsidRPr="00855D8E" w:rsidSect="00CC0EAA">
      <w:headerReference w:type="default" r:id="rId33"/>
      <w:footerReference w:type="default" r:id="rId34"/>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E40" w:rsidRDefault="00A24E40" w:rsidP="00AA0662">
      <w:r>
        <w:separator/>
      </w:r>
    </w:p>
  </w:endnote>
  <w:endnote w:type="continuationSeparator" w:id="0">
    <w:p w:rsidR="00A24E40" w:rsidRDefault="00A24E40"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49" w:rsidRPr="00982FEA" w:rsidRDefault="00512F49" w:rsidP="00AA0662">
    <w:pPr>
      <w:pStyle w:val="Piedepgina"/>
      <w:pBdr>
        <w:bottom w:val="single" w:sz="12" w:space="1" w:color="auto"/>
      </w:pBdr>
      <w:jc w:val="both"/>
      <w:rPr>
        <w:rFonts w:ascii="Calibri" w:hAnsi="Calibri"/>
      </w:rPr>
    </w:pPr>
  </w:p>
  <w:p w:rsidR="00512F49" w:rsidRPr="00982FEA" w:rsidRDefault="00512F49"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512F49" w:rsidRPr="00982FEA" w:rsidRDefault="00512F49"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8A63C1" w:rsidRPr="00982FEA">
      <w:rPr>
        <w:rFonts w:ascii="Calibri" w:hAnsi="Calibri"/>
      </w:rPr>
      <w:fldChar w:fldCharType="begin"/>
    </w:r>
    <w:r w:rsidRPr="00982FEA">
      <w:rPr>
        <w:rFonts w:ascii="Calibri" w:hAnsi="Calibri"/>
      </w:rPr>
      <w:instrText xml:space="preserve"> PAGE   \* MERGEFORMAT </w:instrText>
    </w:r>
    <w:r w:rsidR="008A63C1" w:rsidRPr="00982FEA">
      <w:rPr>
        <w:rFonts w:ascii="Calibri" w:hAnsi="Calibri"/>
      </w:rPr>
      <w:fldChar w:fldCharType="separate"/>
    </w:r>
    <w:r w:rsidR="003D531C">
      <w:rPr>
        <w:rFonts w:ascii="Calibri" w:hAnsi="Calibri"/>
        <w:noProof/>
      </w:rPr>
      <w:t>1</w:t>
    </w:r>
    <w:r w:rsidR="008A63C1"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E40" w:rsidRDefault="00A24E40" w:rsidP="00AA0662">
      <w:r>
        <w:separator/>
      </w:r>
    </w:p>
  </w:footnote>
  <w:footnote w:type="continuationSeparator" w:id="0">
    <w:p w:rsidR="00A24E40" w:rsidRDefault="00A24E40"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49" w:rsidRPr="00982FEA" w:rsidRDefault="00512F49"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512F49" w:rsidRPr="00982FEA" w:rsidRDefault="00512F49"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512F49" w:rsidRPr="00982FEA" w:rsidRDefault="00512F49" w:rsidP="00AA0662">
    <w:pPr>
      <w:pStyle w:val="Encabezado"/>
      <w:pBdr>
        <w:bottom w:val="single" w:sz="12" w:space="1" w:color="auto"/>
      </w:pBdr>
      <w:rPr>
        <w:rFonts w:asciiTheme="minorHAnsi" w:hAnsiTheme="minorHAnsi"/>
        <w:b/>
      </w:rPr>
    </w:pPr>
    <w:r>
      <w:rPr>
        <w:rFonts w:asciiTheme="minorHAnsi" w:hAnsiTheme="minorHAnsi"/>
        <w:b/>
      </w:rPr>
      <w:t>Reporte Ciclo 1</w:t>
    </w:r>
  </w:p>
  <w:p w:rsidR="00512F49" w:rsidRPr="00982FEA" w:rsidRDefault="00512F49"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4"/>
  </w:num>
  <w:num w:numId="3">
    <w:abstractNumId w:val="6"/>
  </w:num>
  <w:num w:numId="4">
    <w:abstractNumId w:val="3"/>
  </w:num>
  <w:num w:numId="5">
    <w:abstractNumId w:val="16"/>
  </w:num>
  <w:num w:numId="6">
    <w:abstractNumId w:val="7"/>
  </w:num>
  <w:num w:numId="7">
    <w:abstractNumId w:val="15"/>
  </w:num>
  <w:num w:numId="8">
    <w:abstractNumId w:val="5"/>
  </w:num>
  <w:num w:numId="9">
    <w:abstractNumId w:val="0"/>
  </w:num>
  <w:num w:numId="10">
    <w:abstractNumId w:val="2"/>
  </w:num>
  <w:num w:numId="11">
    <w:abstractNumId w:val="1"/>
  </w:num>
  <w:num w:numId="12">
    <w:abstractNumId w:val="17"/>
  </w:num>
  <w:num w:numId="13">
    <w:abstractNumId w:val="8"/>
  </w:num>
  <w:num w:numId="14">
    <w:abstractNumId w:val="13"/>
  </w:num>
  <w:num w:numId="15">
    <w:abstractNumId w:val="10"/>
  </w:num>
  <w:num w:numId="16">
    <w:abstractNumId w:val="4"/>
  </w:num>
  <w:num w:numId="17">
    <w:abstractNumId w:val="11"/>
  </w:num>
  <w:num w:numId="18">
    <w:abstractNumId w:val="18"/>
  </w:num>
  <w:num w:numId="19">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AA0662"/>
    <w:rsid w:val="00001660"/>
    <w:rsid w:val="00001BB7"/>
    <w:rsid w:val="00021860"/>
    <w:rsid w:val="0003318F"/>
    <w:rsid w:val="00035A15"/>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11EA"/>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71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3017C"/>
    <w:rsid w:val="003319C8"/>
    <w:rsid w:val="003355F9"/>
    <w:rsid w:val="0034128C"/>
    <w:rsid w:val="00344AD9"/>
    <w:rsid w:val="0036057D"/>
    <w:rsid w:val="003626E0"/>
    <w:rsid w:val="00364328"/>
    <w:rsid w:val="00364981"/>
    <w:rsid w:val="003855AC"/>
    <w:rsid w:val="0039072D"/>
    <w:rsid w:val="003A0A4B"/>
    <w:rsid w:val="003A675A"/>
    <w:rsid w:val="003A702A"/>
    <w:rsid w:val="003C4B7E"/>
    <w:rsid w:val="003D0D83"/>
    <w:rsid w:val="003D531C"/>
    <w:rsid w:val="003D67C1"/>
    <w:rsid w:val="003E105A"/>
    <w:rsid w:val="003E4DB9"/>
    <w:rsid w:val="003E7246"/>
    <w:rsid w:val="003F2A26"/>
    <w:rsid w:val="003F3D8B"/>
    <w:rsid w:val="004025FD"/>
    <w:rsid w:val="00412301"/>
    <w:rsid w:val="00431203"/>
    <w:rsid w:val="004365C2"/>
    <w:rsid w:val="00443376"/>
    <w:rsid w:val="00443995"/>
    <w:rsid w:val="00444C2F"/>
    <w:rsid w:val="00445C3F"/>
    <w:rsid w:val="004545E7"/>
    <w:rsid w:val="00461780"/>
    <w:rsid w:val="004660E7"/>
    <w:rsid w:val="0046670A"/>
    <w:rsid w:val="00466C10"/>
    <w:rsid w:val="00472C9D"/>
    <w:rsid w:val="0048071C"/>
    <w:rsid w:val="00494CC8"/>
    <w:rsid w:val="004B2B43"/>
    <w:rsid w:val="004E6FFF"/>
    <w:rsid w:val="005002E2"/>
    <w:rsid w:val="00502B81"/>
    <w:rsid w:val="00505647"/>
    <w:rsid w:val="00512F49"/>
    <w:rsid w:val="005148A4"/>
    <w:rsid w:val="00522C3C"/>
    <w:rsid w:val="00531D5F"/>
    <w:rsid w:val="00533111"/>
    <w:rsid w:val="00535746"/>
    <w:rsid w:val="00541DE5"/>
    <w:rsid w:val="005451B0"/>
    <w:rsid w:val="00546FEB"/>
    <w:rsid w:val="0054737B"/>
    <w:rsid w:val="00563405"/>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45930"/>
    <w:rsid w:val="00654678"/>
    <w:rsid w:val="00654A01"/>
    <w:rsid w:val="006572C1"/>
    <w:rsid w:val="00672B25"/>
    <w:rsid w:val="00672DD4"/>
    <w:rsid w:val="006751FF"/>
    <w:rsid w:val="006842FC"/>
    <w:rsid w:val="00691A59"/>
    <w:rsid w:val="00695209"/>
    <w:rsid w:val="006A12DE"/>
    <w:rsid w:val="006A3B75"/>
    <w:rsid w:val="006C65A3"/>
    <w:rsid w:val="006D0EFD"/>
    <w:rsid w:val="006D5BFC"/>
    <w:rsid w:val="006F2CAB"/>
    <w:rsid w:val="006F30A3"/>
    <w:rsid w:val="00707660"/>
    <w:rsid w:val="00712171"/>
    <w:rsid w:val="00721586"/>
    <w:rsid w:val="0073708C"/>
    <w:rsid w:val="007516AE"/>
    <w:rsid w:val="00756519"/>
    <w:rsid w:val="00757DE3"/>
    <w:rsid w:val="007767FE"/>
    <w:rsid w:val="00776C74"/>
    <w:rsid w:val="007870BF"/>
    <w:rsid w:val="00787AB0"/>
    <w:rsid w:val="00793631"/>
    <w:rsid w:val="007B2AB8"/>
    <w:rsid w:val="007B3BBE"/>
    <w:rsid w:val="00806006"/>
    <w:rsid w:val="00807E53"/>
    <w:rsid w:val="00822F6C"/>
    <w:rsid w:val="0082773A"/>
    <w:rsid w:val="00831AB8"/>
    <w:rsid w:val="008330EA"/>
    <w:rsid w:val="00847329"/>
    <w:rsid w:val="00850180"/>
    <w:rsid w:val="008525A1"/>
    <w:rsid w:val="00855D8E"/>
    <w:rsid w:val="00860D5F"/>
    <w:rsid w:val="00872094"/>
    <w:rsid w:val="0087352B"/>
    <w:rsid w:val="008813BD"/>
    <w:rsid w:val="008A15F5"/>
    <w:rsid w:val="008A447A"/>
    <w:rsid w:val="008A458A"/>
    <w:rsid w:val="008A63C1"/>
    <w:rsid w:val="008B2BA4"/>
    <w:rsid w:val="008B64B1"/>
    <w:rsid w:val="008C5993"/>
    <w:rsid w:val="008C5E7B"/>
    <w:rsid w:val="008C6166"/>
    <w:rsid w:val="008D2B7F"/>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24E40"/>
    <w:rsid w:val="00A25DFA"/>
    <w:rsid w:val="00A26B06"/>
    <w:rsid w:val="00A3339A"/>
    <w:rsid w:val="00A52BDD"/>
    <w:rsid w:val="00A6006F"/>
    <w:rsid w:val="00A62FEE"/>
    <w:rsid w:val="00A74CDB"/>
    <w:rsid w:val="00A91ABF"/>
    <w:rsid w:val="00A93E22"/>
    <w:rsid w:val="00A95F62"/>
    <w:rsid w:val="00A97DE3"/>
    <w:rsid w:val="00AA0662"/>
    <w:rsid w:val="00AA13CD"/>
    <w:rsid w:val="00AA5639"/>
    <w:rsid w:val="00AB24FA"/>
    <w:rsid w:val="00AB54D2"/>
    <w:rsid w:val="00AB7282"/>
    <w:rsid w:val="00AC1B66"/>
    <w:rsid w:val="00AC2571"/>
    <w:rsid w:val="00AC510B"/>
    <w:rsid w:val="00AC6CF6"/>
    <w:rsid w:val="00AD0D6C"/>
    <w:rsid w:val="00AF4A7E"/>
    <w:rsid w:val="00AF4BEF"/>
    <w:rsid w:val="00AF76D8"/>
    <w:rsid w:val="00B03A2B"/>
    <w:rsid w:val="00B309ED"/>
    <w:rsid w:val="00B34EE6"/>
    <w:rsid w:val="00B5157C"/>
    <w:rsid w:val="00B645FA"/>
    <w:rsid w:val="00B66629"/>
    <w:rsid w:val="00B723D7"/>
    <w:rsid w:val="00B739A3"/>
    <w:rsid w:val="00B80BAF"/>
    <w:rsid w:val="00B80E0E"/>
    <w:rsid w:val="00B81EA6"/>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16257"/>
    <w:rsid w:val="00C21870"/>
    <w:rsid w:val="00C2650A"/>
    <w:rsid w:val="00C35884"/>
    <w:rsid w:val="00C41EAE"/>
    <w:rsid w:val="00C53863"/>
    <w:rsid w:val="00C61072"/>
    <w:rsid w:val="00C65C37"/>
    <w:rsid w:val="00C87FF4"/>
    <w:rsid w:val="00C912F3"/>
    <w:rsid w:val="00C9469C"/>
    <w:rsid w:val="00C956DF"/>
    <w:rsid w:val="00CA365B"/>
    <w:rsid w:val="00CA526A"/>
    <w:rsid w:val="00CA7691"/>
    <w:rsid w:val="00CB04D1"/>
    <w:rsid w:val="00CC0EAA"/>
    <w:rsid w:val="00CD37E7"/>
    <w:rsid w:val="00CE22BB"/>
    <w:rsid w:val="00CE6149"/>
    <w:rsid w:val="00CF48AE"/>
    <w:rsid w:val="00D122AE"/>
    <w:rsid w:val="00D2084E"/>
    <w:rsid w:val="00D20DA6"/>
    <w:rsid w:val="00D240E6"/>
    <w:rsid w:val="00D329FB"/>
    <w:rsid w:val="00D464FB"/>
    <w:rsid w:val="00D630BB"/>
    <w:rsid w:val="00D84F58"/>
    <w:rsid w:val="00D9051B"/>
    <w:rsid w:val="00D9684D"/>
    <w:rsid w:val="00DC709B"/>
    <w:rsid w:val="00DE61BB"/>
    <w:rsid w:val="00DF1B9C"/>
    <w:rsid w:val="00E00B09"/>
    <w:rsid w:val="00E12EEF"/>
    <w:rsid w:val="00E139AD"/>
    <w:rsid w:val="00E146EE"/>
    <w:rsid w:val="00E204A6"/>
    <w:rsid w:val="00E20A7B"/>
    <w:rsid w:val="00E25FE6"/>
    <w:rsid w:val="00E27844"/>
    <w:rsid w:val="00E34903"/>
    <w:rsid w:val="00E4230D"/>
    <w:rsid w:val="00E47E05"/>
    <w:rsid w:val="00E57172"/>
    <w:rsid w:val="00E57DEC"/>
    <w:rsid w:val="00E679D3"/>
    <w:rsid w:val="00E7036C"/>
    <w:rsid w:val="00E9005D"/>
    <w:rsid w:val="00E95B8D"/>
    <w:rsid w:val="00EA4ED8"/>
    <w:rsid w:val="00EC0057"/>
    <w:rsid w:val="00ED0861"/>
    <w:rsid w:val="00ED30EE"/>
    <w:rsid w:val="00ED795E"/>
    <w:rsid w:val="00EE5ED7"/>
    <w:rsid w:val="00F01625"/>
    <w:rsid w:val="00F30995"/>
    <w:rsid w:val="00F35B67"/>
    <w:rsid w:val="00F509CE"/>
    <w:rsid w:val="00F55205"/>
    <w:rsid w:val="00F64EB8"/>
    <w:rsid w:val="00F66B02"/>
    <w:rsid w:val="00F71D3C"/>
    <w:rsid w:val="00F74B29"/>
    <w:rsid w:val="00F830D6"/>
    <w:rsid w:val="00F8566B"/>
    <w:rsid w:val="00F91455"/>
    <w:rsid w:val="00F94AFA"/>
    <w:rsid w:val="00FC6523"/>
    <w:rsid w:val="00FD4D77"/>
    <w:rsid w:val="00FE2476"/>
    <w:rsid w:val="00FE282F"/>
    <w:rsid w:val="00FE4D29"/>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oleObject" Target="embeddings/oleObject1.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3A7FB2AE-39E0-4D83-81D4-CB2D122E0738}" type="presOf" srcId="{2A9ACDB5-2E83-4E48-AFF2-4CD71DC28673}" destId="{616E8365-7B7D-4C79-B610-3ED1CBD4C1B8}" srcOrd="0" destOrd="0" presId="urn:microsoft.com/office/officeart/2005/8/layout/process4"/>
    <dgm:cxn modelId="{E4C810D8-22A9-4B88-91E6-46989DAE7D52}" type="presOf" srcId="{03DED7AD-2E61-4F0D-A6BF-8FFB187D7079}" destId="{288C8588-1B41-41C4-85E7-9655DA3E2F7F}" srcOrd="0" destOrd="0" presId="urn:microsoft.com/office/officeart/2005/8/layout/process4"/>
    <dgm:cxn modelId="{805F7C93-5A64-40F0-85A7-767C9B0D0E0E}" type="presOf" srcId="{FCFD4026-44B2-4C68-A775-8AF5792DB81C}" destId="{454D2DE0-CE0B-4007-B23F-33EF39A519F1}" srcOrd="1" destOrd="0" presId="urn:microsoft.com/office/officeart/2005/8/layout/process4"/>
    <dgm:cxn modelId="{79DACB2D-8FDD-4E86-9470-6939C20D3555}" type="presOf" srcId="{2A9ACDB5-2E83-4E48-AFF2-4CD71DC28673}" destId="{FFC49AAC-89FE-45D9-BFD6-81A494EB34E7}" srcOrd="1"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6138F841-5569-4AA8-BB8C-818B9277B1F3}" type="presOf" srcId="{D69C8236-4E8F-481C-AF9E-378AFFFB4209}" destId="{41F4C0E0-8B41-4083-BD78-F1ACCC82858C}" srcOrd="0" destOrd="0" presId="urn:microsoft.com/office/officeart/2005/8/layout/process4"/>
    <dgm:cxn modelId="{4374A82D-84C6-4DD0-855C-EFE06A7D5AD4}" type="presOf" srcId="{327B246F-14D1-4984-B970-1E8B45AD7D9E}" destId="{6A346C74-44E3-455D-8E6A-E267C018E6A3}" srcOrd="0" destOrd="0" presId="urn:microsoft.com/office/officeart/2005/8/layout/process4"/>
    <dgm:cxn modelId="{1D1E2D23-720B-4EC4-91D8-23AC82E45B8C}" type="presOf" srcId="{7D142484-E781-451D-B3CC-1463895D79D7}" destId="{8B78BD0D-0630-459C-8B7E-AB249D074DE7}" srcOrd="0" destOrd="0" presId="urn:microsoft.com/office/officeart/2005/8/layout/process4"/>
    <dgm:cxn modelId="{F6D33143-7315-4B10-9168-A4AAD221A734}" type="presOf" srcId="{ABDFDCD5-EB07-4F90-A55C-38772F481D80}" destId="{4245295E-456F-4478-B66C-456AF416DC5F}" srcOrd="1"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C14E3920-59BF-4227-A574-169F7D00F33F}" type="presOf" srcId="{A69BABF8-5C38-466E-ABB3-C6F4F3537ADC}" destId="{DF3DDB40-8119-4792-AAFA-FAEB07D00CD1}" srcOrd="0" destOrd="0" presId="urn:microsoft.com/office/officeart/2005/8/layout/process4"/>
    <dgm:cxn modelId="{830ADD88-CD17-4C89-A8CE-1A042EE653A8}" type="presOf" srcId="{50156A11-B230-4FC8-B937-30726374651D}" destId="{8E9680AC-7C1D-4D92-972D-D928D62D698A}" srcOrd="0" destOrd="0" presId="urn:microsoft.com/office/officeart/2005/8/layout/process4"/>
    <dgm:cxn modelId="{DEA10001-FA85-488A-B0FE-5CC05A905F11}" type="presOf" srcId="{FCFD4026-44B2-4C68-A775-8AF5792DB81C}" destId="{A23AFFFA-34E5-4D24-A8D1-675A65A693EA}" srcOrd="0" destOrd="0" presId="urn:microsoft.com/office/officeart/2005/8/layout/process4"/>
    <dgm:cxn modelId="{5227F719-85AC-4B30-9D65-D0F79106ACDD}" type="presOf" srcId="{A4C85FDE-575E-4D62-A0BF-ED411EB0D096}" destId="{069FB17A-DF37-44A1-835D-EBBA8E02B58C}" srcOrd="0" destOrd="0" presId="urn:microsoft.com/office/officeart/2005/8/layout/process4"/>
    <dgm:cxn modelId="{E84F7396-D153-4966-AD6F-62C9945CBC81}" type="presOf" srcId="{86E4CF8C-8326-453B-9AE1-7FA27DE26B10}" destId="{4C2F1733-9CC6-4BD8-96D3-78CC45437DBE}" srcOrd="0" destOrd="0" presId="urn:microsoft.com/office/officeart/2005/8/layout/process4"/>
    <dgm:cxn modelId="{AC7779A1-9F72-455C-941D-7F6FA7660808}" type="presOf" srcId="{E84153B7-31BA-4126-96DE-0C249B92526B}" destId="{02B74AFA-02EA-44BC-9C05-ACBADEF6BF12}" srcOrd="1" destOrd="0" presId="urn:microsoft.com/office/officeart/2005/8/layout/process4"/>
    <dgm:cxn modelId="{0C0EA00B-56E2-44B8-ACD0-FDC58D31E7E4}" type="presOf" srcId="{86E4CF8C-8326-453B-9AE1-7FA27DE26B10}" destId="{21D87564-F5F3-4C7D-9474-C3E61ABCDB56}" srcOrd="1" destOrd="0" presId="urn:microsoft.com/office/officeart/2005/8/layout/process4"/>
    <dgm:cxn modelId="{BDC7B37E-F843-4009-97BD-7D1CAEC8B39B}" type="presOf" srcId="{1B7FA292-EBC9-4A33-9E32-CC5DAE319DB2}" destId="{39855558-CEA3-4BE1-85CC-94AD727DF902}"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0EC6D55-6BBB-4F08-820F-FD46BF82134B}" srcId="{E84153B7-31BA-4126-96DE-0C249B92526B}" destId="{1B7FA292-EBC9-4A33-9E32-CC5DAE319DB2}" srcOrd="0" destOrd="0" parTransId="{B80B8D98-F788-4F9E-823D-09197117A7AD}" sibTransId="{E053AC9C-20B7-4C4A-BBF5-215CDEA8B0D3}"/>
    <dgm:cxn modelId="{73A0CD76-7694-4AA9-A662-B51B1A044B0B}" type="presOf" srcId="{E84153B7-31BA-4126-96DE-0C249B92526B}" destId="{B350BBDE-12F8-41E1-8666-FE932C5F671A}" srcOrd="0"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DD34C1D8-E5AD-43B0-BA0F-9A696FE8932B}" type="presOf" srcId="{0CDED7C8-4366-4534-8695-7FFCA6F11B78}" destId="{E2CE4A77-4D63-456F-ACF0-DB5323992B6A}" srcOrd="0" destOrd="0" presId="urn:microsoft.com/office/officeart/2005/8/layout/process4"/>
    <dgm:cxn modelId="{935134F0-FACD-4BC2-9E07-8FD08B9A9344}" type="presOf" srcId="{A69BABF8-5C38-466E-ABB3-C6F4F3537ADC}" destId="{AE7C06C6-C079-4C95-A543-9F23AB866FC2}" srcOrd="1"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7CFF23F4-3DC8-4155-8B55-5551E84A5110}" type="presOf" srcId="{ABDFDCD5-EB07-4F90-A55C-38772F481D80}" destId="{6FEEF9A3-E4AA-42D0-8CE6-508A66170E94}"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931F9DC7-81E9-4F93-885E-D72E5D31E394}" type="presOf" srcId="{327B246F-14D1-4984-B970-1E8B45AD7D9E}" destId="{43D79030-0770-4132-9B21-FA92C02105E1}" srcOrd="1" destOrd="0" presId="urn:microsoft.com/office/officeart/2005/8/layout/process4"/>
    <dgm:cxn modelId="{BD1DE992-A285-4B87-88D9-F8D9C0C886F5}" type="presOf" srcId="{028FF859-A677-4075-8A69-017509C8D72B}" destId="{1BEF605F-3A6B-48B4-9548-EAD32954527F}" srcOrd="0" destOrd="0" presId="urn:microsoft.com/office/officeart/2005/8/layout/process4"/>
    <dgm:cxn modelId="{BF854A84-7AC4-4D41-9DA6-27B2ECE20412}" type="presParOf" srcId="{069FB17A-DF37-44A1-835D-EBBA8E02B58C}" destId="{84A2CE8F-B519-4BE3-B6C7-69B7AFFB9BA9}" srcOrd="0" destOrd="0" presId="urn:microsoft.com/office/officeart/2005/8/layout/process4"/>
    <dgm:cxn modelId="{E5AD13A9-9705-4603-B543-7EC9DE2CEDE3}" type="presParOf" srcId="{84A2CE8F-B519-4BE3-B6C7-69B7AFFB9BA9}" destId="{A23AFFFA-34E5-4D24-A8D1-675A65A693EA}" srcOrd="0" destOrd="0" presId="urn:microsoft.com/office/officeart/2005/8/layout/process4"/>
    <dgm:cxn modelId="{84C84C94-21C0-4A00-A95F-432DA8321504}" type="presParOf" srcId="{84A2CE8F-B519-4BE3-B6C7-69B7AFFB9BA9}" destId="{454D2DE0-CE0B-4007-B23F-33EF39A519F1}" srcOrd="1" destOrd="0" presId="urn:microsoft.com/office/officeart/2005/8/layout/process4"/>
    <dgm:cxn modelId="{FE8CFA2A-2FBA-466C-9D82-00B517D95037}" type="presParOf" srcId="{84A2CE8F-B519-4BE3-B6C7-69B7AFFB9BA9}" destId="{4C89994F-EB8C-4626-B829-70425990F63F}" srcOrd="2" destOrd="0" presId="urn:microsoft.com/office/officeart/2005/8/layout/process4"/>
    <dgm:cxn modelId="{1A954815-C8E6-4DD5-8BD4-52D448400A46}" type="presParOf" srcId="{4C89994F-EB8C-4626-B829-70425990F63F}" destId="{1BEF605F-3A6B-48B4-9548-EAD32954527F}" srcOrd="0" destOrd="0" presId="urn:microsoft.com/office/officeart/2005/8/layout/process4"/>
    <dgm:cxn modelId="{A86946F1-EF28-4F34-8704-1D0574A29893}" type="presParOf" srcId="{069FB17A-DF37-44A1-835D-EBBA8E02B58C}" destId="{EA2A5C0E-63C5-4481-A3DD-72AADAE96E5C}" srcOrd="1" destOrd="0" presId="urn:microsoft.com/office/officeart/2005/8/layout/process4"/>
    <dgm:cxn modelId="{2A0519DE-92B4-4757-868A-BDEEA5F3FFA3}" type="presParOf" srcId="{069FB17A-DF37-44A1-835D-EBBA8E02B58C}" destId="{14354355-4E59-4AD0-BD27-773AB83C32F1}" srcOrd="2" destOrd="0" presId="urn:microsoft.com/office/officeart/2005/8/layout/process4"/>
    <dgm:cxn modelId="{E0DAD654-F840-40C5-8A7B-277112292267}" type="presParOf" srcId="{14354355-4E59-4AD0-BD27-773AB83C32F1}" destId="{B350BBDE-12F8-41E1-8666-FE932C5F671A}" srcOrd="0" destOrd="0" presId="urn:microsoft.com/office/officeart/2005/8/layout/process4"/>
    <dgm:cxn modelId="{AD9E5544-8689-4F00-AB64-D49022F72A2B}" type="presParOf" srcId="{14354355-4E59-4AD0-BD27-773AB83C32F1}" destId="{02B74AFA-02EA-44BC-9C05-ACBADEF6BF12}" srcOrd="1" destOrd="0" presId="urn:microsoft.com/office/officeart/2005/8/layout/process4"/>
    <dgm:cxn modelId="{5C4B29B6-1950-4858-856B-80CF4753CC23}" type="presParOf" srcId="{14354355-4E59-4AD0-BD27-773AB83C32F1}" destId="{E6C269F7-0998-4DC3-9FBF-A36F4C7302EA}" srcOrd="2" destOrd="0" presId="urn:microsoft.com/office/officeart/2005/8/layout/process4"/>
    <dgm:cxn modelId="{0E6979B3-36EE-4E38-A65E-1C1AC5D64703}" type="presParOf" srcId="{E6C269F7-0998-4DC3-9FBF-A36F4C7302EA}" destId="{39855558-CEA3-4BE1-85CC-94AD727DF902}" srcOrd="0" destOrd="0" presId="urn:microsoft.com/office/officeart/2005/8/layout/process4"/>
    <dgm:cxn modelId="{A215FC61-0F9B-4248-B2D5-59AD00A96809}" type="presParOf" srcId="{069FB17A-DF37-44A1-835D-EBBA8E02B58C}" destId="{96D95CC5-6CED-4B67-B9ED-CB1118FEF5D8}" srcOrd="3" destOrd="0" presId="urn:microsoft.com/office/officeart/2005/8/layout/process4"/>
    <dgm:cxn modelId="{DECECFEE-9BBC-4CCD-A666-1C044519FAB9}" type="presParOf" srcId="{069FB17A-DF37-44A1-835D-EBBA8E02B58C}" destId="{7E94F9F6-C5D1-4304-BB91-B06691EFD028}" srcOrd="4" destOrd="0" presId="urn:microsoft.com/office/officeart/2005/8/layout/process4"/>
    <dgm:cxn modelId="{E8867DCD-73CB-4D3B-B22E-40F0D938F162}" type="presParOf" srcId="{7E94F9F6-C5D1-4304-BB91-B06691EFD028}" destId="{4C2F1733-9CC6-4BD8-96D3-78CC45437DBE}" srcOrd="0" destOrd="0" presId="urn:microsoft.com/office/officeart/2005/8/layout/process4"/>
    <dgm:cxn modelId="{A881A72E-EF08-4266-9BF0-D5B470F75C4D}" type="presParOf" srcId="{7E94F9F6-C5D1-4304-BB91-B06691EFD028}" destId="{21D87564-F5F3-4C7D-9474-C3E61ABCDB56}" srcOrd="1" destOrd="0" presId="urn:microsoft.com/office/officeart/2005/8/layout/process4"/>
    <dgm:cxn modelId="{8B1BA7FB-80E7-4301-98CB-464F73E47C6D}" type="presParOf" srcId="{7E94F9F6-C5D1-4304-BB91-B06691EFD028}" destId="{17C1C40F-3B70-40B1-A8EA-E3CD85F8F29C}" srcOrd="2" destOrd="0" presId="urn:microsoft.com/office/officeart/2005/8/layout/process4"/>
    <dgm:cxn modelId="{614646F7-5AB5-4E9D-BF2B-B5E17195A3F6}" type="presParOf" srcId="{17C1C40F-3B70-40B1-A8EA-E3CD85F8F29C}" destId="{41F4C0E0-8B41-4083-BD78-F1ACCC82858C}" srcOrd="0" destOrd="0" presId="urn:microsoft.com/office/officeart/2005/8/layout/process4"/>
    <dgm:cxn modelId="{5F7E5D2A-D6EE-486C-998E-76F3AE35C5F2}" type="presParOf" srcId="{069FB17A-DF37-44A1-835D-EBBA8E02B58C}" destId="{60DDA2EC-CE0C-4003-8496-75147DACF1D6}" srcOrd="5" destOrd="0" presId="urn:microsoft.com/office/officeart/2005/8/layout/process4"/>
    <dgm:cxn modelId="{EAD1DD15-FB62-474A-857C-4809EE94FC4B}" type="presParOf" srcId="{069FB17A-DF37-44A1-835D-EBBA8E02B58C}" destId="{B339A33F-CE96-4532-AAD7-6D57B3CD3960}" srcOrd="6" destOrd="0" presId="urn:microsoft.com/office/officeart/2005/8/layout/process4"/>
    <dgm:cxn modelId="{C3AF333A-32AB-4BB7-81E7-BF8FDEF29E53}" type="presParOf" srcId="{B339A33F-CE96-4532-AAD7-6D57B3CD3960}" destId="{6FEEF9A3-E4AA-42D0-8CE6-508A66170E94}" srcOrd="0" destOrd="0" presId="urn:microsoft.com/office/officeart/2005/8/layout/process4"/>
    <dgm:cxn modelId="{6B99170B-08AA-4487-9AF6-819071C08658}" type="presParOf" srcId="{B339A33F-CE96-4532-AAD7-6D57B3CD3960}" destId="{4245295E-456F-4478-B66C-456AF416DC5F}" srcOrd="1" destOrd="0" presId="urn:microsoft.com/office/officeart/2005/8/layout/process4"/>
    <dgm:cxn modelId="{1CC6DE20-E58B-4DD2-8BAA-42F2F29C1A99}" type="presParOf" srcId="{B339A33F-CE96-4532-AAD7-6D57B3CD3960}" destId="{DB6B43A7-2207-4D7C-92B8-A2CFCF89A478}" srcOrd="2" destOrd="0" presId="urn:microsoft.com/office/officeart/2005/8/layout/process4"/>
    <dgm:cxn modelId="{F5972407-5FFB-467F-9C3E-CD5B3B2195A8}" type="presParOf" srcId="{DB6B43A7-2207-4D7C-92B8-A2CFCF89A478}" destId="{8B78BD0D-0630-459C-8B7E-AB249D074DE7}" srcOrd="0" destOrd="0" presId="urn:microsoft.com/office/officeart/2005/8/layout/process4"/>
    <dgm:cxn modelId="{FB1E0D72-2BF2-4D01-B34C-51B638B826AD}" type="presParOf" srcId="{069FB17A-DF37-44A1-835D-EBBA8E02B58C}" destId="{B0DA704E-4B41-4F90-9A71-42D52B0961AF}" srcOrd="7" destOrd="0" presId="urn:microsoft.com/office/officeart/2005/8/layout/process4"/>
    <dgm:cxn modelId="{08F8094F-AE4C-42D9-A246-737A24771518}" type="presParOf" srcId="{069FB17A-DF37-44A1-835D-EBBA8E02B58C}" destId="{3B775FD5-9E82-4B1B-9414-96151F9C8CA2}" srcOrd="8" destOrd="0" presId="urn:microsoft.com/office/officeart/2005/8/layout/process4"/>
    <dgm:cxn modelId="{E4BFC81D-4BD3-4CC5-99DD-F74D98E8587E}" type="presParOf" srcId="{3B775FD5-9E82-4B1B-9414-96151F9C8CA2}" destId="{616E8365-7B7D-4C79-B610-3ED1CBD4C1B8}" srcOrd="0" destOrd="0" presId="urn:microsoft.com/office/officeart/2005/8/layout/process4"/>
    <dgm:cxn modelId="{208563DC-DB95-43E3-8B25-0DC4AECF39C9}" type="presParOf" srcId="{3B775FD5-9E82-4B1B-9414-96151F9C8CA2}" destId="{FFC49AAC-89FE-45D9-BFD6-81A494EB34E7}" srcOrd="1" destOrd="0" presId="urn:microsoft.com/office/officeart/2005/8/layout/process4"/>
    <dgm:cxn modelId="{B6B9CC70-DC24-4FD1-A2EB-E46843C739DF}" type="presParOf" srcId="{3B775FD5-9E82-4B1B-9414-96151F9C8CA2}" destId="{AA8402AF-1C53-4A10-8F3E-5ABA5ED189D8}" srcOrd="2" destOrd="0" presId="urn:microsoft.com/office/officeart/2005/8/layout/process4"/>
    <dgm:cxn modelId="{A4C185FF-7DE9-4299-BD1B-A29F7BE88FCD}" type="presParOf" srcId="{AA8402AF-1C53-4A10-8F3E-5ABA5ED189D8}" destId="{E2CE4A77-4D63-456F-ACF0-DB5323992B6A}" srcOrd="0" destOrd="0" presId="urn:microsoft.com/office/officeart/2005/8/layout/process4"/>
    <dgm:cxn modelId="{50E331E3-317D-413C-A943-CF217F50AB4A}" type="presParOf" srcId="{069FB17A-DF37-44A1-835D-EBBA8E02B58C}" destId="{7C60E828-A730-44E6-A285-7200F3DB151C}" srcOrd="9" destOrd="0" presId="urn:microsoft.com/office/officeart/2005/8/layout/process4"/>
    <dgm:cxn modelId="{D0781FF8-C439-4A17-ADDC-375CBA29E647}" type="presParOf" srcId="{069FB17A-DF37-44A1-835D-EBBA8E02B58C}" destId="{F3E67804-02EB-4B9B-9323-5CA83ED15F37}" srcOrd="10" destOrd="0" presId="urn:microsoft.com/office/officeart/2005/8/layout/process4"/>
    <dgm:cxn modelId="{B21A3D28-5B40-4DBB-A681-6AF9D1A3D3D8}" type="presParOf" srcId="{F3E67804-02EB-4B9B-9323-5CA83ED15F37}" destId="{DF3DDB40-8119-4792-AAFA-FAEB07D00CD1}" srcOrd="0" destOrd="0" presId="urn:microsoft.com/office/officeart/2005/8/layout/process4"/>
    <dgm:cxn modelId="{B42E7B77-6EEB-4B41-B9AA-A40E98D3468E}" type="presParOf" srcId="{F3E67804-02EB-4B9B-9323-5CA83ED15F37}" destId="{AE7C06C6-C079-4C95-A543-9F23AB866FC2}" srcOrd="1" destOrd="0" presId="urn:microsoft.com/office/officeart/2005/8/layout/process4"/>
    <dgm:cxn modelId="{3A793E86-5EDD-46C3-84ED-FA5F75A24821}" type="presParOf" srcId="{F3E67804-02EB-4B9B-9323-5CA83ED15F37}" destId="{12603E5F-07BF-4758-8A3A-2B15910F2005}" srcOrd="2" destOrd="0" presId="urn:microsoft.com/office/officeart/2005/8/layout/process4"/>
    <dgm:cxn modelId="{6F45EE91-926A-450E-88C9-9790F9967A45}" type="presParOf" srcId="{12603E5F-07BF-4758-8A3A-2B15910F2005}" destId="{8E9680AC-7C1D-4D92-972D-D928D62D698A}" srcOrd="0" destOrd="0" presId="urn:microsoft.com/office/officeart/2005/8/layout/process4"/>
    <dgm:cxn modelId="{1DF4CE32-E943-4F04-8E59-F2EF25A8996F}" type="presParOf" srcId="{069FB17A-DF37-44A1-835D-EBBA8E02B58C}" destId="{5A67774A-15FB-42B3-9CF5-3930D0560999}" srcOrd="11" destOrd="0" presId="urn:microsoft.com/office/officeart/2005/8/layout/process4"/>
    <dgm:cxn modelId="{5C0925ED-208A-4D73-9F80-CB0CDD39AE5D}" type="presParOf" srcId="{069FB17A-DF37-44A1-835D-EBBA8E02B58C}" destId="{8DEA2A10-20A4-44BB-BBFF-1AED92EF1ED3}" srcOrd="12" destOrd="0" presId="urn:microsoft.com/office/officeart/2005/8/layout/process4"/>
    <dgm:cxn modelId="{AC2C01BC-BD74-4C79-AB71-4FE626CC08A3}" type="presParOf" srcId="{8DEA2A10-20A4-44BB-BBFF-1AED92EF1ED3}" destId="{6A346C74-44E3-455D-8E6A-E267C018E6A3}" srcOrd="0" destOrd="0" presId="urn:microsoft.com/office/officeart/2005/8/layout/process4"/>
    <dgm:cxn modelId="{00368056-2C14-487F-B49A-D7D0536E21DB}" type="presParOf" srcId="{8DEA2A10-20A4-44BB-BBFF-1AED92EF1ED3}" destId="{43D79030-0770-4132-9B21-FA92C02105E1}" srcOrd="1" destOrd="0" presId="urn:microsoft.com/office/officeart/2005/8/layout/process4"/>
    <dgm:cxn modelId="{B28FC36A-FFB3-4FEB-BE76-81EDD52EDAD3}" type="presParOf" srcId="{8DEA2A10-20A4-44BB-BBFF-1AED92EF1ED3}" destId="{935C1472-E266-4920-AF6F-2B0C0A8E9205}" srcOrd="2" destOrd="0" presId="urn:microsoft.com/office/officeart/2005/8/layout/process4"/>
    <dgm:cxn modelId="{6E669DA9-CA1E-459D-93FD-8647291297F4}"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933D7-9894-4412-B472-8D92365A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30</Pages>
  <Words>6245</Words>
  <Characters>34353</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45</cp:revision>
  <cp:lastPrinted>2011-09-24T04:55:00Z</cp:lastPrinted>
  <dcterms:created xsi:type="dcterms:W3CDTF">2011-09-20T02:03:00Z</dcterms:created>
  <dcterms:modified xsi:type="dcterms:W3CDTF">2011-09-24T04:56:00Z</dcterms:modified>
</cp:coreProperties>
</file>