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6D" w:rsidRDefault="0015746D" w:rsidP="0015746D">
      <w:pPr>
        <w:tabs>
          <w:tab w:val="left" w:pos="1985"/>
        </w:tabs>
        <w:outlineLvl w:val="0"/>
        <w:rPr>
          <w:b/>
          <w:bCs/>
        </w:rPr>
      </w:pPr>
    </w:p>
    <w:p w:rsidR="00F0306F" w:rsidRDefault="0015746D" w:rsidP="0015746D">
      <w:pPr>
        <w:tabs>
          <w:tab w:val="left" w:pos="1985"/>
        </w:tabs>
      </w:pPr>
      <w:r w:rsidRPr="002F7F06">
        <w:rPr>
          <w:b/>
          <w:bCs/>
        </w:rPr>
        <w:t>Fecha:</w:t>
      </w:r>
      <w:r w:rsidRPr="002F7F06">
        <w:rPr>
          <w:b/>
          <w:bCs/>
        </w:rPr>
        <w:tab/>
      </w:r>
      <w:r>
        <w:t>Noviembre 12</w:t>
      </w:r>
      <w:r w:rsidRPr="002F7F06">
        <w:t xml:space="preserve"> de 2011</w:t>
      </w:r>
    </w:p>
    <w:p w:rsidR="00F0306F" w:rsidRDefault="00F0306F" w:rsidP="0015746D">
      <w:pPr>
        <w:tabs>
          <w:tab w:val="left" w:pos="1985"/>
        </w:tabs>
      </w:pPr>
      <w:r>
        <w:t>Seguimiento de actividades.</w:t>
      </w:r>
    </w:p>
    <w:p w:rsidR="00F0306F" w:rsidRDefault="00F0306F" w:rsidP="00E30CCC">
      <w:pPr>
        <w:tabs>
          <w:tab w:val="left" w:pos="1985"/>
        </w:tabs>
        <w:jc w:val="both"/>
      </w:pPr>
      <w:r>
        <w:t>Durante la primera semana se debió realizar la primera parte del desarrollo, Parte 1, para obtener un valor ganado de 32,99%, además se debieron terminar las actividades de estabilización para obtene</w:t>
      </w:r>
      <w:r w:rsidR="00E30CCC">
        <w:t xml:space="preserve">r un valor ganado de </w:t>
      </w:r>
      <w:r w:rsidR="00213BAA">
        <w:t>40,38</w:t>
      </w:r>
      <w:r w:rsidR="00E30CCC">
        <w:t>,</w:t>
      </w:r>
      <w:r>
        <w:t xml:space="preserve"> </w:t>
      </w:r>
      <w:r w:rsidR="00E30CCC">
        <w:t>e</w:t>
      </w:r>
      <w:r>
        <w:t>quivalente a 36 actividades de la parte 1 con 143</w:t>
      </w:r>
      <w:r w:rsidR="00213BAA">
        <w:t xml:space="preserve"> horas de esfuerzo del grupo y 3</w:t>
      </w:r>
      <w:r>
        <w:t xml:space="preserve"> actividades de estabilización con un esfuerzo de 8 horas.</w:t>
      </w:r>
    </w:p>
    <w:p w:rsidR="00F0306F" w:rsidRDefault="00213BAA" w:rsidP="0015746D">
      <w:pPr>
        <w:tabs>
          <w:tab w:val="left" w:pos="1985"/>
        </w:tabs>
      </w:pPr>
      <w:r>
        <w:t>De las 39</w:t>
      </w:r>
      <w:r w:rsidR="00E30CCC">
        <w:t xml:space="preserve"> actividades</w:t>
      </w:r>
      <w:r>
        <w:t xml:space="preserve"> planeadas, se realizaron las 3 actividades de estabilización, y 7 actividades de  la parte uno, alcanzando un valor ganado de 22,4%, con un esfuerzo de 104,58 horas.</w:t>
      </w:r>
    </w:p>
    <w:p w:rsidR="00BE48DB" w:rsidRDefault="00BE48DB" w:rsidP="0015746D">
      <w:pPr>
        <w:tabs>
          <w:tab w:val="left" w:pos="1985"/>
        </w:tabs>
      </w:pPr>
      <w:r>
        <w:t>Hasta el momento la diferencia de las horas  planeadas  y ejecutadas son 8 horas por encima para alcanzar el 22,4% de valor ganado, un 8% por arriba del esfuerzo planeado.</w:t>
      </w:r>
    </w:p>
    <w:p w:rsidR="00213BAA" w:rsidRDefault="00213BAA" w:rsidP="0015746D">
      <w:pPr>
        <w:tabs>
          <w:tab w:val="left" w:pos="1985"/>
        </w:tabs>
      </w:pPr>
      <w:r>
        <w:t>Las actividades que quedaron pendientes fueron:</w:t>
      </w:r>
    </w:p>
    <w:p w:rsidR="00956A47" w:rsidRDefault="00956A47" w:rsidP="00213BAA">
      <w:pPr>
        <w:pStyle w:val="Prrafodelista"/>
        <w:numPr>
          <w:ilvl w:val="0"/>
          <w:numId w:val="1"/>
        </w:numPr>
        <w:tabs>
          <w:tab w:val="left" w:pos="1985"/>
        </w:tabs>
        <w:sectPr w:rsidR="00956A47" w:rsidSect="0015746D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lastRenderedPageBreak/>
        <w:t xml:space="preserve">[DOC] </w:t>
      </w:r>
      <w:proofErr w:type="spellStart"/>
      <w:r>
        <w:t>Estrategía</w:t>
      </w:r>
      <w:proofErr w:type="spellEnd"/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Alcance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Plan de proyecto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Plan de calidad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Plan de mejoramiento detallado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Plan de riesgos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[BPEL] Consultar Cliente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[BPEL] Crear cliente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[CRM] Crear contactos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[OSB] Crear contactos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[BPEL] Crear contactos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[CRM] Asignar los productos CRM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[OSB] Asignar los productos CRM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[BPEL] Asignar los productos CRM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lastRenderedPageBreak/>
        <w:t>[CRM] radicar solicitud CRM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[OSB] radicar solicitud CRM</w:t>
      </w:r>
    </w:p>
    <w:p w:rsidR="00213BAA" w:rsidRDefault="00213BAA" w:rsidP="00956A47">
      <w:pPr>
        <w:pStyle w:val="Prrafodelista"/>
        <w:numPr>
          <w:ilvl w:val="0"/>
          <w:numId w:val="1"/>
        </w:numPr>
        <w:tabs>
          <w:tab w:val="left" w:pos="1985"/>
        </w:tabs>
      </w:pPr>
      <w:r>
        <w:t xml:space="preserve">[BPEL] radicar solicitud CRM 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 xml:space="preserve">[LEG] Consultar </w:t>
      </w:r>
      <w:proofErr w:type="spellStart"/>
      <w:r>
        <w:t>Datacredito</w:t>
      </w:r>
      <w:proofErr w:type="spellEnd"/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 xml:space="preserve">[LEG] Consultar </w:t>
      </w:r>
      <w:proofErr w:type="spellStart"/>
      <w:r>
        <w:t>Antilavado</w:t>
      </w:r>
      <w:proofErr w:type="spellEnd"/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[LEG] Consultar Lista Clinton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[LEG] Crear Verificación Internacional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[OSB] Verificación crediticia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[BPEL] Verificación crediticia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[PORTAL] Vista contactos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[PORTAL] Vista producto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Prueba de aceptación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Seguimiento plan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Seguimiento riesgos</w:t>
      </w:r>
    </w:p>
    <w:p w:rsidR="00213BAA" w:rsidRDefault="00213BAA" w:rsidP="00213BAA">
      <w:pPr>
        <w:pStyle w:val="Prrafodelista"/>
        <w:numPr>
          <w:ilvl w:val="0"/>
          <w:numId w:val="1"/>
        </w:numPr>
        <w:tabs>
          <w:tab w:val="left" w:pos="1985"/>
        </w:tabs>
      </w:pPr>
      <w:r>
        <w:t>[DOC] Seguimiento de calidad</w:t>
      </w:r>
    </w:p>
    <w:p w:rsidR="00956A47" w:rsidRDefault="00956A47" w:rsidP="0015746D">
      <w:pPr>
        <w:tabs>
          <w:tab w:val="left" w:pos="1985"/>
        </w:tabs>
        <w:sectPr w:rsidR="00956A47" w:rsidSect="00956A47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:rsidR="00F0306F" w:rsidRDefault="00956A47" w:rsidP="0015746D">
      <w:pPr>
        <w:tabs>
          <w:tab w:val="left" w:pos="1985"/>
        </w:tabs>
      </w:pPr>
      <w:r>
        <w:lastRenderedPageBreak/>
        <w:t>Para alcanzar estas actividades atrasadas los miembros del grupo se comprometieron a  dedicar más tiempo en esta parte dos para alcanzar las actividades planeadas.</w:t>
      </w:r>
    </w:p>
    <w:p w:rsidR="00F0306F" w:rsidRPr="002F7F06" w:rsidRDefault="00BE48DB" w:rsidP="0015746D">
      <w:pPr>
        <w:tabs>
          <w:tab w:val="left" w:pos="1985"/>
        </w:tabs>
      </w:pPr>
      <w:r>
        <w:t>El mayor esfuerzo se invertirá durante el fin de semana, con el que se espera finalizar la parte 1.</w:t>
      </w:r>
    </w:p>
    <w:sectPr w:rsidR="00F0306F" w:rsidRPr="002F7F06" w:rsidSect="00956A47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2E9" w:rsidRDefault="00C632E9" w:rsidP="0015746D">
      <w:pPr>
        <w:spacing w:after="0" w:line="240" w:lineRule="auto"/>
      </w:pPr>
      <w:r>
        <w:separator/>
      </w:r>
    </w:p>
  </w:endnote>
  <w:endnote w:type="continuationSeparator" w:id="0">
    <w:p w:rsidR="00C632E9" w:rsidRDefault="00C632E9" w:rsidP="0015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2E9" w:rsidRDefault="00C632E9" w:rsidP="0015746D">
      <w:pPr>
        <w:spacing w:after="0" w:line="240" w:lineRule="auto"/>
      </w:pPr>
      <w:r>
        <w:separator/>
      </w:r>
    </w:p>
  </w:footnote>
  <w:footnote w:type="continuationSeparator" w:id="0">
    <w:p w:rsidR="00C632E9" w:rsidRDefault="00C632E9" w:rsidP="0015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CC" w:rsidRDefault="00E30CCC" w:rsidP="0015746D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4137660</wp:posOffset>
          </wp:positionH>
          <wp:positionV relativeFrom="paragraph">
            <wp:posOffset>-226695</wp:posOffset>
          </wp:positionV>
          <wp:extent cx="1593850" cy="541655"/>
          <wp:effectExtent l="19050" t="0" r="6350" b="0"/>
          <wp:wrapTight wrapText="bothSides">
            <wp:wrapPolygon edited="0">
              <wp:start x="-258" y="0"/>
              <wp:lineTo x="-258" y="17472"/>
              <wp:lineTo x="4647" y="17472"/>
              <wp:lineTo x="16006" y="17472"/>
              <wp:lineTo x="20653" y="17472"/>
              <wp:lineTo x="21686" y="16713"/>
              <wp:lineTo x="21686" y="5318"/>
              <wp:lineTo x="20653" y="3039"/>
              <wp:lineTo x="14716" y="0"/>
              <wp:lineTo x="-258" y="0"/>
            </wp:wrapPolygon>
          </wp:wrapTight>
          <wp:docPr id="2" name="Imagen 1" descr="ingeniu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um-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MARKETPLACE LOS ALPES</w:t>
    </w:r>
  </w:p>
  <w:p w:rsidR="00E30CCC" w:rsidRDefault="00E30CCC" w:rsidP="0015746D">
    <w:pPr>
      <w:pStyle w:val="Encabezado"/>
    </w:pPr>
    <w:r>
      <w:rPr>
        <w:noProof/>
      </w:rPr>
      <w:t>SEGUIMIENTO PLAN DEL PROYECTO</w:t>
    </w:r>
  </w:p>
  <w:p w:rsidR="00E30CCC" w:rsidRDefault="00E30CCC">
    <w:pPr>
      <w:pStyle w:val="Encabezado"/>
    </w:pPr>
    <w:r>
      <w:t>CICLO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D45CC"/>
    <w:multiLevelType w:val="hybridMultilevel"/>
    <w:tmpl w:val="F2984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849E8"/>
    <w:rsid w:val="00060504"/>
    <w:rsid w:val="000A5555"/>
    <w:rsid w:val="000E347C"/>
    <w:rsid w:val="000F6A25"/>
    <w:rsid w:val="0015746D"/>
    <w:rsid w:val="00163A39"/>
    <w:rsid w:val="00213BAA"/>
    <w:rsid w:val="002349C4"/>
    <w:rsid w:val="002849E8"/>
    <w:rsid w:val="00300306"/>
    <w:rsid w:val="00303970"/>
    <w:rsid w:val="003177D5"/>
    <w:rsid w:val="00367860"/>
    <w:rsid w:val="003B1F28"/>
    <w:rsid w:val="0046787D"/>
    <w:rsid w:val="00503386"/>
    <w:rsid w:val="006F2B8B"/>
    <w:rsid w:val="00730E32"/>
    <w:rsid w:val="00750485"/>
    <w:rsid w:val="00794195"/>
    <w:rsid w:val="00802313"/>
    <w:rsid w:val="008229F4"/>
    <w:rsid w:val="0087294E"/>
    <w:rsid w:val="008A5D4A"/>
    <w:rsid w:val="00906291"/>
    <w:rsid w:val="00956A47"/>
    <w:rsid w:val="009B45F5"/>
    <w:rsid w:val="00A708A1"/>
    <w:rsid w:val="00AC5B97"/>
    <w:rsid w:val="00AC715E"/>
    <w:rsid w:val="00B43802"/>
    <w:rsid w:val="00B77EDF"/>
    <w:rsid w:val="00BA2EE2"/>
    <w:rsid w:val="00BE48DB"/>
    <w:rsid w:val="00C632E9"/>
    <w:rsid w:val="00CF749E"/>
    <w:rsid w:val="00D27DDB"/>
    <w:rsid w:val="00D8327B"/>
    <w:rsid w:val="00DB0034"/>
    <w:rsid w:val="00DC19CE"/>
    <w:rsid w:val="00DD0816"/>
    <w:rsid w:val="00E30CCC"/>
    <w:rsid w:val="00E419C4"/>
    <w:rsid w:val="00E97763"/>
    <w:rsid w:val="00F0306F"/>
    <w:rsid w:val="00F21FB9"/>
    <w:rsid w:val="00F2322C"/>
    <w:rsid w:val="00F70D9F"/>
    <w:rsid w:val="00F93C47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4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746D"/>
  </w:style>
  <w:style w:type="paragraph" w:styleId="Piedepgina">
    <w:name w:val="footer"/>
    <w:basedOn w:val="Normal"/>
    <w:link w:val="Piedepgina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746D"/>
  </w:style>
  <w:style w:type="paragraph" w:styleId="Prrafodelista">
    <w:name w:val="List Paragraph"/>
    <w:basedOn w:val="Normal"/>
    <w:uiPriority w:val="34"/>
    <w:qFormat/>
    <w:rsid w:val="0021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Carlos</cp:lastModifiedBy>
  <cp:revision>8</cp:revision>
  <dcterms:created xsi:type="dcterms:W3CDTF">2011-11-12T16:22:00Z</dcterms:created>
  <dcterms:modified xsi:type="dcterms:W3CDTF">2011-11-12T21:15:00Z</dcterms:modified>
</cp:coreProperties>
</file>