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emf" ContentType="image/x-emf"/>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2F69E8" w:rsidP="00463E3D">
      <w:pPr>
        <w:ind w:left="709" w:hanging="709"/>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left w:val="single" w:sz="12" w:space="0" w:color="auto"/>
              <w:right w:val="single" w:sz="12" w:space="0" w:color="auto"/>
            </w:tcBorders>
          </w:tcPr>
          <w:p w:rsidR="00B723D7" w:rsidRPr="00ED1E8D" w:rsidRDefault="00B723D7" w:rsidP="00936910">
            <w:pPr>
              <w:rPr>
                <w:rFonts w:asciiTheme="minorHAnsi" w:hAnsiTheme="minorHAnsi"/>
              </w:rPr>
            </w:pP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lang w:val="en-US" w:eastAsia="en-US"/>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lang w:val="en-US" w:eastAsia="en-US"/>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lang w:val="en-US" w:eastAsia="en-US"/>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5C0A5E" w:rsidRPr="005C0A5E" w:rsidRDefault="00B8492F" w:rsidP="005C0A5E">
      <w:pPr>
        <w:pStyle w:val="TDC1"/>
        <w:tabs>
          <w:tab w:val="left" w:pos="440"/>
          <w:tab w:val="right" w:leader="dot" w:pos="9954"/>
        </w:tabs>
        <w:spacing w:after="0" w:line="240" w:lineRule="auto"/>
        <w:rPr>
          <w:b/>
          <w:noProof/>
          <w:lang w:val="es-CO" w:eastAsia="es-CO"/>
        </w:rPr>
      </w:pPr>
      <w:r w:rsidRPr="00B8492F">
        <w:rPr>
          <w:b/>
        </w:rPr>
        <w:fldChar w:fldCharType="begin"/>
      </w:r>
      <w:r w:rsidR="002F69E8" w:rsidRPr="005C0A5E">
        <w:rPr>
          <w:b/>
        </w:rPr>
        <w:instrText xml:space="preserve"> TOC \o "1-3" \h \z \u </w:instrText>
      </w:r>
      <w:r w:rsidRPr="00B8492F">
        <w:rPr>
          <w:b/>
        </w:rPr>
        <w:fldChar w:fldCharType="separate"/>
      </w:r>
      <w:hyperlink w:anchor="_Toc310069901" w:history="1">
        <w:r w:rsidR="005C0A5E" w:rsidRPr="005C0A5E">
          <w:rPr>
            <w:rStyle w:val="Hipervnculo"/>
            <w:b/>
            <w:smallCaps/>
            <w:noProof/>
          </w:rPr>
          <w:t>1.</w:t>
        </w:r>
        <w:r w:rsidR="005C0A5E" w:rsidRPr="005C0A5E">
          <w:rPr>
            <w:b/>
            <w:noProof/>
            <w:lang w:val="es-CO" w:eastAsia="es-CO"/>
          </w:rPr>
          <w:tab/>
        </w:r>
        <w:r w:rsidR="005C0A5E" w:rsidRPr="005C0A5E">
          <w:rPr>
            <w:rStyle w:val="Hipervnculo"/>
            <w:b/>
            <w:smallCaps/>
            <w:noProof/>
          </w:rPr>
          <w:t>Introducción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_Toc310069901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B8492F" w:rsidP="005C0A5E">
      <w:pPr>
        <w:pStyle w:val="TDC1"/>
        <w:tabs>
          <w:tab w:val="left" w:pos="440"/>
          <w:tab w:val="right" w:leader="dot" w:pos="9954"/>
        </w:tabs>
        <w:spacing w:after="0" w:line="240" w:lineRule="auto"/>
        <w:rPr>
          <w:b/>
          <w:noProof/>
          <w:lang w:val="es-CO" w:eastAsia="es-CO"/>
        </w:rPr>
      </w:pPr>
      <w:hyperlink w:anchor="_Toc310069902" w:history="1">
        <w:r w:rsidR="005C0A5E" w:rsidRPr="005C0A5E">
          <w:rPr>
            <w:rStyle w:val="Hipervnculo"/>
            <w:b/>
            <w:smallCaps/>
            <w:noProof/>
          </w:rPr>
          <w:t>2.</w:t>
        </w:r>
        <w:r w:rsidR="005C0A5E" w:rsidRPr="005C0A5E">
          <w:rPr>
            <w:b/>
            <w:noProof/>
            <w:lang w:val="es-CO" w:eastAsia="es-CO"/>
          </w:rPr>
          <w:tab/>
        </w:r>
        <w:r w:rsidR="005C0A5E" w:rsidRPr="005C0A5E">
          <w:rPr>
            <w:rStyle w:val="Hipervnculo"/>
            <w:b/>
            <w:smallCaps/>
            <w:noProof/>
          </w:rPr>
          <w:t>Objetivos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_Toc310069902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B8492F" w:rsidP="005C0A5E">
      <w:pPr>
        <w:pStyle w:val="TDC1"/>
        <w:tabs>
          <w:tab w:val="left" w:pos="440"/>
          <w:tab w:val="right" w:leader="dot" w:pos="9954"/>
        </w:tabs>
        <w:spacing w:after="0" w:line="240" w:lineRule="auto"/>
        <w:rPr>
          <w:rStyle w:val="Hipervnculo"/>
          <w:b/>
          <w:noProof/>
        </w:rPr>
      </w:pPr>
      <w:hyperlink w:anchor="_Toc310069903" w:history="1">
        <w:r w:rsidR="005C0A5E" w:rsidRPr="005C0A5E">
          <w:rPr>
            <w:rStyle w:val="Hipervnculo"/>
            <w:b/>
            <w:smallCaps/>
            <w:noProof/>
          </w:rPr>
          <w:t>3.</w:t>
        </w:r>
        <w:r w:rsidR="005C0A5E" w:rsidRPr="005C0A5E">
          <w:rPr>
            <w:b/>
            <w:noProof/>
            <w:lang w:val="es-CO" w:eastAsia="es-CO"/>
          </w:rPr>
          <w:tab/>
        </w:r>
        <w:r w:rsidR="005C0A5E" w:rsidRPr="005C0A5E">
          <w:rPr>
            <w:rStyle w:val="Hipervnculo"/>
            <w:b/>
            <w:smallCaps/>
            <w:noProof/>
          </w:rPr>
          <w:t>Objetivos Específicos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_Toc310069903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B8492F" w:rsidP="005C0A5E">
      <w:pPr>
        <w:pStyle w:val="TDC1"/>
        <w:tabs>
          <w:tab w:val="right" w:leader="dot" w:pos="9954"/>
        </w:tabs>
        <w:spacing w:after="0" w:line="240" w:lineRule="auto"/>
        <w:rPr>
          <w:b/>
          <w:noProof/>
          <w:lang w:val="es-CO" w:eastAsia="es-CO"/>
        </w:rPr>
      </w:pPr>
      <w:hyperlink w:anchor="_Toc310069904" w:history="1">
        <w:r w:rsidR="005C0A5E" w:rsidRPr="005C0A5E">
          <w:rPr>
            <w:rStyle w:val="Hipervnculo"/>
            <w:b/>
            <w:smallCaps/>
            <w:noProof/>
          </w:rPr>
          <w:t>Producto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1"/>
        <w:tabs>
          <w:tab w:val="left" w:pos="440"/>
          <w:tab w:val="right" w:leader="dot" w:pos="9954"/>
        </w:tabs>
        <w:spacing w:after="0" w:line="240" w:lineRule="auto"/>
        <w:rPr>
          <w:b/>
          <w:noProof/>
          <w:lang w:val="es-CO" w:eastAsia="es-CO"/>
        </w:rPr>
      </w:pPr>
      <w:hyperlink w:anchor="_Toc310069905" w:history="1">
        <w:r w:rsidR="005C0A5E" w:rsidRPr="005C0A5E">
          <w:rPr>
            <w:rStyle w:val="Hipervnculo"/>
            <w:b/>
            <w:smallCaps/>
            <w:noProof/>
          </w:rPr>
          <w:t>4.</w:t>
        </w:r>
        <w:r w:rsidR="005C0A5E" w:rsidRPr="005C0A5E">
          <w:rPr>
            <w:b/>
            <w:noProof/>
            <w:lang w:val="es-CO" w:eastAsia="es-CO"/>
          </w:rPr>
          <w:tab/>
        </w:r>
        <w:r w:rsidR="005C0A5E" w:rsidRPr="005C0A5E">
          <w:rPr>
            <w:rStyle w:val="Hipervnculo"/>
            <w:b/>
            <w:smallCaps/>
            <w:noProof/>
          </w:rPr>
          <w:t>Análisis de Alcance y Planeación del Roadmap</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1"/>
        <w:tabs>
          <w:tab w:val="left" w:pos="440"/>
          <w:tab w:val="right" w:leader="dot" w:pos="9954"/>
        </w:tabs>
        <w:spacing w:after="0" w:line="240" w:lineRule="auto"/>
        <w:rPr>
          <w:b/>
          <w:noProof/>
          <w:lang w:val="es-CO" w:eastAsia="es-CO"/>
        </w:rPr>
      </w:pPr>
      <w:hyperlink w:anchor="_Toc310069906" w:history="1">
        <w:r w:rsidR="005C0A5E" w:rsidRPr="005C0A5E">
          <w:rPr>
            <w:rStyle w:val="Hipervnculo"/>
            <w:b/>
            <w:smallCaps/>
            <w:noProof/>
          </w:rPr>
          <w:t>5.</w:t>
        </w:r>
        <w:r w:rsidR="005C0A5E" w:rsidRPr="005C0A5E">
          <w:rPr>
            <w:b/>
            <w:noProof/>
            <w:lang w:val="es-CO" w:eastAsia="es-CO"/>
          </w:rPr>
          <w:tab/>
        </w:r>
        <w:r w:rsidR="005C0A5E" w:rsidRPr="005C0A5E">
          <w:rPr>
            <w:rStyle w:val="Hipervnculo"/>
            <w:b/>
            <w:smallCaps/>
            <w:noProof/>
          </w:rPr>
          <w:t>Resultados Obtenidos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2"/>
        <w:tabs>
          <w:tab w:val="left" w:pos="880"/>
          <w:tab w:val="right" w:leader="dot" w:pos="9954"/>
        </w:tabs>
        <w:spacing w:after="0" w:line="240" w:lineRule="auto"/>
        <w:rPr>
          <w:b/>
          <w:noProof/>
          <w:lang w:val="es-CO" w:eastAsia="es-CO"/>
        </w:rPr>
      </w:pPr>
      <w:hyperlink w:anchor="_Toc310069907" w:history="1">
        <w:r w:rsidR="005C0A5E" w:rsidRPr="005C0A5E">
          <w:rPr>
            <w:rStyle w:val="Hipervnculo"/>
            <w:b/>
            <w:smallCaps/>
            <w:noProof/>
          </w:rPr>
          <w:t>5.1.</w:t>
        </w:r>
        <w:r w:rsidR="005C0A5E" w:rsidRPr="005C0A5E">
          <w:rPr>
            <w:b/>
            <w:noProof/>
            <w:lang w:val="es-CO" w:eastAsia="es-CO"/>
          </w:rPr>
          <w:tab/>
        </w:r>
        <w:r w:rsidR="005C0A5E" w:rsidRPr="005C0A5E">
          <w:rPr>
            <w:rStyle w:val="Hipervnculo"/>
            <w:b/>
            <w:smallCaps/>
            <w:noProof/>
          </w:rPr>
          <w:t>Análisis Proyecto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_Toc310069907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3"/>
        <w:tabs>
          <w:tab w:val="left" w:pos="1320"/>
          <w:tab w:val="right" w:leader="dot" w:pos="9954"/>
        </w:tabs>
        <w:spacing w:after="0" w:line="240" w:lineRule="auto"/>
        <w:rPr>
          <w:b/>
          <w:noProof/>
          <w:lang w:val="es-CO" w:eastAsia="es-CO"/>
        </w:rPr>
      </w:pPr>
      <w:hyperlink w:anchor="_Toc310069908" w:history="1">
        <w:r w:rsidR="005C0A5E" w:rsidRPr="005C0A5E">
          <w:rPr>
            <w:rStyle w:val="Hipervnculo"/>
            <w:b/>
            <w:smallCaps/>
            <w:noProof/>
          </w:rPr>
          <w:t>5.1.1.</w:t>
        </w:r>
        <w:r w:rsidR="005C0A5E" w:rsidRPr="005C0A5E">
          <w:rPr>
            <w:b/>
            <w:noProof/>
            <w:lang w:val="es-CO" w:eastAsia="es-CO"/>
          </w:rPr>
          <w:tab/>
        </w:r>
        <w:r w:rsidR="005C0A5E" w:rsidRPr="005C0A5E">
          <w:rPr>
            <w:rStyle w:val="Hipervnculo"/>
            <w:b/>
            <w:smallCaps/>
            <w:noProof/>
          </w:rPr>
          <w:t>Proyectos del Roadmap implementados por Ciclo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_Toc310069908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3"/>
        <w:tabs>
          <w:tab w:val="left" w:pos="1320"/>
          <w:tab w:val="right" w:leader="dot" w:pos="9954"/>
        </w:tabs>
        <w:spacing w:after="0" w:line="240" w:lineRule="auto"/>
        <w:rPr>
          <w:b/>
          <w:noProof/>
          <w:lang w:val="es-CO" w:eastAsia="es-CO"/>
        </w:rPr>
      </w:pPr>
      <w:hyperlink w:anchor="_Toc310069909" w:history="1">
        <w:r w:rsidR="005C0A5E" w:rsidRPr="005C0A5E">
          <w:rPr>
            <w:rStyle w:val="Hipervnculo"/>
            <w:b/>
            <w:smallCaps/>
            <w:noProof/>
          </w:rPr>
          <w:t>5.1.2.</w:t>
        </w:r>
        <w:r w:rsidR="005C0A5E" w:rsidRPr="005C0A5E">
          <w:rPr>
            <w:b/>
            <w:noProof/>
            <w:lang w:val="es-CO" w:eastAsia="es-CO"/>
          </w:rPr>
          <w:tab/>
        </w:r>
        <w:r w:rsidR="005C0A5E" w:rsidRPr="005C0A5E">
          <w:rPr>
            <w:rStyle w:val="Hipervnculo"/>
            <w:b/>
            <w:smallCaps/>
            <w:noProof/>
          </w:rPr>
          <w:t>Criterios de Priorización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_Toc310069909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2"/>
        <w:tabs>
          <w:tab w:val="left" w:pos="880"/>
          <w:tab w:val="right" w:leader="dot" w:pos="9954"/>
        </w:tabs>
        <w:spacing w:after="0" w:line="240" w:lineRule="auto"/>
        <w:rPr>
          <w:b/>
          <w:noProof/>
          <w:lang w:val="es-CO" w:eastAsia="es-CO"/>
        </w:rPr>
      </w:pPr>
      <w:hyperlink w:anchor="_Toc310069910" w:history="1">
        <w:r w:rsidR="005C0A5E" w:rsidRPr="005C0A5E">
          <w:rPr>
            <w:rStyle w:val="Hipervnculo"/>
            <w:b/>
            <w:smallCaps/>
            <w:noProof/>
          </w:rPr>
          <w:t>5.2.</w:t>
        </w:r>
        <w:r w:rsidR="005C0A5E" w:rsidRPr="005C0A5E">
          <w:rPr>
            <w:b/>
            <w:noProof/>
            <w:lang w:val="es-CO" w:eastAsia="es-CO"/>
          </w:rPr>
          <w:tab/>
        </w:r>
        <w:r w:rsidR="005C0A5E" w:rsidRPr="005C0A5E">
          <w:rPr>
            <w:rStyle w:val="Hipervnculo"/>
            <w:b/>
            <w:smallCaps/>
            <w:noProof/>
          </w:rPr>
          <w:t>Análisis de Proyectos No completados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_Toc310069910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3"/>
        <w:tabs>
          <w:tab w:val="left" w:pos="1320"/>
          <w:tab w:val="right" w:leader="dot" w:pos="9954"/>
        </w:tabs>
        <w:spacing w:after="0" w:line="240" w:lineRule="auto"/>
        <w:rPr>
          <w:b/>
          <w:noProof/>
          <w:lang w:val="es-CO" w:eastAsia="es-CO"/>
        </w:rPr>
      </w:pPr>
      <w:hyperlink w:anchor="_Toc310069911" w:history="1">
        <w:r w:rsidR="005C0A5E" w:rsidRPr="005C0A5E">
          <w:rPr>
            <w:rStyle w:val="Hipervnculo"/>
            <w:b/>
            <w:smallCaps/>
            <w:noProof/>
          </w:rPr>
          <w:t>5.2.1.</w:t>
        </w:r>
        <w:r w:rsidR="005C0A5E" w:rsidRPr="005C0A5E">
          <w:rPr>
            <w:b/>
            <w:noProof/>
            <w:lang w:val="es-CO" w:eastAsia="es-CO"/>
          </w:rPr>
          <w:tab/>
        </w:r>
        <w:r w:rsidR="005C0A5E" w:rsidRPr="005C0A5E">
          <w:rPr>
            <w:rStyle w:val="Hipervnculo"/>
            <w:b/>
            <w:smallCaps/>
            <w:noProof/>
          </w:rPr>
          <w:t>Porcentaje sobre el total de Roadmap Inicial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_Toc310069911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3"/>
        <w:tabs>
          <w:tab w:val="left" w:pos="1320"/>
          <w:tab w:val="right" w:leader="dot" w:pos="9954"/>
        </w:tabs>
        <w:spacing w:after="0" w:line="240" w:lineRule="auto"/>
        <w:rPr>
          <w:b/>
          <w:noProof/>
          <w:lang w:val="es-CO" w:eastAsia="es-CO"/>
        </w:rPr>
      </w:pPr>
      <w:hyperlink w:anchor="_Toc310069912" w:history="1">
        <w:r w:rsidR="005C0A5E" w:rsidRPr="005C0A5E">
          <w:rPr>
            <w:rStyle w:val="Hipervnculo"/>
            <w:b/>
            <w:smallCaps/>
            <w:noProof/>
          </w:rPr>
          <w:t>5.2.2.</w:t>
        </w:r>
        <w:r w:rsidR="005C0A5E" w:rsidRPr="005C0A5E">
          <w:rPr>
            <w:b/>
            <w:noProof/>
            <w:lang w:val="es-CO" w:eastAsia="es-CO"/>
          </w:rPr>
          <w:tab/>
        </w:r>
        <w:r w:rsidR="005C0A5E" w:rsidRPr="005C0A5E">
          <w:rPr>
            <w:rStyle w:val="Hipervnculo"/>
            <w:b/>
            <w:smallCaps/>
            <w:noProof/>
          </w:rPr>
          <w:t>Proyectos del Roadmap pendiestes por implementación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_Toc310069912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3"/>
        <w:tabs>
          <w:tab w:val="left" w:pos="1320"/>
          <w:tab w:val="right" w:leader="dot" w:pos="9954"/>
        </w:tabs>
        <w:spacing w:after="0" w:line="240" w:lineRule="auto"/>
        <w:rPr>
          <w:b/>
          <w:noProof/>
          <w:lang w:val="es-CO" w:eastAsia="es-CO"/>
        </w:rPr>
      </w:pPr>
      <w:hyperlink w:anchor="_Toc310069913" w:history="1">
        <w:r w:rsidR="005C0A5E" w:rsidRPr="005C0A5E">
          <w:rPr>
            <w:rStyle w:val="Hipervnculo"/>
            <w:b/>
            <w:smallCaps/>
            <w:noProof/>
          </w:rPr>
          <w:t>5.2.3.</w:t>
        </w:r>
        <w:r w:rsidR="005C0A5E" w:rsidRPr="005C0A5E">
          <w:rPr>
            <w:b/>
            <w:noProof/>
            <w:lang w:val="es-CO" w:eastAsia="es-CO"/>
          </w:rPr>
          <w:tab/>
        </w:r>
        <w:r w:rsidR="005C0A5E" w:rsidRPr="005C0A5E">
          <w:rPr>
            <w:rStyle w:val="Hipervnculo"/>
            <w:b/>
            <w:smallCaps/>
            <w:noProof/>
          </w:rPr>
          <w:t>Priorización para el Grupo de Arquitectos del Cliente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_Toc310069913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3"/>
        <w:tabs>
          <w:tab w:val="left" w:pos="1320"/>
          <w:tab w:val="right" w:leader="dot" w:pos="9954"/>
        </w:tabs>
        <w:spacing w:after="0" w:line="240" w:lineRule="auto"/>
        <w:rPr>
          <w:b/>
          <w:noProof/>
          <w:lang w:val="es-CO" w:eastAsia="es-CO"/>
        </w:rPr>
      </w:pPr>
      <w:hyperlink w:anchor="_Toc310069914" w:history="1">
        <w:r w:rsidR="005C0A5E" w:rsidRPr="005C0A5E">
          <w:rPr>
            <w:rStyle w:val="Hipervnculo"/>
            <w:b/>
            <w:smallCaps/>
            <w:noProof/>
          </w:rPr>
          <w:t>5.2.4.</w:t>
        </w:r>
        <w:r w:rsidR="005C0A5E" w:rsidRPr="005C0A5E">
          <w:rPr>
            <w:b/>
            <w:noProof/>
            <w:lang w:val="es-CO" w:eastAsia="es-CO"/>
          </w:rPr>
          <w:tab/>
        </w:r>
        <w:r w:rsidR="005C0A5E" w:rsidRPr="005C0A5E">
          <w:rPr>
            <w:rStyle w:val="Hipervnculo"/>
            <w:b/>
            <w:smallCaps/>
            <w:noProof/>
          </w:rPr>
          <w:t>Recomendaciones Generales sobre el diseño y la implementación faltante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1"/>
        <w:tabs>
          <w:tab w:val="left" w:pos="440"/>
          <w:tab w:val="right" w:leader="dot" w:pos="9954"/>
        </w:tabs>
        <w:spacing w:after="0" w:line="240" w:lineRule="auto"/>
        <w:rPr>
          <w:b/>
          <w:noProof/>
          <w:lang w:val="es-CO" w:eastAsia="es-CO"/>
        </w:rPr>
      </w:pPr>
      <w:hyperlink w:anchor="_Toc310069915" w:history="1">
        <w:r w:rsidR="005C0A5E" w:rsidRPr="005C0A5E">
          <w:rPr>
            <w:rStyle w:val="Hipervnculo"/>
            <w:b/>
            <w:smallCaps/>
            <w:noProof/>
          </w:rPr>
          <w:t>6.</w:t>
        </w:r>
        <w:r w:rsidR="005C0A5E" w:rsidRPr="005C0A5E">
          <w:rPr>
            <w:b/>
            <w:noProof/>
            <w:lang w:val="es-CO" w:eastAsia="es-CO"/>
          </w:rPr>
          <w:tab/>
        </w:r>
        <w:r w:rsidR="005C0A5E" w:rsidRPr="005C0A5E">
          <w:rPr>
            <w:rStyle w:val="Hipervnculo"/>
            <w:b/>
            <w:smallCaps/>
            <w:noProof/>
          </w:rPr>
          <w:t>Vistas Arquitecturales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2"/>
        <w:tabs>
          <w:tab w:val="left" w:pos="880"/>
          <w:tab w:val="right" w:leader="dot" w:pos="9954"/>
        </w:tabs>
        <w:spacing w:after="0" w:line="240" w:lineRule="auto"/>
        <w:rPr>
          <w:b/>
          <w:noProof/>
          <w:lang w:val="es-CO" w:eastAsia="es-CO"/>
        </w:rPr>
      </w:pPr>
      <w:hyperlink w:anchor="_Toc310069916" w:history="1">
        <w:r w:rsidR="005C0A5E" w:rsidRPr="005C0A5E">
          <w:rPr>
            <w:rStyle w:val="Hipervnculo"/>
            <w:b/>
            <w:smallCaps/>
            <w:noProof/>
          </w:rPr>
          <w:t>6.1.</w:t>
        </w:r>
        <w:r w:rsidR="005C0A5E" w:rsidRPr="005C0A5E">
          <w:rPr>
            <w:b/>
            <w:noProof/>
            <w:lang w:val="es-CO" w:eastAsia="es-CO"/>
          </w:rPr>
          <w:tab/>
        </w:r>
        <w:r w:rsidR="005C0A5E" w:rsidRPr="005C0A5E">
          <w:rPr>
            <w:rStyle w:val="Hipervnculo"/>
            <w:b/>
            <w:smallCaps/>
            <w:noProof/>
          </w:rPr>
          <w:t>Vista de Despliegue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B8492F" w:rsidP="005C0A5E">
      <w:pPr>
        <w:pStyle w:val="TDC2"/>
        <w:tabs>
          <w:tab w:val="left" w:pos="880"/>
          <w:tab w:val="right" w:leader="dot" w:pos="9954"/>
        </w:tabs>
        <w:spacing w:after="0" w:line="240" w:lineRule="auto"/>
        <w:rPr>
          <w:b/>
          <w:noProof/>
          <w:lang w:val="es-CO" w:eastAsia="es-CO"/>
        </w:rPr>
      </w:pPr>
      <w:hyperlink w:anchor="_Toc310069917" w:history="1">
        <w:r w:rsidR="005C0A5E" w:rsidRPr="005C0A5E">
          <w:rPr>
            <w:rStyle w:val="Hipervnculo"/>
            <w:b/>
            <w:smallCaps/>
            <w:noProof/>
          </w:rPr>
          <w:t>6.2.</w:t>
        </w:r>
        <w:r w:rsidR="005C0A5E" w:rsidRPr="005C0A5E">
          <w:rPr>
            <w:b/>
            <w:noProof/>
            <w:lang w:val="es-CO" w:eastAsia="es-CO"/>
          </w:rPr>
          <w:tab/>
        </w:r>
        <w:r w:rsidR="005C0A5E" w:rsidRPr="005C0A5E">
          <w:rPr>
            <w:rStyle w:val="Hipervnculo"/>
            <w:b/>
            <w:smallCaps/>
            <w:noProof/>
          </w:rPr>
          <w:t>Vista Funcional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_Toc310069917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B8492F" w:rsidP="005C0A5E">
      <w:pPr>
        <w:pStyle w:val="TDC3"/>
        <w:tabs>
          <w:tab w:val="left" w:pos="1320"/>
          <w:tab w:val="right" w:leader="dot" w:pos="9954"/>
        </w:tabs>
        <w:spacing w:after="0" w:line="240" w:lineRule="auto"/>
        <w:rPr>
          <w:b/>
          <w:noProof/>
          <w:lang w:val="es-CO" w:eastAsia="es-CO"/>
        </w:rPr>
      </w:pPr>
      <w:hyperlink w:anchor="_Toc310069918" w:history="1">
        <w:r w:rsidR="005C0A5E" w:rsidRPr="005C0A5E">
          <w:rPr>
            <w:rStyle w:val="Hipervnculo"/>
            <w:b/>
            <w:smallCaps/>
            <w:noProof/>
          </w:rPr>
          <w:t>6.2.1.</w:t>
        </w:r>
        <w:r w:rsidR="005C0A5E" w:rsidRPr="005C0A5E">
          <w:rPr>
            <w:b/>
            <w:noProof/>
            <w:lang w:val="es-CO" w:eastAsia="es-CO"/>
          </w:rPr>
          <w:tab/>
        </w:r>
        <w:r w:rsidR="005C0A5E" w:rsidRPr="005C0A5E">
          <w:rPr>
            <w:rStyle w:val="Hipervnculo"/>
            <w:b/>
            <w:smallCaps/>
            <w:noProof/>
          </w:rPr>
          <w:t>Cambios Realizados: BPA nivel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_Toc310069918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B8492F" w:rsidP="005C0A5E">
      <w:pPr>
        <w:pStyle w:val="TDC3"/>
        <w:tabs>
          <w:tab w:val="left" w:pos="1320"/>
          <w:tab w:val="right" w:leader="dot" w:pos="9954"/>
        </w:tabs>
        <w:spacing w:after="0" w:line="240" w:lineRule="auto"/>
        <w:rPr>
          <w:rStyle w:val="Hipervnculo"/>
          <w:b/>
          <w:noProof/>
        </w:rPr>
      </w:pPr>
      <w:hyperlink w:anchor="_Toc310069919" w:history="1">
        <w:r w:rsidR="005C0A5E" w:rsidRPr="005C0A5E">
          <w:rPr>
            <w:rStyle w:val="Hipervnculo"/>
            <w:b/>
            <w:smallCaps/>
            <w:noProof/>
          </w:rPr>
          <w:t>6.2.2.</w:t>
        </w:r>
        <w:r w:rsidR="005C0A5E" w:rsidRPr="005C0A5E">
          <w:rPr>
            <w:b/>
            <w:noProof/>
            <w:lang w:val="es-CO" w:eastAsia="es-CO"/>
          </w:rPr>
          <w:tab/>
        </w:r>
        <w:r w:rsidR="005C0A5E" w:rsidRPr="005C0A5E">
          <w:rPr>
            <w:rStyle w:val="Hipervnculo"/>
            <w:b/>
            <w:smallCaps/>
            <w:noProof/>
          </w:rPr>
          <w:t>Cambios Realizados: Aplicaciones Legado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_Toc310069919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B8492F" w:rsidP="005C0A5E">
      <w:pPr>
        <w:pStyle w:val="TDC1"/>
        <w:tabs>
          <w:tab w:val="right" w:leader="dot" w:pos="9954"/>
        </w:tabs>
        <w:spacing w:after="0" w:line="240" w:lineRule="auto"/>
        <w:rPr>
          <w:b/>
          <w:noProof/>
          <w:lang w:val="es-CO" w:eastAsia="es-CO"/>
        </w:rPr>
      </w:pPr>
      <w:hyperlink w:anchor="_Toc310069920" w:history="1">
        <w:r w:rsidR="005C0A5E" w:rsidRPr="005C0A5E">
          <w:rPr>
            <w:rStyle w:val="Hipervnculo"/>
            <w:b/>
            <w:smallCaps/>
            <w:noProof/>
          </w:rPr>
          <w:t>Proceso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8492F" w:rsidP="005C0A5E">
      <w:pPr>
        <w:pStyle w:val="TDC1"/>
        <w:tabs>
          <w:tab w:val="left" w:pos="440"/>
          <w:tab w:val="right" w:leader="dot" w:pos="9954"/>
        </w:tabs>
        <w:spacing w:after="0" w:line="240" w:lineRule="auto"/>
        <w:rPr>
          <w:b/>
          <w:noProof/>
          <w:lang w:val="es-CO" w:eastAsia="es-CO"/>
        </w:rPr>
      </w:pPr>
      <w:hyperlink w:anchor="_Toc310069921" w:history="1">
        <w:r w:rsidR="005C0A5E" w:rsidRPr="005C0A5E">
          <w:rPr>
            <w:rStyle w:val="Hipervnculo"/>
            <w:b/>
            <w:smallCaps/>
            <w:noProof/>
          </w:rPr>
          <w:t>7.</w:t>
        </w:r>
        <w:r w:rsidR="005C0A5E" w:rsidRPr="005C0A5E">
          <w:rPr>
            <w:b/>
            <w:noProof/>
            <w:lang w:val="es-CO" w:eastAsia="es-CO"/>
          </w:rPr>
          <w:tab/>
        </w:r>
        <w:r w:rsidR="005C0A5E" w:rsidRPr="005C0A5E">
          <w:rPr>
            <w:rStyle w:val="Hipervnculo"/>
            <w:b/>
            <w:smallCaps/>
            <w:noProof/>
          </w:rPr>
          <w:t>Estrategia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8492F" w:rsidP="005C0A5E">
      <w:pPr>
        <w:pStyle w:val="TDC1"/>
        <w:tabs>
          <w:tab w:val="left" w:pos="440"/>
          <w:tab w:val="right" w:leader="dot" w:pos="9954"/>
        </w:tabs>
        <w:spacing w:after="0" w:line="240" w:lineRule="auto"/>
        <w:rPr>
          <w:b/>
          <w:noProof/>
          <w:lang w:val="es-CO" w:eastAsia="es-CO"/>
        </w:rPr>
      </w:pPr>
      <w:hyperlink w:anchor="_Toc310069922" w:history="1">
        <w:r w:rsidR="005C0A5E" w:rsidRPr="005C0A5E">
          <w:rPr>
            <w:rStyle w:val="Hipervnculo"/>
            <w:b/>
            <w:smallCaps/>
            <w:noProof/>
          </w:rPr>
          <w:t>8.</w:t>
        </w:r>
        <w:r w:rsidR="005C0A5E" w:rsidRPr="005C0A5E">
          <w:rPr>
            <w:b/>
            <w:noProof/>
            <w:lang w:val="es-CO" w:eastAsia="es-CO"/>
          </w:rPr>
          <w:tab/>
        </w:r>
        <w:r w:rsidR="005C0A5E" w:rsidRPr="005C0A5E">
          <w:rPr>
            <w:rStyle w:val="Hipervnculo"/>
            <w:b/>
            <w:smallCaps/>
            <w:noProof/>
          </w:rPr>
          <w:t>Planeación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8492F" w:rsidP="005C0A5E">
      <w:pPr>
        <w:pStyle w:val="TDC2"/>
        <w:tabs>
          <w:tab w:val="left" w:pos="880"/>
          <w:tab w:val="right" w:leader="dot" w:pos="9954"/>
        </w:tabs>
        <w:spacing w:after="0" w:line="240" w:lineRule="auto"/>
        <w:rPr>
          <w:b/>
          <w:noProof/>
          <w:lang w:val="es-CO" w:eastAsia="es-CO"/>
        </w:rPr>
      </w:pPr>
      <w:hyperlink w:anchor="_Toc310069923" w:history="1">
        <w:r w:rsidR="005C0A5E" w:rsidRPr="005C0A5E">
          <w:rPr>
            <w:rStyle w:val="Hipervnculo"/>
            <w:b/>
            <w:smallCaps/>
            <w:noProof/>
          </w:rPr>
          <w:t>8.1.</w:t>
        </w:r>
        <w:r w:rsidR="005C0A5E" w:rsidRPr="005C0A5E">
          <w:rPr>
            <w:b/>
            <w:noProof/>
            <w:lang w:val="es-CO" w:eastAsia="es-CO"/>
          </w:rPr>
          <w:tab/>
        </w:r>
        <w:r w:rsidR="005C0A5E" w:rsidRPr="005C0A5E">
          <w:rPr>
            <w:rStyle w:val="Hipervnculo"/>
            <w:b/>
            <w:smallCaps/>
            <w:noProof/>
          </w:rPr>
          <w:t>Evolución del Proxy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_Toc310069923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8492F" w:rsidP="005C0A5E">
      <w:pPr>
        <w:pStyle w:val="TDC2"/>
        <w:tabs>
          <w:tab w:val="left" w:pos="880"/>
          <w:tab w:val="right" w:leader="dot" w:pos="9954"/>
        </w:tabs>
        <w:spacing w:after="0" w:line="240" w:lineRule="auto"/>
        <w:rPr>
          <w:b/>
          <w:noProof/>
          <w:lang w:val="es-CO" w:eastAsia="es-CO"/>
        </w:rPr>
      </w:pPr>
      <w:hyperlink w:anchor="_Toc310069924" w:history="1">
        <w:r w:rsidR="005C0A5E" w:rsidRPr="005C0A5E">
          <w:rPr>
            <w:rStyle w:val="Hipervnculo"/>
            <w:b/>
            <w:smallCaps/>
            <w:noProof/>
          </w:rPr>
          <w:t>8.2.</w:t>
        </w:r>
        <w:r w:rsidR="005C0A5E" w:rsidRPr="005C0A5E">
          <w:rPr>
            <w:b/>
            <w:noProof/>
            <w:lang w:val="es-CO" w:eastAsia="es-CO"/>
          </w:rPr>
          <w:tab/>
        </w:r>
        <w:r w:rsidR="005C0A5E" w:rsidRPr="005C0A5E">
          <w:rPr>
            <w:rStyle w:val="Hipervnculo"/>
            <w:b/>
            <w:smallCaps/>
            <w:noProof/>
          </w:rPr>
          <w:t>Tiempo Real vs Tiempo Estimado – Evolución del porcentaje de Error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_Toc310069924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8492F" w:rsidP="005C0A5E">
      <w:pPr>
        <w:pStyle w:val="TDC2"/>
        <w:tabs>
          <w:tab w:val="left" w:pos="880"/>
          <w:tab w:val="right" w:leader="dot" w:pos="9954"/>
        </w:tabs>
        <w:spacing w:after="0" w:line="240" w:lineRule="auto"/>
        <w:rPr>
          <w:b/>
          <w:noProof/>
          <w:lang w:val="es-CO" w:eastAsia="es-CO"/>
        </w:rPr>
      </w:pPr>
      <w:hyperlink w:anchor="_Toc310069925" w:history="1">
        <w:r w:rsidR="005C0A5E" w:rsidRPr="005C0A5E">
          <w:rPr>
            <w:rStyle w:val="Hipervnculo"/>
            <w:b/>
            <w:smallCaps/>
            <w:noProof/>
          </w:rPr>
          <w:t>8.3.</w:t>
        </w:r>
        <w:r w:rsidR="005C0A5E" w:rsidRPr="005C0A5E">
          <w:rPr>
            <w:b/>
            <w:noProof/>
            <w:lang w:val="es-CO" w:eastAsia="es-CO"/>
          </w:rPr>
          <w:tab/>
        </w:r>
        <w:r w:rsidR="005C0A5E" w:rsidRPr="005C0A5E">
          <w:rPr>
            <w:rStyle w:val="Hipervnculo"/>
            <w:b/>
            <w:smallCaps/>
            <w:noProof/>
          </w:rPr>
          <w:t>Valor Ganado vs Valor Planeado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_Toc310069925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8492F" w:rsidP="005C0A5E">
      <w:pPr>
        <w:pStyle w:val="TDC1"/>
        <w:tabs>
          <w:tab w:val="left" w:pos="440"/>
          <w:tab w:val="right" w:leader="dot" w:pos="9954"/>
        </w:tabs>
        <w:spacing w:after="0" w:line="240" w:lineRule="auto"/>
        <w:rPr>
          <w:b/>
          <w:noProof/>
          <w:lang w:val="es-CO" w:eastAsia="es-CO"/>
        </w:rPr>
      </w:pPr>
      <w:hyperlink w:anchor="_Toc310069926" w:history="1">
        <w:r w:rsidR="005C0A5E" w:rsidRPr="005C0A5E">
          <w:rPr>
            <w:rStyle w:val="Hipervnculo"/>
            <w:b/>
            <w:smallCaps/>
            <w:noProof/>
          </w:rPr>
          <w:t>9.</w:t>
        </w:r>
        <w:r w:rsidR="005C0A5E" w:rsidRPr="005C0A5E">
          <w:rPr>
            <w:b/>
            <w:noProof/>
            <w:lang w:val="es-CO" w:eastAsia="es-CO"/>
          </w:rPr>
          <w:tab/>
        </w:r>
        <w:r w:rsidR="005C0A5E" w:rsidRPr="005C0A5E">
          <w:rPr>
            <w:rStyle w:val="Hipervnculo"/>
            <w:b/>
            <w:smallCaps/>
            <w:noProof/>
          </w:rPr>
          <w:t>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_Toc310069926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8492F" w:rsidP="005C0A5E">
      <w:pPr>
        <w:pStyle w:val="TDC2"/>
        <w:tabs>
          <w:tab w:val="left" w:pos="880"/>
          <w:tab w:val="right" w:leader="dot" w:pos="9954"/>
        </w:tabs>
        <w:spacing w:after="0" w:line="240" w:lineRule="auto"/>
        <w:rPr>
          <w:b/>
          <w:noProof/>
          <w:lang w:val="es-CO" w:eastAsia="es-CO"/>
        </w:rPr>
      </w:pPr>
      <w:hyperlink w:anchor="_Toc310069927" w:history="1">
        <w:r w:rsidR="005C0A5E" w:rsidRPr="005C0A5E">
          <w:rPr>
            <w:rStyle w:val="Hipervnculo"/>
            <w:b/>
            <w:smallCaps/>
            <w:noProof/>
          </w:rPr>
          <w:t>9.1.</w:t>
        </w:r>
        <w:r w:rsidR="005C0A5E" w:rsidRPr="005C0A5E">
          <w:rPr>
            <w:b/>
            <w:noProof/>
            <w:lang w:val="es-CO" w:eastAsia="es-CO"/>
          </w:rPr>
          <w:tab/>
        </w:r>
        <w:r w:rsidR="005C0A5E" w:rsidRPr="005C0A5E">
          <w:rPr>
            <w:rStyle w:val="Hipervnculo"/>
            <w:b/>
            <w:smallCaps/>
            <w:noProof/>
          </w:rPr>
          <w:t>Estrategia General de Seguimiento de 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_Toc310069927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8492F" w:rsidP="005C0A5E">
      <w:pPr>
        <w:pStyle w:val="TDC2"/>
        <w:tabs>
          <w:tab w:val="left" w:pos="880"/>
          <w:tab w:val="right" w:leader="dot" w:pos="9954"/>
        </w:tabs>
        <w:spacing w:after="0" w:line="240" w:lineRule="auto"/>
        <w:rPr>
          <w:b/>
          <w:noProof/>
          <w:lang w:val="es-CO" w:eastAsia="es-CO"/>
        </w:rPr>
      </w:pPr>
      <w:hyperlink w:anchor="_Toc310069928" w:history="1">
        <w:r w:rsidR="005C0A5E" w:rsidRPr="005C0A5E">
          <w:rPr>
            <w:rStyle w:val="Hipervnculo"/>
            <w:b/>
            <w:smallCaps/>
            <w:noProof/>
          </w:rPr>
          <w:t>9.2.</w:t>
        </w:r>
        <w:r w:rsidR="005C0A5E" w:rsidRPr="005C0A5E">
          <w:rPr>
            <w:b/>
            <w:noProof/>
            <w:lang w:val="es-CO" w:eastAsia="es-CO"/>
          </w:rPr>
          <w:tab/>
        </w:r>
        <w:r w:rsidR="005C0A5E" w:rsidRPr="005C0A5E">
          <w:rPr>
            <w:rStyle w:val="Hipervnculo"/>
            <w:b/>
            <w:smallCaps/>
            <w:noProof/>
          </w:rPr>
          <w:t>Riesgos más Importantes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_Toc310069928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8492F" w:rsidP="005C0A5E">
      <w:pPr>
        <w:pStyle w:val="TDC1"/>
        <w:tabs>
          <w:tab w:val="left" w:pos="660"/>
          <w:tab w:val="right" w:leader="dot" w:pos="9954"/>
        </w:tabs>
        <w:spacing w:after="0" w:line="240" w:lineRule="auto"/>
        <w:rPr>
          <w:b/>
          <w:noProof/>
          <w:lang w:val="es-CO" w:eastAsia="es-CO"/>
        </w:rPr>
      </w:pPr>
      <w:hyperlink w:anchor="_Toc310069929" w:history="1">
        <w:r w:rsidR="005C0A5E" w:rsidRPr="005C0A5E">
          <w:rPr>
            <w:rStyle w:val="Hipervnculo"/>
            <w:b/>
            <w:smallCaps/>
            <w:noProof/>
          </w:rPr>
          <w:t>10.</w:t>
        </w:r>
        <w:r w:rsidR="005C0A5E" w:rsidRPr="005C0A5E">
          <w:rPr>
            <w:b/>
            <w:noProof/>
            <w:lang w:val="es-CO" w:eastAsia="es-CO"/>
          </w:rPr>
          <w:tab/>
        </w:r>
        <w:r w:rsidR="005C0A5E" w:rsidRPr="005C0A5E">
          <w:rPr>
            <w:rStyle w:val="Hipervnculo"/>
            <w:b/>
            <w:smallCaps/>
            <w:noProof/>
          </w:rPr>
          <w:t>Plan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_Toc310069929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8492F" w:rsidP="005C0A5E">
      <w:pPr>
        <w:pStyle w:val="TDC2"/>
        <w:tabs>
          <w:tab w:val="left" w:pos="1100"/>
          <w:tab w:val="right" w:leader="dot" w:pos="9954"/>
        </w:tabs>
        <w:spacing w:after="0" w:line="240" w:lineRule="auto"/>
        <w:rPr>
          <w:b/>
          <w:noProof/>
          <w:lang w:val="es-CO" w:eastAsia="es-CO"/>
        </w:rPr>
      </w:pPr>
      <w:hyperlink w:anchor="_Toc310069930" w:history="1">
        <w:r w:rsidR="005C0A5E" w:rsidRPr="005C0A5E">
          <w:rPr>
            <w:rStyle w:val="Hipervnculo"/>
            <w:b/>
            <w:smallCaps/>
            <w:noProof/>
          </w:rPr>
          <w:t>10.1.</w:t>
        </w:r>
        <w:r w:rsidR="005C0A5E" w:rsidRPr="005C0A5E">
          <w:rPr>
            <w:b/>
            <w:noProof/>
            <w:lang w:val="es-CO" w:eastAsia="es-CO"/>
          </w:rPr>
          <w:tab/>
        </w:r>
        <w:r w:rsidR="005C0A5E" w:rsidRPr="005C0A5E">
          <w:rPr>
            <w:rStyle w:val="Hipervnculo"/>
            <w:b/>
            <w:smallCaps/>
            <w:noProof/>
          </w:rPr>
          <w:t>Estrategia general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B8492F" w:rsidP="005C0A5E">
      <w:pPr>
        <w:pStyle w:val="TDC2"/>
        <w:tabs>
          <w:tab w:val="left" w:pos="1100"/>
          <w:tab w:val="right" w:leader="dot" w:pos="9954"/>
        </w:tabs>
        <w:spacing w:after="0" w:line="240" w:lineRule="auto"/>
        <w:rPr>
          <w:b/>
          <w:noProof/>
          <w:lang w:val="es-CO" w:eastAsia="es-CO"/>
        </w:rPr>
      </w:pPr>
      <w:hyperlink w:anchor="_Toc310069931" w:history="1">
        <w:r w:rsidR="005C0A5E" w:rsidRPr="005C0A5E">
          <w:rPr>
            <w:rStyle w:val="Hipervnculo"/>
            <w:b/>
            <w:smallCaps/>
            <w:noProof/>
          </w:rPr>
          <w:t>10.2.</w:t>
        </w:r>
        <w:r w:rsidR="005C0A5E" w:rsidRPr="005C0A5E">
          <w:rPr>
            <w:b/>
            <w:noProof/>
            <w:lang w:val="es-CO" w:eastAsia="es-CO"/>
          </w:rPr>
          <w:tab/>
        </w:r>
        <w:r w:rsidR="005C0A5E" w:rsidRPr="005C0A5E">
          <w:rPr>
            <w:rStyle w:val="Hipervnculo"/>
            <w:b/>
            <w:smallCaps/>
            <w:noProof/>
          </w:rPr>
          <w:t>Pruebas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Default="00B8492F" w:rsidP="005C0A5E">
      <w:pPr>
        <w:pStyle w:val="TDC2"/>
        <w:tabs>
          <w:tab w:val="left" w:pos="1100"/>
          <w:tab w:val="right" w:leader="dot" w:pos="9954"/>
        </w:tabs>
        <w:spacing w:after="0" w:line="240" w:lineRule="auto"/>
        <w:rPr>
          <w:rStyle w:val="Hipervnculo"/>
          <w:b/>
          <w:noProof/>
        </w:rPr>
      </w:pPr>
      <w:hyperlink w:anchor="_Toc310069932" w:history="1">
        <w:r w:rsidR="005C0A5E" w:rsidRPr="005C0A5E">
          <w:rPr>
            <w:rStyle w:val="Hipervnculo"/>
            <w:b/>
            <w:smallCaps/>
            <w:noProof/>
          </w:rPr>
          <w:t>10.3.</w:t>
        </w:r>
        <w:r w:rsidR="005C0A5E" w:rsidRPr="005C0A5E">
          <w:rPr>
            <w:b/>
            <w:noProof/>
            <w:lang w:val="es-CO" w:eastAsia="es-CO"/>
          </w:rPr>
          <w:tab/>
        </w:r>
        <w:r w:rsidR="005C0A5E" w:rsidRPr="005C0A5E">
          <w:rPr>
            <w:rStyle w:val="Hipervnculo"/>
            <w:b/>
            <w:smallCaps/>
            <w:noProof/>
          </w:rPr>
          <w:t>Incidencias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255B65" w:rsidRPr="00255B65" w:rsidRDefault="00255B65" w:rsidP="00255B65">
      <w:pPr>
        <w:rPr>
          <w:noProof/>
          <w:lang w:val="es-ES" w:eastAsia="en-US"/>
        </w:rPr>
      </w:pPr>
    </w:p>
    <w:p w:rsidR="005C0A5E" w:rsidRPr="005C0A5E" w:rsidRDefault="00B8492F" w:rsidP="005C0A5E">
      <w:pPr>
        <w:pStyle w:val="TDC1"/>
        <w:tabs>
          <w:tab w:val="left" w:pos="660"/>
          <w:tab w:val="right" w:leader="dot" w:pos="9954"/>
        </w:tabs>
        <w:spacing w:after="0" w:line="240" w:lineRule="auto"/>
        <w:rPr>
          <w:b/>
          <w:noProof/>
          <w:lang w:val="es-CO" w:eastAsia="es-CO"/>
        </w:rPr>
      </w:pPr>
      <w:hyperlink w:anchor="_Toc310069933" w:history="1">
        <w:r w:rsidR="005C0A5E" w:rsidRPr="005C0A5E">
          <w:rPr>
            <w:rStyle w:val="Hipervnculo"/>
            <w:b/>
            <w:smallCaps/>
            <w:noProof/>
          </w:rPr>
          <w:t>11.</w:t>
        </w:r>
        <w:r w:rsidR="005C0A5E" w:rsidRPr="005C0A5E">
          <w:rPr>
            <w:b/>
            <w:noProof/>
            <w:lang w:val="es-CO" w:eastAsia="es-CO"/>
          </w:rPr>
          <w:tab/>
        </w:r>
        <w:r w:rsidR="005C0A5E" w:rsidRPr="005C0A5E">
          <w:rPr>
            <w:rStyle w:val="Hipervnculo"/>
            <w:b/>
            <w:smallCaps/>
            <w:noProof/>
          </w:rPr>
          <w:t>Lecciones Aprendidas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_Toc310069933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B8492F" w:rsidP="005C0A5E">
      <w:pPr>
        <w:pStyle w:val="TDC1"/>
        <w:tabs>
          <w:tab w:val="left" w:pos="660"/>
          <w:tab w:val="right" w:leader="dot" w:pos="9954"/>
        </w:tabs>
        <w:spacing w:after="0" w:line="240" w:lineRule="auto"/>
        <w:rPr>
          <w:b/>
          <w:noProof/>
          <w:lang w:val="es-CO" w:eastAsia="es-CO"/>
        </w:rPr>
      </w:pPr>
      <w:hyperlink w:anchor="_Toc310069934" w:history="1">
        <w:r w:rsidR="005C0A5E" w:rsidRPr="005C0A5E">
          <w:rPr>
            <w:rStyle w:val="Hipervnculo"/>
            <w:b/>
            <w:smallCaps/>
            <w:noProof/>
          </w:rPr>
          <w:t>12.</w:t>
        </w:r>
        <w:r w:rsidR="005C0A5E" w:rsidRPr="005C0A5E">
          <w:rPr>
            <w:b/>
            <w:noProof/>
            <w:lang w:val="es-CO" w:eastAsia="es-CO"/>
          </w:rPr>
          <w:tab/>
        </w:r>
        <w:r w:rsidR="005C0A5E" w:rsidRPr="005C0A5E">
          <w:rPr>
            <w:rStyle w:val="Hipervnculo"/>
            <w:b/>
            <w:smallCaps/>
            <w:noProof/>
          </w:rPr>
          <w:t>Problemas detectados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_Toc310069934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B8492F" w:rsidP="005C0A5E">
      <w:pPr>
        <w:pStyle w:val="TDC1"/>
        <w:tabs>
          <w:tab w:val="left" w:pos="660"/>
          <w:tab w:val="right" w:leader="dot" w:pos="9954"/>
        </w:tabs>
        <w:spacing w:after="0" w:line="240" w:lineRule="auto"/>
        <w:rPr>
          <w:b/>
          <w:noProof/>
          <w:lang w:val="es-CO" w:eastAsia="es-CO"/>
        </w:rPr>
      </w:pPr>
      <w:hyperlink w:anchor="_Toc310069935" w:history="1">
        <w:r w:rsidR="005C0A5E" w:rsidRPr="005C0A5E">
          <w:rPr>
            <w:rStyle w:val="Hipervnculo"/>
            <w:b/>
            <w:smallCaps/>
            <w:noProof/>
          </w:rPr>
          <w:t>13.</w:t>
        </w:r>
        <w:r w:rsidR="005C0A5E" w:rsidRPr="005C0A5E">
          <w:rPr>
            <w:b/>
            <w:noProof/>
            <w:lang w:val="es-CO" w:eastAsia="es-CO"/>
          </w:rPr>
          <w:tab/>
        </w:r>
        <w:r w:rsidR="005C0A5E" w:rsidRPr="005C0A5E">
          <w:rPr>
            <w:rStyle w:val="Hipervnculo"/>
            <w:b/>
            <w:smallCaps/>
            <w:noProof/>
          </w:rPr>
          <w:t>Oportunidades de mejora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_Toc310069935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B8492F" w:rsidP="005C0A5E">
      <w:pPr>
        <w:pStyle w:val="TDC1"/>
        <w:tabs>
          <w:tab w:val="left" w:pos="660"/>
          <w:tab w:val="right" w:leader="dot" w:pos="9954"/>
        </w:tabs>
        <w:spacing w:after="0" w:line="240" w:lineRule="auto"/>
        <w:rPr>
          <w:b/>
          <w:noProof/>
          <w:lang w:val="es-CO" w:eastAsia="es-CO"/>
        </w:rPr>
      </w:pPr>
      <w:hyperlink w:anchor="_Toc310069936" w:history="1">
        <w:r w:rsidR="005C0A5E" w:rsidRPr="005C0A5E">
          <w:rPr>
            <w:rStyle w:val="Hipervnculo"/>
            <w:b/>
            <w:smallCaps/>
            <w:noProof/>
          </w:rPr>
          <w:t>14.</w:t>
        </w:r>
        <w:r w:rsidR="005C0A5E" w:rsidRPr="005C0A5E">
          <w:rPr>
            <w:b/>
            <w:noProof/>
            <w:lang w:val="es-CO" w:eastAsia="es-CO"/>
          </w:rPr>
          <w:tab/>
        </w:r>
        <w:r w:rsidR="005C0A5E" w:rsidRPr="005C0A5E">
          <w:rPr>
            <w:rStyle w:val="Hipervnculo"/>
            <w:b/>
            <w:smallCaps/>
            <w:noProof/>
          </w:rPr>
          <w:t>Plan de mejoramiento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_Toc310069936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2F69E8" w:rsidRDefault="00B8492F" w:rsidP="00AA0662">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310697443" w:history="1">
        <w:r w:rsidR="004A0850" w:rsidRPr="00AE3C2C">
          <w:rPr>
            <w:rStyle w:val="Hipervnculo"/>
            <w:noProof/>
          </w:rPr>
          <w:t>Tabla 1. Proyecto Consolidado PC01</w:t>
        </w:r>
        <w:r w:rsidR="004A0850">
          <w:rPr>
            <w:noProof/>
            <w:webHidden/>
          </w:rPr>
          <w:tab/>
        </w:r>
        <w:r>
          <w:rPr>
            <w:noProof/>
            <w:webHidden/>
          </w:rPr>
          <w:fldChar w:fldCharType="begin"/>
        </w:r>
        <w:r w:rsidR="004A0850">
          <w:rPr>
            <w:noProof/>
            <w:webHidden/>
          </w:rPr>
          <w:instrText xml:space="preserve"> PAGEREF _Toc310697443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44" w:history="1">
        <w:r w:rsidR="004A0850" w:rsidRPr="00AE3C2C">
          <w:rPr>
            <w:rStyle w:val="Hipervnculo"/>
            <w:noProof/>
          </w:rPr>
          <w:t>Tabla 2. Proyectos por dimensiones Ciclo 1</w:t>
        </w:r>
        <w:r w:rsidR="004A0850">
          <w:rPr>
            <w:noProof/>
            <w:webHidden/>
          </w:rPr>
          <w:tab/>
        </w:r>
        <w:r>
          <w:rPr>
            <w:noProof/>
            <w:webHidden/>
          </w:rPr>
          <w:fldChar w:fldCharType="begin"/>
        </w:r>
        <w:r w:rsidR="004A0850">
          <w:rPr>
            <w:noProof/>
            <w:webHidden/>
          </w:rPr>
          <w:instrText xml:space="preserve"> PAGEREF _Toc310697444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45" w:history="1">
        <w:r w:rsidR="004A0850" w:rsidRPr="00AE3C2C">
          <w:rPr>
            <w:rStyle w:val="Hipervnculo"/>
            <w:noProof/>
          </w:rPr>
          <w:t>Tabla 3. Proyecto Consolidado PC02</w:t>
        </w:r>
        <w:r w:rsidR="004A0850">
          <w:rPr>
            <w:noProof/>
            <w:webHidden/>
          </w:rPr>
          <w:tab/>
        </w:r>
        <w:r>
          <w:rPr>
            <w:noProof/>
            <w:webHidden/>
          </w:rPr>
          <w:fldChar w:fldCharType="begin"/>
        </w:r>
        <w:r w:rsidR="004A0850">
          <w:rPr>
            <w:noProof/>
            <w:webHidden/>
          </w:rPr>
          <w:instrText xml:space="preserve"> PAGEREF _Toc310697445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46" w:history="1">
        <w:r w:rsidR="004A0850" w:rsidRPr="00AE3C2C">
          <w:rPr>
            <w:rStyle w:val="Hipervnculo"/>
            <w:noProof/>
          </w:rPr>
          <w:t>Tabla 4. Proyectos por dimensiones Ciclo 2</w:t>
        </w:r>
        <w:r w:rsidR="004A0850">
          <w:rPr>
            <w:noProof/>
            <w:webHidden/>
          </w:rPr>
          <w:tab/>
        </w:r>
        <w:r>
          <w:rPr>
            <w:noProof/>
            <w:webHidden/>
          </w:rPr>
          <w:fldChar w:fldCharType="begin"/>
        </w:r>
        <w:r w:rsidR="004A0850">
          <w:rPr>
            <w:noProof/>
            <w:webHidden/>
          </w:rPr>
          <w:instrText xml:space="preserve"> PAGEREF _Toc310697446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47" w:history="1">
        <w:r w:rsidR="004A0850" w:rsidRPr="00AE3C2C">
          <w:rPr>
            <w:rStyle w:val="Hipervnculo"/>
            <w:noProof/>
          </w:rPr>
          <w:t>Tabla 5. Proyectos por dimensiones Ciclo 3</w:t>
        </w:r>
        <w:r w:rsidR="004A0850">
          <w:rPr>
            <w:noProof/>
            <w:webHidden/>
          </w:rPr>
          <w:tab/>
        </w:r>
        <w:r>
          <w:rPr>
            <w:noProof/>
            <w:webHidden/>
          </w:rPr>
          <w:fldChar w:fldCharType="begin"/>
        </w:r>
        <w:r w:rsidR="004A0850">
          <w:rPr>
            <w:noProof/>
            <w:webHidden/>
          </w:rPr>
          <w:instrText xml:space="preserve"> PAGEREF _Toc310697447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48" w:history="1">
        <w:r w:rsidR="004A0850" w:rsidRPr="00AE3C2C">
          <w:rPr>
            <w:rStyle w:val="Hipervnculo"/>
            <w:noProof/>
          </w:rPr>
          <w:t>Tabla 6. Proyectos por dimensiones Ciclo 3</w:t>
        </w:r>
        <w:r w:rsidR="004A0850">
          <w:rPr>
            <w:noProof/>
            <w:webHidden/>
          </w:rPr>
          <w:tab/>
        </w:r>
        <w:r>
          <w:rPr>
            <w:noProof/>
            <w:webHidden/>
          </w:rPr>
          <w:fldChar w:fldCharType="begin"/>
        </w:r>
        <w:r w:rsidR="004A0850">
          <w:rPr>
            <w:noProof/>
            <w:webHidden/>
          </w:rPr>
          <w:instrText xml:space="preserve"> PAGEREF _Toc310697448 \h </w:instrText>
        </w:r>
        <w:r>
          <w:rPr>
            <w:noProof/>
            <w:webHidden/>
          </w:rPr>
        </w:r>
        <w:r>
          <w:rPr>
            <w:noProof/>
            <w:webHidden/>
          </w:rPr>
          <w:fldChar w:fldCharType="separate"/>
        </w:r>
        <w:r w:rsidR="004A0850">
          <w:rPr>
            <w:noProof/>
            <w:webHidden/>
          </w:rPr>
          <w:t>6</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49" w:history="1">
        <w:r w:rsidR="004A0850" w:rsidRPr="00AE3C2C">
          <w:rPr>
            <w:rStyle w:val="Hipervnculo"/>
            <w:noProof/>
          </w:rPr>
          <w:t>Tabla 7. Proyecto Consolidado PC01</w:t>
        </w:r>
        <w:r w:rsidR="004A0850">
          <w:rPr>
            <w:noProof/>
            <w:webHidden/>
          </w:rPr>
          <w:tab/>
        </w:r>
        <w:r>
          <w:rPr>
            <w:noProof/>
            <w:webHidden/>
          </w:rPr>
          <w:fldChar w:fldCharType="begin"/>
        </w:r>
        <w:r w:rsidR="004A0850">
          <w:rPr>
            <w:noProof/>
            <w:webHidden/>
          </w:rPr>
          <w:instrText xml:space="preserve"> PAGEREF _Toc310697449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50" w:history="1">
        <w:r w:rsidR="004A0850" w:rsidRPr="00AE3C2C">
          <w:rPr>
            <w:rStyle w:val="Hipervnculo"/>
            <w:noProof/>
          </w:rPr>
          <w:t>Tabla 8. Proyecto Consolidado PC02</w:t>
        </w:r>
        <w:r w:rsidR="004A0850">
          <w:rPr>
            <w:noProof/>
            <w:webHidden/>
          </w:rPr>
          <w:tab/>
        </w:r>
        <w:r>
          <w:rPr>
            <w:noProof/>
            <w:webHidden/>
          </w:rPr>
          <w:fldChar w:fldCharType="begin"/>
        </w:r>
        <w:r w:rsidR="004A0850">
          <w:rPr>
            <w:noProof/>
            <w:webHidden/>
          </w:rPr>
          <w:instrText xml:space="preserve"> PAGEREF _Toc310697450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51" w:history="1">
        <w:r w:rsidR="004A0850" w:rsidRPr="00AE3C2C">
          <w:rPr>
            <w:rStyle w:val="Hipervnculo"/>
            <w:noProof/>
          </w:rPr>
          <w:t>Tabla 9. Proyecto Consolidado PC03</w:t>
        </w:r>
        <w:r w:rsidR="004A0850">
          <w:rPr>
            <w:noProof/>
            <w:webHidden/>
          </w:rPr>
          <w:tab/>
        </w:r>
        <w:r>
          <w:rPr>
            <w:noProof/>
            <w:webHidden/>
          </w:rPr>
          <w:fldChar w:fldCharType="begin"/>
        </w:r>
        <w:r w:rsidR="004A0850">
          <w:rPr>
            <w:noProof/>
            <w:webHidden/>
          </w:rPr>
          <w:instrText xml:space="preserve"> PAGEREF _Toc310697451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52" w:history="1">
        <w:r w:rsidR="004A0850" w:rsidRPr="00AE3C2C">
          <w:rPr>
            <w:rStyle w:val="Hipervnculo"/>
            <w:noProof/>
          </w:rPr>
          <w:t>Tabla 10. Proyecto Consolidado PC04</w:t>
        </w:r>
        <w:r w:rsidR="004A0850">
          <w:rPr>
            <w:noProof/>
            <w:webHidden/>
          </w:rPr>
          <w:tab/>
        </w:r>
        <w:r>
          <w:rPr>
            <w:noProof/>
            <w:webHidden/>
          </w:rPr>
          <w:fldChar w:fldCharType="begin"/>
        </w:r>
        <w:r w:rsidR="004A0850">
          <w:rPr>
            <w:noProof/>
            <w:webHidden/>
          </w:rPr>
          <w:instrText xml:space="preserve"> PAGEREF _Toc310697452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53" w:history="1">
        <w:r w:rsidR="004A0850" w:rsidRPr="00AE3C2C">
          <w:rPr>
            <w:rStyle w:val="Hipervnculo"/>
            <w:noProof/>
          </w:rPr>
          <w:t>Tabla 11. Proyecto Consolidado PC05</w:t>
        </w:r>
        <w:r w:rsidR="004A0850">
          <w:rPr>
            <w:noProof/>
            <w:webHidden/>
          </w:rPr>
          <w:tab/>
        </w:r>
        <w:r>
          <w:rPr>
            <w:noProof/>
            <w:webHidden/>
          </w:rPr>
          <w:fldChar w:fldCharType="begin"/>
        </w:r>
        <w:r w:rsidR="004A0850">
          <w:rPr>
            <w:noProof/>
            <w:webHidden/>
          </w:rPr>
          <w:instrText xml:space="preserve"> PAGEREF _Toc310697453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54" w:history="1">
        <w:r w:rsidR="004A0850" w:rsidRPr="00AE3C2C">
          <w:rPr>
            <w:rStyle w:val="Hipervnculo"/>
            <w:noProof/>
          </w:rPr>
          <w:t>Tabla 12. Proyecto Consolidado PC06</w:t>
        </w:r>
        <w:r w:rsidR="004A0850">
          <w:rPr>
            <w:noProof/>
            <w:webHidden/>
          </w:rPr>
          <w:tab/>
        </w:r>
        <w:r>
          <w:rPr>
            <w:noProof/>
            <w:webHidden/>
          </w:rPr>
          <w:fldChar w:fldCharType="begin"/>
        </w:r>
        <w:r w:rsidR="004A0850">
          <w:rPr>
            <w:noProof/>
            <w:webHidden/>
          </w:rPr>
          <w:instrText xml:space="preserve"> PAGEREF _Toc310697454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55" w:history="1">
        <w:r w:rsidR="004A0850" w:rsidRPr="00AE3C2C">
          <w:rPr>
            <w:rStyle w:val="Hipervnculo"/>
            <w:noProof/>
          </w:rPr>
          <w:t>Tabla 13. Simulación de Stakeholders</w:t>
        </w:r>
        <w:r w:rsidR="004A0850">
          <w:rPr>
            <w:noProof/>
            <w:webHidden/>
          </w:rPr>
          <w:tab/>
        </w:r>
        <w:r>
          <w:rPr>
            <w:noProof/>
            <w:webHidden/>
          </w:rPr>
          <w:fldChar w:fldCharType="begin"/>
        </w:r>
        <w:r w:rsidR="004A0850">
          <w:rPr>
            <w:noProof/>
            <w:webHidden/>
          </w:rPr>
          <w:instrText xml:space="preserve"> PAGEREF _Toc310697455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56" w:history="1">
        <w:r w:rsidR="004A0850" w:rsidRPr="00AE3C2C">
          <w:rPr>
            <w:rStyle w:val="Hipervnculo"/>
            <w:noProof/>
          </w:rPr>
          <w:t>Tabla 14. Criterios de Priorización</w:t>
        </w:r>
        <w:r w:rsidR="004A0850">
          <w:rPr>
            <w:noProof/>
            <w:webHidden/>
          </w:rPr>
          <w:tab/>
        </w:r>
        <w:r>
          <w:rPr>
            <w:noProof/>
            <w:webHidden/>
          </w:rPr>
          <w:fldChar w:fldCharType="begin"/>
        </w:r>
        <w:r w:rsidR="004A0850">
          <w:rPr>
            <w:noProof/>
            <w:webHidden/>
          </w:rPr>
          <w:instrText xml:space="preserve"> PAGEREF _Toc310697456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57" w:history="1">
        <w:r w:rsidR="004A0850" w:rsidRPr="00AE3C2C">
          <w:rPr>
            <w:rStyle w:val="Hipervnculo"/>
            <w:noProof/>
          </w:rPr>
          <w:t>Tabla 15. Priorización realizada por cada uno de los stakeholders</w:t>
        </w:r>
        <w:r w:rsidR="004A0850">
          <w:rPr>
            <w:noProof/>
            <w:webHidden/>
          </w:rPr>
          <w:tab/>
        </w:r>
        <w:r>
          <w:rPr>
            <w:noProof/>
            <w:webHidden/>
          </w:rPr>
          <w:fldChar w:fldCharType="begin"/>
        </w:r>
        <w:r w:rsidR="004A0850">
          <w:rPr>
            <w:noProof/>
            <w:webHidden/>
          </w:rPr>
          <w:instrText xml:space="preserve"> PAGEREF _Toc310697457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58" w:history="1">
        <w:r w:rsidR="004A0850" w:rsidRPr="00AE3C2C">
          <w:rPr>
            <w:rStyle w:val="Hipervnculo"/>
            <w:noProof/>
          </w:rPr>
          <w:t>Tabla 16. Priorización final de proyectos</w:t>
        </w:r>
        <w:r w:rsidR="004A0850">
          <w:rPr>
            <w:noProof/>
            <w:webHidden/>
          </w:rPr>
          <w:tab/>
        </w:r>
        <w:r>
          <w:rPr>
            <w:noProof/>
            <w:webHidden/>
          </w:rPr>
          <w:fldChar w:fldCharType="begin"/>
        </w:r>
        <w:r w:rsidR="004A0850">
          <w:rPr>
            <w:noProof/>
            <w:webHidden/>
          </w:rPr>
          <w:instrText xml:space="preserve"> PAGEREF _Toc310697458 \h </w:instrText>
        </w:r>
        <w:r>
          <w:rPr>
            <w:noProof/>
            <w:webHidden/>
          </w:rPr>
        </w:r>
        <w:r>
          <w:rPr>
            <w:noProof/>
            <w:webHidden/>
          </w:rPr>
          <w:fldChar w:fldCharType="separate"/>
        </w:r>
        <w:r w:rsidR="004A0850">
          <w:rPr>
            <w:noProof/>
            <w:webHidden/>
          </w:rPr>
          <w:t>10</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59" w:history="1">
        <w:r w:rsidR="004A0850" w:rsidRPr="00AE3C2C">
          <w:rPr>
            <w:rStyle w:val="Hipervnculo"/>
            <w:noProof/>
          </w:rPr>
          <w:t>Tabla 17. Cambios Realizados: BPA Nivel 3</w:t>
        </w:r>
        <w:r w:rsidR="004A0850">
          <w:rPr>
            <w:noProof/>
            <w:webHidden/>
          </w:rPr>
          <w:tab/>
        </w:r>
        <w:r>
          <w:rPr>
            <w:noProof/>
            <w:webHidden/>
          </w:rPr>
          <w:fldChar w:fldCharType="begin"/>
        </w:r>
        <w:r w:rsidR="004A0850">
          <w:rPr>
            <w:noProof/>
            <w:webHidden/>
          </w:rPr>
          <w:instrText xml:space="preserve"> PAGEREF _Toc310697459 \h </w:instrText>
        </w:r>
        <w:r>
          <w:rPr>
            <w:noProof/>
            <w:webHidden/>
          </w:rPr>
        </w:r>
        <w:r>
          <w:rPr>
            <w:noProof/>
            <w:webHidden/>
          </w:rPr>
          <w:fldChar w:fldCharType="separate"/>
        </w:r>
        <w:r w:rsidR="004A0850">
          <w:rPr>
            <w:noProof/>
            <w:webHidden/>
          </w:rPr>
          <w:t>12</w:t>
        </w:r>
        <w:r>
          <w:rPr>
            <w:noProof/>
            <w:webHidden/>
          </w:rPr>
          <w:fldChar w:fldCharType="end"/>
        </w:r>
      </w:hyperlink>
    </w:p>
    <w:p w:rsidR="001B542F" w:rsidRDefault="00B8492F"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r>
        <w:rPr>
          <w:rFonts w:asciiTheme="minorHAnsi" w:hAnsiTheme="minorHAnsi"/>
          <w:sz w:val="22"/>
        </w:rPr>
        <w:fldChar w:fldCharType="begin"/>
      </w:r>
      <w:r w:rsidR="002F69E8">
        <w:rPr>
          <w:rFonts w:asciiTheme="minorHAnsi" w:hAnsiTheme="minorHAnsi"/>
          <w:sz w:val="22"/>
        </w:rPr>
        <w:instrText xml:space="preserve"> TOC \h \z \c "Figura" </w:instrText>
      </w:r>
      <w:r>
        <w:rPr>
          <w:rFonts w:asciiTheme="minorHAnsi" w:hAnsiTheme="minorHAnsi"/>
          <w:sz w:val="22"/>
        </w:rPr>
        <w:fldChar w:fldCharType="separate"/>
      </w:r>
      <w:hyperlink w:anchor="_Toc310697460" w:history="1">
        <w:r w:rsidR="004A0850" w:rsidRPr="00546201">
          <w:rPr>
            <w:rStyle w:val="Hipervnculo"/>
            <w:noProof/>
          </w:rPr>
          <w:t>Figura 1. Roadmap de Implementación</w:t>
        </w:r>
        <w:r w:rsidR="004A0850">
          <w:rPr>
            <w:noProof/>
            <w:webHidden/>
          </w:rPr>
          <w:tab/>
        </w:r>
        <w:r>
          <w:rPr>
            <w:noProof/>
            <w:webHidden/>
          </w:rPr>
          <w:fldChar w:fldCharType="begin"/>
        </w:r>
        <w:r w:rsidR="004A0850">
          <w:rPr>
            <w:noProof/>
            <w:webHidden/>
          </w:rPr>
          <w:instrText xml:space="preserve"> PAGEREF _Toc310697460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61" w:history="1">
        <w:r w:rsidR="004A0850" w:rsidRPr="00546201">
          <w:rPr>
            <w:rStyle w:val="Hipervnculo"/>
            <w:noProof/>
          </w:rPr>
          <w:t>Figura 1. Proceso de Registro de entidad Frente al MarketPlace</w:t>
        </w:r>
        <w:r w:rsidR="004A0850">
          <w:rPr>
            <w:noProof/>
            <w:webHidden/>
          </w:rPr>
          <w:tab/>
        </w:r>
        <w:r>
          <w:rPr>
            <w:noProof/>
            <w:webHidden/>
          </w:rPr>
          <w:fldChar w:fldCharType="begin"/>
        </w:r>
        <w:r w:rsidR="004A0850">
          <w:rPr>
            <w:noProof/>
            <w:webHidden/>
          </w:rPr>
          <w:instrText xml:space="preserve"> PAGEREF _Toc310697461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62" w:history="1">
        <w:r w:rsidR="004A0850" w:rsidRPr="00546201">
          <w:rPr>
            <w:rStyle w:val="Hipervnculo"/>
            <w:noProof/>
          </w:rPr>
          <w:t>Figura 2. Subproceso de Registro de Entidad</w:t>
        </w:r>
        <w:r w:rsidR="004A0850">
          <w:rPr>
            <w:noProof/>
            <w:webHidden/>
          </w:rPr>
          <w:tab/>
        </w:r>
        <w:r>
          <w:rPr>
            <w:noProof/>
            <w:webHidden/>
          </w:rPr>
          <w:fldChar w:fldCharType="begin"/>
        </w:r>
        <w:r w:rsidR="004A0850">
          <w:rPr>
            <w:noProof/>
            <w:webHidden/>
          </w:rPr>
          <w:instrText xml:space="preserve"> PAGEREF _Toc310697462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63" w:history="1">
        <w:r w:rsidR="004A0850" w:rsidRPr="00546201">
          <w:rPr>
            <w:rStyle w:val="Hipervnculo"/>
            <w:noProof/>
          </w:rPr>
          <w:t>Figura 3. Proceso de Procesamiento de Orden de Compra</w:t>
        </w:r>
        <w:r w:rsidR="004A0850">
          <w:rPr>
            <w:noProof/>
            <w:webHidden/>
          </w:rPr>
          <w:tab/>
        </w:r>
        <w:r>
          <w:rPr>
            <w:noProof/>
            <w:webHidden/>
          </w:rPr>
          <w:fldChar w:fldCharType="begin"/>
        </w:r>
        <w:r w:rsidR="004A0850">
          <w:rPr>
            <w:noProof/>
            <w:webHidden/>
          </w:rPr>
          <w:instrText xml:space="preserve"> PAGEREF _Toc310697463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64" w:history="1">
        <w:r w:rsidR="004A0850" w:rsidRPr="00546201">
          <w:rPr>
            <w:rStyle w:val="Hipervnculo"/>
            <w:noProof/>
          </w:rPr>
          <w:t>Figura 4. Proceso de Procesamiento de Aviso de Devolución (RMA)</w:t>
        </w:r>
        <w:r w:rsidR="004A0850">
          <w:rPr>
            <w:noProof/>
            <w:webHidden/>
          </w:rPr>
          <w:tab/>
        </w:r>
        <w:r>
          <w:rPr>
            <w:noProof/>
            <w:webHidden/>
          </w:rPr>
          <w:fldChar w:fldCharType="begin"/>
        </w:r>
        <w:r w:rsidR="004A0850">
          <w:rPr>
            <w:noProof/>
            <w:webHidden/>
          </w:rPr>
          <w:instrText xml:space="preserve"> PAGEREF _Toc310697464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65" w:history="1">
        <w:r w:rsidR="004A0850" w:rsidRPr="00546201">
          <w:rPr>
            <w:rStyle w:val="Hipervnculo"/>
            <w:noProof/>
          </w:rPr>
          <w:t>Figura 5. Subproceso de Cálculo de la TRM</w:t>
        </w:r>
        <w:r w:rsidR="004A0850">
          <w:rPr>
            <w:noProof/>
            <w:webHidden/>
          </w:rPr>
          <w:tab/>
        </w:r>
        <w:r>
          <w:rPr>
            <w:noProof/>
            <w:webHidden/>
          </w:rPr>
          <w:fldChar w:fldCharType="begin"/>
        </w:r>
        <w:r w:rsidR="004A0850">
          <w:rPr>
            <w:noProof/>
            <w:webHidden/>
          </w:rPr>
          <w:instrText xml:space="preserve"> PAGEREF _Toc310697465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66" w:history="1">
        <w:r w:rsidR="004A0850" w:rsidRPr="00546201">
          <w:rPr>
            <w:rStyle w:val="Hipervnculo"/>
            <w:noProof/>
          </w:rPr>
          <w:t>Figura 6. Proceso de Replicación del PRICAT</w:t>
        </w:r>
        <w:r w:rsidR="004A0850">
          <w:rPr>
            <w:noProof/>
            <w:webHidden/>
          </w:rPr>
          <w:tab/>
        </w:r>
        <w:r>
          <w:rPr>
            <w:noProof/>
            <w:webHidden/>
          </w:rPr>
          <w:fldChar w:fldCharType="begin"/>
        </w:r>
        <w:r w:rsidR="004A0850">
          <w:rPr>
            <w:noProof/>
            <w:webHidden/>
          </w:rPr>
          <w:instrText xml:space="preserve"> PAGEREF _Toc310697466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B8492F">
      <w:pPr>
        <w:pStyle w:val="Tabladeilustraciones"/>
        <w:tabs>
          <w:tab w:val="right" w:leader="dot" w:pos="9954"/>
        </w:tabs>
        <w:rPr>
          <w:rFonts w:asciiTheme="minorHAnsi" w:eastAsiaTheme="minorEastAsia" w:hAnsiTheme="minorHAnsi" w:cstheme="minorBidi"/>
          <w:noProof/>
          <w:color w:val="auto"/>
          <w:sz w:val="22"/>
          <w:szCs w:val="22"/>
        </w:rPr>
      </w:pPr>
      <w:hyperlink w:anchor="_Toc310697467" w:history="1">
        <w:r w:rsidR="004A0850" w:rsidRPr="00546201">
          <w:rPr>
            <w:rStyle w:val="Hipervnculo"/>
            <w:noProof/>
          </w:rPr>
          <w:t>Figura 7. Proceso de Facturación y Confirmación de Pagos</w:t>
        </w:r>
        <w:r w:rsidR="004A0850">
          <w:rPr>
            <w:noProof/>
            <w:webHidden/>
          </w:rPr>
          <w:tab/>
        </w:r>
        <w:r>
          <w:rPr>
            <w:noProof/>
            <w:webHidden/>
          </w:rPr>
          <w:fldChar w:fldCharType="begin"/>
        </w:r>
        <w:r w:rsidR="004A0850">
          <w:rPr>
            <w:noProof/>
            <w:webHidden/>
          </w:rPr>
          <w:instrText xml:space="preserve"> PAGEREF _Toc310697467 \h </w:instrText>
        </w:r>
        <w:r>
          <w:rPr>
            <w:noProof/>
            <w:webHidden/>
          </w:rPr>
        </w:r>
        <w:r>
          <w:rPr>
            <w:noProof/>
            <w:webHidden/>
          </w:rPr>
          <w:fldChar w:fldCharType="separate"/>
        </w:r>
        <w:r w:rsidR="004A0850">
          <w:rPr>
            <w:noProof/>
            <w:webHidden/>
          </w:rPr>
          <w:t>15</w:t>
        </w:r>
        <w:r>
          <w:rPr>
            <w:noProof/>
            <w:webHidden/>
          </w:rPr>
          <w:fldChar w:fldCharType="end"/>
        </w:r>
      </w:hyperlink>
    </w:p>
    <w:p w:rsidR="002F69E8" w:rsidRDefault="00B8492F" w:rsidP="002F69E8">
      <w:pPr>
        <w:rPr>
          <w:rFonts w:asciiTheme="minorHAnsi" w:hAnsiTheme="minorHAnsi"/>
          <w:sz w:val="22"/>
        </w:rPr>
      </w:pPr>
      <w:r>
        <w:rPr>
          <w:rFonts w:asciiTheme="minorHAnsi" w:hAnsiTheme="minorHAnsi"/>
          <w:sz w:val="22"/>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069901"/>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F9787A" w:rsidRDefault="00D52B7F" w:rsidP="006169BA">
      <w:pPr>
        <w:jc w:val="both"/>
        <w:rPr>
          <w:rFonts w:asciiTheme="minorHAnsi" w:hAnsiTheme="minorHAnsi"/>
          <w:sz w:val="22"/>
        </w:rPr>
      </w:pPr>
      <w:r w:rsidRPr="00D52B7F">
        <w:rPr>
          <w:rFonts w:asciiTheme="minorHAnsi" w:hAnsiTheme="minorHAnsi"/>
          <w:sz w:val="22"/>
          <w:highlight w:val="yellow"/>
        </w:rPr>
        <w:t>Carlos</w:t>
      </w:r>
    </w:p>
    <w:p w:rsidR="00D52B7F" w:rsidRDefault="00D52B7F"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069902"/>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069903"/>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069904"/>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069905"/>
      <w:r>
        <w:rPr>
          <w:rFonts w:asciiTheme="minorHAnsi" w:hAnsiTheme="minorHAnsi"/>
          <w:b/>
          <w:smallCaps/>
          <w:sz w:val="22"/>
        </w:rPr>
        <w:t xml:space="preserve">Análisis de Alcance y Planeación del </w:t>
      </w:r>
      <w:proofErr w:type="spellStart"/>
      <w:r>
        <w:rPr>
          <w:rFonts w:asciiTheme="minorHAnsi" w:hAnsiTheme="minorHAnsi"/>
          <w:b/>
          <w:smallCaps/>
          <w:sz w:val="22"/>
        </w:rPr>
        <w:t>Roadmap</w:t>
      </w:r>
      <w:bookmarkEnd w:id="4"/>
      <w:proofErr w:type="spellEnd"/>
    </w:p>
    <w:p w:rsidR="00FA748E" w:rsidRDefault="00FA748E" w:rsidP="00FA748E">
      <w:pPr>
        <w:jc w:val="both"/>
        <w:rPr>
          <w:rFonts w:asciiTheme="minorHAnsi" w:hAnsiTheme="minorHAnsi"/>
          <w:sz w:val="22"/>
        </w:rPr>
      </w:pPr>
    </w:p>
    <w:p w:rsidR="00D52B7F" w:rsidRPr="00D52B7F" w:rsidRDefault="00D52B7F" w:rsidP="00D52B7F">
      <w:pPr>
        <w:jc w:val="both"/>
        <w:rPr>
          <w:rFonts w:asciiTheme="minorHAnsi" w:hAnsiTheme="minorHAnsi"/>
          <w:sz w:val="22"/>
          <w:highlight w:val="yellow"/>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r w:rsidRPr="00D52B7F">
        <w:rPr>
          <w:rFonts w:asciiTheme="minorHAnsi" w:hAnsiTheme="minorHAnsi"/>
          <w:sz w:val="22"/>
          <w:highlight w:val="yellow"/>
        </w:rPr>
        <w:t>Respecto a proyecto 1, 2 y 3 (en los 3 ciclos)</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 w:name="_Toc310069906"/>
      <w:r>
        <w:rPr>
          <w:rFonts w:asciiTheme="minorHAnsi" w:hAnsiTheme="minorHAnsi"/>
          <w:b/>
          <w:smallCaps/>
          <w:sz w:val="22"/>
        </w:rPr>
        <w:t>Resultados Obtenidos</w:t>
      </w:r>
      <w:bookmarkEnd w:id="5"/>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 w:name="_Toc310069907"/>
      <w:r>
        <w:rPr>
          <w:rFonts w:asciiTheme="minorHAnsi" w:hAnsiTheme="minorHAnsi"/>
          <w:b/>
          <w:smallCaps/>
          <w:sz w:val="22"/>
        </w:rPr>
        <w:t>Análisis Proyecto 3</w:t>
      </w:r>
      <w:bookmarkEnd w:id="6"/>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w:t>
      </w:r>
      <w:proofErr w:type="spellStart"/>
      <w:r w:rsidRPr="00841AF1">
        <w:rPr>
          <w:rFonts w:asciiTheme="minorHAnsi" w:hAnsiTheme="minorHAnsi"/>
          <w:sz w:val="22"/>
        </w:rPr>
        <w:t>To</w:t>
      </w:r>
      <w:proofErr w:type="spellEnd"/>
      <w:r w:rsidRPr="00841AF1">
        <w:rPr>
          <w:rFonts w:asciiTheme="minorHAnsi" w:hAnsiTheme="minorHAnsi"/>
          <w:sz w:val="22"/>
        </w:rPr>
        <w:t xml:space="preserve">-Be para el </w:t>
      </w:r>
      <w:proofErr w:type="spellStart"/>
      <w:r w:rsidRPr="00841AF1">
        <w:rPr>
          <w:rFonts w:asciiTheme="minorHAnsi" w:hAnsiTheme="minorHAnsi"/>
          <w:sz w:val="22"/>
        </w:rPr>
        <w:t>Market</w:t>
      </w:r>
      <w:proofErr w:type="spellEnd"/>
      <w:r w:rsidRPr="00841AF1">
        <w:rPr>
          <w:rFonts w:asciiTheme="minorHAnsi" w:hAnsiTheme="minorHAnsi"/>
          <w:sz w:val="22"/>
        </w:rPr>
        <w:t xml:space="preserve"> Place Internacional es aproximadamente  </w:t>
      </w:r>
      <w:r>
        <w:rPr>
          <w:rFonts w:asciiTheme="minorHAnsi" w:hAnsiTheme="minorHAnsi"/>
          <w:sz w:val="22"/>
        </w:rPr>
        <w:t>45,18</w:t>
      </w:r>
      <w:r w:rsidRPr="00841AF1">
        <w:rPr>
          <w:rFonts w:asciiTheme="minorHAnsi" w:hAnsiTheme="minorHAnsi"/>
          <w:sz w:val="22"/>
        </w:rPr>
        <w:t>% de la meta 47% 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4A0850" w:rsidRDefault="004A0850" w:rsidP="004A0850">
      <w:pPr>
        <w:jc w:val="center"/>
        <w:rPr>
          <w:rFonts w:asciiTheme="minorHAnsi" w:hAnsiTheme="minorHAnsi"/>
          <w:sz w:val="22"/>
        </w:rPr>
      </w:pPr>
      <w:r>
        <w:rPr>
          <w:rFonts w:asciiTheme="minorHAnsi" w:hAnsiTheme="minorHAnsi"/>
          <w:noProof/>
          <w:sz w:val="22"/>
          <w:lang w:val="en-US" w:eastAsia="en-US"/>
        </w:rPr>
        <w:drawing>
          <wp:inline distT="0" distB="0" distL="0" distR="0">
            <wp:extent cx="5349704" cy="288061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349704" cy="2880610"/>
                    </a:xfrm>
                    <a:prstGeom prst="rect">
                      <a:avLst/>
                    </a:prstGeom>
                    <a:noFill/>
                  </pic:spPr>
                </pic:pic>
              </a:graphicData>
            </a:graphic>
          </wp:inline>
        </w:drawing>
      </w:r>
    </w:p>
    <w:p w:rsidR="004A0850" w:rsidRPr="006556BD" w:rsidRDefault="004A0850" w:rsidP="004A0850">
      <w:pPr>
        <w:pStyle w:val="Epgrafe"/>
        <w:spacing w:before="120" w:after="0"/>
        <w:jc w:val="center"/>
        <w:rPr>
          <w:rFonts w:asciiTheme="minorHAnsi" w:hAnsiTheme="minorHAnsi"/>
          <w:color w:val="auto"/>
          <w:sz w:val="20"/>
        </w:rPr>
      </w:pPr>
      <w:bookmarkStart w:id="7" w:name="_Toc310697460"/>
      <w:r w:rsidRPr="006556BD">
        <w:rPr>
          <w:rFonts w:asciiTheme="minorHAnsi" w:hAnsiTheme="minorHAnsi"/>
          <w:color w:val="auto"/>
          <w:sz w:val="20"/>
        </w:rPr>
        <w:t xml:space="preserve">Figura </w:t>
      </w:r>
      <w:r w:rsidR="00B8492F"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8492F" w:rsidRPr="006556BD">
        <w:rPr>
          <w:rFonts w:asciiTheme="minorHAnsi" w:hAnsiTheme="minorHAnsi"/>
          <w:color w:val="auto"/>
          <w:sz w:val="20"/>
        </w:rPr>
        <w:fldChar w:fldCharType="separate"/>
      </w:r>
      <w:r w:rsidR="00B512B1">
        <w:rPr>
          <w:rFonts w:asciiTheme="minorHAnsi" w:hAnsiTheme="minorHAnsi"/>
          <w:noProof/>
          <w:color w:val="auto"/>
          <w:sz w:val="20"/>
        </w:rPr>
        <w:t>1</w:t>
      </w:r>
      <w:r w:rsidR="00B8492F" w:rsidRPr="006556BD">
        <w:rPr>
          <w:rFonts w:asciiTheme="minorHAnsi" w:hAnsiTheme="minorHAnsi"/>
          <w:color w:val="auto"/>
          <w:sz w:val="20"/>
        </w:rPr>
        <w:fldChar w:fldCharType="end"/>
      </w:r>
      <w:r w:rsidRPr="006556BD">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7"/>
    </w:p>
    <w:p w:rsidR="004A0850" w:rsidRDefault="004A0850" w:rsidP="00F9787A">
      <w:pPr>
        <w:jc w:val="both"/>
        <w:rPr>
          <w:rFonts w:asciiTheme="minorHAnsi" w:hAnsiTheme="minorHAnsi"/>
          <w:sz w:val="22"/>
        </w:rPr>
      </w:pP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8" w:name="_Toc310069908"/>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implementados por Ciclo</w:t>
      </w:r>
      <w:bookmarkEnd w:id="8"/>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El desarrollo de los tres ciclos estuvo  basado en el patrón de arquitectura SOA, cada ciclo se inicio con la verificación y validación del proceso y definición de los requerimientos de desarrollo e integración, además de la estabilización del escenario de desarrollo para poder tener un ambiente con el cual trabajar y realizar pruebas,  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9" w:name="_Toc310697443"/>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Pr>
          <w:rFonts w:asciiTheme="minorHAnsi" w:hAnsiTheme="minorHAnsi"/>
          <w:noProof/>
          <w:color w:val="auto"/>
          <w:sz w:val="20"/>
        </w:rPr>
        <w:t>1</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10"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lastRenderedPageBreak/>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11" w:name="_Toc296449627"/>
      <w:bookmarkStart w:id="12" w:name="_Toc310697444"/>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D52B7F">
        <w:rPr>
          <w:rFonts w:asciiTheme="minorHAnsi" w:hAnsiTheme="minorHAnsi"/>
          <w:noProof/>
          <w:color w:val="auto"/>
          <w:sz w:val="20"/>
        </w:rPr>
        <w:t>2</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11"/>
      <w:r>
        <w:rPr>
          <w:rFonts w:asciiTheme="minorHAnsi" w:hAnsiTheme="minorHAnsi"/>
          <w:color w:val="auto"/>
          <w:sz w:val="20"/>
        </w:rPr>
        <w:t>por dimensiones Ciclo 1</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modifica el proceso de órdenes de compra para incluir la opción de compra directa para el comercio. También se adiciona el cálculo del </w:t>
            </w:r>
            <w:proofErr w:type="spellStart"/>
            <w:r w:rsidRPr="00D52B7F">
              <w:rPr>
                <w:rFonts w:asciiTheme="minorHAnsi" w:hAnsiTheme="minorHAnsi"/>
              </w:rPr>
              <w:t>overhead</w:t>
            </w:r>
            <w:proofErr w:type="spellEnd"/>
            <w:r w:rsidRPr="00D52B7F">
              <w:rPr>
                <w:rFonts w:asciiTheme="minorHAnsi" w:hAnsiTheme="minorHAnsi"/>
              </w:rPr>
              <w:t xml:space="preserve">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crea el proceso de generación de informes sobre la información del cliente y sus transacciones realizadas dentro del </w:t>
            </w:r>
            <w:proofErr w:type="spellStart"/>
            <w:r w:rsidRPr="00D52B7F">
              <w:rPr>
                <w:rFonts w:asciiTheme="minorHAnsi" w:hAnsiTheme="minorHAnsi"/>
              </w:rPr>
              <w:t>MarketPlace</w:t>
            </w:r>
            <w:proofErr w:type="spellEnd"/>
            <w:r w:rsidRPr="00D52B7F">
              <w:rPr>
                <w:rFonts w:asciiTheme="minorHAnsi" w:hAnsiTheme="minorHAnsi"/>
              </w:rPr>
              <w:t>.</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Permite a los usuarios del </w:t>
            </w:r>
            <w:proofErr w:type="spellStart"/>
            <w:r w:rsidRPr="00D52B7F">
              <w:rPr>
                <w:rFonts w:asciiTheme="minorHAnsi" w:hAnsiTheme="minorHAnsi"/>
              </w:rPr>
              <w:t>MarketPlace</w:t>
            </w:r>
            <w:proofErr w:type="spellEnd"/>
            <w:r w:rsidRPr="00D52B7F">
              <w:rPr>
                <w:rFonts w:asciiTheme="minorHAnsi" w:hAnsiTheme="minorHAnsi"/>
              </w:rPr>
              <w:t xml:space="preserv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Adaptación sistema </w:t>
            </w:r>
            <w:proofErr w:type="spellStart"/>
            <w:r w:rsidRPr="00D52B7F">
              <w:rPr>
                <w:rFonts w:asciiTheme="minorHAnsi" w:hAnsiTheme="minorHAnsi"/>
              </w:rPr>
              <w:t>POManager</w:t>
            </w:r>
            <w:proofErr w:type="spellEnd"/>
            <w:r w:rsidRPr="00D52B7F">
              <w:rPr>
                <w:rFonts w:asciiTheme="minorHAnsi" w:hAnsiTheme="minorHAnsi"/>
              </w:rPr>
              <w:t xml:space="preserve">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Ajustar el sistema </w:t>
            </w:r>
            <w:proofErr w:type="spellStart"/>
            <w:r w:rsidRPr="00D52B7F">
              <w:rPr>
                <w:rFonts w:asciiTheme="minorHAnsi" w:hAnsiTheme="minorHAnsi"/>
              </w:rPr>
              <w:t>POManager</w:t>
            </w:r>
            <w:proofErr w:type="spellEnd"/>
            <w:r w:rsidRPr="00D52B7F">
              <w:rPr>
                <w:rFonts w:asciiTheme="minorHAnsi" w:hAnsiTheme="minorHAnsi"/>
              </w:rPr>
              <w:t xml:space="preserve">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Integración sistema </w:t>
            </w:r>
            <w:proofErr w:type="spellStart"/>
            <w:r w:rsidRPr="00D52B7F">
              <w:rPr>
                <w:rFonts w:asciiTheme="minorHAnsi" w:hAnsiTheme="minorHAnsi"/>
              </w:rPr>
              <w:t>InternationalRiskCualificationSystem</w:t>
            </w:r>
            <w:proofErr w:type="spellEnd"/>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Implementación de la integración del nuevo sistema </w:t>
            </w:r>
            <w:proofErr w:type="spellStart"/>
            <w:r w:rsidRPr="00D52B7F">
              <w:rPr>
                <w:rFonts w:asciiTheme="minorHAnsi" w:hAnsiTheme="minorHAnsi"/>
              </w:rPr>
              <w:t>InternationalRiskCualificationSystem</w:t>
            </w:r>
            <w:proofErr w:type="spellEnd"/>
            <w:r w:rsidRPr="00D52B7F">
              <w:rPr>
                <w:rFonts w:asciiTheme="minorHAnsi" w:hAnsiTheme="minorHAnsi"/>
              </w:rPr>
              <w:t xml:space="preserve"> para que este pueda invocar al CRM y al sistema de </w:t>
            </w:r>
            <w:proofErr w:type="spellStart"/>
            <w:r w:rsidRPr="00D52B7F">
              <w:rPr>
                <w:rFonts w:asciiTheme="minorHAnsi" w:hAnsiTheme="minorHAnsi"/>
              </w:rPr>
              <w:t>autenticacion</w:t>
            </w:r>
            <w:proofErr w:type="spellEnd"/>
            <w:r w:rsidRPr="00D52B7F">
              <w:rPr>
                <w:rFonts w:asciiTheme="minorHAnsi" w:hAnsiTheme="minorHAnsi"/>
              </w:rPr>
              <w:t xml:space="preserve"> SSO </w:t>
            </w:r>
            <w:proofErr w:type="spellStart"/>
            <w:r w:rsidRPr="00D52B7F">
              <w:rPr>
                <w:rFonts w:asciiTheme="minorHAnsi" w:hAnsiTheme="minorHAnsi"/>
              </w:rPr>
              <w:t>Authentication</w:t>
            </w:r>
            <w:proofErr w:type="spellEnd"/>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w:t>
      </w:r>
      <w:proofErr w:type="spellStart"/>
      <w:r w:rsidRPr="003E4DB9">
        <w:rPr>
          <w:rFonts w:asciiTheme="minorHAnsi" w:hAnsiTheme="minorHAnsi" w:cstheme="minorHAnsi"/>
          <w:sz w:val="22"/>
          <w:shd w:val="clear" w:color="auto" w:fill="FFFFFF"/>
          <w:lang w:eastAsia="en-US"/>
        </w:rPr>
        <w:t>POManager</w:t>
      </w:r>
      <w:proofErr w:type="spellEnd"/>
      <w:r w:rsidRPr="003E4DB9">
        <w:rPr>
          <w:rFonts w:asciiTheme="minorHAnsi" w:hAnsiTheme="minorHAnsi" w:cstheme="minorHAnsi"/>
          <w:sz w:val="22"/>
          <w:shd w:val="clear" w:color="auto" w:fill="FFFFFF"/>
          <w:lang w:eastAsia="en-US"/>
        </w:rPr>
        <w:t>,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10"/>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3" w:name="_Toc310697445"/>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4B0026">
        <w:rPr>
          <w:rFonts w:asciiTheme="minorHAnsi" w:hAnsiTheme="minorHAnsi"/>
          <w:noProof/>
          <w:color w:val="auto"/>
          <w:sz w:val="20"/>
        </w:rPr>
        <w:t>3</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1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lastRenderedPageBreak/>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4" w:name="_Toc310697446"/>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4B0026">
        <w:rPr>
          <w:rFonts w:asciiTheme="minorHAnsi" w:hAnsiTheme="minorHAnsi"/>
          <w:noProof/>
          <w:color w:val="auto"/>
          <w:sz w:val="20"/>
        </w:rPr>
        <w:t>4</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r>
        <w:rPr>
          <w:rFonts w:asciiTheme="minorHAnsi" w:hAnsiTheme="minorHAnsi"/>
          <w:sz w:val="22"/>
          <w:szCs w:val="22"/>
        </w:rPr>
        <w:t xml:space="preserve"> </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5" w:name="_Toc310697447"/>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4B0026">
        <w:rPr>
          <w:rFonts w:asciiTheme="minorHAnsi" w:hAnsiTheme="minorHAnsi"/>
          <w:noProof/>
          <w:color w:val="auto"/>
          <w:sz w:val="20"/>
        </w:rPr>
        <w:t>5</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16" w:name="_Toc310697448"/>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4B0026">
        <w:rPr>
          <w:rFonts w:asciiTheme="minorHAnsi" w:hAnsiTheme="minorHAnsi"/>
          <w:noProof/>
          <w:color w:val="auto"/>
          <w:sz w:val="20"/>
        </w:rPr>
        <w:t>6</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Integración sistema </w:t>
            </w:r>
            <w:proofErr w:type="spellStart"/>
            <w:r w:rsidRPr="00D76FC5">
              <w:rPr>
                <w:rFonts w:asciiTheme="minorHAnsi" w:hAnsiTheme="minorHAnsi"/>
              </w:rPr>
              <w:t>InternationalRiskCualificationSystem</w:t>
            </w:r>
            <w:proofErr w:type="spellEnd"/>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Implementación de la integración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17" w:name="_Toc288507747"/>
      <w:r w:rsidRPr="00A01F74">
        <w:rPr>
          <w:rFonts w:asciiTheme="minorHAnsi" w:hAnsiTheme="minorHAnsi"/>
          <w:sz w:val="22"/>
        </w:rPr>
        <w:t>Registro de Entidad</w:t>
      </w:r>
      <w:bookmarkEnd w:id="17"/>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Criterios de Priorización</w:t>
      </w:r>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lastRenderedPageBreak/>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La arquitectura empresarial generó un conjunto de proyectos que cubrían las brechas de cada una de las diferentes dimensiones, a continuación se listan los proyectos consolidados identificados al asociar los proyectos de cada dimensión: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8" w:name="_Toc296449631"/>
      <w:bookmarkStart w:id="19" w:name="_Toc300240411"/>
      <w:bookmarkStart w:id="20" w:name="_Toc310697449"/>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4B0026">
        <w:rPr>
          <w:rFonts w:asciiTheme="minorHAnsi" w:hAnsiTheme="minorHAnsi"/>
          <w:noProof/>
          <w:color w:val="auto"/>
          <w:sz w:val="20"/>
        </w:rPr>
        <w:t>7</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18"/>
      <w:bookmarkEnd w:id="19"/>
      <w:bookmarkEnd w:id="2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1: Órdenes de Compra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1" w:name="_Toc296449632"/>
      <w:bookmarkStart w:id="22" w:name="_Toc300240412"/>
      <w:bookmarkStart w:id="23" w:name="_Toc310697450"/>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4B0026">
        <w:rPr>
          <w:rFonts w:asciiTheme="minorHAnsi" w:hAnsiTheme="minorHAnsi"/>
          <w:noProof/>
          <w:color w:val="auto"/>
          <w:sz w:val="20"/>
        </w:rPr>
        <w:t>8</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1"/>
      <w:bookmarkEnd w:id="22"/>
      <w:bookmarkEnd w:id="2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4" w:name="_Toc296449633"/>
      <w:bookmarkStart w:id="25" w:name="_Toc300240413"/>
      <w:bookmarkStart w:id="26" w:name="_Toc310697451"/>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4B0026">
        <w:rPr>
          <w:rFonts w:asciiTheme="minorHAnsi" w:hAnsiTheme="minorHAnsi"/>
          <w:noProof/>
          <w:color w:val="auto"/>
          <w:sz w:val="20"/>
        </w:rPr>
        <w:t>9</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24"/>
      <w:bookmarkEnd w:id="25"/>
      <w:bookmarkEnd w:id="2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3: Facturación</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7" w:name="_Toc296449634"/>
      <w:bookmarkStart w:id="28" w:name="_Toc300240414"/>
      <w:bookmarkStart w:id="29" w:name="_Toc310697452"/>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4B0026">
        <w:rPr>
          <w:rFonts w:asciiTheme="minorHAnsi" w:hAnsiTheme="minorHAnsi"/>
          <w:noProof/>
          <w:color w:val="auto"/>
          <w:sz w:val="20"/>
        </w:rPr>
        <w:t>10</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27"/>
      <w:bookmarkEnd w:id="28"/>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0" w:name="_Toc296449635"/>
      <w:bookmarkStart w:id="31" w:name="_Toc300240415"/>
      <w:bookmarkStart w:id="32" w:name="_Toc310697453"/>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4B0026">
        <w:rPr>
          <w:rFonts w:asciiTheme="minorHAnsi" w:hAnsiTheme="minorHAnsi"/>
          <w:noProof/>
          <w:color w:val="auto"/>
          <w:sz w:val="20"/>
        </w:rPr>
        <w:t>11</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30"/>
      <w:bookmarkEnd w:id="31"/>
      <w:bookmarkEnd w:id="3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5: PQRS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Crea el sistema de Peticiones, Quejas y Reclamos para permitir crear una aplicación más </w:t>
            </w:r>
            <w:r w:rsidRPr="003973F8">
              <w:rPr>
                <w:rFonts w:asciiTheme="minorHAnsi" w:hAnsiTheme="minorHAnsi"/>
              </w:rPr>
              <w:lastRenderedPageBreak/>
              <w:t>enfocada al cliente.</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3" w:name="_Toc296449636"/>
      <w:bookmarkStart w:id="34" w:name="_Toc300240416"/>
      <w:bookmarkStart w:id="35" w:name="_Toc310697454"/>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4B0026">
        <w:rPr>
          <w:rFonts w:asciiTheme="minorHAnsi" w:hAnsiTheme="minorHAnsi"/>
          <w:noProof/>
          <w:color w:val="auto"/>
          <w:sz w:val="20"/>
        </w:rPr>
        <w:t>12</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33"/>
      <w:bookmarkEnd w:id="34"/>
      <w:bookmarkEnd w:id="3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6: Calificaciones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Implementa el sistema de calificaciones.</w:t>
            </w:r>
          </w:p>
        </w:tc>
      </w:tr>
    </w:tbl>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6" w:name="_Toc296449638"/>
      <w:bookmarkStart w:id="37" w:name="_Toc300240418"/>
      <w:bookmarkStart w:id="38" w:name="_Toc310697455"/>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6556BD">
        <w:rPr>
          <w:rFonts w:asciiTheme="minorHAnsi" w:hAnsiTheme="minorHAnsi"/>
          <w:noProof/>
          <w:color w:val="auto"/>
          <w:sz w:val="20"/>
        </w:rPr>
        <w:t>13</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36"/>
      <w:bookmarkEnd w:id="37"/>
      <w:bookmarkEnd w:id="38"/>
      <w:proofErr w:type="spellEnd"/>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Pr="00224AEF" w:rsidRDefault="0026625C"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9" w:name="_Toc296449639"/>
      <w:bookmarkStart w:id="40" w:name="_Toc300240419"/>
      <w:bookmarkStart w:id="41" w:name="_Toc310697456"/>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6556BD">
        <w:rPr>
          <w:rFonts w:asciiTheme="minorHAnsi" w:hAnsiTheme="minorHAnsi"/>
          <w:noProof/>
          <w:color w:val="auto"/>
          <w:sz w:val="20"/>
        </w:rPr>
        <w:t>14</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9"/>
      <w:bookmarkEnd w:id="40"/>
      <w:bookmarkEnd w:id="41"/>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Cada uno de los </w:t>
      </w:r>
      <w:proofErr w:type="spellStart"/>
      <w:r>
        <w:rPr>
          <w:rFonts w:asciiTheme="minorHAnsi" w:hAnsiTheme="minorHAnsi"/>
          <w:sz w:val="22"/>
        </w:rPr>
        <w:t>stakeholders</w:t>
      </w:r>
      <w:proofErr w:type="spellEnd"/>
      <w:r>
        <w:rPr>
          <w:rFonts w:asciiTheme="minorHAnsi" w:hAnsiTheme="minorHAnsi"/>
          <w:sz w:val="22"/>
        </w:rPr>
        <w:t xml:space="preserve">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2" w:name="_Toc296449640"/>
      <w:bookmarkStart w:id="43" w:name="_Toc300240420"/>
      <w:bookmarkStart w:id="44" w:name="_Toc310697457"/>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6556BD">
        <w:rPr>
          <w:rFonts w:asciiTheme="minorHAnsi" w:hAnsiTheme="minorHAnsi"/>
          <w:noProof/>
          <w:color w:val="auto"/>
          <w:sz w:val="20"/>
        </w:rPr>
        <w:t>15</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42"/>
      <w:bookmarkEnd w:id="43"/>
      <w:bookmarkEnd w:id="44"/>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5" w:name="_Toc296449641"/>
      <w:bookmarkStart w:id="46" w:name="_Toc300240421"/>
      <w:bookmarkStart w:id="47" w:name="_Toc310697458"/>
      <w:r w:rsidRPr="00ED1E8D">
        <w:rPr>
          <w:rFonts w:asciiTheme="minorHAnsi" w:hAnsiTheme="minorHAnsi"/>
          <w:color w:val="auto"/>
          <w:sz w:val="20"/>
        </w:rPr>
        <w:lastRenderedPageBreak/>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6556BD">
        <w:rPr>
          <w:rFonts w:asciiTheme="minorHAnsi" w:hAnsiTheme="minorHAnsi"/>
          <w:noProof/>
          <w:color w:val="auto"/>
          <w:sz w:val="20"/>
        </w:rPr>
        <w:t>16</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5"/>
      <w:bookmarkEnd w:id="46"/>
      <w:bookmarkEnd w:id="47"/>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48" w:name="_Toc310069910"/>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Pr="006556BD" w:rsidRDefault="00FA748E" w:rsidP="00FA748E">
      <w:pPr>
        <w:jc w:val="both"/>
        <w:rPr>
          <w:rFonts w:asciiTheme="minorHAnsi" w:hAnsiTheme="minorHAnsi"/>
          <w:sz w:val="22"/>
          <w:highlight w:val="yellow"/>
        </w:rPr>
      </w:pPr>
      <w:r w:rsidRPr="006556BD">
        <w:rPr>
          <w:rFonts w:asciiTheme="minorHAnsi" w:hAnsiTheme="minorHAnsi"/>
          <w:sz w:val="22"/>
          <w:highlight w:val="yellow"/>
        </w:rPr>
        <w:t xml:space="preserve">Análisis de los proyectos del </w:t>
      </w:r>
      <w:proofErr w:type="spellStart"/>
      <w:r w:rsidRPr="006556BD">
        <w:rPr>
          <w:rFonts w:asciiTheme="minorHAnsi" w:hAnsiTheme="minorHAnsi"/>
          <w:sz w:val="22"/>
          <w:highlight w:val="yellow"/>
        </w:rPr>
        <w:t>roadmap</w:t>
      </w:r>
      <w:proofErr w:type="spellEnd"/>
      <w:r w:rsidRPr="006556BD">
        <w:rPr>
          <w:rFonts w:asciiTheme="minorHAnsi" w:hAnsiTheme="minorHAnsi"/>
          <w:sz w:val="22"/>
          <w:highlight w:val="yellow"/>
        </w:rPr>
        <w:t xml:space="preserve"> inicial que no alcanzaron a ser completados</w:t>
      </w:r>
    </w:p>
    <w:p w:rsidR="00FA748E" w:rsidRDefault="006556BD" w:rsidP="00FA748E">
      <w:pPr>
        <w:jc w:val="both"/>
        <w:rPr>
          <w:rFonts w:asciiTheme="minorHAnsi" w:hAnsiTheme="minorHAnsi"/>
          <w:sz w:val="22"/>
        </w:rPr>
      </w:pPr>
      <w:r w:rsidRPr="006556BD">
        <w:rPr>
          <w:rFonts w:asciiTheme="minorHAnsi" w:hAnsiTheme="minorHAnsi"/>
          <w:sz w:val="22"/>
          <w:highlight w:val="yellow"/>
        </w:rPr>
        <w:t>Willian</w:t>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49" w:name="_Toc310069911"/>
      <w:r>
        <w:rPr>
          <w:rFonts w:asciiTheme="minorHAnsi" w:hAnsiTheme="minorHAnsi"/>
          <w:b/>
          <w:smallCaps/>
          <w:sz w:val="22"/>
        </w:rPr>
        <w:t xml:space="preserve">Porcentaje sobre el total de </w:t>
      </w:r>
      <w:proofErr w:type="spellStart"/>
      <w:r>
        <w:rPr>
          <w:rFonts w:asciiTheme="minorHAnsi" w:hAnsiTheme="minorHAnsi"/>
          <w:b/>
          <w:smallCaps/>
          <w:sz w:val="22"/>
        </w:rPr>
        <w:t>Roadmap</w:t>
      </w:r>
      <w:proofErr w:type="spellEnd"/>
      <w:r>
        <w:rPr>
          <w:rFonts w:asciiTheme="minorHAnsi" w:hAnsiTheme="minorHAnsi"/>
          <w:b/>
          <w:smallCaps/>
          <w:sz w:val="22"/>
        </w:rPr>
        <w:t xml:space="preserve"> Inicial</w:t>
      </w:r>
      <w:bookmarkEnd w:id="49"/>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0" w:name="_Toc310069912"/>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pendie</w:t>
      </w:r>
      <w:r w:rsidR="009933B4">
        <w:rPr>
          <w:rFonts w:asciiTheme="minorHAnsi" w:hAnsiTheme="minorHAnsi"/>
          <w:b/>
          <w:smallCaps/>
          <w:sz w:val="22"/>
        </w:rPr>
        <w:t>n</w:t>
      </w:r>
      <w:r>
        <w:rPr>
          <w:rFonts w:asciiTheme="minorHAnsi" w:hAnsiTheme="minorHAnsi"/>
          <w:b/>
          <w:smallCaps/>
          <w:sz w:val="22"/>
        </w:rPr>
        <w:t>tes por implementación</w:t>
      </w:r>
      <w:bookmarkEnd w:id="50"/>
    </w:p>
    <w:p w:rsidR="00FA748E" w:rsidRDefault="00FA748E" w:rsidP="00FA748E">
      <w:pPr>
        <w:jc w:val="both"/>
        <w:rPr>
          <w:rFonts w:asciiTheme="minorHAnsi" w:hAnsiTheme="minorHAnsi"/>
          <w:sz w:val="22"/>
        </w:rPr>
      </w:pPr>
    </w:p>
    <w:p w:rsidR="001F169E" w:rsidRDefault="00BA7A6A" w:rsidP="006556BD">
      <w:pPr>
        <w:jc w:val="both"/>
        <w:rPr>
          <w:rFonts w:asciiTheme="minorHAnsi" w:hAnsiTheme="minorHAnsi"/>
          <w:sz w:val="22"/>
        </w:rPr>
      </w:pPr>
      <w:r>
        <w:rPr>
          <w:rFonts w:asciiTheme="minorHAnsi" w:hAnsiTheme="minorHAnsi"/>
          <w:sz w:val="22"/>
        </w:rPr>
        <w:t>De acuerdo a la priorización realizada</w:t>
      </w:r>
      <w:r w:rsidR="001962BF">
        <w:rPr>
          <w:rFonts w:asciiTheme="minorHAnsi" w:hAnsiTheme="minorHAnsi"/>
          <w:sz w:val="22"/>
        </w:rPr>
        <w:t>,</w:t>
      </w:r>
      <w:r>
        <w:rPr>
          <w:rFonts w:asciiTheme="minorHAnsi" w:hAnsiTheme="minorHAnsi"/>
          <w:sz w:val="22"/>
        </w:rPr>
        <w:t xml:space="preserve"> </w:t>
      </w:r>
      <w:r w:rsidR="00826A51">
        <w:rPr>
          <w:rFonts w:asciiTheme="minorHAnsi" w:hAnsiTheme="minorHAnsi"/>
          <w:sz w:val="22"/>
        </w:rPr>
        <w:t xml:space="preserve">se dio inicio al desarrollo </w:t>
      </w:r>
      <w:r w:rsidR="00E442E3">
        <w:rPr>
          <w:rFonts w:asciiTheme="minorHAnsi" w:hAnsiTheme="minorHAnsi"/>
          <w:sz w:val="22"/>
        </w:rPr>
        <w:t>los</w:t>
      </w:r>
      <w:r w:rsidR="00826A51">
        <w:rPr>
          <w:rFonts w:asciiTheme="minorHAnsi" w:hAnsiTheme="minorHAnsi"/>
          <w:sz w:val="22"/>
        </w:rPr>
        <w:t xml:space="preserve"> proyectos en tres ciclos disponibles. En primer ciclo</w:t>
      </w:r>
      <w:r>
        <w:rPr>
          <w:rFonts w:asciiTheme="minorHAnsi" w:hAnsiTheme="minorHAnsi"/>
          <w:sz w:val="22"/>
        </w:rPr>
        <w:t xml:space="preserve"> se</w:t>
      </w:r>
      <w:r w:rsidR="00826A51">
        <w:rPr>
          <w:rFonts w:asciiTheme="minorHAnsi" w:hAnsiTheme="minorHAnsi"/>
          <w:sz w:val="22"/>
        </w:rPr>
        <w:t xml:space="preserve"> inició el</w:t>
      </w:r>
      <w:r>
        <w:rPr>
          <w:rFonts w:asciiTheme="minorHAnsi" w:hAnsiTheme="minorHAnsi"/>
          <w:sz w:val="22"/>
        </w:rPr>
        <w:t xml:space="preserve"> desarrollo </w:t>
      </w:r>
      <w:r w:rsidR="00826A51">
        <w:rPr>
          <w:rFonts w:asciiTheme="minorHAnsi" w:hAnsiTheme="minorHAnsi"/>
          <w:sz w:val="22"/>
        </w:rPr>
        <w:t>de o</w:t>
      </w:r>
      <w:r>
        <w:rPr>
          <w:rFonts w:asciiTheme="minorHAnsi" w:hAnsiTheme="minorHAnsi"/>
          <w:sz w:val="22"/>
        </w:rPr>
        <w:t xml:space="preserve">rden de </w:t>
      </w:r>
      <w:r w:rsidR="00826A51">
        <w:rPr>
          <w:rFonts w:asciiTheme="minorHAnsi" w:hAnsiTheme="minorHAnsi"/>
          <w:sz w:val="22"/>
        </w:rPr>
        <w:t>c</w:t>
      </w:r>
      <w:r>
        <w:rPr>
          <w:rFonts w:asciiTheme="minorHAnsi" w:hAnsiTheme="minorHAnsi"/>
          <w:sz w:val="22"/>
        </w:rPr>
        <w:t>ompra</w:t>
      </w:r>
      <w:r w:rsidR="00826A51">
        <w:rPr>
          <w:rFonts w:asciiTheme="minorHAnsi" w:hAnsiTheme="minorHAnsi"/>
          <w:sz w:val="22"/>
        </w:rPr>
        <w:t xml:space="preserve">, luego para el segundo </w:t>
      </w:r>
      <w:r w:rsidR="001F169E">
        <w:rPr>
          <w:rFonts w:asciiTheme="minorHAnsi" w:hAnsiTheme="minorHAnsi"/>
          <w:sz w:val="22"/>
        </w:rPr>
        <w:t xml:space="preserve">se finalizó orden de compra y se dio inicio a subasta inversa. Finalmente en el tercer ciclo se finalizó subasta inversa </w:t>
      </w:r>
      <w:r w:rsidR="00E442E3">
        <w:rPr>
          <w:rFonts w:asciiTheme="minorHAnsi" w:hAnsiTheme="minorHAnsi"/>
          <w:sz w:val="22"/>
        </w:rPr>
        <w:t>finalizo igualmente</w:t>
      </w:r>
      <w:r w:rsidR="001F169E">
        <w:rPr>
          <w:rFonts w:asciiTheme="minorHAnsi" w:hAnsiTheme="minorHAnsi"/>
          <w:sz w:val="22"/>
        </w:rPr>
        <w:t xml:space="preserve"> registro de entidades.</w:t>
      </w:r>
      <w:r w:rsidR="00826A51">
        <w:rPr>
          <w:rFonts w:asciiTheme="minorHAnsi" w:hAnsiTheme="minorHAnsi"/>
          <w:sz w:val="22"/>
        </w:rPr>
        <w:t xml:space="preserve"> </w:t>
      </w:r>
    </w:p>
    <w:p w:rsidR="001F169E" w:rsidRDefault="001F169E"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36"/>
      </w:tblGrid>
      <w:tr w:rsidR="001F169E" w:rsidTr="00530738">
        <w:trPr>
          <w:trHeight w:val="699"/>
          <w:jc w:val="center"/>
        </w:trPr>
        <w:tc>
          <w:tcPr>
            <w:tcW w:w="6936" w:type="dxa"/>
          </w:tcPr>
          <w:p w:rsidR="001F169E" w:rsidRDefault="001F169E" w:rsidP="00530738">
            <w:pPr>
              <w:jc w:val="both"/>
              <w:rPr>
                <w:rFonts w:asciiTheme="minorHAnsi" w:hAnsiTheme="minorHAnsi"/>
                <w:sz w:val="22"/>
              </w:rPr>
            </w:pPr>
            <w:r w:rsidRPr="003D70DC">
              <w:rPr>
                <w:rFonts w:asciiTheme="minorHAnsi" w:hAnsiTheme="minorHAnsi"/>
                <w:sz w:val="22"/>
              </w:rPr>
              <w:drawing>
                <wp:inline distT="0" distB="0" distL="0" distR="0">
                  <wp:extent cx="4143375" cy="428625"/>
                  <wp:effectExtent l="38100" t="0" r="9525" b="9525"/>
                  <wp:docPr id="26"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tc>
      </w:tr>
    </w:tbl>
    <w:p w:rsidR="001F169E" w:rsidRDefault="001F169E" w:rsidP="001F169E">
      <w:pPr>
        <w:pStyle w:val="Epgrafe"/>
        <w:spacing w:before="120" w:after="0"/>
        <w:jc w:val="center"/>
        <w:rPr>
          <w:rFonts w:asciiTheme="minorHAnsi" w:hAnsiTheme="minorHAnsi"/>
          <w:sz w:val="22"/>
        </w:rPr>
      </w:pPr>
      <w:r w:rsidRPr="006556BD">
        <w:rPr>
          <w:rFonts w:asciiTheme="minorHAnsi" w:hAnsiTheme="minorHAnsi"/>
          <w:color w:val="auto"/>
          <w:sz w:val="20"/>
        </w:rPr>
        <w:t xml:space="preserve">Figura </w:t>
      </w:r>
      <w:r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Pr="006556BD">
        <w:rPr>
          <w:rFonts w:asciiTheme="minorHAnsi" w:hAnsiTheme="minorHAnsi"/>
          <w:color w:val="auto"/>
          <w:sz w:val="20"/>
        </w:rPr>
        <w:fldChar w:fldCharType="separate"/>
      </w:r>
      <w:r>
        <w:rPr>
          <w:rFonts w:asciiTheme="minorHAnsi" w:hAnsiTheme="minorHAnsi"/>
          <w:noProof/>
          <w:color w:val="auto"/>
          <w:sz w:val="20"/>
        </w:rPr>
        <w:t>2</w:t>
      </w:r>
      <w:r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Proyectos Implementados</w:t>
      </w:r>
    </w:p>
    <w:p w:rsidR="001F169E" w:rsidRDefault="001F169E" w:rsidP="006556BD">
      <w:pPr>
        <w:jc w:val="both"/>
        <w:rPr>
          <w:rFonts w:asciiTheme="minorHAnsi" w:hAnsiTheme="minorHAnsi"/>
          <w:sz w:val="22"/>
        </w:rPr>
      </w:pPr>
    </w:p>
    <w:p w:rsidR="003D70DC" w:rsidRDefault="001F169E" w:rsidP="006556BD">
      <w:pPr>
        <w:jc w:val="both"/>
        <w:rPr>
          <w:rFonts w:asciiTheme="minorHAnsi" w:hAnsiTheme="minorHAnsi"/>
          <w:sz w:val="22"/>
        </w:rPr>
      </w:pPr>
      <w:r>
        <w:rPr>
          <w:rFonts w:asciiTheme="minorHAnsi" w:hAnsiTheme="minorHAnsi"/>
          <w:sz w:val="22"/>
        </w:rPr>
        <w:t>D</w:t>
      </w:r>
      <w:r w:rsidR="00BA7A6A">
        <w:rPr>
          <w:rFonts w:asciiTheme="minorHAnsi" w:hAnsiTheme="minorHAnsi"/>
          <w:sz w:val="22"/>
        </w:rPr>
        <w:t xml:space="preserve">ebido al tiempo de </w:t>
      </w:r>
      <w:r w:rsidR="000C1E0D">
        <w:rPr>
          <w:rFonts w:asciiTheme="minorHAnsi" w:hAnsiTheme="minorHAnsi"/>
          <w:sz w:val="22"/>
        </w:rPr>
        <w:t xml:space="preserve">asignado </w:t>
      </w:r>
      <w:r>
        <w:rPr>
          <w:rFonts w:asciiTheme="minorHAnsi" w:hAnsiTheme="minorHAnsi"/>
          <w:sz w:val="22"/>
        </w:rPr>
        <w:t xml:space="preserve">al desarrollo del </w:t>
      </w:r>
      <w:r w:rsidR="002145CC">
        <w:rPr>
          <w:rFonts w:asciiTheme="minorHAnsi" w:hAnsiTheme="minorHAnsi"/>
          <w:sz w:val="22"/>
        </w:rPr>
        <w:t xml:space="preserve">proyecto en </w:t>
      </w:r>
      <w:r>
        <w:rPr>
          <w:rFonts w:asciiTheme="minorHAnsi" w:hAnsiTheme="minorHAnsi"/>
          <w:sz w:val="22"/>
        </w:rPr>
        <w:t>tres ciclos</w:t>
      </w:r>
      <w:r w:rsidR="002145CC">
        <w:rPr>
          <w:rFonts w:asciiTheme="minorHAnsi" w:hAnsiTheme="minorHAnsi"/>
          <w:sz w:val="22"/>
        </w:rPr>
        <w:t>, esto</w:t>
      </w:r>
      <w:r>
        <w:rPr>
          <w:rFonts w:asciiTheme="minorHAnsi" w:hAnsiTheme="minorHAnsi"/>
          <w:sz w:val="22"/>
        </w:rPr>
        <w:t xml:space="preserve"> no </w:t>
      </w:r>
      <w:r w:rsidR="002145CC">
        <w:rPr>
          <w:rFonts w:asciiTheme="minorHAnsi" w:hAnsiTheme="minorHAnsi"/>
          <w:sz w:val="22"/>
        </w:rPr>
        <w:t>fue suficiente</w:t>
      </w:r>
      <w:r>
        <w:rPr>
          <w:rFonts w:asciiTheme="minorHAnsi" w:hAnsiTheme="minorHAnsi"/>
          <w:sz w:val="22"/>
        </w:rPr>
        <w:t xml:space="preserve"> para abarcar el portafolio de proyectos que</w:t>
      </w:r>
      <w:r w:rsidR="000C1E0D">
        <w:rPr>
          <w:rFonts w:asciiTheme="minorHAnsi" w:hAnsiTheme="minorHAnsi"/>
          <w:sz w:val="22"/>
        </w:rPr>
        <w:t xml:space="preserve"> </w:t>
      </w:r>
      <w:r w:rsidR="00BA7A6A">
        <w:rPr>
          <w:rFonts w:asciiTheme="minorHAnsi" w:hAnsiTheme="minorHAnsi"/>
          <w:sz w:val="22"/>
        </w:rPr>
        <w:t>hacen parte de las iniciativas determinadas en el análisis de arquitectura empresarial.</w:t>
      </w:r>
      <w:r w:rsidR="002145CC">
        <w:rPr>
          <w:rFonts w:asciiTheme="minorHAnsi" w:hAnsiTheme="minorHAnsi"/>
          <w:sz w:val="22"/>
        </w:rPr>
        <w:t xml:space="preserve"> Los proyectos faltantes son los siguientes:</w:t>
      </w:r>
    </w:p>
    <w:p w:rsidR="003D70DC" w:rsidRDefault="003D70DC" w:rsidP="006556BD">
      <w:pPr>
        <w:jc w:val="both"/>
        <w:rPr>
          <w:rFonts w:asciiTheme="minorHAnsi" w:hAnsiTheme="minorHAnsi"/>
          <w:sz w:val="22"/>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996"/>
      </w:tblGrid>
      <w:tr w:rsidR="003D70DC" w:rsidTr="00B512B1">
        <w:trPr>
          <w:trHeight w:val="269"/>
          <w:jc w:val="center"/>
        </w:trPr>
        <w:tc>
          <w:tcPr>
            <w:tcW w:w="6996" w:type="dxa"/>
          </w:tcPr>
          <w:p w:rsidR="003D70DC" w:rsidRDefault="003D70DC" w:rsidP="006556BD">
            <w:pPr>
              <w:jc w:val="both"/>
              <w:rPr>
                <w:rFonts w:asciiTheme="minorHAnsi" w:hAnsiTheme="minorHAnsi"/>
                <w:sz w:val="22"/>
              </w:rPr>
            </w:pPr>
            <w:r w:rsidRPr="003D70DC">
              <w:rPr>
                <w:rFonts w:asciiTheme="minorHAnsi" w:hAnsiTheme="minorHAnsi"/>
                <w:sz w:val="22"/>
              </w:rPr>
              <w:drawing>
                <wp:inline distT="0" distB="0" distL="0" distR="0">
                  <wp:extent cx="4257675" cy="438150"/>
                  <wp:effectExtent l="38100" t="0" r="9525" b="0"/>
                  <wp:docPr id="25"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tc>
      </w:tr>
    </w:tbl>
    <w:p w:rsidR="00B512B1" w:rsidRPr="006556BD" w:rsidRDefault="00B512B1" w:rsidP="00B512B1">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Pr="006556BD">
        <w:rPr>
          <w:rFonts w:asciiTheme="minorHAnsi" w:hAnsiTheme="minorHAnsi"/>
          <w:color w:val="auto"/>
          <w:sz w:val="20"/>
        </w:rPr>
        <w:fldChar w:fldCharType="separate"/>
      </w:r>
      <w:r>
        <w:rPr>
          <w:rFonts w:asciiTheme="minorHAnsi" w:hAnsiTheme="minorHAnsi"/>
          <w:noProof/>
          <w:color w:val="auto"/>
          <w:sz w:val="20"/>
        </w:rPr>
        <w:t>3</w:t>
      </w:r>
      <w:r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Proyectos Pendientes</w:t>
      </w:r>
    </w:p>
    <w:p w:rsidR="003D70DC" w:rsidRDefault="003D70DC" w:rsidP="006556BD">
      <w:pPr>
        <w:jc w:val="both"/>
        <w:rPr>
          <w:rFonts w:asciiTheme="minorHAnsi" w:hAnsiTheme="minorHAnsi"/>
          <w:sz w:val="22"/>
        </w:rPr>
      </w:pPr>
    </w:p>
    <w:p w:rsidR="009E3C99" w:rsidRDefault="009E3C99" w:rsidP="006556BD">
      <w:pPr>
        <w:jc w:val="both"/>
        <w:rPr>
          <w:rFonts w:asciiTheme="minorHAnsi" w:hAnsiTheme="minorHAnsi"/>
          <w:sz w:val="22"/>
        </w:rPr>
      </w:pPr>
      <w:r>
        <w:rPr>
          <w:rFonts w:asciiTheme="minorHAnsi" w:hAnsiTheme="minorHAnsi"/>
          <w:sz w:val="22"/>
        </w:rPr>
        <w:t>A continuación presentamos l</w:t>
      </w:r>
      <w:r w:rsidR="00D91DA4">
        <w:rPr>
          <w:rFonts w:asciiTheme="minorHAnsi" w:hAnsiTheme="minorHAnsi"/>
          <w:sz w:val="22"/>
        </w:rPr>
        <w:t>a descripción de</w:t>
      </w:r>
      <w:r>
        <w:rPr>
          <w:rFonts w:asciiTheme="minorHAnsi" w:hAnsiTheme="minorHAnsi"/>
          <w:sz w:val="22"/>
        </w:rPr>
        <w:t xml:space="preserve"> proyectos pendientes por implement</w:t>
      </w:r>
      <w:r w:rsidR="00D91DA4">
        <w:rPr>
          <w:rFonts w:asciiTheme="minorHAnsi" w:hAnsiTheme="minorHAnsi"/>
          <w:sz w:val="22"/>
        </w:rPr>
        <w:t>ar:</w:t>
      </w:r>
    </w:p>
    <w:p w:rsidR="003D70DC" w:rsidRDefault="003D70DC" w:rsidP="006556BD">
      <w:pPr>
        <w:jc w:val="both"/>
        <w:rPr>
          <w:rFonts w:asciiTheme="minorHAnsi" w:hAnsiTheme="minorHAnsi"/>
          <w:sz w:val="22"/>
        </w:rPr>
      </w:pPr>
    </w:p>
    <w:p w:rsidR="00826A51" w:rsidRDefault="003D70DC" w:rsidP="00D91DA4">
      <w:pPr>
        <w:pStyle w:val="Epgrafe"/>
        <w:keepNext/>
        <w:spacing w:after="120"/>
        <w:jc w:val="center"/>
      </w:pPr>
      <w:bookmarkStart w:id="51" w:name="_Toc300240425"/>
      <w:r w:rsidRPr="00ED1E8D">
        <w:rPr>
          <w:rFonts w:asciiTheme="minorHAnsi" w:hAnsiTheme="minorHAnsi"/>
          <w:color w:val="auto"/>
          <w:sz w:val="20"/>
        </w:rPr>
        <w:t xml:space="preserve">Tabla </w:t>
      </w:r>
      <w:r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Pr="00ED1E8D">
        <w:rPr>
          <w:rFonts w:asciiTheme="minorHAnsi" w:hAnsiTheme="minorHAnsi"/>
          <w:color w:val="auto"/>
          <w:sz w:val="20"/>
        </w:rPr>
        <w:fldChar w:fldCharType="separate"/>
      </w:r>
      <w:r>
        <w:rPr>
          <w:rFonts w:asciiTheme="minorHAnsi" w:hAnsiTheme="minorHAnsi"/>
          <w:noProof/>
          <w:color w:val="auto"/>
          <w:sz w:val="20"/>
        </w:rPr>
        <w:t>17</w:t>
      </w:r>
      <w:r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Costos Proyectos Consolidados con ajuste</w:t>
      </w:r>
      <w:bookmarkEnd w:id="51"/>
    </w:p>
    <w:tbl>
      <w:tblPr>
        <w:tblStyle w:val="Tablaconcuadrcula"/>
        <w:tblW w:w="0" w:type="auto"/>
        <w:tblLook w:val="04A0"/>
      </w:tblPr>
      <w:tblGrid>
        <w:gridCol w:w="2178"/>
        <w:gridCol w:w="2610"/>
        <w:gridCol w:w="5392"/>
      </w:tblGrid>
      <w:tr w:rsidR="00D91DA4" w:rsidTr="002B5A70">
        <w:tc>
          <w:tcPr>
            <w:tcW w:w="2178" w:type="dxa"/>
            <w:shd w:val="clear" w:color="auto" w:fill="95B3D7" w:themeFill="accent1" w:themeFillTint="99"/>
            <w:vAlign w:val="center"/>
          </w:tcPr>
          <w:p w:rsidR="00D91DA4" w:rsidRPr="00D91DA4" w:rsidRDefault="00D91DA4" w:rsidP="00530738">
            <w:pPr>
              <w:jc w:val="center"/>
              <w:rPr>
                <w:rFonts w:asciiTheme="minorHAnsi" w:hAnsiTheme="minorHAnsi"/>
                <w:b/>
                <w:color w:val="auto"/>
              </w:rPr>
            </w:pPr>
            <w:r w:rsidRPr="00D91DA4">
              <w:rPr>
                <w:rFonts w:asciiTheme="minorHAnsi" w:hAnsiTheme="minorHAnsi"/>
                <w:b/>
                <w:color w:val="auto"/>
              </w:rPr>
              <w:t>Proyecto Consolidado</w:t>
            </w:r>
          </w:p>
        </w:tc>
        <w:tc>
          <w:tcPr>
            <w:tcW w:w="2610" w:type="dxa"/>
            <w:shd w:val="clear" w:color="auto" w:fill="95B3D7" w:themeFill="accent1" w:themeFillTint="99"/>
            <w:vAlign w:val="center"/>
          </w:tcPr>
          <w:p w:rsidR="00D91DA4" w:rsidRPr="00D91DA4" w:rsidRDefault="00D91DA4" w:rsidP="00530738">
            <w:pPr>
              <w:jc w:val="center"/>
              <w:rPr>
                <w:rFonts w:asciiTheme="minorHAnsi" w:hAnsiTheme="minorHAnsi"/>
                <w:b/>
                <w:color w:val="auto"/>
              </w:rPr>
            </w:pPr>
            <w:r w:rsidRPr="00D91DA4">
              <w:rPr>
                <w:rFonts w:asciiTheme="minorHAnsi" w:hAnsiTheme="minorHAnsi"/>
                <w:b/>
                <w:color w:val="auto"/>
              </w:rPr>
              <w:t>Nombre del Proyecto</w:t>
            </w:r>
          </w:p>
        </w:tc>
        <w:tc>
          <w:tcPr>
            <w:tcW w:w="5392" w:type="dxa"/>
            <w:shd w:val="clear" w:color="auto" w:fill="95B3D7" w:themeFill="accent1" w:themeFillTint="99"/>
            <w:vAlign w:val="center"/>
          </w:tcPr>
          <w:p w:rsidR="00D91DA4" w:rsidRPr="00D91DA4" w:rsidRDefault="00D91DA4" w:rsidP="00530738">
            <w:pPr>
              <w:jc w:val="center"/>
              <w:rPr>
                <w:rFonts w:asciiTheme="minorHAnsi" w:hAnsiTheme="minorHAnsi"/>
                <w:b/>
                <w:color w:val="auto"/>
              </w:rPr>
            </w:pPr>
            <w:r w:rsidRPr="00D91DA4">
              <w:rPr>
                <w:rFonts w:asciiTheme="minorHAnsi" w:hAnsiTheme="minorHAnsi"/>
                <w:b/>
                <w:color w:val="auto"/>
              </w:rPr>
              <w:t>Descripción</w:t>
            </w:r>
          </w:p>
        </w:tc>
      </w:tr>
      <w:tr w:rsidR="00D91DA4" w:rsidTr="002B5A70">
        <w:tc>
          <w:tcPr>
            <w:tcW w:w="2178" w:type="dxa"/>
            <w:shd w:val="clear" w:color="auto" w:fill="DBE5F1" w:themeFill="accent1" w:themeFillTint="33"/>
            <w:vAlign w:val="center"/>
          </w:tcPr>
          <w:p w:rsidR="00D91DA4" w:rsidRPr="003D70DC" w:rsidRDefault="00D91DA4" w:rsidP="00530738">
            <w:pPr>
              <w:jc w:val="center"/>
              <w:rPr>
                <w:rFonts w:asciiTheme="minorHAnsi" w:hAnsiTheme="minorHAnsi"/>
                <w:color w:val="auto"/>
              </w:rPr>
            </w:pPr>
            <w:r w:rsidRPr="003D70DC">
              <w:rPr>
                <w:rFonts w:asciiTheme="minorHAnsi" w:hAnsiTheme="minorHAnsi"/>
                <w:color w:val="auto"/>
              </w:rPr>
              <w:t>PC03</w:t>
            </w:r>
          </w:p>
        </w:tc>
        <w:tc>
          <w:tcPr>
            <w:tcW w:w="2610" w:type="dxa"/>
            <w:vAlign w:val="center"/>
          </w:tcPr>
          <w:p w:rsidR="00D91DA4" w:rsidRPr="00462B71" w:rsidRDefault="00D91DA4" w:rsidP="00530738">
            <w:pPr>
              <w:rPr>
                <w:rFonts w:asciiTheme="minorHAnsi" w:hAnsiTheme="minorHAnsi"/>
              </w:rPr>
            </w:pPr>
            <w:r w:rsidRPr="00462B71">
              <w:rPr>
                <w:rFonts w:asciiTheme="minorHAnsi" w:hAnsiTheme="minorHAnsi"/>
              </w:rPr>
              <w:t>Facturación</w:t>
            </w:r>
          </w:p>
        </w:tc>
        <w:tc>
          <w:tcPr>
            <w:tcW w:w="5392" w:type="dxa"/>
          </w:tcPr>
          <w:p w:rsidR="00D91DA4" w:rsidRDefault="002B5A70" w:rsidP="00826A51">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r w:rsidR="001962BF">
              <w:rPr>
                <w:rFonts w:asciiTheme="minorHAnsi" w:hAnsiTheme="minorHAnsi"/>
              </w:rPr>
              <w:t xml:space="preserve"> en la entrega de los productos</w:t>
            </w:r>
            <w:r w:rsidRPr="003973F8">
              <w:rPr>
                <w:rFonts w:asciiTheme="minorHAnsi" w:hAnsiTheme="minorHAnsi"/>
              </w:rPr>
              <w:t>.</w:t>
            </w:r>
          </w:p>
        </w:tc>
      </w:tr>
      <w:tr w:rsidR="00D91DA4" w:rsidTr="002B5A70">
        <w:tc>
          <w:tcPr>
            <w:tcW w:w="2178" w:type="dxa"/>
            <w:shd w:val="clear" w:color="auto" w:fill="DBE5F1" w:themeFill="accent1" w:themeFillTint="33"/>
            <w:vAlign w:val="center"/>
          </w:tcPr>
          <w:p w:rsidR="00D91DA4" w:rsidRPr="003D70DC" w:rsidRDefault="00D91DA4" w:rsidP="00530738">
            <w:pPr>
              <w:jc w:val="center"/>
              <w:rPr>
                <w:rFonts w:asciiTheme="minorHAnsi" w:hAnsiTheme="minorHAnsi"/>
                <w:color w:val="auto"/>
              </w:rPr>
            </w:pPr>
            <w:r w:rsidRPr="003D70DC">
              <w:rPr>
                <w:rFonts w:asciiTheme="minorHAnsi" w:hAnsiTheme="minorHAnsi"/>
                <w:color w:val="auto"/>
              </w:rPr>
              <w:t>PC05</w:t>
            </w:r>
          </w:p>
        </w:tc>
        <w:tc>
          <w:tcPr>
            <w:tcW w:w="2610" w:type="dxa"/>
            <w:vAlign w:val="center"/>
          </w:tcPr>
          <w:p w:rsidR="00D91DA4" w:rsidRPr="00462B71" w:rsidRDefault="00D91DA4" w:rsidP="00530738">
            <w:pPr>
              <w:rPr>
                <w:rFonts w:asciiTheme="minorHAnsi" w:hAnsiTheme="minorHAnsi"/>
              </w:rPr>
            </w:pPr>
            <w:r w:rsidRPr="00462B71">
              <w:rPr>
                <w:rFonts w:asciiTheme="minorHAnsi" w:hAnsiTheme="minorHAnsi"/>
              </w:rPr>
              <w:t>PQRS</w:t>
            </w:r>
          </w:p>
        </w:tc>
        <w:tc>
          <w:tcPr>
            <w:tcW w:w="5392" w:type="dxa"/>
          </w:tcPr>
          <w:p w:rsidR="00D91DA4" w:rsidRDefault="002B5A70" w:rsidP="002145CC">
            <w:r w:rsidRPr="003973F8">
              <w:rPr>
                <w:rFonts w:asciiTheme="minorHAnsi" w:hAnsiTheme="minorHAnsi"/>
              </w:rPr>
              <w:t>Crea el sistema de Peticiones, Quejas y Reclamos para permitir crear una aplicación más enfocada al cliente</w:t>
            </w:r>
            <w:r w:rsidR="002145CC">
              <w:rPr>
                <w:rFonts w:asciiTheme="minorHAnsi" w:hAnsiTheme="minorHAnsi"/>
              </w:rPr>
              <w:t>.</w:t>
            </w:r>
          </w:p>
        </w:tc>
      </w:tr>
      <w:tr w:rsidR="002B5A70" w:rsidTr="002B5A70">
        <w:tc>
          <w:tcPr>
            <w:tcW w:w="2178" w:type="dxa"/>
            <w:shd w:val="clear" w:color="auto" w:fill="DBE5F1" w:themeFill="accent1" w:themeFillTint="33"/>
            <w:vAlign w:val="center"/>
          </w:tcPr>
          <w:p w:rsidR="002B5A70" w:rsidRPr="003D70DC" w:rsidRDefault="002B5A70" w:rsidP="00530738">
            <w:pPr>
              <w:jc w:val="center"/>
              <w:rPr>
                <w:rFonts w:asciiTheme="minorHAnsi" w:hAnsiTheme="minorHAnsi"/>
                <w:color w:val="auto"/>
              </w:rPr>
            </w:pPr>
            <w:r w:rsidRPr="003D70DC">
              <w:rPr>
                <w:rFonts w:asciiTheme="minorHAnsi" w:hAnsiTheme="minorHAnsi"/>
                <w:color w:val="auto"/>
              </w:rPr>
              <w:t>PC06</w:t>
            </w:r>
          </w:p>
        </w:tc>
        <w:tc>
          <w:tcPr>
            <w:tcW w:w="2610" w:type="dxa"/>
            <w:vAlign w:val="center"/>
          </w:tcPr>
          <w:p w:rsidR="002B5A70" w:rsidRPr="00462B71" w:rsidRDefault="002B5A70" w:rsidP="00530738">
            <w:pPr>
              <w:rPr>
                <w:rFonts w:asciiTheme="minorHAnsi" w:hAnsiTheme="minorHAnsi"/>
              </w:rPr>
            </w:pPr>
            <w:r w:rsidRPr="00462B71">
              <w:rPr>
                <w:rFonts w:asciiTheme="minorHAnsi" w:hAnsiTheme="minorHAnsi"/>
              </w:rPr>
              <w:t>Calificaciones</w:t>
            </w:r>
          </w:p>
        </w:tc>
        <w:tc>
          <w:tcPr>
            <w:tcW w:w="5392" w:type="dxa"/>
          </w:tcPr>
          <w:p w:rsidR="002B5A70" w:rsidRPr="003973F8" w:rsidRDefault="002B5A70" w:rsidP="002145CC">
            <w:pPr>
              <w:rPr>
                <w:rFonts w:asciiTheme="minorHAnsi" w:hAnsiTheme="minorHAnsi"/>
              </w:rPr>
            </w:pPr>
            <w:r w:rsidRPr="003973F8">
              <w:rPr>
                <w:rFonts w:asciiTheme="minorHAnsi" w:hAnsiTheme="minorHAnsi"/>
              </w:rPr>
              <w:t>Implementa el sistema de calificaciones</w:t>
            </w:r>
            <w:r w:rsidR="002145CC">
              <w:rPr>
                <w:rFonts w:asciiTheme="minorHAnsi" w:hAnsiTheme="minorHAnsi"/>
              </w:rPr>
              <w:t xml:space="preserve"> con el cual los clientes pueden evaluar el nivel de calidad en el servicio prestado</w:t>
            </w:r>
            <w:r w:rsidR="002145CC" w:rsidRPr="003973F8">
              <w:rPr>
                <w:rFonts w:asciiTheme="minorHAnsi" w:hAnsiTheme="minorHAnsi"/>
              </w:rPr>
              <w:t>.</w:t>
            </w:r>
          </w:p>
        </w:tc>
      </w:tr>
    </w:tbl>
    <w:p w:rsidR="00D91DA4" w:rsidRDefault="00D91DA4" w:rsidP="00826A51"/>
    <w:p w:rsidR="00A3227D" w:rsidRDefault="00A3227D" w:rsidP="00826A51"/>
    <w:p w:rsidR="00A3227D" w:rsidRDefault="00A3227D" w:rsidP="00826A51">
      <w:r>
        <w:t xml:space="preserve">Al completar estos proyectos se satisface el </w:t>
      </w:r>
      <w:proofErr w:type="spellStart"/>
      <w:r>
        <w:t>Roadmap</w:t>
      </w:r>
      <w:proofErr w:type="spellEnd"/>
      <w:r w:rsidR="002155FC">
        <w:t xml:space="preserve"> de la arquitectura del AS-IS al </w:t>
      </w:r>
      <w:r>
        <w:t>TO-BE</w:t>
      </w:r>
      <w:r w:rsidR="002155FC">
        <w:t>.</w:t>
      </w:r>
    </w:p>
    <w:p w:rsidR="00D91DA4" w:rsidRPr="00826A51" w:rsidRDefault="00A3227D" w:rsidP="00A3227D">
      <w:pPr>
        <w:jc w:val="center"/>
      </w:pPr>
      <w:r w:rsidRPr="00A3227D">
        <w:lastRenderedPageBreak/>
        <w:drawing>
          <wp:inline distT="0" distB="0" distL="0" distR="0">
            <wp:extent cx="4943475" cy="2115237"/>
            <wp:effectExtent l="19050" t="0" r="0" b="0"/>
            <wp:docPr id="28" name="Objeto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9142" cy="3456385"/>
                      <a:chOff x="665564" y="1998132"/>
                      <a:chExt cx="8079142" cy="3456385"/>
                    </a:xfrm>
                  </a:grpSpPr>
                  <a:graphicFrame>
                    <a:nvGraphicFramePr>
                      <a:cNvPr id="26" name="25 Diagrama"/>
                      <a:cNvGraphicFramePr/>
                    </a:nvGraphicFramePr>
                    <a:graphic>
                      <a:graphicData uri="http://schemas.openxmlformats.org/drawingml/2006/diagram">
                        <dgm:relIds xmlns:dgm="http://schemas.openxmlformats.org/drawingml/2006/diagram" xmlns:r="http://schemas.openxmlformats.org/officeDocument/2006/relationships" r:dm="rId24" r:lo="rId25" r:qs="rId26" r:cs="rId27"/>
                      </a:graphicData>
                    </a:graphic>
                    <a:xfrm>
                      <a:off x="1691680" y="1998132"/>
                      <a:ext cx="4896544" cy="2983880"/>
                    </a:xfrm>
                  </a:graphicFrame>
                  <a:pic>
                    <a:nvPicPr>
                      <a:cNvPr id="28" name="27 Imagen"/>
                      <a:cNvPicPr>
                        <a:picLocks noChangeAspect="1"/>
                      </a:cNvPicPr>
                    </a:nvPicPr>
                    <a:blipFill>
                      <a:blip r:embed="rId10" cstate="print"/>
                      <a:srcRect t="18338" b="30086"/>
                      <a:stretch>
                        <a:fillRect/>
                      </a:stretch>
                    </a:blipFill>
                    <a:spPr bwMode="auto">
                      <a:xfrm>
                        <a:off x="665564" y="4950459"/>
                        <a:ext cx="1386156" cy="504058"/>
                      </a:xfrm>
                      <a:prstGeom prst="rect">
                        <a:avLst/>
                      </a:prstGeom>
                      <a:noFill/>
                      <a:ln w="9525">
                        <a:noFill/>
                        <a:miter lim="800000"/>
                        <a:headEnd/>
                        <a:tailEnd/>
                      </a:ln>
                    </a:spPr>
                  </a:pic>
                  <a:pic>
                    <a:nvPicPr>
                      <a:cNvPr id="29" name="Picture 2" descr="C:\Users\Erik\Desktop\mapamundi blank.png"/>
                      <a:cNvPicPr>
                        <a:picLocks noChangeAspect="1" noChangeArrowheads="1"/>
                      </a:cNvPicPr>
                    </a:nvPicPr>
                    <a:blipFill>
                      <a:blip r:embed="rId29" cstate="print"/>
                      <a:srcRect/>
                      <a:stretch>
                        <a:fillRect/>
                      </a:stretch>
                    </a:blipFill>
                    <a:spPr bwMode="auto">
                      <a:xfrm>
                        <a:off x="7879470" y="2403996"/>
                        <a:ext cx="865236" cy="432618"/>
                      </a:xfrm>
                      <a:prstGeom prst="rect">
                        <a:avLst/>
                      </a:prstGeom>
                      <a:noFill/>
                    </a:spPr>
                  </a:pic>
                  <a:pic>
                    <a:nvPicPr>
                      <a:cNvPr id="30" name="29 Imagen"/>
                      <a:cNvPicPr>
                        <a:picLocks noChangeAspect="1"/>
                      </a:cNvPicPr>
                    </a:nvPicPr>
                    <a:blipFill>
                      <a:blip r:embed="rId10" cstate="print"/>
                      <a:srcRect t="18338" b="30086"/>
                      <a:stretch>
                        <a:fillRect/>
                      </a:stretch>
                    </a:blipFill>
                    <a:spPr bwMode="auto">
                      <a:xfrm>
                        <a:off x="6444208" y="2358172"/>
                        <a:ext cx="1507270" cy="548097"/>
                      </a:xfrm>
                      <a:prstGeom prst="rect">
                        <a:avLst/>
                      </a:prstGeom>
                      <a:noFill/>
                      <a:ln w="9525">
                        <a:noFill/>
                        <a:miter lim="800000"/>
                        <a:headEnd/>
                        <a:tailEnd/>
                      </a:ln>
                    </a:spPr>
                  </a:pic>
                  <a:sp>
                    <a:nvSpPr>
                      <a:cNvPr id="31" name="30 Rectángulo"/>
                      <a:cNvSpPr/>
                    </a:nvSpPr>
                    <a:spPr>
                      <a:xfrm>
                        <a:off x="6799350" y="2764036"/>
                        <a:ext cx="1714512" cy="338554"/>
                      </a:xfrm>
                      <a:prstGeom prst="rect">
                        <a:avLst/>
                      </a:prstGeom>
                      <a:noFill/>
                    </a:spPr>
                    <a:txSp>
                      <a:txBody>
                        <a:bodyPr wrap="squar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ES" sz="1600" b="1" spc="50" dirty="0" smtClean="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rPr>
                            <a:t>Internacional</a:t>
                          </a:r>
                          <a:endParaRPr lang="es-ES" sz="1600" b="1" spc="50" dirty="0">
                            <a:ln w="11430"/>
                            <a:gradFill>
                              <a:gsLst>
                                <a:gs pos="25000">
                                  <a:schemeClr val="accent2">
                                    <a:satMod val="155000"/>
                                  </a:schemeClr>
                                </a:gs>
                                <a:gs pos="100000">
                                  <a:schemeClr val="accent2">
                                    <a:shade val="45000"/>
                                    <a:satMod val="165000"/>
                                  </a:schemeClr>
                                </a:gs>
                              </a:gsLst>
                              <a:lin ang="5400000"/>
                            </a:gradFill>
                            <a:effectLst>
                              <a:outerShdw blurRad="76200" dist="50800" dir="5400000" algn="tl" rotWithShape="0">
                                <a:srgbClr val="000000">
                                  <a:alpha val="65000"/>
                                </a:srgbClr>
                              </a:outerShdw>
                            </a:effectLst>
                          </a:endParaRPr>
                        </a:p>
                      </a:txBody>
                      <a:useSpRect/>
                    </a:txSp>
                  </a:sp>
                  <a:sp>
                    <a:nvSpPr>
                      <a:cNvPr id="32" name="31 CuadroTexto"/>
                      <a:cNvSpPr txBox="1"/>
                    </a:nvSpPr>
                    <a:spPr>
                      <a:xfrm>
                        <a:off x="1025604" y="4734436"/>
                        <a:ext cx="673582"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AS-IS</a:t>
                          </a:r>
                          <a:endParaRPr lang="es-CO" b="1" dirty="0">
                            <a:solidFill>
                              <a:srgbClr val="990000"/>
                            </a:solidFill>
                          </a:endParaRPr>
                        </a:p>
                      </a:txBody>
                      <a:useSpRect/>
                    </a:txSp>
                  </a:sp>
                  <a:sp>
                    <a:nvSpPr>
                      <a:cNvPr id="33" name="32 CuadroTexto"/>
                      <a:cNvSpPr txBox="1"/>
                    </a:nvSpPr>
                    <a:spPr>
                      <a:xfrm>
                        <a:off x="7159390" y="2132856"/>
                        <a:ext cx="760336" cy="369332"/>
                      </a:xfrm>
                      <a:prstGeom prst="rect">
                        <a:avLst/>
                      </a:prstGeom>
                      <a:noFill/>
                    </a:spPr>
                    <a:txSp>
                      <a:txBody>
                        <a:bodyPr wrap="none" rtlCol="0">
                          <a:spAutoFit/>
                        </a:bodyPr>
                        <a:lstStyle>
                          <a:defPPr>
                            <a:defRPr lang="es-CO"/>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b="1" dirty="0" smtClean="0">
                              <a:solidFill>
                                <a:srgbClr val="990000"/>
                              </a:solidFill>
                            </a:rPr>
                            <a:t>TO-BE</a:t>
                          </a:r>
                          <a:endParaRPr lang="es-CO" b="1" dirty="0">
                            <a:solidFill>
                              <a:srgbClr val="990000"/>
                            </a:solidFill>
                          </a:endParaRPr>
                        </a:p>
                      </a:txBody>
                      <a:useSpRect/>
                    </a:txSp>
                  </a:sp>
                  <a:sp>
                    <a:nvSpPr>
                      <a:cNvPr id="22" name="21 Elipse"/>
                      <a:cNvSpPr/>
                    </a:nvSpPr>
                    <a:spPr>
                      <a:xfrm>
                        <a:off x="5716298" y="2492896"/>
                        <a:ext cx="367870" cy="367870"/>
                      </a:xfrm>
                      <a:prstGeom prst="ellipse">
                        <a:avLst/>
                      </a:prstGeom>
                    </a:spPr>
                    <a:style>
                      <a:lnRef idx="1">
                        <a:schemeClr val="accent3"/>
                      </a:lnRef>
                      <a:fillRef idx="3">
                        <a:schemeClr val="accent3"/>
                      </a:fillRef>
                      <a:effectRef idx="2">
                        <a:schemeClr val="accent3"/>
                      </a:effectRef>
                      <a:fontRef idx="minor">
                        <a:schemeClr val="lt1"/>
                      </a:fontRef>
                    </a:style>
                  </a:sp>
                  <a:sp>
                    <a:nvSpPr>
                      <a:cNvPr id="25" name="24 Rectángulo"/>
                      <a:cNvSpPr/>
                    </a:nvSpPr>
                    <a:spPr>
                      <a:xfrm>
                        <a:off x="5796136" y="2970349"/>
                        <a:ext cx="1224136" cy="323927"/>
                      </a:xfrm>
                      <a:prstGeom prst="rect">
                        <a:avLst/>
                      </a:prstGeom>
                    </a:spPr>
                    <a:txSp>
                      <a:txBody>
                        <a:bodyPr spcFirstLastPara="0" vert="horz" wrap="square" lIns="199851" tIns="0" rIns="0" bIns="0" numCol="1" spcCol="1270" anchor="t" anchorCtr="0">
                          <a:noAutofit/>
                        </a:bodyPr>
                        <a:lstStyle>
                          <a:defPPr>
                            <a:defRPr lang="es-CO"/>
                          </a:defPPr>
                          <a:lvl1pPr marL="0" algn="l" defTabSz="914400" rtl="0" eaLnBrk="1" latinLnBrk="0" hangingPunct="1">
                            <a:defRPr sz="1800" kern="1200">
                              <a:solidFill>
                                <a:schemeClr val="tx1">
                                  <a:hueOff val="0"/>
                                  <a:satOff val="0"/>
                                  <a:lumOff val="0"/>
                                  <a:alphaOff val="0"/>
                                </a:schemeClr>
                              </a:solidFill>
                              <a:latin typeface="+mn-lt"/>
                              <a:ea typeface="+mn-ea"/>
                              <a:cs typeface="+mn-cs"/>
                            </a:defRPr>
                          </a:lvl1pPr>
                          <a:lvl2pPr marL="457200" algn="l" defTabSz="914400" rtl="0" eaLnBrk="1" latinLnBrk="0" hangingPunct="1">
                            <a:defRPr sz="1800" kern="1200">
                              <a:solidFill>
                                <a:schemeClr val="tx1">
                                  <a:hueOff val="0"/>
                                  <a:satOff val="0"/>
                                  <a:lumOff val="0"/>
                                  <a:alphaOff val="0"/>
                                </a:schemeClr>
                              </a:solidFill>
                              <a:latin typeface="+mn-lt"/>
                              <a:ea typeface="+mn-ea"/>
                              <a:cs typeface="+mn-cs"/>
                            </a:defRPr>
                          </a:lvl2pPr>
                          <a:lvl3pPr marL="914400" algn="l" defTabSz="914400" rtl="0" eaLnBrk="1" latinLnBrk="0" hangingPunct="1">
                            <a:defRPr sz="1800" kern="1200">
                              <a:solidFill>
                                <a:schemeClr val="tx1">
                                  <a:hueOff val="0"/>
                                  <a:satOff val="0"/>
                                  <a:lumOff val="0"/>
                                  <a:alphaOff val="0"/>
                                </a:schemeClr>
                              </a:solidFill>
                              <a:latin typeface="+mn-lt"/>
                              <a:ea typeface="+mn-ea"/>
                              <a:cs typeface="+mn-cs"/>
                            </a:defRPr>
                          </a:lvl3pPr>
                          <a:lvl4pPr marL="1371600" algn="l" defTabSz="914400" rtl="0" eaLnBrk="1" latinLnBrk="0" hangingPunct="1">
                            <a:defRPr sz="1800" kern="1200">
                              <a:solidFill>
                                <a:schemeClr val="tx1">
                                  <a:hueOff val="0"/>
                                  <a:satOff val="0"/>
                                  <a:lumOff val="0"/>
                                  <a:alphaOff val="0"/>
                                </a:schemeClr>
                              </a:solidFill>
                              <a:latin typeface="+mn-lt"/>
                              <a:ea typeface="+mn-ea"/>
                              <a:cs typeface="+mn-cs"/>
                            </a:defRPr>
                          </a:lvl4pPr>
                          <a:lvl5pPr marL="1828800" algn="l" defTabSz="914400" rtl="0" eaLnBrk="1" latinLnBrk="0" hangingPunct="1">
                            <a:defRPr sz="1800" kern="1200">
                              <a:solidFill>
                                <a:schemeClr val="tx1">
                                  <a:hueOff val="0"/>
                                  <a:satOff val="0"/>
                                  <a:lumOff val="0"/>
                                  <a:alphaOff val="0"/>
                                </a:schemeClr>
                              </a:solidFill>
                              <a:latin typeface="+mn-lt"/>
                              <a:ea typeface="+mn-ea"/>
                              <a:cs typeface="+mn-cs"/>
                            </a:defRPr>
                          </a:lvl5pPr>
                          <a:lvl6pPr marL="2286000" algn="l" defTabSz="914400" rtl="0" eaLnBrk="1" latinLnBrk="0" hangingPunct="1">
                            <a:defRPr sz="1800" kern="1200">
                              <a:solidFill>
                                <a:schemeClr val="tx1">
                                  <a:hueOff val="0"/>
                                  <a:satOff val="0"/>
                                  <a:lumOff val="0"/>
                                  <a:alphaOff val="0"/>
                                </a:schemeClr>
                              </a:solidFill>
                              <a:latin typeface="+mn-lt"/>
                              <a:ea typeface="+mn-ea"/>
                              <a:cs typeface="+mn-cs"/>
                            </a:defRPr>
                          </a:lvl6pPr>
                          <a:lvl7pPr marL="2743200" algn="l" defTabSz="914400" rtl="0" eaLnBrk="1" latinLnBrk="0" hangingPunct="1">
                            <a:defRPr sz="1800" kern="1200">
                              <a:solidFill>
                                <a:schemeClr val="tx1">
                                  <a:hueOff val="0"/>
                                  <a:satOff val="0"/>
                                  <a:lumOff val="0"/>
                                  <a:alphaOff val="0"/>
                                </a:schemeClr>
                              </a:solidFill>
                              <a:latin typeface="+mn-lt"/>
                              <a:ea typeface="+mn-ea"/>
                              <a:cs typeface="+mn-cs"/>
                            </a:defRPr>
                          </a:lvl7pPr>
                          <a:lvl8pPr marL="3200400" algn="l" defTabSz="914400" rtl="0" eaLnBrk="1" latinLnBrk="0" hangingPunct="1">
                            <a:defRPr sz="1800" kern="1200">
                              <a:solidFill>
                                <a:schemeClr val="tx1">
                                  <a:hueOff val="0"/>
                                  <a:satOff val="0"/>
                                  <a:lumOff val="0"/>
                                  <a:alphaOff val="0"/>
                                </a:schemeClr>
                              </a:solidFill>
                              <a:latin typeface="+mn-lt"/>
                              <a:ea typeface="+mn-ea"/>
                              <a:cs typeface="+mn-cs"/>
                            </a:defRPr>
                          </a:lvl8pPr>
                          <a:lvl9pPr marL="3657600" algn="l" defTabSz="914400" rtl="0" eaLnBrk="1" latinLnBrk="0" hangingPunct="1">
                            <a:defRPr sz="1800" kern="1200">
                              <a:solidFill>
                                <a:schemeClr val="tx1">
                                  <a:hueOff val="0"/>
                                  <a:satOff val="0"/>
                                  <a:lumOff val="0"/>
                                  <a:alphaOff val="0"/>
                                </a:schemeClr>
                              </a:solidFill>
                              <a:latin typeface="+mn-lt"/>
                              <a:ea typeface="+mn-ea"/>
                              <a:cs typeface="+mn-cs"/>
                            </a:defRPr>
                          </a:lvl9pPr>
                        </a:lstStyle>
                        <a:p>
                          <a:pPr lvl="0" algn="l" defTabSz="533400">
                            <a:lnSpc>
                              <a:spcPct val="90000"/>
                            </a:lnSpc>
                            <a:spcBef>
                              <a:spcPct val="0"/>
                            </a:spcBef>
                            <a:spcAft>
                              <a:spcPct val="35000"/>
                            </a:spcAft>
                          </a:pPr>
                          <a:r>
                            <a:rPr lang="es-ES" sz="1400" b="1" kern="1200" noProof="0" dirty="0" smtClean="0"/>
                            <a:t>Calificaciones</a:t>
                          </a:r>
                          <a:endParaRPr lang="es-ES" sz="1200" b="1" kern="1200" noProof="0" dirty="0"/>
                        </a:p>
                      </a:txBody>
                      <a:useSpRect/>
                    </a:txSp>
                    <a:style>
                      <a:lnRef idx="0">
                        <a:scrgbClr r="0" g="0" b="0"/>
                      </a:lnRef>
                      <a:fillRef idx="0">
                        <a:scrgbClr r="0" g="0" b="0"/>
                      </a:fillRef>
                      <a:effectRef idx="0">
                        <a:scrgbClr r="0" g="0" b="0"/>
                      </a:effectRef>
                      <a:fontRef idx="minor">
                        <a:schemeClr val="tx1">
                          <a:hueOff val="0"/>
                          <a:satOff val="0"/>
                          <a:lumOff val="0"/>
                          <a:alphaOff val="0"/>
                        </a:schemeClr>
                      </a:fontRef>
                    </a:style>
                  </a:sp>
                </lc:lockedCanvas>
              </a:graphicData>
            </a:graphic>
          </wp:inline>
        </w:drawing>
      </w:r>
    </w:p>
    <w:p w:rsidR="00A3227D" w:rsidRPr="006556BD" w:rsidRDefault="00A3227D" w:rsidP="00A3227D">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Pr="006556BD">
        <w:rPr>
          <w:rFonts w:asciiTheme="minorHAnsi" w:hAnsiTheme="minorHAnsi"/>
          <w:color w:val="auto"/>
          <w:sz w:val="20"/>
        </w:rPr>
        <w:fldChar w:fldCharType="separate"/>
      </w:r>
      <w:r w:rsidR="005B14D0">
        <w:rPr>
          <w:rFonts w:asciiTheme="minorHAnsi" w:hAnsiTheme="minorHAnsi"/>
          <w:noProof/>
          <w:color w:val="auto"/>
          <w:sz w:val="20"/>
        </w:rPr>
        <w:t>4</w:t>
      </w:r>
      <w:r w:rsidRPr="006556BD">
        <w:rPr>
          <w:rFonts w:asciiTheme="minorHAnsi" w:hAnsiTheme="minorHAnsi"/>
          <w:color w:val="auto"/>
          <w:sz w:val="20"/>
        </w:rPr>
        <w:fldChar w:fldCharType="end"/>
      </w:r>
      <w:r w:rsidRPr="006556BD">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2" w:name="_Toc310069913"/>
      <w:r>
        <w:rPr>
          <w:rFonts w:asciiTheme="minorHAnsi" w:hAnsiTheme="minorHAnsi"/>
          <w:b/>
          <w:smallCaps/>
          <w:sz w:val="22"/>
        </w:rPr>
        <w:t>Priorización para el Grupo de Arquitectos del Cliente</w:t>
      </w:r>
      <w:bookmarkEnd w:id="52"/>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3" w:name="_Toc310069914"/>
      <w:r>
        <w:rPr>
          <w:rFonts w:asciiTheme="minorHAnsi" w:hAnsiTheme="minorHAnsi"/>
          <w:b/>
          <w:smallCaps/>
          <w:sz w:val="22"/>
        </w:rPr>
        <w:t>Recomendaciones Generales sobre el diseño y la implementación faltante</w:t>
      </w:r>
      <w:bookmarkEnd w:id="53"/>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w:t>
      </w:r>
      <w:r>
        <w:rPr>
          <w:rFonts w:asciiTheme="minorHAnsi" w:hAnsiTheme="minorHAnsi"/>
          <w:sz w:val="22"/>
          <w:highlight w:val="yellow"/>
        </w:rPr>
        <w:t>n, Carlos</w:t>
      </w:r>
    </w:p>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4" w:name="_Toc310069915"/>
      <w:r>
        <w:rPr>
          <w:rFonts w:asciiTheme="minorHAnsi" w:hAnsiTheme="minorHAnsi"/>
          <w:b/>
          <w:smallCaps/>
          <w:sz w:val="22"/>
        </w:rPr>
        <w:t>Vistas Arquitecturales</w:t>
      </w:r>
      <w:bookmarkEnd w:id="54"/>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5" w:name="_Toc310069916"/>
      <w:r>
        <w:rPr>
          <w:rFonts w:asciiTheme="minorHAnsi" w:hAnsiTheme="minorHAnsi"/>
          <w:b/>
          <w:smallCaps/>
          <w:sz w:val="22"/>
        </w:rPr>
        <w:t>Vista de Despliegue</w:t>
      </w:r>
      <w:bookmarkEnd w:id="55"/>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lang w:val="en-US" w:eastAsia="en-US"/>
        </w:rPr>
        <w:drawing>
          <wp:inline distT="0" distB="0" distL="0" distR="0">
            <wp:extent cx="5636241" cy="3673159"/>
            <wp:effectExtent l="19050" t="0" r="2559"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srcRect/>
                    <a:stretch>
                      <a:fillRect/>
                    </a:stretch>
                  </pic:blipFill>
                  <pic:spPr bwMode="auto">
                    <a:xfrm>
                      <a:off x="0" y="0"/>
                      <a:ext cx="5636241" cy="3673159"/>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B8492F"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8492F" w:rsidRPr="006556BD">
        <w:rPr>
          <w:rFonts w:asciiTheme="minorHAnsi" w:hAnsiTheme="minorHAnsi"/>
          <w:color w:val="auto"/>
          <w:sz w:val="20"/>
        </w:rPr>
        <w:fldChar w:fldCharType="separate"/>
      </w:r>
      <w:r w:rsidRPr="006556BD">
        <w:rPr>
          <w:rFonts w:asciiTheme="minorHAnsi" w:hAnsiTheme="minorHAnsi"/>
          <w:color w:val="auto"/>
          <w:sz w:val="20"/>
        </w:rPr>
        <w:t>3</w:t>
      </w:r>
      <w:r w:rsidR="00B8492F"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 xml:space="preserve">El </w:t>
      </w:r>
      <w:proofErr w:type="spellStart"/>
      <w:r>
        <w:rPr>
          <w:rFonts w:asciiTheme="minorHAnsi" w:hAnsiTheme="minorHAnsi"/>
          <w:sz w:val="22"/>
        </w:rPr>
        <w:t>Marketplace</w:t>
      </w:r>
      <w:proofErr w:type="spellEnd"/>
      <w:r w:rsidR="005C0AEC">
        <w:rPr>
          <w:rFonts w:asciiTheme="minorHAnsi" w:hAnsiTheme="minorHAnsi"/>
          <w:sz w:val="22"/>
        </w:rPr>
        <w:t xml:space="preserve"> de los </w:t>
      </w:r>
      <w:proofErr w:type="spellStart"/>
      <w:r w:rsidR="005C0AEC">
        <w:rPr>
          <w:rFonts w:asciiTheme="minorHAnsi" w:hAnsiTheme="minorHAnsi"/>
          <w:sz w:val="22"/>
        </w:rPr>
        <w:t>alpes</w:t>
      </w:r>
      <w:proofErr w:type="spellEnd"/>
      <w:r w:rsidR="005C0AEC">
        <w:rPr>
          <w:rFonts w:asciiTheme="minorHAnsi" w:hAnsiTheme="minorHAnsi"/>
          <w:sz w:val="22"/>
        </w:rPr>
        <w:t xml:space="preserve"> se encuentra desplegado en los siguientes 2 componentes:</w:t>
      </w:r>
    </w:p>
    <w:p w:rsidR="005C0AEC" w:rsidRDefault="005C0AEC" w:rsidP="00FA748E">
      <w:pPr>
        <w:jc w:val="both"/>
        <w:rPr>
          <w:rFonts w:asciiTheme="minorHAnsi" w:hAnsiTheme="minorHAnsi"/>
          <w:sz w:val="22"/>
        </w:rPr>
      </w:pPr>
    </w:p>
    <w:p w:rsidR="005C0AEC" w:rsidRPr="002F0EDB" w:rsidRDefault="005C0AEC"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Maquina Virtual ECOS 5:</w:t>
      </w:r>
      <w:r>
        <w:rPr>
          <w:rFonts w:asciiTheme="minorHAnsi" w:hAnsiTheme="minorHAnsi"/>
          <w:sz w:val="22"/>
        </w:rPr>
        <w:t xml:space="preserve"> La maquina virtual donde están desplegados todos los servidores y la lógica de negocio de la aplicación, esta máquina tiene la siguientes características: Windows Server 2003 R2 Enterprise </w:t>
      </w:r>
      <w:proofErr w:type="spellStart"/>
      <w:r>
        <w:rPr>
          <w:rFonts w:asciiTheme="minorHAnsi" w:hAnsiTheme="minorHAnsi"/>
          <w:sz w:val="22"/>
        </w:rPr>
        <w:t>Edition</w:t>
      </w:r>
      <w:proofErr w:type="spellEnd"/>
      <w:r>
        <w:rPr>
          <w:rFonts w:asciiTheme="minorHAnsi" w:hAnsiTheme="minorHAnsi"/>
          <w:sz w:val="22"/>
        </w:rPr>
        <w:t xml:space="preserve"> SP2, procesador Intel X5560 2.8 GHz</w:t>
      </w:r>
      <w:r w:rsidR="002F0EDB">
        <w:rPr>
          <w:rFonts w:asciiTheme="minorHAnsi" w:hAnsiTheme="minorHAnsi"/>
          <w:sz w:val="22"/>
        </w:rPr>
        <w:t xml:space="preserve">, 12 GB de </w:t>
      </w:r>
      <w:proofErr w:type="spellStart"/>
      <w:r w:rsidR="002F0EDB">
        <w:rPr>
          <w:rFonts w:asciiTheme="minorHAnsi" w:hAnsiTheme="minorHAnsi"/>
          <w:sz w:val="22"/>
        </w:rPr>
        <w:t>Ram</w:t>
      </w:r>
      <w:proofErr w:type="spellEnd"/>
      <w:r w:rsidR="002F0EDB">
        <w:rPr>
          <w:rFonts w:asciiTheme="minorHAnsi" w:hAnsiTheme="minorHAnsi"/>
          <w:sz w:val="22"/>
        </w:rPr>
        <w:t>.</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Dentro del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Weblogic</w:t>
      </w:r>
      <w:proofErr w:type="spellEnd"/>
      <w:r>
        <w:rPr>
          <w:rFonts w:asciiTheme="minorHAnsi" w:hAnsiTheme="minorHAnsi"/>
          <w:b/>
          <w:sz w:val="22"/>
        </w:rPr>
        <w:t xml:space="preserve"> 11G:</w:t>
      </w:r>
      <w:r>
        <w:rPr>
          <w:rFonts w:asciiTheme="minorHAnsi" w:hAnsiTheme="minorHAnsi"/>
          <w:sz w:val="22"/>
        </w:rPr>
        <w:t xml:space="preserve"> Este servidor contiene tanto la aplicación web compuesta por </w:t>
      </w:r>
      <w:proofErr w:type="spellStart"/>
      <w:r>
        <w:rPr>
          <w:rFonts w:asciiTheme="minorHAnsi" w:hAnsiTheme="minorHAnsi"/>
          <w:sz w:val="22"/>
        </w:rPr>
        <w:t>portlets</w:t>
      </w:r>
      <w:proofErr w:type="spellEnd"/>
      <w:r>
        <w:rPr>
          <w:rFonts w:asciiTheme="minorHAnsi" w:hAnsiTheme="minorHAnsi"/>
          <w:sz w:val="22"/>
        </w:rPr>
        <w:t xml:space="preserve">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Glassfish</w:t>
      </w:r>
      <w:proofErr w:type="spellEnd"/>
      <w:r>
        <w:rPr>
          <w:rFonts w:asciiTheme="minorHAnsi" w:hAnsiTheme="minorHAnsi"/>
          <w:b/>
          <w:sz w:val="22"/>
        </w:rPr>
        <w:t xml:space="preserve"> 2.</w:t>
      </w:r>
      <w:r>
        <w:rPr>
          <w:rFonts w:asciiTheme="minorHAnsi" w:hAnsiTheme="minorHAnsi"/>
          <w:sz w:val="22"/>
        </w:rPr>
        <w:t xml:space="preserve">x: Servidor que contiene las aplicaciones legado empleadas para manejar la información específica del </w:t>
      </w:r>
      <w:proofErr w:type="spellStart"/>
      <w:r>
        <w:rPr>
          <w:rFonts w:asciiTheme="minorHAnsi" w:hAnsiTheme="minorHAnsi"/>
          <w:sz w:val="22"/>
        </w:rPr>
        <w:t>marketplace</w:t>
      </w:r>
      <w:proofErr w:type="spellEnd"/>
      <w:r>
        <w:rPr>
          <w:rFonts w:asciiTheme="minorHAnsi" w:hAnsiTheme="minorHAnsi"/>
          <w:sz w:val="22"/>
        </w:rPr>
        <w:t xml:space="preserve">, la cual es almacenada en una base de datos </w:t>
      </w:r>
      <w:proofErr w:type="spellStart"/>
      <w:r>
        <w:rPr>
          <w:rFonts w:asciiTheme="minorHAnsi" w:hAnsiTheme="minorHAnsi"/>
          <w:sz w:val="22"/>
        </w:rPr>
        <w:t>MySQL</w:t>
      </w:r>
      <w:proofErr w:type="spellEnd"/>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Pr>
          <w:rFonts w:asciiTheme="minorHAnsi" w:hAnsiTheme="minorHAnsi"/>
          <w:noProof/>
          <w:color w:val="auto"/>
          <w:sz w:val="20"/>
        </w:rPr>
        <w:t>17</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p>
    <w:tbl>
      <w:tblPr>
        <w:tblStyle w:val="Tablaconcuadrcula"/>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r>
              <w:rPr>
                <w:rFonts w:ascii="Calibri" w:hAnsi="Calibri"/>
              </w:rPr>
              <w:t xml:space="preserve"> </w:t>
            </w:r>
            <w:proofErr w:type="spellStart"/>
            <w:r>
              <w:rPr>
                <w:rFonts w:ascii="Calibri" w:hAnsi="Calibri"/>
              </w:rPr>
              <w:t>Portlets</w:t>
            </w:r>
            <w:proofErr w:type="spellEnd"/>
          </w:p>
        </w:tc>
        <w:tc>
          <w:tcPr>
            <w:tcW w:w="4820" w:type="dxa"/>
            <w:vAlign w:val="center"/>
          </w:tcPr>
          <w:p w:rsidR="00205347" w:rsidRDefault="00205347" w:rsidP="00205347">
            <w:pPr>
              <w:rPr>
                <w:rFonts w:ascii="Calibri" w:hAnsi="Calibri"/>
              </w:rPr>
            </w:pPr>
            <w:r>
              <w:rPr>
                <w:rFonts w:ascii="Calibri" w:hAnsi="Calibri"/>
              </w:rPr>
              <w:t xml:space="preserve">Contiene cada una de las diferentes páginas que </w:t>
            </w:r>
            <w:proofErr w:type="spellStart"/>
            <w:r>
              <w:rPr>
                <w:rFonts w:ascii="Calibri" w:hAnsi="Calibri"/>
              </w:rPr>
              <w:t>componene</w:t>
            </w:r>
            <w:proofErr w:type="spellEnd"/>
            <w:r>
              <w:rPr>
                <w:rFonts w:ascii="Calibri" w:hAnsi="Calibri"/>
              </w:rPr>
              <w:t xml:space="preserve"> 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MarketPlacePortal</w:t>
            </w:r>
            <w:proofErr w:type="spellEnd"/>
          </w:p>
        </w:tc>
        <w:tc>
          <w:tcPr>
            <w:tcW w:w="4820" w:type="dxa"/>
            <w:vAlign w:val="center"/>
          </w:tcPr>
          <w:p w:rsidR="00205347" w:rsidRDefault="00205347" w:rsidP="00205347">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r>
              <w:rPr>
                <w:rFonts w:ascii="Calibri" w:hAnsi="Calibri"/>
              </w:rPr>
              <w:t xml:space="preserve">Business </w:t>
            </w:r>
            <w:proofErr w:type="spellStart"/>
            <w:r>
              <w:rPr>
                <w:rFonts w:ascii="Calibri" w:hAnsi="Calibri"/>
              </w:rPr>
              <w:t>Services</w:t>
            </w:r>
            <w:proofErr w:type="spellEnd"/>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ProxyServices</w:t>
            </w:r>
            <w:proofErr w:type="spellEnd"/>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OracleXE</w:t>
            </w:r>
            <w:proofErr w:type="spellEnd"/>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 xml:space="preserve">Cloud </w:t>
            </w:r>
            <w:proofErr w:type="spellStart"/>
            <w:r>
              <w:rPr>
                <w:rFonts w:ascii="Calibri" w:hAnsi="Calibri"/>
              </w:rPr>
              <w:t>Based</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BillingCharges</w:t>
            </w:r>
            <w:proofErr w:type="spellEnd"/>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Facturacion</w:t>
            </w:r>
            <w:proofErr w:type="spellEnd"/>
          </w:p>
        </w:tc>
        <w:tc>
          <w:tcPr>
            <w:tcW w:w="4820" w:type="dxa"/>
            <w:vAlign w:val="center"/>
          </w:tcPr>
          <w:p w:rsidR="00205347" w:rsidRDefault="00205347" w:rsidP="00205347">
            <w:pPr>
              <w:rPr>
                <w:rFonts w:ascii="Calibri" w:hAnsi="Calibri"/>
              </w:rPr>
            </w:pPr>
            <w:r>
              <w:rPr>
                <w:rFonts w:ascii="Calibri" w:hAnsi="Calibri"/>
              </w:rPr>
              <w:t xml:space="preserve">Maneja la facturación periódica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TransactManager</w:t>
            </w:r>
            <w:proofErr w:type="spellEnd"/>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6" w:name="_Toc310069917"/>
      <w:r>
        <w:rPr>
          <w:rFonts w:asciiTheme="minorHAnsi" w:hAnsiTheme="minorHAnsi"/>
          <w:b/>
          <w:smallCaps/>
          <w:sz w:val="22"/>
        </w:rPr>
        <w:t>Vista Funcional</w:t>
      </w:r>
      <w:bookmarkEnd w:id="56"/>
    </w:p>
    <w:p w:rsidR="00FA748E" w:rsidRDefault="00FA748E" w:rsidP="00FA748E">
      <w:pPr>
        <w:jc w:val="both"/>
        <w:rPr>
          <w:rFonts w:asciiTheme="minorHAnsi" w:hAnsiTheme="minorHAnsi"/>
          <w:sz w:val="22"/>
        </w:rPr>
      </w:pPr>
    </w:p>
    <w:p w:rsidR="00675933" w:rsidRDefault="00675933" w:rsidP="00675933">
      <w:pPr>
        <w:pStyle w:val="Prrafodelista"/>
        <w:ind w:left="360"/>
        <w:jc w:val="both"/>
        <w:rPr>
          <w:rFonts w:asciiTheme="minorHAnsi" w:hAnsiTheme="minorHAnsi"/>
          <w:sz w:val="22"/>
        </w:rPr>
      </w:pPr>
      <w:r w:rsidRPr="004C7443">
        <w:rPr>
          <w:rFonts w:asciiTheme="minorHAnsi" w:hAnsiTheme="minorHAnsi"/>
          <w:sz w:val="22"/>
        </w:rPr>
        <w:t>Tomando la arquitectura actual se determinaron los componentes necesa</w:t>
      </w:r>
      <w:r>
        <w:rPr>
          <w:rFonts w:asciiTheme="minorHAnsi" w:hAnsiTheme="minorHAnsi"/>
          <w:sz w:val="22"/>
        </w:rPr>
        <w:t>rios para la implementación del los procesos registro de entidades, subasta inversa, orden de compra directa</w:t>
      </w:r>
      <w:r w:rsidRPr="004C7443">
        <w:rPr>
          <w:rFonts w:asciiTheme="minorHAnsi" w:hAnsiTheme="minorHAnsi"/>
          <w:sz w:val="22"/>
        </w:rPr>
        <w:t>.</w:t>
      </w:r>
    </w:p>
    <w:p w:rsidR="00675933" w:rsidRDefault="00675933" w:rsidP="00675933">
      <w:pPr>
        <w:pStyle w:val="Prrafodelista"/>
        <w:ind w:left="360"/>
        <w:jc w:val="both"/>
        <w:rPr>
          <w:rFonts w:asciiTheme="minorHAnsi" w:hAnsiTheme="minorHAnsi" w:cstheme="minorHAnsi"/>
          <w:sz w:val="22"/>
          <w:szCs w:val="22"/>
        </w:rPr>
      </w:pPr>
    </w:p>
    <w:p w:rsidR="00675933" w:rsidRPr="004C7443" w:rsidRDefault="00675933" w:rsidP="00675933">
      <w:pPr>
        <w:pStyle w:val="Prrafodelista"/>
        <w:ind w:left="360"/>
        <w:jc w:val="both"/>
        <w:rPr>
          <w:rFonts w:asciiTheme="minorHAnsi" w:hAnsiTheme="minorHAnsi"/>
          <w:b/>
          <w:smallCaps/>
          <w:sz w:val="22"/>
        </w:rPr>
      </w:pPr>
      <w:r w:rsidRPr="004C7443">
        <w:rPr>
          <w:rFonts w:asciiTheme="minorHAnsi" w:hAnsiTheme="minorHAnsi" w:cstheme="minorHAnsi"/>
          <w:sz w:val="22"/>
          <w:szCs w:val="22"/>
        </w:rPr>
        <w:t>En este punto de vista se describen los elementos arquitecturales que proveen funcionalidad a los sistemas.</w:t>
      </w:r>
    </w:p>
    <w:p w:rsidR="00675933" w:rsidRDefault="00675933" w:rsidP="00675933">
      <w:pPr>
        <w:pStyle w:val="Prrafodelista"/>
        <w:ind w:left="567"/>
        <w:jc w:val="both"/>
        <w:outlineLvl w:val="1"/>
        <w:rPr>
          <w:rFonts w:asciiTheme="minorHAnsi" w:hAnsiTheme="minorHAnsi"/>
          <w:b/>
          <w:smallCaps/>
          <w:sz w:val="22"/>
        </w:rPr>
      </w:pPr>
    </w:p>
    <w:p w:rsidR="00675933" w:rsidRPr="00804238" w:rsidRDefault="00206167" w:rsidP="00675933">
      <w:pPr>
        <w:pStyle w:val="Epgrafe"/>
        <w:spacing w:before="120" w:after="0"/>
        <w:jc w:val="center"/>
        <w:rPr>
          <w:rFonts w:asciiTheme="minorHAnsi" w:hAnsiTheme="minorHAnsi"/>
          <w:color w:val="auto"/>
          <w:sz w:val="20"/>
          <w:szCs w:val="20"/>
        </w:rPr>
      </w:pPr>
      <w:r>
        <w:rPr>
          <w:rFonts w:asciiTheme="minorHAnsi" w:hAnsiTheme="minorHAnsi"/>
          <w:noProof/>
          <w:color w:val="auto"/>
          <w:sz w:val="20"/>
          <w:szCs w:val="20"/>
          <w:lang w:val="en-US" w:eastAsia="en-US"/>
        </w:rPr>
        <w:lastRenderedPageBreak/>
        <w:drawing>
          <wp:inline distT="0" distB="0" distL="0" distR="0">
            <wp:extent cx="6327140" cy="5242487"/>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6327140" cy="5242487"/>
                    </a:xfrm>
                    <a:prstGeom prst="rect">
                      <a:avLst/>
                    </a:prstGeom>
                    <a:noFill/>
                    <a:ln w="9525">
                      <a:noFill/>
                      <a:miter lim="800000"/>
                      <a:headEnd/>
                      <a:tailEnd/>
                    </a:ln>
                  </pic:spPr>
                </pic:pic>
              </a:graphicData>
            </a:graphic>
          </wp:inline>
        </w:drawing>
      </w:r>
    </w:p>
    <w:p w:rsidR="00675933" w:rsidRDefault="00B44DC9" w:rsidP="00B44DC9">
      <w:pPr>
        <w:pStyle w:val="Epgrafe"/>
        <w:spacing w:before="120" w:after="0"/>
        <w:jc w:val="center"/>
        <w:rPr>
          <w:rFonts w:asciiTheme="minorHAnsi" w:hAnsiTheme="minorHAnsi"/>
          <w:sz w:val="22"/>
        </w:rPr>
      </w:pPr>
      <w:r w:rsidRPr="00567306">
        <w:rPr>
          <w:rFonts w:asciiTheme="minorHAnsi" w:hAnsiTheme="minorHAnsi"/>
          <w:color w:val="auto"/>
          <w:sz w:val="20"/>
          <w:szCs w:val="20"/>
        </w:rPr>
        <w:t xml:space="preserve">Figura </w:t>
      </w:r>
      <w:r w:rsidR="00B8492F"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B8492F" w:rsidRPr="00567306">
        <w:rPr>
          <w:rFonts w:asciiTheme="minorHAnsi" w:hAnsiTheme="minorHAnsi"/>
          <w:color w:val="auto"/>
          <w:sz w:val="20"/>
          <w:szCs w:val="20"/>
        </w:rPr>
        <w:fldChar w:fldCharType="separate"/>
      </w:r>
      <w:r w:rsidR="00225AA8">
        <w:rPr>
          <w:rFonts w:asciiTheme="minorHAnsi" w:hAnsiTheme="minorHAnsi"/>
          <w:noProof/>
          <w:color w:val="auto"/>
          <w:sz w:val="20"/>
          <w:szCs w:val="20"/>
        </w:rPr>
        <w:t>3</w:t>
      </w:r>
      <w:r w:rsidR="00B8492F" w:rsidRPr="00567306">
        <w:rPr>
          <w:rFonts w:asciiTheme="minorHAnsi" w:hAnsiTheme="minorHAnsi"/>
          <w:color w:val="auto"/>
          <w:sz w:val="20"/>
          <w:szCs w:val="20"/>
        </w:rPr>
        <w:fldChar w:fldCharType="end"/>
      </w:r>
      <w:r w:rsidRPr="00567306">
        <w:rPr>
          <w:rFonts w:asciiTheme="minorHAnsi" w:hAnsiTheme="minorHAnsi"/>
          <w:color w:val="auto"/>
          <w:sz w:val="20"/>
          <w:szCs w:val="20"/>
        </w:rPr>
        <w:t xml:space="preserve">. </w:t>
      </w:r>
      <w:r>
        <w:rPr>
          <w:rFonts w:asciiTheme="minorHAnsi" w:hAnsiTheme="minorHAnsi"/>
          <w:color w:val="auto"/>
          <w:sz w:val="20"/>
          <w:szCs w:val="20"/>
        </w:rPr>
        <w:t>Vista Funcional N2 del Sistema</w:t>
      </w:r>
    </w:p>
    <w:p w:rsidR="000F479C" w:rsidRPr="000F479C" w:rsidRDefault="000F479C" w:rsidP="000F479C">
      <w:pPr>
        <w:jc w:val="center"/>
        <w:rPr>
          <w:rFonts w:asciiTheme="minorHAnsi" w:hAnsiTheme="minorHAnsi" w:cstheme="minorHAnsi"/>
          <w:b/>
        </w:rPr>
      </w:pPr>
    </w:p>
    <w:tbl>
      <w:tblPr>
        <w:tblStyle w:val="Tablaconcuadrcula"/>
        <w:tblW w:w="9467"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2944"/>
        <w:gridCol w:w="3178"/>
        <w:gridCol w:w="3345"/>
      </w:tblGrid>
      <w:tr w:rsidR="000F479C" w:rsidTr="00B44DC9">
        <w:trPr>
          <w:trHeight w:val="486"/>
          <w:jc w:val="center"/>
        </w:trPr>
        <w:tc>
          <w:tcPr>
            <w:tcW w:w="9467" w:type="dxa"/>
            <w:gridSpan w:val="3"/>
          </w:tcPr>
          <w:p w:rsidR="000F479C" w:rsidRDefault="000F479C" w:rsidP="000F479C">
            <w:pPr>
              <w:jc w:val="center"/>
              <w:rPr>
                <w:rFonts w:asciiTheme="minorHAnsi" w:hAnsiTheme="minorHAnsi" w:cstheme="minorHAnsi"/>
                <w:b/>
              </w:rPr>
            </w:pPr>
            <w:r w:rsidRPr="000F479C">
              <w:rPr>
                <w:rFonts w:asciiTheme="minorHAnsi" w:hAnsiTheme="minorHAnsi" w:cstheme="minorHAnsi"/>
                <w:b/>
              </w:rPr>
              <w:t>Convención</w:t>
            </w:r>
          </w:p>
          <w:p w:rsidR="000F479C" w:rsidRPr="000F479C" w:rsidRDefault="000F479C" w:rsidP="000F479C">
            <w:pPr>
              <w:jc w:val="center"/>
              <w:rPr>
                <w:rFonts w:asciiTheme="minorHAnsi" w:hAnsiTheme="minorHAnsi" w:cstheme="minorHAnsi"/>
                <w:b/>
              </w:rPr>
            </w:pPr>
          </w:p>
        </w:tc>
      </w:tr>
      <w:tr w:rsidR="000F479C" w:rsidTr="00B44DC9">
        <w:trPr>
          <w:trHeight w:val="1149"/>
          <w:jc w:val="center"/>
        </w:trPr>
        <w:tc>
          <w:tcPr>
            <w:tcW w:w="2944" w:type="dxa"/>
          </w:tcPr>
          <w:p w:rsidR="000F479C" w:rsidRPr="00B11913" w:rsidRDefault="000F479C" w:rsidP="000F479C">
            <w:pPr>
              <w:jc w:val="center"/>
              <w:rPr>
                <w:rFonts w:asciiTheme="minorHAnsi" w:hAnsiTheme="minorHAnsi" w:cstheme="minorHAnsi"/>
              </w:rPr>
            </w:pPr>
            <w:r>
              <w:rPr>
                <w:rFonts w:asciiTheme="minorHAnsi" w:hAnsiTheme="minorHAnsi" w:cstheme="minorHAnsi"/>
                <w:sz w:val="18"/>
              </w:rPr>
              <w:t>Relación</w:t>
            </w:r>
          </w:p>
          <w:p w:rsidR="000F479C" w:rsidRDefault="000F479C" w:rsidP="000F479C">
            <w:pPr>
              <w:jc w:val="center"/>
            </w:pPr>
            <w:r>
              <w:rPr>
                <w:rFonts w:asciiTheme="minorHAnsi" w:hAnsiTheme="minorHAnsi"/>
                <w:noProof/>
                <w:sz w:val="22"/>
                <w:lang w:val="en-US" w:eastAsia="en-US"/>
              </w:rPr>
              <w:drawing>
                <wp:inline distT="0" distB="0" distL="0" distR="0">
                  <wp:extent cx="200025" cy="600075"/>
                  <wp:effectExtent l="228600" t="0" r="200025" b="0"/>
                  <wp:docPr id="2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3178" w:type="dxa"/>
          </w:tcPr>
          <w:p w:rsidR="000F479C" w:rsidRDefault="000F479C" w:rsidP="000F479C">
            <w:pPr>
              <w:jc w:val="center"/>
              <w:rPr>
                <w:rFonts w:asciiTheme="minorHAnsi" w:hAnsiTheme="minorHAnsi" w:cstheme="minorHAnsi"/>
              </w:rPr>
            </w:pPr>
            <w:r>
              <w:rPr>
                <w:rFonts w:asciiTheme="minorHAnsi" w:hAnsiTheme="minorHAnsi" w:cstheme="minorHAnsi"/>
              </w:rPr>
              <w:t>Interfaz expuesta</w:t>
            </w:r>
          </w:p>
          <w:p w:rsidR="000F479C" w:rsidRPr="00B11913" w:rsidRDefault="000F479C" w:rsidP="000F479C">
            <w:pPr>
              <w:jc w:val="center"/>
              <w:rPr>
                <w:rFonts w:asciiTheme="minorHAnsi" w:hAnsiTheme="minorHAnsi" w:cstheme="minorHAnsi"/>
              </w:rPr>
            </w:pPr>
          </w:p>
          <w:p w:rsidR="000F479C" w:rsidRDefault="000F479C" w:rsidP="000F479C">
            <w:pPr>
              <w:jc w:val="center"/>
            </w:pPr>
            <w:r w:rsidRPr="000F479C">
              <w:rPr>
                <w:noProof/>
                <w:lang w:val="en-US" w:eastAsia="en-US"/>
              </w:rPr>
              <w:drawing>
                <wp:inline distT="0" distB="0" distL="0" distR="0">
                  <wp:extent cx="695325" cy="228600"/>
                  <wp:effectExtent l="19050" t="0" r="9525"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3345" w:type="dxa"/>
          </w:tcPr>
          <w:p w:rsidR="000F479C" w:rsidRPr="001017B0" w:rsidRDefault="000F479C" w:rsidP="000F479C">
            <w:pPr>
              <w:jc w:val="center"/>
              <w:rPr>
                <w:rFonts w:asciiTheme="minorHAnsi" w:hAnsiTheme="minorHAnsi" w:cstheme="minorHAnsi"/>
              </w:rPr>
            </w:pPr>
            <w:r w:rsidRPr="001017B0">
              <w:rPr>
                <w:rFonts w:asciiTheme="minorHAnsi" w:hAnsiTheme="minorHAnsi" w:cstheme="minorHAnsi"/>
              </w:rPr>
              <w:t>Componente</w:t>
            </w:r>
          </w:p>
          <w:p w:rsidR="000F479C" w:rsidRDefault="000F479C" w:rsidP="000F479C">
            <w:pPr>
              <w:jc w:val="center"/>
            </w:pPr>
            <w:r w:rsidRPr="000F479C">
              <w:rPr>
                <w:noProof/>
                <w:lang w:val="en-US" w:eastAsia="en-US"/>
              </w:rPr>
              <w:drawing>
                <wp:inline distT="0" distB="0" distL="0" distR="0">
                  <wp:extent cx="794147" cy="438150"/>
                  <wp:effectExtent l="19050" t="0" r="5953"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794147" cy="438150"/>
                          </a:xfrm>
                          <a:prstGeom prst="rect">
                            <a:avLst/>
                          </a:prstGeom>
                          <a:noFill/>
                          <a:ln w="9525">
                            <a:noFill/>
                            <a:miter lim="800000"/>
                            <a:headEnd/>
                            <a:tailEnd/>
                          </a:ln>
                        </pic:spPr>
                      </pic:pic>
                    </a:graphicData>
                  </a:graphic>
                </wp:inline>
              </w:drawing>
            </w:r>
          </w:p>
        </w:tc>
      </w:tr>
    </w:tbl>
    <w:p w:rsidR="000F479C" w:rsidRPr="000F479C" w:rsidRDefault="000F479C" w:rsidP="000F479C"/>
    <w:p w:rsidR="00791615" w:rsidRPr="000F479C" w:rsidRDefault="00791615" w:rsidP="00791615">
      <w:pPr>
        <w:pStyle w:val="Epgrafe"/>
        <w:keepNext/>
        <w:spacing w:after="120"/>
        <w:jc w:val="center"/>
      </w:pPr>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sidR="00225AA8">
        <w:rPr>
          <w:rFonts w:asciiTheme="minorHAnsi" w:hAnsiTheme="minorHAnsi"/>
          <w:noProof/>
          <w:color w:val="auto"/>
          <w:sz w:val="20"/>
        </w:rPr>
        <w:t>18</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Lista de componentes</w:t>
      </w:r>
    </w:p>
    <w:tbl>
      <w:tblPr>
        <w:tblStyle w:val="Tablaconcuadrcula"/>
        <w:tblW w:w="0" w:type="auto"/>
        <w:jc w:val="center"/>
        <w:tblInd w:w="-490" w:type="dxa"/>
        <w:tblLayout w:type="fixed"/>
        <w:tblCellMar>
          <w:top w:w="28" w:type="dxa"/>
          <w:left w:w="85" w:type="dxa"/>
          <w:bottom w:w="28" w:type="dxa"/>
          <w:right w:w="85" w:type="dxa"/>
        </w:tblCellMar>
        <w:tblLook w:val="04A0"/>
      </w:tblPr>
      <w:tblGrid>
        <w:gridCol w:w="2191"/>
        <w:gridCol w:w="2552"/>
        <w:gridCol w:w="4987"/>
      </w:tblGrid>
      <w:tr w:rsidR="00791615" w:rsidRPr="004C50E8" w:rsidTr="009E3C99">
        <w:trPr>
          <w:tblHeader/>
          <w:jc w:val="center"/>
        </w:trPr>
        <w:tc>
          <w:tcPr>
            <w:tcW w:w="2191" w:type="dxa"/>
            <w:shd w:val="clear" w:color="auto" w:fill="B8CCE4" w:themeFill="accent1" w:themeFillTint="66"/>
            <w:vAlign w:val="center"/>
          </w:tcPr>
          <w:p w:rsidR="00791615" w:rsidRPr="003A4038" w:rsidRDefault="00791615" w:rsidP="009E3C99">
            <w:pPr>
              <w:jc w:val="center"/>
              <w:rPr>
                <w:rFonts w:asciiTheme="minorHAnsi" w:hAnsiTheme="minorHAnsi"/>
                <w:b/>
              </w:rPr>
            </w:pPr>
            <w:r>
              <w:rPr>
                <w:rFonts w:asciiTheme="minorHAnsi" w:hAnsiTheme="minorHAnsi"/>
                <w:b/>
              </w:rPr>
              <w:t>Capa</w:t>
            </w:r>
          </w:p>
        </w:tc>
        <w:tc>
          <w:tcPr>
            <w:tcW w:w="2552"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Componente</w:t>
            </w:r>
          </w:p>
        </w:tc>
        <w:tc>
          <w:tcPr>
            <w:tcW w:w="4987" w:type="dxa"/>
            <w:shd w:val="clear" w:color="auto" w:fill="B8CCE4" w:themeFill="accent1" w:themeFillTint="66"/>
            <w:vAlign w:val="center"/>
          </w:tcPr>
          <w:p w:rsidR="00791615" w:rsidRPr="003A4038" w:rsidRDefault="00791615" w:rsidP="009E3C99">
            <w:pPr>
              <w:jc w:val="center"/>
              <w:rPr>
                <w:rFonts w:ascii="Calibri" w:hAnsi="Calibri"/>
                <w:b/>
              </w:rPr>
            </w:pPr>
            <w:r>
              <w:rPr>
                <w:rFonts w:ascii="Calibri" w:hAnsi="Calibri"/>
                <w:b/>
              </w:rPr>
              <w:t>Descripción</w:t>
            </w:r>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Presentación</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MarketPlacePortal</w:t>
            </w:r>
            <w:proofErr w:type="spellEnd"/>
          </w:p>
        </w:tc>
        <w:tc>
          <w:tcPr>
            <w:tcW w:w="4987" w:type="dxa"/>
            <w:vAlign w:val="center"/>
          </w:tcPr>
          <w:p w:rsidR="00791615" w:rsidRDefault="00791615" w:rsidP="009E3C99">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 xml:space="preserve">Proceso Registro Entidad </w:t>
            </w:r>
            <w:proofErr w:type="spellStart"/>
            <w:r>
              <w:rPr>
                <w:rFonts w:ascii="Calibri" w:hAnsi="Calibri"/>
              </w:rPr>
              <w:t>Intenacional</w:t>
            </w:r>
            <w:proofErr w:type="spellEnd"/>
          </w:p>
        </w:tc>
        <w:tc>
          <w:tcPr>
            <w:tcW w:w="4987" w:type="dxa"/>
            <w:vAlign w:val="center"/>
          </w:tcPr>
          <w:p w:rsidR="00791615" w:rsidRDefault="00791615" w:rsidP="009E3C99">
            <w:pPr>
              <w:rPr>
                <w:rFonts w:ascii="Calibri" w:hAnsi="Calibri"/>
              </w:rPr>
            </w:pPr>
            <w:r>
              <w:rPr>
                <w:rFonts w:ascii="Calibri" w:hAnsi="Calibri"/>
              </w:rPr>
              <w:t>Proceso encargado de realizar el proceso de validación y registro de entidad</w:t>
            </w:r>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lastRenderedPageBreak/>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Compra Subasta</w:t>
            </w:r>
          </w:p>
        </w:tc>
        <w:tc>
          <w:tcPr>
            <w:tcW w:w="4987" w:type="dxa"/>
            <w:vAlign w:val="center"/>
          </w:tcPr>
          <w:p w:rsidR="00791615" w:rsidRDefault="00791615" w:rsidP="009E3C99">
            <w:pPr>
              <w:rPr>
                <w:rFonts w:ascii="Calibri" w:hAnsi="Calibri"/>
              </w:rPr>
            </w:pPr>
            <w:r>
              <w:rPr>
                <w:rFonts w:ascii="Calibri" w:hAnsi="Calibri"/>
              </w:rPr>
              <w:t>Proceso encargado de manejar la creación de una subasta, asignación de participantes, tiempo de duración y informa ganador y cierra subasta.</w:t>
            </w:r>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subasta inversa</w:t>
            </w:r>
          </w:p>
        </w:tc>
        <w:tc>
          <w:tcPr>
            <w:tcW w:w="4987" w:type="dxa"/>
            <w:vAlign w:val="center"/>
          </w:tcPr>
          <w:p w:rsidR="00791615" w:rsidRDefault="00791615" w:rsidP="009E3C99">
            <w:pPr>
              <w:rPr>
                <w:rFonts w:ascii="Calibri" w:hAnsi="Calibri"/>
              </w:rPr>
            </w:pPr>
            <w:r>
              <w:rPr>
                <w:rFonts w:ascii="Calibri" w:hAnsi="Calibri"/>
              </w:rPr>
              <w:t>Maneja las ofertas realizadas en una subasta activa.</w:t>
            </w:r>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r>
              <w:rPr>
                <w:rFonts w:ascii="Calibri" w:hAnsi="Calibri"/>
              </w:rPr>
              <w:t>Proceso Orden de Compra Directa</w:t>
            </w:r>
          </w:p>
        </w:tc>
        <w:tc>
          <w:tcPr>
            <w:tcW w:w="4987" w:type="dxa"/>
            <w:vAlign w:val="center"/>
          </w:tcPr>
          <w:p w:rsidR="00791615" w:rsidRDefault="00791615" w:rsidP="009E3C99">
            <w:pPr>
              <w:rPr>
                <w:rFonts w:ascii="Calibri" w:hAnsi="Calibri"/>
              </w:rPr>
            </w:pPr>
            <w:r>
              <w:rPr>
                <w:rFonts w:ascii="Calibri" w:hAnsi="Calibri"/>
              </w:rPr>
              <w:t>Proceso de orden de compra directa entre comercio y fabricante de preferencia.</w:t>
            </w:r>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GestionCiente</w:t>
            </w:r>
            <w:proofErr w:type="spellEnd"/>
          </w:p>
        </w:tc>
        <w:tc>
          <w:tcPr>
            <w:tcW w:w="4987" w:type="dxa"/>
            <w:vAlign w:val="center"/>
          </w:tcPr>
          <w:p w:rsidR="00791615" w:rsidRDefault="00791615" w:rsidP="009E3C99">
            <w:pPr>
              <w:rPr>
                <w:rFonts w:ascii="Calibri" w:hAnsi="Calibri"/>
              </w:rPr>
            </w:pPr>
            <w:r>
              <w:rPr>
                <w:rFonts w:ascii="Calibri" w:hAnsi="Calibri"/>
              </w:rPr>
              <w:t>Permite el manejo del cliente, registro actualización en el CRM.</w:t>
            </w:r>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GestionClienteTransact</w:t>
            </w:r>
            <w:proofErr w:type="spellEnd"/>
          </w:p>
        </w:tc>
        <w:tc>
          <w:tcPr>
            <w:tcW w:w="4987" w:type="dxa"/>
            <w:vAlign w:val="center"/>
          </w:tcPr>
          <w:p w:rsidR="00791615" w:rsidRDefault="00791615" w:rsidP="009E3C99">
            <w:pPr>
              <w:rPr>
                <w:rFonts w:ascii="Calibri" w:hAnsi="Calibri"/>
              </w:rPr>
            </w:pPr>
            <w:r>
              <w:rPr>
                <w:rFonts w:ascii="Calibri" w:hAnsi="Calibri"/>
              </w:rPr>
              <w:t xml:space="preserve">Permite la creación y actualización del cliente en el sistema </w:t>
            </w:r>
            <w:proofErr w:type="spellStart"/>
            <w:r>
              <w:rPr>
                <w:rFonts w:ascii="Calibri" w:hAnsi="Calibri"/>
              </w:rPr>
              <w:t>Transact</w:t>
            </w:r>
            <w:proofErr w:type="spellEnd"/>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GestionVerificacionCrediticia</w:t>
            </w:r>
            <w:proofErr w:type="spellEnd"/>
          </w:p>
        </w:tc>
        <w:tc>
          <w:tcPr>
            <w:tcW w:w="4987" w:type="dxa"/>
            <w:vAlign w:val="center"/>
          </w:tcPr>
          <w:p w:rsidR="00791615" w:rsidRDefault="00791615" w:rsidP="009E3C99">
            <w:pPr>
              <w:rPr>
                <w:rFonts w:ascii="Calibri" w:hAnsi="Calibri"/>
              </w:rPr>
            </w:pPr>
            <w:r>
              <w:rPr>
                <w:rFonts w:ascii="Calibri" w:hAnsi="Calibri"/>
              </w:rPr>
              <w:t>Permite verificación de la entidad en los diferentes sistemas de verificación crediticia.</w:t>
            </w:r>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GestionClienteFacturacion</w:t>
            </w:r>
            <w:proofErr w:type="spellEnd"/>
          </w:p>
        </w:tc>
        <w:tc>
          <w:tcPr>
            <w:tcW w:w="4987" w:type="dxa"/>
            <w:vAlign w:val="center"/>
          </w:tcPr>
          <w:p w:rsidR="00791615" w:rsidRDefault="00791615" w:rsidP="009E3C99">
            <w:pPr>
              <w:rPr>
                <w:rFonts w:ascii="Calibri" w:hAnsi="Calibri"/>
              </w:rPr>
            </w:pPr>
            <w:r>
              <w:rPr>
                <w:rFonts w:ascii="Calibri" w:hAnsi="Calibri"/>
              </w:rPr>
              <w:t>Permite la creación de cuentas de facturación de la entidad.</w:t>
            </w:r>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GestionCorreoElectronico</w:t>
            </w:r>
            <w:proofErr w:type="spellEnd"/>
          </w:p>
        </w:tc>
        <w:tc>
          <w:tcPr>
            <w:tcW w:w="4987" w:type="dxa"/>
            <w:vAlign w:val="center"/>
          </w:tcPr>
          <w:p w:rsidR="00791615" w:rsidRDefault="00791615" w:rsidP="009E3C99">
            <w:pPr>
              <w:rPr>
                <w:rFonts w:ascii="Calibri" w:hAnsi="Calibri"/>
              </w:rPr>
            </w:pPr>
            <w:r>
              <w:rPr>
                <w:rFonts w:ascii="Calibri" w:hAnsi="Calibri"/>
              </w:rPr>
              <w:t>Maneja el envío de correos electrónicos de por los sistemas solicitados.</w:t>
            </w:r>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GestionPO</w:t>
            </w:r>
            <w:proofErr w:type="spellEnd"/>
          </w:p>
        </w:tc>
        <w:tc>
          <w:tcPr>
            <w:tcW w:w="4987" w:type="dxa"/>
            <w:vAlign w:val="center"/>
          </w:tcPr>
          <w:p w:rsidR="00791615" w:rsidRDefault="00791615" w:rsidP="009E3C99">
            <w:pPr>
              <w:rPr>
                <w:rFonts w:ascii="Calibri" w:hAnsi="Calibri"/>
              </w:rPr>
            </w:pPr>
            <w:r>
              <w:rPr>
                <w:rFonts w:ascii="Calibri" w:hAnsi="Calibri"/>
              </w:rPr>
              <w:t>Permite el manejo de las órdenes de compra.</w:t>
            </w:r>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GestionClientePOManager</w:t>
            </w:r>
            <w:proofErr w:type="spellEnd"/>
          </w:p>
        </w:tc>
        <w:tc>
          <w:tcPr>
            <w:tcW w:w="4987" w:type="dxa"/>
            <w:vAlign w:val="center"/>
          </w:tcPr>
          <w:p w:rsidR="00791615" w:rsidRDefault="00791615" w:rsidP="009E3C99">
            <w:pPr>
              <w:rPr>
                <w:rFonts w:ascii="Calibri" w:hAnsi="Calibri"/>
              </w:rPr>
            </w:pPr>
            <w:r>
              <w:rPr>
                <w:rFonts w:ascii="Calibri" w:hAnsi="Calibri"/>
              </w:rPr>
              <w:t xml:space="preserve">Permite la creación y actualización del cliente en el sistema </w:t>
            </w:r>
            <w:proofErr w:type="spellStart"/>
            <w:r>
              <w:rPr>
                <w:rFonts w:ascii="Calibri" w:hAnsi="Calibri"/>
              </w:rPr>
              <w:t>POManager</w:t>
            </w:r>
            <w:proofErr w:type="spellEnd"/>
            <w:r>
              <w:rPr>
                <w:rFonts w:ascii="Calibri" w:hAnsi="Calibri"/>
              </w:rPr>
              <w:t>.</w:t>
            </w:r>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Middleware</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GestionSubasta</w:t>
            </w:r>
            <w:proofErr w:type="spellEnd"/>
          </w:p>
        </w:tc>
        <w:tc>
          <w:tcPr>
            <w:tcW w:w="4987" w:type="dxa"/>
            <w:vAlign w:val="center"/>
          </w:tcPr>
          <w:p w:rsidR="00791615" w:rsidRDefault="00791615" w:rsidP="009E3C99">
            <w:pPr>
              <w:rPr>
                <w:rFonts w:ascii="Calibri" w:hAnsi="Calibri"/>
              </w:rPr>
            </w:pPr>
            <w:r>
              <w:rPr>
                <w:rFonts w:ascii="Calibri" w:hAnsi="Calibri"/>
              </w:rPr>
              <w:t>Ofrece las operaciones relacionadas a la subasta como registro de oferta, asignación de subastas, definir ganador.</w:t>
            </w:r>
          </w:p>
        </w:tc>
      </w:tr>
      <w:tr w:rsidR="00791615" w:rsidRPr="004C50E8" w:rsidTr="009E3C99">
        <w:trPr>
          <w:jc w:val="center"/>
        </w:trPr>
        <w:tc>
          <w:tcPr>
            <w:tcW w:w="2191" w:type="dxa"/>
            <w:shd w:val="clear" w:color="auto" w:fill="auto"/>
            <w:vAlign w:val="center"/>
          </w:tcPr>
          <w:p w:rsidR="00791615" w:rsidRDefault="00791615" w:rsidP="009E3C99">
            <w:pPr>
              <w:rPr>
                <w:rFonts w:ascii="Calibri" w:hAnsi="Calibri"/>
              </w:rPr>
            </w:pPr>
            <w:r>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TransactManager</w:t>
            </w:r>
            <w:proofErr w:type="spellEnd"/>
          </w:p>
        </w:tc>
        <w:tc>
          <w:tcPr>
            <w:tcW w:w="4987" w:type="dxa"/>
            <w:vAlign w:val="center"/>
          </w:tcPr>
          <w:p w:rsidR="00791615" w:rsidRDefault="00791615" w:rsidP="009E3C99">
            <w:pPr>
              <w:rPr>
                <w:rFonts w:ascii="Calibri" w:hAnsi="Calibri"/>
              </w:rPr>
            </w:pPr>
            <w:r>
              <w:rPr>
                <w:rFonts w:ascii="Calibri" w:hAnsi="Calibri"/>
              </w:rPr>
              <w:t>Maneja la subasta inversa.</w:t>
            </w:r>
          </w:p>
        </w:tc>
      </w:tr>
      <w:tr w:rsidR="00791615" w:rsidRPr="004C50E8" w:rsidTr="009E3C99">
        <w:trPr>
          <w:jc w:val="center"/>
        </w:trPr>
        <w:tc>
          <w:tcPr>
            <w:tcW w:w="2191"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4987" w:type="dxa"/>
            <w:vAlign w:val="center"/>
          </w:tcPr>
          <w:p w:rsidR="00791615" w:rsidRDefault="00791615" w:rsidP="009E3C99">
            <w:pPr>
              <w:rPr>
                <w:rFonts w:ascii="Calibri" w:hAnsi="Calibri"/>
              </w:rPr>
            </w:pPr>
            <w:r>
              <w:rPr>
                <w:rFonts w:ascii="Calibri" w:hAnsi="Calibri"/>
              </w:rPr>
              <w:t>Maneja las cuentas de facturación de los clientes.</w:t>
            </w:r>
          </w:p>
        </w:tc>
      </w:tr>
      <w:tr w:rsidR="00791615" w:rsidRPr="004C50E8" w:rsidTr="009E3C99">
        <w:trPr>
          <w:jc w:val="center"/>
        </w:trPr>
        <w:tc>
          <w:tcPr>
            <w:tcW w:w="2191"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LDAP</w:t>
            </w:r>
          </w:p>
        </w:tc>
        <w:tc>
          <w:tcPr>
            <w:tcW w:w="4987" w:type="dxa"/>
            <w:vAlign w:val="center"/>
          </w:tcPr>
          <w:p w:rsidR="00791615" w:rsidRDefault="00791615" w:rsidP="009E3C99">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791615" w:rsidRPr="004C50E8" w:rsidTr="009E3C99">
        <w:trPr>
          <w:jc w:val="center"/>
        </w:trPr>
        <w:tc>
          <w:tcPr>
            <w:tcW w:w="2191"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POManager</w:t>
            </w:r>
            <w:proofErr w:type="spellEnd"/>
          </w:p>
        </w:tc>
        <w:tc>
          <w:tcPr>
            <w:tcW w:w="4987" w:type="dxa"/>
            <w:vAlign w:val="center"/>
          </w:tcPr>
          <w:p w:rsidR="00791615" w:rsidRDefault="00791615" w:rsidP="009E3C99">
            <w:pPr>
              <w:rPr>
                <w:rFonts w:ascii="Calibri" w:hAnsi="Calibri"/>
              </w:rPr>
            </w:pPr>
            <w:r>
              <w:rPr>
                <w:rFonts w:ascii="Calibri" w:hAnsi="Calibri"/>
              </w:rPr>
              <w:t>Maneja las órdenes de compra directa</w:t>
            </w:r>
          </w:p>
        </w:tc>
      </w:tr>
      <w:tr w:rsidR="00791615" w:rsidRPr="004C50E8" w:rsidTr="009E3C99">
        <w:trPr>
          <w:jc w:val="center"/>
        </w:trPr>
        <w:tc>
          <w:tcPr>
            <w:tcW w:w="2191"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987" w:type="dxa"/>
            <w:vAlign w:val="center"/>
          </w:tcPr>
          <w:p w:rsidR="00791615" w:rsidRDefault="00791615" w:rsidP="009E3C99">
            <w:pPr>
              <w:rPr>
                <w:rFonts w:ascii="Calibri" w:hAnsi="Calibri"/>
              </w:rPr>
            </w:pPr>
            <w:r>
              <w:rPr>
                <w:rFonts w:ascii="Calibri" w:hAnsi="Calibri"/>
              </w:rPr>
              <w:t>Permite determinar si un comercio o fabricante se encuentra avalado por entidades certificadoras.</w:t>
            </w:r>
          </w:p>
        </w:tc>
      </w:tr>
      <w:tr w:rsidR="00791615" w:rsidRPr="004C50E8" w:rsidTr="009E3C99">
        <w:trPr>
          <w:jc w:val="center"/>
        </w:trPr>
        <w:tc>
          <w:tcPr>
            <w:tcW w:w="2191" w:type="dxa"/>
            <w:shd w:val="clear" w:color="auto" w:fill="auto"/>
            <w:vAlign w:val="center"/>
          </w:tcPr>
          <w:p w:rsidR="00791615" w:rsidRDefault="00791615" w:rsidP="009E3C99">
            <w:r w:rsidRPr="00446ACA">
              <w:rPr>
                <w:rFonts w:ascii="Calibri" w:hAnsi="Calibri"/>
              </w:rPr>
              <w:t>Legado</w:t>
            </w:r>
          </w:p>
        </w:tc>
        <w:tc>
          <w:tcPr>
            <w:tcW w:w="2552" w:type="dxa"/>
            <w:shd w:val="clear" w:color="auto" w:fill="auto"/>
            <w:vAlign w:val="center"/>
          </w:tcPr>
          <w:p w:rsidR="00791615" w:rsidRDefault="00791615" w:rsidP="009E3C99">
            <w:pPr>
              <w:rPr>
                <w:rFonts w:ascii="Calibri" w:hAnsi="Calibri"/>
              </w:rPr>
            </w:pPr>
            <w:r>
              <w:rPr>
                <w:rFonts w:ascii="Calibri" w:hAnsi="Calibri"/>
              </w:rPr>
              <w:t>Mailer</w:t>
            </w:r>
          </w:p>
        </w:tc>
        <w:tc>
          <w:tcPr>
            <w:tcW w:w="4987" w:type="dxa"/>
            <w:vAlign w:val="center"/>
          </w:tcPr>
          <w:p w:rsidR="00791615" w:rsidRDefault="00791615" w:rsidP="009E3C99">
            <w:pPr>
              <w:rPr>
                <w:rFonts w:ascii="Calibri" w:hAnsi="Calibri"/>
              </w:rPr>
            </w:pPr>
            <w:r>
              <w:rPr>
                <w:rFonts w:ascii="Calibri" w:hAnsi="Calibri"/>
              </w:rPr>
              <w:t>Permite el envío de correos y es empleada por todas las aplicaciones que requieran enviar notificaciones.</w:t>
            </w:r>
          </w:p>
        </w:tc>
      </w:tr>
      <w:tr w:rsidR="00791615" w:rsidRPr="004C50E8" w:rsidTr="009E3C99">
        <w:trPr>
          <w:jc w:val="center"/>
        </w:trPr>
        <w:tc>
          <w:tcPr>
            <w:tcW w:w="2191" w:type="dxa"/>
            <w:shd w:val="clear" w:color="auto" w:fill="auto"/>
            <w:vAlign w:val="center"/>
          </w:tcPr>
          <w:p w:rsidR="00791615" w:rsidRPr="00446ACA" w:rsidRDefault="00206167" w:rsidP="009E3C99">
            <w:pPr>
              <w:rPr>
                <w:rFonts w:ascii="Calibri" w:hAnsi="Calibri"/>
              </w:rPr>
            </w:pPr>
            <w:r>
              <w:rPr>
                <w:rFonts w:ascii="Calibri" w:hAnsi="Calibri"/>
              </w:rPr>
              <w:t>Sistema</w:t>
            </w:r>
            <w:r w:rsidR="00AB6BA2">
              <w:rPr>
                <w:rFonts w:ascii="Calibri" w:hAnsi="Calibri"/>
              </w:rPr>
              <w:t xml:space="preserve"> </w:t>
            </w:r>
            <w:r>
              <w:rPr>
                <w:rFonts w:ascii="Calibri" w:hAnsi="Calibri"/>
              </w:rPr>
              <w:t>Externo</w:t>
            </w:r>
          </w:p>
        </w:tc>
        <w:tc>
          <w:tcPr>
            <w:tcW w:w="2552" w:type="dxa"/>
            <w:shd w:val="clear" w:color="auto" w:fill="auto"/>
            <w:vAlign w:val="center"/>
          </w:tcPr>
          <w:p w:rsidR="00791615" w:rsidRDefault="00791615" w:rsidP="009E3C99">
            <w:pPr>
              <w:rPr>
                <w:rFonts w:ascii="Calibri" w:hAnsi="Calibri"/>
              </w:rPr>
            </w:pPr>
            <w:r>
              <w:rPr>
                <w:rFonts w:ascii="Calibri" w:hAnsi="Calibri"/>
              </w:rPr>
              <w:t>CRM</w:t>
            </w:r>
          </w:p>
        </w:tc>
        <w:tc>
          <w:tcPr>
            <w:tcW w:w="4987" w:type="dxa"/>
            <w:vAlign w:val="center"/>
          </w:tcPr>
          <w:p w:rsidR="00791615" w:rsidRDefault="00791615" w:rsidP="009E3C99">
            <w:pPr>
              <w:rPr>
                <w:rFonts w:ascii="Calibri" w:hAnsi="Calibri"/>
              </w:rPr>
            </w:pPr>
            <w:r>
              <w:rPr>
                <w:rFonts w:ascii="Calibri" w:hAnsi="Calibri"/>
              </w:rPr>
              <w:t>Contiene la información de las entidades registradas</w:t>
            </w:r>
            <w:r w:rsidR="006164B7">
              <w:rPr>
                <w:rFonts w:ascii="Calibri" w:hAnsi="Calibri"/>
              </w:rPr>
              <w:t>, productos, contactos</w:t>
            </w:r>
            <w:r>
              <w:rPr>
                <w:rFonts w:ascii="Calibri" w:hAnsi="Calibri"/>
              </w:rPr>
              <w:t xml:space="preserve"> en el </w:t>
            </w:r>
            <w:proofErr w:type="spellStart"/>
            <w:r>
              <w:rPr>
                <w:rFonts w:ascii="Calibri" w:hAnsi="Calibri"/>
              </w:rPr>
              <w:t>Marketplace</w:t>
            </w:r>
            <w:proofErr w:type="spellEnd"/>
            <w:r w:rsidR="006164B7">
              <w:rPr>
                <w:rFonts w:ascii="Calibri" w:hAnsi="Calibri"/>
              </w:rPr>
              <w:t xml:space="preserve">, </w:t>
            </w:r>
          </w:p>
        </w:tc>
      </w:tr>
    </w:tbl>
    <w:p w:rsidR="00791615" w:rsidRDefault="00791615" w:rsidP="00791615">
      <w:pPr>
        <w:jc w:val="both"/>
        <w:rPr>
          <w:rFonts w:asciiTheme="minorHAnsi" w:hAnsiTheme="minorHAnsi"/>
          <w:sz w:val="22"/>
        </w:rPr>
      </w:pPr>
    </w:p>
    <w:p w:rsidR="00756EEC" w:rsidRDefault="00756EEC"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57" w:name="_Toc310069918"/>
      <w:r>
        <w:rPr>
          <w:rFonts w:asciiTheme="minorHAnsi" w:hAnsiTheme="minorHAnsi"/>
          <w:b/>
          <w:smallCaps/>
          <w:sz w:val="22"/>
        </w:rPr>
        <w:t>Cambios Realizados: BPA nivel 3</w:t>
      </w:r>
      <w:bookmarkEnd w:id="57"/>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58" w:name="_Toc310697459"/>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Pr>
          <w:rFonts w:asciiTheme="minorHAnsi" w:hAnsiTheme="minorHAnsi"/>
          <w:noProof/>
          <w:color w:val="auto"/>
          <w:sz w:val="20"/>
        </w:rPr>
        <w:t>17</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58"/>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proofErr w:type="spellStart"/>
            <w:r w:rsidRPr="006556BD">
              <w:rPr>
                <w:rFonts w:asciiTheme="minorHAnsi" w:hAnsiTheme="minorHAnsi"/>
                <w:b/>
              </w:rPr>
              <w:t>Macroproceso</w:t>
            </w:r>
            <w:proofErr w:type="spellEnd"/>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100000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Ventas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Vinculación de clientes</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Registro de clientes</w:t>
            </w: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lastRenderedPageBreak/>
              <w:t>111100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 xml:space="preserve">Registrar entidad frente al </w:t>
            </w:r>
            <w:proofErr w:type="spellStart"/>
            <w:r w:rsidRPr="006556BD">
              <w:rPr>
                <w:rFonts w:asciiTheme="minorHAnsi" w:hAnsiTheme="minorHAnsi"/>
              </w:rPr>
              <w:t>MarketPlace</w:t>
            </w:r>
            <w:proofErr w:type="spellEnd"/>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Gestión de órdenes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w:t>
            </w:r>
            <w:proofErr w:type="spellStart"/>
            <w:r w:rsidRPr="006556BD">
              <w:rPr>
                <w:rFonts w:asciiTheme="minorHAnsi" w:hAnsiTheme="minorHAnsi"/>
              </w:rPr>
              <w:t>Service</w:t>
            </w:r>
            <w:proofErr w:type="spellEnd"/>
            <w:r w:rsidRPr="006556BD">
              <w:rPr>
                <w:rFonts w:asciiTheme="minorHAnsi" w:hAnsiTheme="minorHAnsi"/>
              </w:rPr>
              <w:t xml:space="preserve"> </w:t>
            </w:r>
            <w:proofErr w:type="spellStart"/>
            <w:r w:rsidRPr="006556BD">
              <w:rPr>
                <w:rFonts w:asciiTheme="minorHAnsi" w:hAnsiTheme="minorHAnsi"/>
              </w:rPr>
              <w:t>Level</w:t>
            </w:r>
            <w:proofErr w:type="spellEnd"/>
            <w:r w:rsidRPr="006556BD">
              <w:rPr>
                <w:rFonts w:asciiTheme="minorHAnsi" w:hAnsiTheme="minorHAnsi"/>
              </w:rPr>
              <w:t xml:space="preserve"> </w:t>
            </w:r>
            <w:proofErr w:type="spellStart"/>
            <w:r w:rsidRPr="006556BD">
              <w:rPr>
                <w:rFonts w:asciiTheme="minorHAnsi" w:hAnsiTheme="minorHAnsi"/>
              </w:rPr>
              <w:t>Agreement</w:t>
            </w:r>
            <w:proofErr w:type="spellEnd"/>
            <w:r w:rsidRPr="006556BD">
              <w:rPr>
                <w:rFonts w:asciiTheme="minorHAnsi" w:hAnsiTheme="minorHAnsi"/>
              </w:rPr>
              <w: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Pr="006556BD" w:rsidRDefault="006556BD"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 xml:space="preserve">Registrar entidad frente al </w:t>
      </w:r>
      <w:proofErr w:type="spellStart"/>
      <w:r w:rsidRPr="006556BD">
        <w:rPr>
          <w:rFonts w:asciiTheme="minorHAnsi" w:hAnsiTheme="minorHAnsi"/>
          <w:b/>
          <w:i/>
          <w:sz w:val="22"/>
          <w:u w:val="single"/>
        </w:rPr>
        <w:t>MarketPlace</w:t>
      </w:r>
      <w:proofErr w:type="spellEnd"/>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registro de entidades frente al </w:t>
      </w:r>
      <w:proofErr w:type="spellStart"/>
      <w:r w:rsidRPr="006556BD">
        <w:rPr>
          <w:rFonts w:asciiTheme="minorHAnsi" w:hAnsiTheme="minorHAnsi"/>
          <w:sz w:val="22"/>
        </w:rPr>
        <w:t>MarketPlace</w:t>
      </w:r>
      <w:proofErr w:type="spellEnd"/>
      <w:r w:rsidRPr="006556BD">
        <w:rPr>
          <w:rFonts w:asciiTheme="minorHAnsi" w:hAnsiTheme="minorHAnsi"/>
          <w:sz w:val="22"/>
        </w:rPr>
        <w:t xml:space="preserv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lang w:val="en-US" w:eastAsia="en-US"/>
        </w:rPr>
        <w:lastRenderedPageBreak/>
        <w:drawing>
          <wp:inline distT="0" distB="0" distL="0" distR="0">
            <wp:extent cx="3370346" cy="2025260"/>
            <wp:effectExtent l="19050" t="0" r="1504"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l="2259" t="3020" r="2108" b="20081"/>
                    <a:stretch>
                      <a:fillRect/>
                    </a:stretch>
                  </pic:blipFill>
                  <pic:spPr bwMode="auto">
                    <a:xfrm>
                      <a:off x="0" y="0"/>
                      <a:ext cx="3370346" cy="2025260"/>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59" w:name="_Toc310697461"/>
      <w:r w:rsidRPr="002F69E8">
        <w:rPr>
          <w:rFonts w:asciiTheme="minorHAnsi" w:hAnsiTheme="minorHAnsi"/>
          <w:color w:val="auto"/>
          <w:sz w:val="20"/>
        </w:rPr>
        <w:t xml:space="preserve">Figura </w:t>
      </w:r>
      <w:r w:rsidR="00B8492F"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B8492F" w:rsidRPr="002F69E8">
        <w:rPr>
          <w:rFonts w:asciiTheme="minorHAnsi" w:hAnsiTheme="minorHAnsi"/>
          <w:color w:val="auto"/>
          <w:sz w:val="20"/>
        </w:rPr>
        <w:fldChar w:fldCharType="separate"/>
      </w:r>
      <w:r>
        <w:rPr>
          <w:rFonts w:asciiTheme="minorHAnsi" w:hAnsiTheme="minorHAnsi"/>
          <w:noProof/>
          <w:color w:val="auto"/>
          <w:sz w:val="20"/>
        </w:rPr>
        <w:t>1</w:t>
      </w:r>
      <w:r w:rsidR="00B8492F" w:rsidRPr="002F69E8">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59"/>
      <w:proofErr w:type="spellEnd"/>
    </w:p>
    <w:p w:rsidR="006556BD" w:rsidRPr="006556BD" w:rsidRDefault="006556BD"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6191968" cy="2212633"/>
            <wp:effectExtent l="1905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l="1054" t="2430" r="1205" b="17037"/>
                    <a:stretch>
                      <a:fillRect/>
                    </a:stretch>
                  </pic:blipFill>
                  <pic:spPr bwMode="auto">
                    <a:xfrm>
                      <a:off x="0" y="0"/>
                      <a:ext cx="6191968" cy="22126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0" w:name="_Toc296465291"/>
      <w:bookmarkStart w:id="61" w:name="_Toc310697462"/>
      <w:r w:rsidRPr="006556BD">
        <w:rPr>
          <w:rFonts w:asciiTheme="minorHAnsi" w:hAnsiTheme="minorHAnsi"/>
          <w:color w:val="auto"/>
          <w:sz w:val="20"/>
        </w:rPr>
        <w:t xml:space="preserve">Figura </w:t>
      </w:r>
      <w:r w:rsidR="00B8492F"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8492F" w:rsidRPr="006556BD">
        <w:rPr>
          <w:rFonts w:asciiTheme="minorHAnsi" w:hAnsiTheme="minorHAnsi"/>
          <w:color w:val="auto"/>
          <w:sz w:val="20"/>
        </w:rPr>
        <w:fldChar w:fldCharType="separate"/>
      </w:r>
      <w:r w:rsidR="006556BD">
        <w:rPr>
          <w:rFonts w:asciiTheme="minorHAnsi" w:hAnsiTheme="minorHAnsi"/>
          <w:noProof/>
          <w:color w:val="auto"/>
          <w:sz w:val="20"/>
        </w:rPr>
        <w:t>2</w:t>
      </w:r>
      <w:r w:rsidR="00B8492F"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60"/>
      <w:bookmarkEnd w:id="61"/>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modificará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lastRenderedPageBreak/>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2" w:name="_Toc296465292"/>
      <w:bookmarkStart w:id="63" w:name="_Toc310697463"/>
      <w:r w:rsidRPr="006556BD">
        <w:rPr>
          <w:rFonts w:asciiTheme="minorHAnsi" w:hAnsiTheme="minorHAnsi"/>
          <w:color w:val="auto"/>
          <w:sz w:val="20"/>
        </w:rPr>
        <w:t xml:space="preserve">Figura </w:t>
      </w:r>
      <w:r w:rsidR="00B8492F"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8492F" w:rsidRPr="006556BD">
        <w:rPr>
          <w:rFonts w:asciiTheme="minorHAnsi" w:hAnsiTheme="minorHAnsi"/>
          <w:color w:val="auto"/>
          <w:sz w:val="20"/>
        </w:rPr>
        <w:fldChar w:fldCharType="separate"/>
      </w:r>
      <w:r w:rsidRPr="006556BD">
        <w:rPr>
          <w:rFonts w:asciiTheme="minorHAnsi" w:hAnsiTheme="minorHAnsi"/>
          <w:color w:val="auto"/>
          <w:sz w:val="20"/>
        </w:rPr>
        <w:t>3</w:t>
      </w:r>
      <w:r w:rsidR="00B8492F"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62"/>
      <w:bookmarkEnd w:id="63"/>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subasta inversa se crea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057441" cy="1327007"/>
            <wp:effectExtent l="1905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504" t="4787" r="1504" b="5319"/>
                    <a:stretch>
                      <a:fillRect/>
                    </a:stretch>
                  </pic:blipFill>
                  <pic:spPr bwMode="auto">
                    <a:xfrm>
                      <a:off x="0" y="0"/>
                      <a:ext cx="5057441" cy="1327007"/>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4" w:name="_Toc296465293"/>
      <w:bookmarkStart w:id="65" w:name="_Toc310697464"/>
      <w:r w:rsidRPr="006556BD">
        <w:rPr>
          <w:rFonts w:asciiTheme="minorHAnsi" w:hAnsiTheme="minorHAnsi"/>
          <w:color w:val="auto"/>
          <w:sz w:val="20"/>
        </w:rPr>
        <w:t xml:space="preserve">Figura </w:t>
      </w:r>
      <w:r w:rsidR="00B8492F"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8492F" w:rsidRPr="006556BD">
        <w:rPr>
          <w:rFonts w:asciiTheme="minorHAnsi" w:hAnsiTheme="minorHAnsi"/>
          <w:color w:val="auto"/>
          <w:sz w:val="20"/>
        </w:rPr>
        <w:fldChar w:fldCharType="separate"/>
      </w:r>
      <w:r w:rsidRPr="006556BD">
        <w:rPr>
          <w:rFonts w:asciiTheme="minorHAnsi" w:hAnsiTheme="minorHAnsi"/>
          <w:color w:val="auto"/>
          <w:sz w:val="20"/>
        </w:rPr>
        <w:t>4</w:t>
      </w:r>
      <w:r w:rsidR="00B8492F"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64"/>
      <w:bookmarkEnd w:id="65"/>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4800600" cy="1569427"/>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l="1355" t="2961" r="1506" b="20724"/>
                    <a:stretch>
                      <a:fillRect/>
                    </a:stretch>
                  </pic:blipFill>
                  <pic:spPr bwMode="auto">
                    <a:xfrm>
                      <a:off x="0" y="0"/>
                      <a:ext cx="4798622" cy="1568780"/>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6" w:name="_Toc296465294"/>
      <w:bookmarkStart w:id="67" w:name="_Toc310697465"/>
      <w:r w:rsidRPr="006556BD">
        <w:rPr>
          <w:rFonts w:asciiTheme="minorHAnsi" w:hAnsiTheme="minorHAnsi"/>
          <w:color w:val="auto"/>
          <w:sz w:val="20"/>
        </w:rPr>
        <w:t xml:space="preserve">Figura </w:t>
      </w:r>
      <w:r w:rsidR="00B8492F"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8492F" w:rsidRPr="006556BD">
        <w:rPr>
          <w:rFonts w:asciiTheme="minorHAnsi" w:hAnsiTheme="minorHAnsi"/>
          <w:color w:val="auto"/>
          <w:sz w:val="20"/>
        </w:rPr>
        <w:fldChar w:fldCharType="separate"/>
      </w:r>
      <w:r w:rsidRPr="006556BD">
        <w:rPr>
          <w:rFonts w:asciiTheme="minorHAnsi" w:hAnsiTheme="minorHAnsi"/>
          <w:color w:val="auto"/>
          <w:sz w:val="20"/>
        </w:rPr>
        <w:t>5</w:t>
      </w:r>
      <w:r w:rsidR="00B8492F"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66"/>
      <w:bookmarkEnd w:id="67"/>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Replicación de PRICAT</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Replicación del PRICAT se modificará con el fin de enviar los catálogos a los comercios interesados en las categorías de los productos contenidos en dicho catálogo. Para esto se crea una actividad </w:t>
      </w:r>
      <w:r w:rsidRPr="006556BD">
        <w:rPr>
          <w:rFonts w:asciiTheme="minorHAnsi" w:hAnsiTheme="minorHAnsi"/>
          <w:sz w:val="22"/>
        </w:rPr>
        <w:lastRenderedPageBreak/>
        <w:t>entre generar orden de PRICAT y determinar productos de interés que permita consultar los comercios por categoría.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416313" cy="2286033"/>
            <wp:effectExtent l="19050" t="0" r="0" b="0"/>
            <wp:docPr id="16"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40" cstate="print"/>
                    <a:srcRect l="1355" t="2332" r="1205" b="18076"/>
                    <a:stretch>
                      <a:fillRect/>
                    </a:stretch>
                  </pic:blipFill>
                  <pic:spPr bwMode="auto">
                    <a:xfrm>
                      <a:off x="0" y="0"/>
                      <a:ext cx="5416313" cy="22860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8" w:name="_Toc296465295"/>
      <w:bookmarkStart w:id="69" w:name="_Toc310697466"/>
      <w:r w:rsidRPr="006556BD">
        <w:rPr>
          <w:rFonts w:asciiTheme="minorHAnsi" w:hAnsiTheme="minorHAnsi"/>
          <w:color w:val="auto"/>
          <w:sz w:val="20"/>
        </w:rPr>
        <w:t xml:space="preserve">Figura </w:t>
      </w:r>
      <w:r w:rsidR="00B8492F"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8492F" w:rsidRPr="006556BD">
        <w:rPr>
          <w:rFonts w:asciiTheme="minorHAnsi" w:hAnsiTheme="minorHAnsi"/>
          <w:color w:val="auto"/>
          <w:sz w:val="20"/>
        </w:rPr>
        <w:fldChar w:fldCharType="separate"/>
      </w:r>
      <w:r w:rsidRPr="006556BD">
        <w:rPr>
          <w:rFonts w:asciiTheme="minorHAnsi" w:hAnsiTheme="minorHAnsi"/>
          <w:color w:val="auto"/>
          <w:sz w:val="20"/>
        </w:rPr>
        <w:t>6</w:t>
      </w:r>
      <w:r w:rsidR="00B8492F" w:rsidRPr="006556BD">
        <w:rPr>
          <w:rFonts w:asciiTheme="minorHAnsi" w:hAnsiTheme="minorHAnsi"/>
          <w:color w:val="auto"/>
          <w:sz w:val="20"/>
        </w:rPr>
        <w:fldChar w:fldCharType="end"/>
      </w:r>
      <w:r w:rsidRPr="006556BD">
        <w:rPr>
          <w:rFonts w:asciiTheme="minorHAnsi" w:hAnsiTheme="minorHAnsi"/>
          <w:color w:val="auto"/>
          <w:sz w:val="20"/>
        </w:rPr>
        <w:t>. Proceso de Replicación del PRICAT</w:t>
      </w:r>
      <w:bookmarkEnd w:id="68"/>
      <w:bookmarkEnd w:id="69"/>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Facturar y confirmar pagos</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Se propone modificar el proceso de Facturación de la siguiente manera, para incluir las actividades necesarias que soporten los pagos en línea,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543550" cy="2114340"/>
            <wp:effectExtent l="0" t="0" r="0" b="0"/>
            <wp:docPr id="8"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53" t="2235" r="265" b="3263"/>
                    <a:stretch>
                      <a:fillRect/>
                    </a:stretch>
                  </pic:blipFill>
                  <pic:spPr bwMode="auto">
                    <a:xfrm>
                      <a:off x="0" y="0"/>
                      <a:ext cx="5548612" cy="2116271"/>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70" w:name="_Toc296465296"/>
      <w:bookmarkStart w:id="71" w:name="_Toc310697467"/>
      <w:r w:rsidRPr="006556BD">
        <w:rPr>
          <w:rFonts w:asciiTheme="minorHAnsi" w:hAnsiTheme="minorHAnsi"/>
          <w:color w:val="auto"/>
          <w:sz w:val="20"/>
        </w:rPr>
        <w:t xml:space="preserve">Figura </w:t>
      </w:r>
      <w:r w:rsidR="00B8492F"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B8492F" w:rsidRPr="006556BD">
        <w:rPr>
          <w:rFonts w:asciiTheme="minorHAnsi" w:hAnsiTheme="minorHAnsi"/>
          <w:color w:val="auto"/>
          <w:sz w:val="20"/>
        </w:rPr>
        <w:fldChar w:fldCharType="separate"/>
      </w:r>
      <w:r w:rsidRPr="006556BD">
        <w:rPr>
          <w:rFonts w:asciiTheme="minorHAnsi" w:hAnsiTheme="minorHAnsi"/>
          <w:color w:val="auto"/>
          <w:sz w:val="20"/>
        </w:rPr>
        <w:t>7</w:t>
      </w:r>
      <w:r w:rsidR="00B8492F" w:rsidRPr="006556BD">
        <w:rPr>
          <w:rFonts w:asciiTheme="minorHAnsi" w:hAnsiTheme="minorHAnsi"/>
          <w:color w:val="auto"/>
          <w:sz w:val="20"/>
        </w:rPr>
        <w:fldChar w:fldCharType="end"/>
      </w:r>
      <w:r w:rsidRPr="006556BD">
        <w:rPr>
          <w:rFonts w:asciiTheme="minorHAnsi" w:hAnsiTheme="minorHAnsi"/>
          <w:color w:val="auto"/>
          <w:sz w:val="20"/>
        </w:rPr>
        <w:t>. Proceso de Facturación y Confirmación de Pagos</w:t>
      </w:r>
      <w:bookmarkEnd w:id="70"/>
      <w:bookmarkEnd w:id="71"/>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72" w:name="_GoBack"/>
      <w:bookmarkStart w:id="73" w:name="_Toc310069919"/>
      <w:bookmarkEnd w:id="72"/>
      <w:r>
        <w:rPr>
          <w:rFonts w:asciiTheme="minorHAnsi" w:hAnsiTheme="minorHAnsi"/>
          <w:b/>
          <w:smallCaps/>
          <w:sz w:val="22"/>
        </w:rPr>
        <w:t>Cambios Realizados: Aplicaciones Legado</w:t>
      </w:r>
      <w:bookmarkEnd w:id="73"/>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 xml:space="preserve">aba completa a las demás aplicaciones, esto se debe a que los objetos de negocio (BO) empleados para </w:t>
      </w:r>
      <w:r>
        <w:rPr>
          <w:rFonts w:asciiTheme="minorHAnsi" w:hAnsiTheme="minorHAnsi"/>
          <w:sz w:val="22"/>
        </w:rPr>
        <w:lastRenderedPageBreak/>
        <w:t>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proofErr w:type="spellStart"/>
      <w:r>
        <w:rPr>
          <w:rFonts w:asciiTheme="minorHAnsi" w:hAnsiTheme="minorHAnsi"/>
          <w:b/>
          <w:sz w:val="22"/>
        </w:rPr>
        <w:t>Transaccionalidad</w:t>
      </w:r>
      <w:proofErr w:type="spellEnd"/>
      <w:r>
        <w:rPr>
          <w:rFonts w:asciiTheme="minorHAnsi" w:hAnsiTheme="minorHAnsi"/>
          <w:b/>
          <w:sz w:val="22"/>
        </w:rPr>
        <w:t xml:space="preserve"> de las Excepciones:</w:t>
      </w:r>
      <w:r>
        <w:rPr>
          <w:rFonts w:asciiTheme="minorHAnsi" w:hAnsiTheme="minorHAnsi"/>
          <w:sz w:val="22"/>
        </w:rPr>
        <w:t xml:space="preserve"> En ninguna de las aplicaciones legado se hacía uso del api de </w:t>
      </w:r>
      <w:proofErr w:type="spellStart"/>
      <w:r>
        <w:rPr>
          <w:rFonts w:asciiTheme="minorHAnsi" w:hAnsiTheme="minorHAnsi"/>
          <w:sz w:val="22"/>
        </w:rPr>
        <w:t>transaccionalidad</w:t>
      </w:r>
      <w:proofErr w:type="spellEnd"/>
      <w:r>
        <w:rPr>
          <w:rFonts w:asciiTheme="minorHAnsi" w:hAnsiTheme="minorHAnsi"/>
          <w:sz w:val="22"/>
        </w:rPr>
        <w:t xml:space="preserve">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proofErr w:type="spellStart"/>
      <w:r>
        <w:rPr>
          <w:rFonts w:asciiTheme="minorHAnsi" w:hAnsiTheme="minorHAnsi"/>
          <w:sz w:val="22"/>
        </w:rPr>
        <w:t>sql</w:t>
      </w:r>
      <w:proofErr w:type="spellEnd"/>
      <w:r>
        <w:rPr>
          <w:rFonts w:asciiTheme="minorHAnsi" w:hAnsiTheme="minorHAnsi"/>
          <w:sz w:val="22"/>
        </w:rPr>
        <w:t xml:space="preserve">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esa menor a la fecha actual, pero este tipo de validaciones no estaba siendo realizado.</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 nuevas tablas para garantizar los nuevos requerimientos, esto se indica a continuación:</w:t>
      </w:r>
    </w:p>
    <w:p w:rsidR="00CF304E" w:rsidRDefault="00CF304E"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Pr>
          <w:rFonts w:asciiTheme="minorHAnsi" w:hAnsiTheme="minorHAnsi"/>
          <w:noProof/>
          <w:color w:val="auto"/>
          <w:sz w:val="20"/>
        </w:rPr>
        <w:t>17</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Bases de </w:t>
      </w:r>
      <w:proofErr w:type="gramStart"/>
      <w:r>
        <w:rPr>
          <w:rFonts w:asciiTheme="minorHAnsi" w:hAnsiTheme="minorHAnsi"/>
          <w:color w:val="auto"/>
          <w:sz w:val="20"/>
        </w:rPr>
        <w:t>datos legado</w:t>
      </w:r>
      <w:proofErr w:type="gramEnd"/>
      <w:r>
        <w:rPr>
          <w:rFonts w:asciiTheme="minorHAnsi" w:hAnsiTheme="minorHAnsi"/>
          <w:color w:val="auto"/>
          <w:sz w:val="20"/>
        </w:rPr>
        <w:t xml:space="preserve"> modificadas.</w:t>
      </w:r>
    </w:p>
    <w:tbl>
      <w:tblPr>
        <w:tblStyle w:val="Tablaconcuadrcula"/>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Billing</w:t>
            </w:r>
            <w:proofErr w:type="spellEnd"/>
            <w:r w:rsidRPr="00CF304E">
              <w:rPr>
                <w:rFonts w:ascii="Calibri" w:hAnsi="Calibri"/>
                <w:b/>
              </w:rPr>
              <w:t xml:space="preserve"> </w:t>
            </w:r>
            <w:proofErr w:type="spellStart"/>
            <w:r w:rsidRPr="00CF304E">
              <w:rPr>
                <w:rFonts w:ascii="Calibri" w:hAnsi="Calibri"/>
                <w:b/>
              </w:rPr>
              <w:t>Charges</w:t>
            </w:r>
            <w:proofErr w:type="spellEnd"/>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POManager</w:t>
            </w:r>
            <w:proofErr w:type="spellEnd"/>
          </w:p>
        </w:tc>
        <w:tc>
          <w:tcPr>
            <w:tcW w:w="8222" w:type="dxa"/>
            <w:vAlign w:val="center"/>
          </w:tcPr>
          <w:p w:rsidR="00CF304E" w:rsidRDefault="00E546B4" w:rsidP="000F479C">
            <w:pPr>
              <w:pStyle w:val="Prrafodelista"/>
              <w:numPr>
                <w:ilvl w:val="0"/>
                <w:numId w:val="43"/>
              </w:numPr>
              <w:ind w:left="178" w:hanging="142"/>
              <w:rPr>
                <w:rFonts w:ascii="Calibri" w:hAnsi="Calibri"/>
              </w:rPr>
            </w:pPr>
            <w:r>
              <w:rPr>
                <w:rFonts w:ascii="Calibri" w:hAnsi="Calibri"/>
              </w:rPr>
              <w:t xml:space="preserve">Se modifica el tipo de dato de la columna entrega de la tabla </w:t>
            </w:r>
            <w:proofErr w:type="spellStart"/>
            <w:r>
              <w:rPr>
                <w:rFonts w:ascii="Calibri" w:hAnsi="Calibri"/>
              </w:rPr>
              <w:t>purchaseOrder</w:t>
            </w:r>
            <w:proofErr w:type="spellEnd"/>
            <w:r>
              <w:rPr>
                <w:rFonts w:ascii="Calibri" w:hAnsi="Calibri"/>
              </w:rPr>
              <w:t xml:space="preserve"> de Date a </w:t>
            </w:r>
            <w:proofErr w:type="spellStart"/>
            <w:r>
              <w:rPr>
                <w:rFonts w:ascii="Calibri" w:hAnsi="Calibri"/>
              </w:rPr>
              <w:t>dateTime</w:t>
            </w:r>
            <w:proofErr w:type="spellEnd"/>
            <w:r>
              <w:rPr>
                <w:rFonts w:ascii="Calibri" w:hAnsi="Calibri"/>
              </w:rPr>
              <w:t xml:space="preserve"> para que sea capaz de almacenar la hora de entrega solicitada.</w:t>
            </w:r>
          </w:p>
          <w:p w:rsidR="00E546B4"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columna </w:t>
            </w:r>
            <w:proofErr w:type="spellStart"/>
            <w:r>
              <w:rPr>
                <w:rFonts w:ascii="Calibri" w:hAnsi="Calibri"/>
              </w:rPr>
              <w:t>fabricanteId</w:t>
            </w:r>
            <w:proofErr w:type="spellEnd"/>
            <w:r>
              <w:rPr>
                <w:rFonts w:ascii="Calibri" w:hAnsi="Calibri"/>
              </w:rPr>
              <w:t xml:space="preserve"> a la tabla </w:t>
            </w:r>
            <w:proofErr w:type="spellStart"/>
            <w:r>
              <w:rPr>
                <w:rFonts w:ascii="Calibri" w:hAnsi="Calibri"/>
              </w:rPr>
              <w:t>purchaseOrder</w:t>
            </w:r>
            <w:proofErr w:type="spellEnd"/>
            <w:r>
              <w:rPr>
                <w:rFonts w:ascii="Calibri" w:hAnsi="Calibri"/>
              </w:rPr>
              <w:t xml:space="preserve">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Risk</w:t>
            </w:r>
            <w:proofErr w:type="spellEnd"/>
            <w:r w:rsidRPr="00CF304E">
              <w:rPr>
                <w:rFonts w:ascii="Calibri" w:hAnsi="Calibri"/>
                <w:b/>
              </w:rPr>
              <w:t xml:space="preserve"> </w:t>
            </w:r>
            <w:proofErr w:type="spellStart"/>
            <w:r w:rsidRPr="00CF304E">
              <w:rPr>
                <w:rFonts w:ascii="Calibri" w:hAnsi="Calibri"/>
                <w:b/>
              </w:rPr>
              <w:t>Qualification</w:t>
            </w:r>
            <w:proofErr w:type="spellEnd"/>
          </w:p>
        </w:tc>
        <w:tc>
          <w:tcPr>
            <w:tcW w:w="8222" w:type="dxa"/>
            <w:vAlign w:val="center"/>
          </w:tcPr>
          <w:p w:rsidR="00CF304E"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Transact</w:t>
            </w:r>
            <w:proofErr w:type="spellEnd"/>
          </w:p>
        </w:tc>
        <w:tc>
          <w:tcPr>
            <w:tcW w:w="8222" w:type="dxa"/>
            <w:vAlign w:val="center"/>
          </w:tcPr>
          <w:p w:rsidR="00CF304E" w:rsidRDefault="009D1103" w:rsidP="000F479C">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comercio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fabricante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 la columna peso a la tabla producto para poder determinar el </w:t>
            </w:r>
            <w:proofErr w:type="spellStart"/>
            <w:r>
              <w:rPr>
                <w:rFonts w:ascii="Calibri" w:hAnsi="Calibri"/>
              </w:rPr>
              <w:t>overhead</w:t>
            </w:r>
            <w:proofErr w:type="spellEnd"/>
            <w:r>
              <w:rPr>
                <w:rFonts w:ascii="Calibri" w:hAnsi="Calibri"/>
              </w:rPr>
              <w:t xml:space="preserve"> de costo.</w:t>
            </w:r>
          </w:p>
          <w:p w:rsidR="00E546B4" w:rsidRDefault="00E546B4" w:rsidP="009D1103">
            <w:pPr>
              <w:pStyle w:val="Prrafodelista"/>
              <w:numPr>
                <w:ilvl w:val="0"/>
                <w:numId w:val="43"/>
              </w:numPr>
              <w:ind w:left="178" w:hanging="142"/>
              <w:rPr>
                <w:rFonts w:ascii="Calibri" w:hAnsi="Calibri"/>
              </w:rPr>
            </w:pPr>
            <w:r>
              <w:rPr>
                <w:rFonts w:ascii="Calibri" w:hAnsi="Calibri"/>
              </w:rPr>
              <w:t xml:space="preserve">Se agregan las columnas mensaje, </w:t>
            </w:r>
            <w:proofErr w:type="spellStart"/>
            <w:r>
              <w:rPr>
                <w:rFonts w:ascii="Calibri" w:hAnsi="Calibri"/>
              </w:rPr>
              <w:t>fechaCreacionSubasta</w:t>
            </w:r>
            <w:proofErr w:type="spellEnd"/>
            <w:r>
              <w:rPr>
                <w:rFonts w:ascii="Calibri" w:hAnsi="Calibri"/>
              </w:rPr>
              <w:t xml:space="preserve">, </w:t>
            </w:r>
            <w:proofErr w:type="spellStart"/>
            <w:r>
              <w:rPr>
                <w:rFonts w:ascii="Calibri" w:hAnsi="Calibri"/>
              </w:rPr>
              <w:t>fechaMaxSubasta</w:t>
            </w:r>
            <w:proofErr w:type="spellEnd"/>
            <w:r>
              <w:rPr>
                <w:rFonts w:ascii="Calibri" w:hAnsi="Calibri"/>
              </w:rPr>
              <w:t xml:space="preserve">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t xml:space="preserve">Las tablas </w:t>
            </w:r>
            <w:proofErr w:type="spellStart"/>
            <w:r>
              <w:rPr>
                <w:rFonts w:ascii="Calibri" w:hAnsi="Calibri"/>
              </w:rPr>
              <w:t>subastaFabricante</w:t>
            </w:r>
            <w:proofErr w:type="spellEnd"/>
            <w:r>
              <w:rPr>
                <w:rFonts w:ascii="Calibri" w:hAnsi="Calibri"/>
              </w:rPr>
              <w:t xml:space="preserve"> y </w:t>
            </w:r>
            <w:proofErr w:type="spellStart"/>
            <w:r>
              <w:rPr>
                <w:rFonts w:ascii="Calibri" w:hAnsi="Calibri"/>
              </w:rPr>
              <w:t>subastaOferta</w:t>
            </w:r>
            <w:proofErr w:type="spellEnd"/>
            <w:r>
              <w:rPr>
                <w:rFonts w:ascii="Calibri" w:hAnsi="Calibri"/>
              </w:rPr>
              <w:t xml:space="preserve">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B8492F"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B8492F" w:rsidRPr="00ED1E8D">
        <w:rPr>
          <w:rFonts w:asciiTheme="minorHAnsi" w:hAnsiTheme="minorHAnsi"/>
          <w:color w:val="auto"/>
          <w:sz w:val="20"/>
        </w:rPr>
        <w:fldChar w:fldCharType="separate"/>
      </w:r>
      <w:r>
        <w:rPr>
          <w:rFonts w:asciiTheme="minorHAnsi" w:hAnsiTheme="minorHAnsi"/>
          <w:noProof/>
          <w:color w:val="auto"/>
          <w:sz w:val="20"/>
        </w:rPr>
        <w:t>17</w:t>
      </w:r>
      <w:r w:rsidR="00B8492F"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Servicios modificados en las aplicaciones </w:t>
      </w:r>
      <w:proofErr w:type="gramStart"/>
      <w:r>
        <w:rPr>
          <w:rFonts w:asciiTheme="minorHAnsi" w:hAnsiTheme="minorHAnsi"/>
          <w:color w:val="auto"/>
          <w:sz w:val="20"/>
        </w:rPr>
        <w:t>legado</w:t>
      </w:r>
      <w:proofErr w:type="gramEnd"/>
      <w:r w:rsidR="006C5018">
        <w:rPr>
          <w:rFonts w:asciiTheme="minorHAnsi" w:hAnsiTheme="minorHAnsi"/>
          <w:color w:val="auto"/>
          <w:sz w:val="20"/>
        </w:rPr>
        <w:t>.</w:t>
      </w:r>
    </w:p>
    <w:tbl>
      <w:tblPr>
        <w:tblStyle w:val="Tablaconcuadrcula"/>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proofErr w:type="spellStart"/>
            <w:r w:rsidRPr="00EA39CD">
              <w:rPr>
                <w:rFonts w:ascii="Calibri" w:hAnsi="Calibri"/>
                <w:b/>
              </w:rPr>
              <w:t>POManager</w:t>
            </w:r>
            <w:proofErr w:type="spellEnd"/>
          </w:p>
        </w:tc>
        <w:tc>
          <w:tcPr>
            <w:tcW w:w="2268" w:type="dxa"/>
            <w:shd w:val="clear" w:color="auto" w:fill="auto"/>
            <w:vAlign w:val="center"/>
          </w:tcPr>
          <w:p w:rsidR="00B70710" w:rsidRDefault="00B70710"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actualizarEstadoPO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consultarPOFabX</w:t>
            </w:r>
            <w:r w:rsidR="00EA39CD">
              <w:rPr>
                <w:rFonts w:ascii="Calibri" w:hAnsi="Calibri"/>
              </w:rPr>
              <w:t>Estado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registrarPO</w:t>
            </w:r>
            <w:proofErr w:type="spellEnd"/>
          </w:p>
        </w:tc>
        <w:tc>
          <w:tcPr>
            <w:tcW w:w="1134" w:type="dxa"/>
            <w:shd w:val="clear" w:color="auto" w:fill="auto"/>
            <w:vAlign w:val="center"/>
          </w:tcPr>
          <w:p w:rsidR="00EA39CD" w:rsidRDefault="00EA39CD" w:rsidP="00B70710">
            <w:pPr>
              <w:rPr>
                <w:rFonts w:ascii="Calibri" w:hAnsi="Calibri"/>
              </w:rPr>
            </w:pPr>
            <w:proofErr w:type="spellStart"/>
            <w:r>
              <w:rPr>
                <w:rFonts w:ascii="Calibri" w:hAnsi="Calibri"/>
              </w:rPr>
              <w:t>Modifcado</w:t>
            </w:r>
            <w:proofErr w:type="spellEnd"/>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agregan validaciones y se corrigen </w:t>
            </w:r>
            <w:proofErr w:type="spellStart"/>
            <w:r>
              <w:rPr>
                <w:rFonts w:ascii="Calibri" w:hAnsi="Calibri"/>
              </w:rPr>
              <w:t>erroes</w:t>
            </w:r>
            <w:proofErr w:type="spellEnd"/>
            <w:r>
              <w:rPr>
                <w:rFonts w:ascii="Calibri" w:hAnsi="Calibri"/>
              </w:rPr>
              <w:t xml:space="preserve">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sendMail</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permite el envío de múltiples adjuntos y se asocia a la cuenta de email </w:t>
            </w:r>
            <w:proofErr w:type="spellStart"/>
            <w:r>
              <w:rPr>
                <w:rFonts w:ascii="Calibri" w:hAnsi="Calibri"/>
              </w:rPr>
              <w:t>Ingenium</w:t>
            </w:r>
            <w:proofErr w:type="spellEnd"/>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proofErr w:type="spellStart"/>
            <w:r>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asignarFabSubasta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cerrarSubasta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consultarSubFab</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múltiples errores de persistencia, se 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registrarOferta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proofErr w:type="spellStart"/>
            <w:r>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verificarConfecamara</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verificarAntilavado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verificarListaClinton</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verificarDatacredito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verificarListaInternal</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proofErr w:type="spellStart"/>
            <w:r>
              <w:rPr>
                <w:rFonts w:ascii="Calibri" w:hAnsi="Calibri"/>
                <w:b/>
              </w:rPr>
              <w:t>BillingCharges</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crearCuentaFacturacion</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actualizarUsuario</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crearUsuario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74" w:name="_Toc310069920"/>
      <w:r>
        <w:rPr>
          <w:rFonts w:asciiTheme="minorHAnsi" w:hAnsiTheme="minorHAnsi"/>
          <w:smallCaps/>
          <w:color w:val="auto"/>
          <w:sz w:val="40"/>
        </w:rPr>
        <w:t>Proceso</w:t>
      </w:r>
      <w:bookmarkEnd w:id="74"/>
    </w:p>
    <w:p w:rsidR="00DF778B" w:rsidRDefault="00DF778B" w:rsidP="00DF778B">
      <w:pPr>
        <w:jc w:val="both"/>
        <w:rPr>
          <w:rFonts w:asciiTheme="minorHAnsi" w:hAnsiTheme="minorHAnsi"/>
          <w:sz w:val="22"/>
        </w:rPr>
      </w:pPr>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75" w:name="_Toc310069921"/>
      <w:r>
        <w:rPr>
          <w:rFonts w:asciiTheme="minorHAnsi" w:hAnsiTheme="minorHAnsi"/>
          <w:b/>
          <w:smallCaps/>
          <w:sz w:val="22"/>
        </w:rPr>
        <w:t>Estrategia</w:t>
      </w:r>
      <w:bookmarkEnd w:id="75"/>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w:t>
      </w:r>
      <w:proofErr w:type="spellStart"/>
      <w:r>
        <w:rPr>
          <w:rFonts w:asciiTheme="minorHAnsi" w:hAnsiTheme="minorHAnsi"/>
          <w:sz w:val="22"/>
        </w:rPr>
        <w:t>Marketplace</w:t>
      </w:r>
      <w:proofErr w:type="spellEnd"/>
      <w:r>
        <w:rPr>
          <w:rFonts w:asciiTheme="minorHAnsi" w:hAnsiTheme="minorHAnsi"/>
          <w:sz w:val="22"/>
        </w:rPr>
        <w:t xml:space="preserve"> empleamos como metodología TSP con sus respetivas etapas. El ciclo se inicia con la realización de una reunión presencial en la casa de un integrante en donde se tratan los temas de la organización del grupo, planeación, estimación, asignación de actividades. Ya durante el proceso de realizado en forma grupal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proofErr w:type="spellStart"/>
      <w:r w:rsidRPr="001C4191">
        <w:rPr>
          <w:rFonts w:asciiTheme="minorHAnsi" w:hAnsiTheme="minorHAnsi"/>
          <w:sz w:val="22"/>
        </w:rPr>
        <w:t>dotproject</w:t>
      </w:r>
      <w:proofErr w:type="spellEnd"/>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 xml:space="preserve">se </w:t>
      </w:r>
      <w:proofErr w:type="spellStart"/>
      <w:r>
        <w:rPr>
          <w:rFonts w:asciiTheme="minorHAnsi" w:hAnsiTheme="minorHAnsi"/>
          <w:sz w:val="22"/>
          <w:szCs w:val="22"/>
        </w:rPr>
        <w:t>definio</w:t>
      </w:r>
      <w:proofErr w:type="spellEnd"/>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planifico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6" w:name="_Toc309802257"/>
      <w:proofErr w:type="spellStart"/>
      <w:r w:rsidRPr="000C192B">
        <w:rPr>
          <w:rFonts w:asciiTheme="minorHAnsi" w:hAnsiTheme="minorHAnsi"/>
          <w:b/>
          <w:sz w:val="22"/>
        </w:rPr>
        <w:t>DotProject</w:t>
      </w:r>
      <w:bookmarkEnd w:id="76"/>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B8492F" w:rsidP="006820DA">
      <w:pPr>
        <w:jc w:val="both"/>
        <w:rPr>
          <w:rFonts w:asciiTheme="minorHAnsi" w:hAnsiTheme="minorHAnsi"/>
          <w:sz w:val="22"/>
        </w:rPr>
      </w:pPr>
      <w:hyperlink r:id="rId42" w:history="1">
        <w:r w:rsidR="006820DA" w:rsidRPr="000C192B">
          <w:rPr>
            <w:rStyle w:val="Hipervnculo"/>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7"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77"/>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6820DA" w:rsidRPr="000C192B" w:rsidRDefault="00B8492F" w:rsidP="006820DA">
      <w:pPr>
        <w:jc w:val="both"/>
        <w:rPr>
          <w:rFonts w:asciiTheme="minorHAnsi" w:hAnsiTheme="minorHAnsi"/>
          <w:sz w:val="22"/>
        </w:rPr>
      </w:pPr>
      <w:hyperlink r:id="rId43" w:history="1">
        <w:r w:rsidR="006820DA" w:rsidRPr="000C192B">
          <w:rPr>
            <w:rStyle w:val="Hipervnculo"/>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8" w:name="_Toc309802259"/>
      <w:proofErr w:type="spellStart"/>
      <w:r w:rsidRPr="000C192B">
        <w:rPr>
          <w:rFonts w:asciiTheme="minorHAnsi" w:hAnsiTheme="minorHAnsi"/>
          <w:b/>
          <w:sz w:val="22"/>
        </w:rPr>
        <w:t>GoogleCode</w:t>
      </w:r>
      <w:bookmarkEnd w:id="78"/>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B8492F" w:rsidP="006820DA">
      <w:pPr>
        <w:jc w:val="both"/>
        <w:rPr>
          <w:rFonts w:asciiTheme="minorHAnsi" w:hAnsiTheme="minorHAnsi"/>
          <w:sz w:val="22"/>
        </w:rPr>
      </w:pPr>
      <w:hyperlink r:id="rId44" w:history="1">
        <w:r w:rsidR="006820DA" w:rsidRPr="000C192B">
          <w:rPr>
            <w:rStyle w:val="Hipervnculo"/>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proofErr w:type="spellStart"/>
      <w:r>
        <w:rPr>
          <w:rFonts w:asciiTheme="minorHAnsi" w:hAnsiTheme="minorHAnsi"/>
          <w:b/>
          <w:sz w:val="22"/>
        </w:rPr>
        <w:t>Dokuwiki</w:t>
      </w:r>
      <w:proofErr w:type="spellEnd"/>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B8492F" w:rsidP="006820DA">
      <w:pPr>
        <w:jc w:val="both"/>
        <w:rPr>
          <w:rFonts w:asciiTheme="minorHAnsi" w:hAnsiTheme="minorHAnsi"/>
          <w:sz w:val="22"/>
        </w:rPr>
      </w:pPr>
      <w:hyperlink r:id="rId45" w:history="1">
        <w:r w:rsidR="006820DA" w:rsidRPr="00851BAE">
          <w:rPr>
            <w:rStyle w:val="Hipervnculo"/>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79" w:name="_Toc310069922"/>
      <w:r>
        <w:rPr>
          <w:rFonts w:asciiTheme="minorHAnsi" w:hAnsiTheme="minorHAnsi"/>
          <w:b/>
          <w:smallCaps/>
          <w:sz w:val="22"/>
        </w:rPr>
        <w:t>Planeación</w:t>
      </w:r>
      <w:bookmarkEnd w:id="79"/>
    </w:p>
    <w:p w:rsidR="00DF778B" w:rsidRDefault="00DF778B"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80" w:name="_Toc310069923"/>
      <w:r>
        <w:rPr>
          <w:rFonts w:asciiTheme="minorHAnsi" w:hAnsiTheme="minorHAnsi"/>
          <w:b/>
          <w:smallCaps/>
          <w:sz w:val="22"/>
        </w:rPr>
        <w:t>Evolución del Proxy de Estimación</w:t>
      </w:r>
      <w:bookmarkEnd w:id="80"/>
    </w:p>
    <w:p w:rsidR="00DF778B" w:rsidRDefault="00DF778B" w:rsidP="00DF778B">
      <w:pPr>
        <w:jc w:val="both"/>
        <w:rPr>
          <w:rFonts w:asciiTheme="minorHAnsi" w:hAnsiTheme="minorHAnsi"/>
          <w:sz w:val="22"/>
        </w:rPr>
      </w:pPr>
    </w:p>
    <w:p w:rsidR="00AB1ACA" w:rsidRDefault="00403820" w:rsidP="00AB1ACA">
      <w:pPr>
        <w:jc w:val="both"/>
        <w:rPr>
          <w:rFonts w:asciiTheme="minorHAnsi" w:hAnsiTheme="minorHAnsi"/>
          <w:sz w:val="22"/>
        </w:rPr>
      </w:pPr>
      <w:r w:rsidRPr="00403820">
        <w:rPr>
          <w:rFonts w:asciiTheme="minorHAnsi" w:hAnsiTheme="minorHAnsi"/>
          <w:sz w:val="22"/>
          <w:highlight w:val="yellow"/>
        </w:rPr>
        <w:t>Carlos</w:t>
      </w:r>
    </w:p>
    <w:p w:rsidR="00403820" w:rsidRDefault="00403820"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1" w:name="_Toc310069924"/>
      <w:r>
        <w:rPr>
          <w:rFonts w:asciiTheme="minorHAnsi" w:hAnsiTheme="minorHAnsi"/>
          <w:b/>
          <w:smallCaps/>
          <w:sz w:val="22"/>
        </w:rPr>
        <w:t>Tiempo Real vs Tiempo Estimado – Evolución del porcentaje de Error de Estimación</w:t>
      </w:r>
      <w:bookmarkEnd w:id="81"/>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AB1ACA" w:rsidRDefault="00AB1ACA"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2" w:name="_Toc310069925"/>
      <w:r>
        <w:rPr>
          <w:rFonts w:asciiTheme="minorHAnsi" w:hAnsiTheme="minorHAnsi"/>
          <w:b/>
          <w:smallCaps/>
          <w:sz w:val="22"/>
        </w:rPr>
        <w:t>Valor Ganado vs Valor Planeado</w:t>
      </w:r>
      <w:bookmarkEnd w:id="82"/>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3" w:name="_Toc310069926"/>
      <w:r>
        <w:rPr>
          <w:rFonts w:asciiTheme="minorHAnsi" w:hAnsiTheme="minorHAnsi"/>
          <w:b/>
          <w:smallCaps/>
          <w:sz w:val="22"/>
        </w:rPr>
        <w:t>Riesgos</w:t>
      </w:r>
      <w:bookmarkEnd w:id="83"/>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4" w:name="_Toc310069927"/>
      <w:r>
        <w:rPr>
          <w:rFonts w:asciiTheme="minorHAnsi" w:hAnsiTheme="minorHAnsi"/>
          <w:b/>
          <w:smallCaps/>
          <w:sz w:val="22"/>
        </w:rPr>
        <w:t>Estrategia General de Seguimiento de Riesgos</w:t>
      </w:r>
      <w:bookmarkEnd w:id="84"/>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el fin de hacer frente a los riesgos que se podrían presentar en el desarrollo del proyecto 3 se siguió el siguiente proceso: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En primera instancia se definieron algunos riesgos al inicio del proceso de desarrollo. Estos riesgos fueron determinados en base a las experiencias profesionales de cada uno de los integrantes del grupo. </w:t>
      </w:r>
      <w:proofErr w:type="spellStart"/>
      <w:r>
        <w:rPr>
          <w:rFonts w:asciiTheme="minorHAnsi" w:hAnsiTheme="minorHAnsi"/>
          <w:sz w:val="22"/>
        </w:rPr>
        <w:t>Tambien</w:t>
      </w:r>
      <w:proofErr w:type="spellEnd"/>
      <w:r>
        <w:rPr>
          <w:rFonts w:asciiTheme="minorHAnsi" w:hAnsiTheme="minorHAnsi"/>
          <w:sz w:val="22"/>
        </w:rPr>
        <w:t xml:space="preserve"> fue bastante influyente las experiencias previas que se tuvieron en los desarrollos de proyecto previos, fue especialmente significativa la experiencia adquirida en el desarrollo de proyecto 2, en el cual se tuvo acceso a la aplicación real a partir de la cual se iba a iniciar el proceso de desarrollo.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Una vez identificados estos riesgos, se procedió a documentarlos, con lo cual se dio una descripción clara y concisa del riesgo en si, como podría materializarse y el plan de mitigación para el riego, es decir, cuales serian las acciones a tomar en caso que el riesgo llegara a materializase. </w:t>
      </w:r>
      <w:proofErr w:type="spellStart"/>
      <w:r>
        <w:rPr>
          <w:rFonts w:asciiTheme="minorHAnsi" w:hAnsiTheme="minorHAnsi"/>
          <w:sz w:val="22"/>
        </w:rPr>
        <w:t>Mas</w:t>
      </w:r>
      <w:proofErr w:type="spellEnd"/>
      <w:r>
        <w:rPr>
          <w:rFonts w:asciiTheme="minorHAnsi" w:hAnsiTheme="minorHAnsi"/>
          <w:sz w:val="22"/>
        </w:rPr>
        <w:t xml:space="preserve"> adelante, en el segundo ciclo de desarrollo se incluyo el plan de seguimiento para los riesgos, es decir, como se haría el seguimiento de cada uno de los riesgos individuales con el fin de verificar si el riesgo seguía presente o si por el contrario fue solucionado. Posteriormente, en el tercer ciclo de desarrollo se generaron las evidencias sobre el seguimiento de estos riesgos con el fin de mantener un histórico del proceso que se siguió con cada uno de los riesgos y los resultados obtenidos al final del tercer ciclo y por ende al final del proyecto.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Adicionalmente, y como era de esperarse, no todos los riesgos fueron contemplados, es decir, se materializaron riesgos los cuales nunca fueron considerados al inicio del proyecto. Para estos riesgos, el único plan de acción disponible era aceptar el riesgo como tal y definir acciones correctivas, las cuales deberían ser </w:t>
      </w:r>
      <w:r>
        <w:rPr>
          <w:rFonts w:asciiTheme="minorHAnsi" w:hAnsiTheme="minorHAnsi"/>
          <w:sz w:val="22"/>
        </w:rPr>
        <w:lastRenderedPageBreak/>
        <w:t>ejecutadas a la mayor brevedad posible con el fin de evitar mayores contratiempos en el desarrollo del proyecto. Igualmente, estos riesgos también fueron documentados, con su descripción, plan de mitigación y plan de seguimiento.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respecto al seguimiento de riesgos, este se hacía semanalmente, en las reuniones de seguimiento general programadas. En estas se verificaba las acciones tomadas en pos de solucionar el riesgo presentado o al menos de mitigar sus efectos. Si ninguna de las soluciones propuestas inicialmente permitía resolver el riesgo, entonces era definidas e implementadas nuevas posibles soluciones.</w:t>
      </w:r>
    </w:p>
    <w:p w:rsidR="00403820" w:rsidRDefault="00403820"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5" w:name="_Toc310069928"/>
      <w:r>
        <w:rPr>
          <w:rFonts w:asciiTheme="minorHAnsi" w:hAnsiTheme="minorHAnsi"/>
          <w:b/>
          <w:smallCaps/>
          <w:sz w:val="22"/>
        </w:rPr>
        <w:t>Riesgos más Importantes</w:t>
      </w:r>
      <w:bookmarkEnd w:id="85"/>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Los riesgos </w:t>
      </w:r>
      <w:proofErr w:type="spellStart"/>
      <w:r>
        <w:rPr>
          <w:rFonts w:asciiTheme="minorHAnsi" w:hAnsiTheme="minorHAnsi"/>
          <w:sz w:val="22"/>
        </w:rPr>
        <w:t>mas</w:t>
      </w:r>
      <w:proofErr w:type="spellEnd"/>
      <w:r>
        <w:rPr>
          <w:rFonts w:asciiTheme="minorHAnsi" w:hAnsiTheme="minorHAnsi"/>
          <w:sz w:val="22"/>
        </w:rPr>
        <w:t xml:space="preserve"> importantes que se encontraron en a lo largo del proyecto fueron los siguientes:</w:t>
      </w:r>
    </w:p>
    <w:p w:rsidR="00661E87" w:rsidRDefault="00661E87" w:rsidP="00661E87">
      <w:pPr>
        <w:jc w:val="both"/>
        <w:rPr>
          <w:rFonts w:asciiTheme="minorHAnsi" w:hAnsiTheme="minorHAnsi"/>
          <w:sz w:val="22"/>
        </w:rPr>
      </w:pP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RN01</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presentaron algunos problemas con el manejo de las herramientas asignadas (BPEL, OSB, CRM, etc.). Pero al final estos inconvenientes fueron controlados y resueltos gracias a los aportes de los miembros del foro y a los esfuerzos dedicados de varios miembros del grupo.</w:t>
            </w:r>
          </w:p>
        </w:tc>
      </w:tr>
    </w:tbl>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RN06</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Se presentan problemas al tratar de replicar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en un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debe verificar que se siguió la guía de instalación de las herramientas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la manera apropiada.</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instalación se realizó de manera correcta de acuerdo a las instrucciones especificadas en la guía de instalación, entonces se debe consultar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solicitando una posible solución al error presentado.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no se obtiene respuesta por parte de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o si la respuesta no es satisfactoria con </w:t>
            </w:r>
            <w:r w:rsidRPr="00F23729">
              <w:rPr>
                <w:rFonts w:asciiTheme="minorHAnsi" w:hAnsiTheme="minorHAnsi" w:cstheme="minorHAnsi"/>
              </w:rPr>
              <w:lastRenderedPageBreak/>
              <w:t>respecto a una solución, se debe dar prioridad al integrante del equipo que tenga asignadas tareas que no puedan ser ejecutadas en el ambiente de desarrollo alterno.</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lastRenderedPageBreak/>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aplican las actualizaciones y procedimientos especificados por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El ambiente fue replicado exitosamente en 2 ambientes diferentes </w:t>
            </w:r>
            <w:proofErr w:type="gramStart"/>
            <w:r>
              <w:rPr>
                <w:rFonts w:asciiTheme="minorHAnsi" w:hAnsiTheme="minorHAnsi" w:cstheme="minorHAnsi"/>
              </w:rPr>
              <w:t>al de producción asignado</w:t>
            </w:r>
            <w:proofErr w:type="gramEnd"/>
            <w:r>
              <w:rPr>
                <w:rFonts w:asciiTheme="minorHAnsi" w:hAnsiTheme="minorHAnsi" w:cstheme="minorHAnsi"/>
              </w:rPr>
              <w:t xml:space="preserve"> inicialmente. Esto permitió que el grupo pudiera desarrollar el trabajo en parejas en los tres ambientes configurados, mejorando la productividad. La  sincronización de los cambios se realizaba a través de un repositorio creado específicamente para este fin.</w:t>
            </w:r>
          </w:p>
        </w:tc>
      </w:tr>
    </w:tbl>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RN07</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Se realizan actualizaciones en las aplicaciones del </w:t>
            </w:r>
            <w:proofErr w:type="spellStart"/>
            <w:r w:rsidRPr="00F23729">
              <w:rPr>
                <w:rFonts w:asciiTheme="minorHAnsi" w:hAnsiTheme="minorHAnsi" w:cstheme="minorHAnsi"/>
              </w:rPr>
              <w:t>MarketPlace</w:t>
            </w:r>
            <w:proofErr w:type="spellEnd"/>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sidRPr="00F23729">
              <w:rPr>
                <w:rFonts w:asciiTheme="minorHAnsi" w:hAnsiTheme="minorHAnsi" w:cstheme="minorHAnsi"/>
              </w:rPr>
              <w:t xml:space="preserve">Debido a que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no ha sido estabilizado en su totalidad por los responsables del mismo, es posible que se presenten actualizaciones notificadas o no notificadas previamente a las aplicaciones que se encuentran actualmente desplegadas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Verificar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si se ha realizado alguna actualización sin notificar.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opto por no aplicar las actualizaciones realizadas al </w:t>
            </w:r>
            <w:proofErr w:type="spellStart"/>
            <w:r>
              <w:rPr>
                <w:rFonts w:asciiTheme="minorHAnsi" w:hAnsiTheme="minorHAnsi" w:cstheme="minorHAnsi"/>
              </w:rPr>
              <w:t>MarketPlace</w:t>
            </w:r>
            <w:proofErr w:type="spellEnd"/>
            <w:r>
              <w:rPr>
                <w:rFonts w:asciiTheme="minorHAnsi" w:hAnsiTheme="minorHAnsi" w:cstheme="minorHAnsi"/>
              </w:rPr>
              <w:t xml:space="preserve">, puesto que estas se entregaron en una etapa avanzada de </w:t>
            </w:r>
            <w:proofErr w:type="spellStart"/>
            <w:r>
              <w:rPr>
                <w:rFonts w:asciiTheme="minorHAnsi" w:hAnsiTheme="minorHAnsi" w:cstheme="minorHAnsi"/>
              </w:rPr>
              <w:t>desarrollo</w:t>
            </w:r>
            <w:proofErr w:type="gramStart"/>
            <w:r>
              <w:rPr>
                <w:rFonts w:asciiTheme="minorHAnsi" w:hAnsiTheme="minorHAnsi" w:cstheme="minorHAnsi"/>
              </w:rPr>
              <w:t>,y</w:t>
            </w:r>
            <w:proofErr w:type="spellEnd"/>
            <w:proofErr w:type="gramEnd"/>
            <w:r>
              <w:rPr>
                <w:rFonts w:asciiTheme="minorHAnsi" w:hAnsiTheme="minorHAnsi" w:cstheme="minorHAnsi"/>
              </w:rPr>
              <w:t xml:space="preserve"> aplicar estas actualizaciones generaría conflictos mayores con  las funcionalidades ya desarrolladas.</w:t>
            </w:r>
          </w:p>
        </w:tc>
      </w:tr>
    </w:tbl>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RN08</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 xml:space="preserve">No se puede realizar la demostración funcional del </w:t>
            </w:r>
            <w:proofErr w:type="spellStart"/>
            <w:r>
              <w:rPr>
                <w:rFonts w:asciiTheme="minorHAnsi" w:hAnsiTheme="minorHAnsi" w:cstheme="minorHAnsi"/>
              </w:rPr>
              <w:t>MarketPlace</w:t>
            </w:r>
            <w:proofErr w:type="spellEnd"/>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9E3C99">
        <w:trPr>
          <w:trHeight w:val="20"/>
          <w:jc w:val="center"/>
        </w:trPr>
        <w:tc>
          <w:tcPr>
            <w:tcW w:w="10205" w:type="dxa"/>
            <w:vAlign w:val="center"/>
            <w:hideMark/>
          </w:tcPr>
          <w:p w:rsidR="00661E87" w:rsidRPr="00F23729" w:rsidRDefault="00661E87" w:rsidP="009E3C99">
            <w:pPr>
              <w:rPr>
                <w:rFonts w:asciiTheme="minorHAnsi" w:hAnsiTheme="minorHAnsi" w:cstheme="minorHAnsi"/>
              </w:rPr>
            </w:pPr>
            <w:r>
              <w:rPr>
                <w:rFonts w:asciiTheme="minorHAnsi" w:hAnsiTheme="minorHAnsi" w:cstheme="minorHAnsi"/>
              </w:rPr>
              <w:t xml:space="preserve">Es posible que por diversos factores del proceso de desarrollo o externos a este , al momento de la presentación se genere algún tipo de error que impida hacer la demostración funcional del </w:t>
            </w:r>
            <w:proofErr w:type="spellStart"/>
            <w:r>
              <w:rPr>
                <w:rFonts w:asciiTheme="minorHAnsi" w:hAnsiTheme="minorHAnsi" w:cstheme="minorHAnsi"/>
              </w:rPr>
              <w:t>MarketPlace</w:t>
            </w:r>
            <w:proofErr w:type="spellEnd"/>
            <w:r>
              <w:rPr>
                <w:rFonts w:asciiTheme="minorHAnsi" w:hAnsiTheme="minorHAnsi" w:cstheme="minorHAnsi"/>
              </w:rPr>
              <w:t>, por ejemplo problemas de conexión hacia la maquina virtual, problemas de conexión hacia el CRM, errores en la codificación, etc.</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9E3C99">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lastRenderedPageBreak/>
              <w:t>Mantener una versión funcional sin errores la cual debe ser probada antes de la demostración para asegurarse que se encuentra en un estado estable</w:t>
            </w:r>
          </w:p>
          <w:p w:rsidR="00661E87"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9E3C99">
        <w:trPr>
          <w:trHeight w:val="20"/>
          <w:jc w:val="center"/>
        </w:trPr>
        <w:tc>
          <w:tcPr>
            <w:tcW w:w="10205" w:type="dxa"/>
            <w:vAlign w:val="center"/>
            <w:hideMark/>
          </w:tcPr>
          <w:p w:rsidR="00661E87" w:rsidRPr="004475D6"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r w:rsidR="00661E87" w:rsidRPr="00F23729" w:rsidTr="009E3C99">
        <w:trPr>
          <w:trHeight w:val="20"/>
          <w:jc w:val="center"/>
        </w:trPr>
        <w:tc>
          <w:tcPr>
            <w:tcW w:w="10205" w:type="dxa"/>
            <w:shd w:val="clear" w:color="auto" w:fill="B8CCE4" w:themeFill="accent1" w:themeFillTint="66"/>
            <w:vAlign w:val="center"/>
            <w:hideMark/>
          </w:tcPr>
          <w:p w:rsidR="00661E87" w:rsidRPr="00F23729" w:rsidRDefault="00661E87" w:rsidP="009E3C99">
            <w:pPr>
              <w:rPr>
                <w:rFonts w:asciiTheme="minorHAnsi" w:hAnsiTheme="minorHAnsi" w:cstheme="minorHAnsi"/>
                <w:b/>
              </w:rPr>
            </w:pPr>
            <w:r>
              <w:rPr>
                <w:rFonts w:asciiTheme="minorHAnsi" w:hAnsiTheme="minorHAnsi" w:cstheme="minorHAnsi"/>
                <w:b/>
              </w:rPr>
              <w:t>Resultado</w:t>
            </w:r>
          </w:p>
        </w:tc>
      </w:tr>
      <w:tr w:rsidR="00661E87" w:rsidRPr="00F23729" w:rsidTr="009E3C99">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realizo un </w:t>
            </w:r>
            <w:proofErr w:type="spellStart"/>
            <w:r>
              <w:rPr>
                <w:rFonts w:asciiTheme="minorHAnsi" w:hAnsiTheme="minorHAnsi" w:cstheme="minorHAnsi"/>
              </w:rPr>
              <w:t>screen</w:t>
            </w:r>
            <w:proofErr w:type="spellEnd"/>
            <w:r>
              <w:rPr>
                <w:rFonts w:asciiTheme="minorHAnsi" w:hAnsiTheme="minorHAnsi" w:cstheme="minorHAnsi"/>
              </w:rPr>
              <w:t xml:space="preserve"> </w:t>
            </w:r>
            <w:proofErr w:type="spellStart"/>
            <w:r>
              <w:rPr>
                <w:rFonts w:asciiTheme="minorHAnsi" w:hAnsiTheme="minorHAnsi" w:cstheme="minorHAnsi"/>
              </w:rPr>
              <w:t>cast</w:t>
            </w:r>
            <w:proofErr w:type="spellEnd"/>
            <w:r>
              <w:rPr>
                <w:rFonts w:asciiTheme="minorHAnsi" w:hAnsiTheme="minorHAnsi" w:cstheme="minorHAnsi"/>
              </w:rPr>
              <w:t xml:space="preserve"> de la demostración funcional de la aplicación, con el fin de asegurarse que en caso de que este riesgo se materializara nuevamente, existiera una evidencia que comprobara que la aplicación si se encontraba funcional.</w:t>
            </w:r>
          </w:p>
        </w:tc>
      </w:tr>
    </w:tbl>
    <w:p w:rsidR="00661E87" w:rsidRDefault="00661E87" w:rsidP="00661E87">
      <w:pPr>
        <w:jc w:val="both"/>
        <w:rPr>
          <w:rFonts w:asciiTheme="minorHAnsi" w:hAnsiTheme="minorHAnsi"/>
          <w:sz w:val="22"/>
        </w:rPr>
      </w:pP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6" w:name="_Toc310069929"/>
      <w:r>
        <w:rPr>
          <w:rFonts w:asciiTheme="minorHAnsi" w:hAnsiTheme="minorHAnsi"/>
          <w:b/>
          <w:smallCaps/>
          <w:sz w:val="22"/>
        </w:rPr>
        <w:t>Plan de Calidad</w:t>
      </w:r>
      <w:bookmarkEnd w:id="86"/>
    </w:p>
    <w:p w:rsidR="005C0A5E" w:rsidRDefault="005C0A5E" w:rsidP="005C0A5E">
      <w:pPr>
        <w:jc w:val="both"/>
        <w:rPr>
          <w:rFonts w:asciiTheme="minorHAnsi" w:hAnsiTheme="minorHAnsi"/>
          <w:sz w:val="22"/>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87" w:name="_Toc310069930"/>
      <w:r>
        <w:rPr>
          <w:rFonts w:asciiTheme="minorHAnsi" w:hAnsiTheme="minorHAnsi"/>
          <w:b/>
          <w:smallCaps/>
          <w:sz w:val="22"/>
        </w:rPr>
        <w:t>Estrategia general de Calidad</w:t>
      </w:r>
      <w:bookmarkEnd w:id="87"/>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t>
      </w:r>
      <w:proofErr w:type="spellStart"/>
      <w:r>
        <w:rPr>
          <w:rFonts w:asciiTheme="minorHAnsi" w:hAnsiTheme="minorHAnsi"/>
          <w:sz w:val="22"/>
        </w:rPr>
        <w:t>WebServices</w:t>
      </w:r>
      <w:proofErr w:type="spellEnd"/>
      <w:r>
        <w:rPr>
          <w:rFonts w:asciiTheme="minorHAnsi" w:hAnsiTheme="minorHAnsi"/>
          <w:sz w:val="22"/>
        </w:rPr>
        <w:t xml:space="preserve"> en donde los </w:t>
      </w:r>
      <w:proofErr w:type="spellStart"/>
      <w:r>
        <w:rPr>
          <w:rFonts w:asciiTheme="minorHAnsi" w:hAnsiTheme="minorHAnsi"/>
          <w:sz w:val="22"/>
        </w:rPr>
        <w:t>request</w:t>
      </w:r>
      <w:proofErr w:type="spellEnd"/>
      <w:r>
        <w:rPr>
          <w:rFonts w:asciiTheme="minorHAnsi" w:hAnsiTheme="minorHAnsi"/>
          <w:sz w:val="22"/>
        </w:rPr>
        <w:t xml:space="preserve"> contienen los datos de prueba de cada caso y un nombre que identifica que se está probando.</w:t>
      </w:r>
    </w:p>
    <w:p w:rsidR="006820DA" w:rsidRPr="003F4EE0" w:rsidRDefault="006820DA" w:rsidP="006820DA">
      <w:pPr>
        <w:jc w:val="center"/>
        <w:rPr>
          <w:rFonts w:asciiTheme="minorHAnsi" w:hAnsiTheme="minorHAnsi"/>
          <w:sz w:val="22"/>
          <w:szCs w:val="22"/>
          <w:highlight w:val="yellow"/>
        </w:rPr>
      </w:pPr>
      <w:r w:rsidRPr="004475D6">
        <w:rPr>
          <w:noProof/>
          <w:lang w:val="en-US" w:eastAsia="en-US"/>
        </w:rPr>
        <w:drawing>
          <wp:inline distT="0" distB="0" distL="0" distR="0">
            <wp:extent cx="4850662" cy="2593187"/>
            <wp:effectExtent l="19050" t="0" r="7088"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3" t="8901" r="1386" b="13368"/>
                    <a:stretch/>
                  </pic:blipFill>
                  <pic:spPr bwMode="auto">
                    <a:xfrm>
                      <a:off x="0" y="0"/>
                      <a:ext cx="4853272" cy="259458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6820DA" w:rsidRPr="00567306" w:rsidRDefault="006820DA" w:rsidP="006820DA">
      <w:pPr>
        <w:pStyle w:val="Epgrafe"/>
        <w:spacing w:before="120" w:after="0"/>
        <w:jc w:val="center"/>
        <w:rPr>
          <w:rFonts w:asciiTheme="minorHAnsi" w:hAnsiTheme="minorHAnsi"/>
          <w:color w:val="auto"/>
          <w:sz w:val="20"/>
          <w:szCs w:val="20"/>
        </w:rPr>
      </w:pPr>
      <w:bookmarkStart w:id="88" w:name="_Toc309802306"/>
      <w:bookmarkStart w:id="89" w:name="_Toc309802554"/>
      <w:bookmarkStart w:id="90" w:name="_Toc310227336"/>
      <w:r w:rsidRPr="00567306">
        <w:rPr>
          <w:rFonts w:asciiTheme="minorHAnsi" w:hAnsiTheme="minorHAnsi"/>
          <w:color w:val="auto"/>
          <w:sz w:val="20"/>
          <w:szCs w:val="20"/>
        </w:rPr>
        <w:t xml:space="preserve">Figura </w:t>
      </w:r>
      <w:r w:rsidR="00B8492F"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B8492F" w:rsidRPr="00567306">
        <w:rPr>
          <w:rFonts w:asciiTheme="minorHAnsi" w:hAnsiTheme="minorHAnsi"/>
          <w:color w:val="auto"/>
          <w:sz w:val="20"/>
          <w:szCs w:val="20"/>
        </w:rPr>
        <w:fldChar w:fldCharType="separate"/>
      </w:r>
      <w:r w:rsidR="00235371">
        <w:rPr>
          <w:rFonts w:asciiTheme="minorHAnsi" w:hAnsiTheme="minorHAnsi"/>
          <w:noProof/>
          <w:color w:val="auto"/>
          <w:sz w:val="20"/>
          <w:szCs w:val="20"/>
        </w:rPr>
        <w:t>12</w:t>
      </w:r>
      <w:r w:rsidR="00B8492F"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88"/>
      <w:bookmarkEnd w:id="89"/>
      <w:bookmarkEnd w:id="90"/>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Prrafodelista"/>
        <w:numPr>
          <w:ilvl w:val="1"/>
          <w:numId w:val="1"/>
        </w:numPr>
        <w:ind w:left="567" w:hanging="425"/>
        <w:jc w:val="both"/>
        <w:outlineLvl w:val="1"/>
        <w:rPr>
          <w:rFonts w:asciiTheme="minorHAnsi" w:hAnsiTheme="minorHAnsi"/>
          <w:b/>
          <w:smallCaps/>
          <w:sz w:val="22"/>
        </w:rPr>
      </w:pPr>
      <w:bookmarkStart w:id="91" w:name="_Toc310069931"/>
      <w:r>
        <w:rPr>
          <w:rFonts w:asciiTheme="minorHAnsi" w:hAnsiTheme="minorHAnsi"/>
          <w:b/>
          <w:smallCaps/>
          <w:sz w:val="22"/>
        </w:rPr>
        <w:lastRenderedPageBreak/>
        <w:t>Pruebas</w:t>
      </w:r>
      <w:bookmarkEnd w:id="91"/>
    </w:p>
    <w:p w:rsidR="006820DA" w:rsidRDefault="006820DA" w:rsidP="006820DA">
      <w:pPr>
        <w:ind w:left="142"/>
        <w:jc w:val="both"/>
        <w:outlineLvl w:val="1"/>
        <w:rPr>
          <w:rFonts w:asciiTheme="minorHAnsi" w:hAnsiTheme="minorHAnsi"/>
          <w:b/>
          <w:smallCaps/>
          <w:sz w:val="22"/>
        </w:rPr>
      </w:pPr>
    </w:p>
    <w:p w:rsidR="006820DA" w:rsidRPr="00AB1C1E" w:rsidRDefault="006820DA" w:rsidP="006820DA">
      <w:pPr>
        <w:jc w:val="both"/>
        <w:rPr>
          <w:rFonts w:asciiTheme="minorHAnsi" w:hAnsiTheme="minorHAnsi"/>
          <w:sz w:val="22"/>
          <w:szCs w:val="22"/>
        </w:rPr>
      </w:pPr>
      <w:r>
        <w:rPr>
          <w:rFonts w:asciiTheme="minorHAnsi" w:hAnsiTheme="minorHAnsi"/>
          <w:sz w:val="22"/>
          <w:szCs w:val="22"/>
        </w:rPr>
        <w:t xml:space="preserve">Para </w:t>
      </w:r>
      <w:r w:rsidRPr="00AB1C1E">
        <w:rPr>
          <w:rFonts w:asciiTheme="minorHAnsi" w:hAnsiTheme="minorHAnsi"/>
          <w:sz w:val="22"/>
          <w:szCs w:val="22"/>
        </w:rPr>
        <w:t xml:space="preserve">el aseguramiento de calidad de cada entregable relacionado al producto, se </w:t>
      </w:r>
      <w:r>
        <w:rPr>
          <w:rFonts w:asciiTheme="minorHAnsi" w:hAnsiTheme="minorHAnsi"/>
          <w:sz w:val="22"/>
          <w:szCs w:val="22"/>
        </w:rPr>
        <w:t>propuso realizar pruebas para las capas en donde se encuentra de aplicaciones legado, OSB y BPEL.</w:t>
      </w:r>
    </w:p>
    <w:p w:rsidR="006820DA" w:rsidRPr="00877715" w:rsidRDefault="006820DA" w:rsidP="006820DA">
      <w:pPr>
        <w:ind w:left="142"/>
        <w:jc w:val="both"/>
        <w:outlineLvl w:val="1"/>
        <w:rPr>
          <w:rFonts w:asciiTheme="minorHAnsi" w:hAnsiTheme="minorHAnsi"/>
          <w:b/>
          <w:smallCaps/>
          <w:sz w:val="22"/>
        </w:rPr>
      </w:pPr>
    </w:p>
    <w:p w:rsidR="006820DA" w:rsidRPr="00AB1C1E" w:rsidRDefault="006820DA" w:rsidP="006820DA">
      <w:pPr>
        <w:jc w:val="both"/>
        <w:rPr>
          <w:rFonts w:asciiTheme="minorHAnsi" w:hAnsiTheme="minorHAnsi"/>
          <w:sz w:val="22"/>
          <w:szCs w:val="22"/>
        </w:rPr>
      </w:pPr>
      <w:r>
        <w:rPr>
          <w:rFonts w:asciiTheme="minorHAnsi" w:hAnsiTheme="minorHAnsi"/>
          <w:sz w:val="22"/>
          <w:szCs w:val="22"/>
        </w:rPr>
        <w:t>Para las aplicaciones legado se realizaron p</w:t>
      </w:r>
      <w:r w:rsidRPr="00AB1C1E">
        <w:rPr>
          <w:rFonts w:asciiTheme="minorHAnsi" w:hAnsiTheme="minorHAnsi"/>
          <w:sz w:val="22"/>
          <w:szCs w:val="22"/>
        </w:rPr>
        <w:t>ruebas de unidad</w:t>
      </w:r>
      <w:r>
        <w:rPr>
          <w:rFonts w:asciiTheme="minorHAnsi" w:hAnsiTheme="minorHAnsi"/>
          <w:sz w:val="22"/>
          <w:szCs w:val="22"/>
        </w:rPr>
        <w:t xml:space="preserve">  de </w:t>
      </w:r>
      <w:r w:rsidRPr="00AB1C1E">
        <w:rPr>
          <w:rFonts w:asciiTheme="minorHAnsi" w:hAnsiTheme="minorHAnsi"/>
          <w:sz w:val="22"/>
          <w:szCs w:val="22"/>
        </w:rPr>
        <w:t xml:space="preserve">las operaciones expuestas </w:t>
      </w:r>
      <w:r>
        <w:rPr>
          <w:rFonts w:asciiTheme="minorHAnsi" w:hAnsiTheme="minorHAnsi"/>
          <w:sz w:val="22"/>
          <w:szCs w:val="22"/>
        </w:rPr>
        <w:t xml:space="preserve"> casos en donde el resultado sea de</w:t>
      </w:r>
      <w:r w:rsidRPr="00AB1C1E">
        <w:rPr>
          <w:rFonts w:asciiTheme="minorHAnsi" w:hAnsiTheme="minorHAnsi"/>
          <w:sz w:val="22"/>
          <w:szCs w:val="22"/>
        </w:rPr>
        <w:t xml:space="preserve"> éxito y para las posibles excepciones de negocio en cada operación en particular.</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w:t>
      </w:r>
      <w:proofErr w:type="spellStart"/>
      <w:r w:rsidRPr="003F4EE0">
        <w:rPr>
          <w:rFonts w:asciiTheme="minorHAnsi" w:hAnsiTheme="minorHAnsi"/>
          <w:sz w:val="22"/>
          <w:szCs w:val="22"/>
        </w:rPr>
        <w:t>bussines</w:t>
      </w:r>
      <w:proofErr w:type="spellEnd"/>
      <w:r w:rsidRPr="003F4EE0">
        <w:rPr>
          <w:rFonts w:asciiTheme="minorHAnsi" w:hAnsiTheme="minorHAnsi"/>
          <w:sz w:val="22"/>
          <w:szCs w:val="22"/>
        </w:rPr>
        <w:t xml:space="preserve">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92" w:name="_Toc310069932"/>
      <w:r>
        <w:rPr>
          <w:rFonts w:asciiTheme="minorHAnsi" w:hAnsiTheme="minorHAnsi"/>
          <w:b/>
          <w:smallCaps/>
          <w:sz w:val="22"/>
        </w:rPr>
        <w:t>Incidencias</w:t>
      </w:r>
      <w:bookmarkEnd w:id="92"/>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Epgrafe"/>
        <w:keepNext/>
        <w:spacing w:after="120"/>
        <w:jc w:val="center"/>
        <w:rPr>
          <w:rFonts w:asciiTheme="minorHAnsi" w:hAnsiTheme="minorHAnsi"/>
          <w:color w:val="auto"/>
          <w:sz w:val="20"/>
        </w:rPr>
      </w:pPr>
      <w:bookmarkStart w:id="93" w:name="_Toc309802309"/>
      <w:bookmarkStart w:id="94" w:name="_Toc309802595"/>
      <w:bookmarkStart w:id="95" w:name="_Toc310227379"/>
      <w:r w:rsidRPr="00AB1C1E">
        <w:rPr>
          <w:rFonts w:asciiTheme="minorHAnsi" w:hAnsiTheme="minorHAnsi"/>
          <w:color w:val="auto"/>
          <w:sz w:val="20"/>
        </w:rPr>
        <w:t xml:space="preserve">Tabla </w:t>
      </w:r>
      <w:r w:rsidR="00B8492F"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B8492F" w:rsidRPr="00AB1C1E">
        <w:rPr>
          <w:rFonts w:asciiTheme="minorHAnsi" w:hAnsiTheme="minorHAnsi"/>
          <w:color w:val="auto"/>
          <w:sz w:val="20"/>
        </w:rPr>
        <w:fldChar w:fldCharType="separate"/>
      </w:r>
      <w:r w:rsidR="00235371">
        <w:rPr>
          <w:rFonts w:asciiTheme="minorHAnsi" w:hAnsiTheme="minorHAnsi"/>
          <w:noProof/>
          <w:color w:val="auto"/>
          <w:sz w:val="20"/>
        </w:rPr>
        <w:t>21</w:t>
      </w:r>
      <w:r w:rsidR="00B8492F"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93"/>
      <w:bookmarkEnd w:id="94"/>
      <w:bookmarkEnd w:id="95"/>
    </w:p>
    <w:tbl>
      <w:tblPr>
        <w:tblStyle w:val="Tablaconcuadrcula"/>
        <w:tblW w:w="0" w:type="auto"/>
        <w:jc w:val="center"/>
        <w:tblCellMar>
          <w:top w:w="28" w:type="dxa"/>
          <w:left w:w="57" w:type="dxa"/>
          <w:bottom w:w="28" w:type="dxa"/>
          <w:right w:w="57" w:type="dxa"/>
        </w:tblCellMar>
        <w:tblLook w:val="04A0"/>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w:t>
      </w:r>
      <w:proofErr w:type="spellStart"/>
      <w:r>
        <w:rPr>
          <w:rFonts w:asciiTheme="minorHAnsi" w:hAnsiTheme="minorHAnsi"/>
          <w:sz w:val="22"/>
        </w:rPr>
        <w:t>IssueTracker</w:t>
      </w:r>
      <w:proofErr w:type="spellEnd"/>
      <w:r>
        <w:rPr>
          <w:rFonts w:asciiTheme="minorHAnsi" w:hAnsiTheme="minorHAnsi"/>
          <w:sz w:val="22"/>
        </w:rPr>
        <w:t xml:space="preserve"> de Google </w:t>
      </w:r>
      <w:proofErr w:type="spellStart"/>
      <w:r>
        <w:rPr>
          <w:rFonts w:asciiTheme="minorHAnsi" w:hAnsiTheme="minorHAnsi"/>
          <w:sz w:val="22"/>
        </w:rPr>
        <w:t>Code</w:t>
      </w:r>
      <w:proofErr w:type="spellEnd"/>
      <w:r>
        <w:rPr>
          <w:rFonts w:asciiTheme="minorHAnsi" w:hAnsiTheme="minorHAnsi"/>
          <w:sz w:val="22"/>
        </w:rPr>
        <w:t xml:space="preserv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lastRenderedPageBreak/>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w:t>
      </w:r>
      <w:r w:rsidR="001E7E61">
        <w:rPr>
          <w:rFonts w:asciiTheme="minorHAnsi" w:hAnsiTheme="minorHAnsi"/>
          <w:sz w:val="22"/>
        </w:rPr>
        <w:t xml:space="preserve">ra dar solución. El seguimiento de la incidencia se realiza semanalmente y </w:t>
      </w:r>
      <w:r>
        <w:rPr>
          <w:rFonts w:asciiTheme="minorHAnsi" w:hAnsiTheme="minorHAnsi"/>
          <w:sz w:val="22"/>
        </w:rPr>
        <w:t>se mantiene hasta que se verifique el correcto funcionamiento por parte de la persona que</w:t>
      </w:r>
      <w:r w:rsidR="001E7E61">
        <w:rPr>
          <w:rFonts w:asciiTheme="minorHAnsi" w:hAnsiTheme="minorHAnsi"/>
          <w:sz w:val="22"/>
        </w:rPr>
        <w:t xml:space="preserve"> la</w:t>
      </w:r>
      <w:r>
        <w:rPr>
          <w:rFonts w:asciiTheme="minorHAnsi" w:hAnsiTheme="minorHAnsi"/>
          <w:sz w:val="22"/>
        </w:rPr>
        <w:t xml:space="preserve"> </w:t>
      </w:r>
      <w:r w:rsidR="001E7E61">
        <w:rPr>
          <w:rFonts w:asciiTheme="minorHAnsi" w:hAnsiTheme="minorHAnsi"/>
          <w:sz w:val="22"/>
        </w:rPr>
        <w:t>reportó</w:t>
      </w:r>
      <w:r>
        <w:rPr>
          <w:rFonts w:asciiTheme="minorHAnsi" w:hAnsiTheme="minorHAnsi"/>
          <w:sz w:val="22"/>
        </w:rPr>
        <w:t>.</w:t>
      </w:r>
    </w:p>
    <w:p w:rsidR="006820DA" w:rsidRDefault="006820DA" w:rsidP="006820DA">
      <w:pPr>
        <w:jc w:val="both"/>
        <w:rPr>
          <w:rFonts w:asciiTheme="minorHAnsi" w:hAnsiTheme="minorHAnsi"/>
          <w:sz w:val="22"/>
        </w:rPr>
      </w:pPr>
    </w:p>
    <w:p w:rsidR="005C0A5E" w:rsidRDefault="005C0A5E" w:rsidP="006820DA">
      <w:pPr>
        <w:spacing w:after="200" w:line="276" w:lineRule="auto"/>
        <w:rPr>
          <w:rFonts w:asciiTheme="minorHAnsi" w:hAnsiTheme="minorHAnsi"/>
          <w:sz w:val="22"/>
        </w:rPr>
      </w:pPr>
      <w:r>
        <w:rPr>
          <w:rFonts w:asciiTheme="minorHAnsi" w:hAnsiTheme="minorHAnsi"/>
          <w:sz w:val="22"/>
        </w:rPr>
        <w:br w:type="page"/>
      </w: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96" w:name="_Toc310069933"/>
      <w:r>
        <w:rPr>
          <w:rFonts w:asciiTheme="minorHAnsi" w:hAnsiTheme="minorHAnsi"/>
          <w:b/>
          <w:smallCaps/>
          <w:sz w:val="22"/>
        </w:rPr>
        <w:lastRenderedPageBreak/>
        <w:t>Lecciones Aprendidas</w:t>
      </w:r>
      <w:bookmarkEnd w:id="96"/>
    </w:p>
    <w:p w:rsidR="005C0A5E" w:rsidRDefault="005C0A5E" w:rsidP="005C0A5E">
      <w:pPr>
        <w:jc w:val="both"/>
        <w:rPr>
          <w:rFonts w:asciiTheme="minorHAnsi" w:hAnsiTheme="minorHAnsi"/>
          <w:sz w:val="22"/>
        </w:rPr>
      </w:pPr>
    </w:p>
    <w:p w:rsidR="00403820" w:rsidRDefault="00403820" w:rsidP="005C0A5E">
      <w:pPr>
        <w:jc w:val="both"/>
        <w:rPr>
          <w:rFonts w:asciiTheme="minorHAnsi" w:hAnsiTheme="minorHAnsi"/>
          <w:sz w:val="22"/>
        </w:rPr>
      </w:pPr>
      <w:r w:rsidRPr="00403820">
        <w:rPr>
          <w:rFonts w:asciiTheme="minorHAnsi" w:hAnsiTheme="minorHAnsi"/>
          <w:sz w:val="22"/>
          <w:highlight w:val="yellow"/>
        </w:rPr>
        <w:t>Todos</w:t>
      </w:r>
    </w:p>
    <w:p w:rsidR="005C0A5E" w:rsidRPr="00F9787A" w:rsidRDefault="005C0A5E"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97" w:name="_Toc310069934"/>
      <w:r w:rsidRPr="005C0A5E">
        <w:rPr>
          <w:rFonts w:asciiTheme="minorHAnsi" w:hAnsiTheme="minorHAnsi"/>
          <w:b/>
          <w:smallCaps/>
          <w:sz w:val="22"/>
        </w:rPr>
        <w:t>Problemas detectados</w:t>
      </w:r>
      <w:bookmarkEnd w:id="97"/>
    </w:p>
    <w:p w:rsidR="005C0A5E" w:rsidRDefault="005C0A5E" w:rsidP="00F9787A">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 lo largo del proceso de desarrollo del proyecto se detectaron varios problemas, por ejemplo:</w:t>
      </w:r>
    </w:p>
    <w:p w:rsidR="00661E87" w:rsidRDefault="00661E87" w:rsidP="00661E87">
      <w:pPr>
        <w:jc w:val="both"/>
        <w:rPr>
          <w:rFonts w:asciiTheme="minorHAnsi" w:hAnsiTheme="minorHAnsi"/>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Falta de conocimiento de las herramientas usadas</w:t>
      </w:r>
    </w:p>
    <w:p w:rsidR="00661E87" w:rsidRDefault="00661E87" w:rsidP="00661E87">
      <w:pPr>
        <w:pStyle w:val="Prrafodelista"/>
        <w:jc w:val="both"/>
        <w:rPr>
          <w:rFonts w:asciiTheme="minorHAnsi" w:hAnsiTheme="minorHAnsi"/>
          <w:b/>
          <w:sz w:val="22"/>
        </w:rPr>
      </w:pPr>
    </w:p>
    <w:p w:rsidR="00661E87" w:rsidRDefault="00661E87" w:rsidP="00661E87">
      <w:pPr>
        <w:pStyle w:val="Prrafodelista"/>
        <w:jc w:val="both"/>
        <w:rPr>
          <w:rFonts w:asciiTheme="minorHAnsi" w:hAnsiTheme="minorHAnsi"/>
          <w:sz w:val="22"/>
        </w:rPr>
      </w:pPr>
      <w:r>
        <w:rPr>
          <w:rFonts w:asciiTheme="minorHAnsi" w:hAnsiTheme="minorHAnsi"/>
          <w:sz w:val="22"/>
        </w:rPr>
        <w:t xml:space="preserve">Las herramientas de desarrollo que debían ser usadas para la consecución del proyecto </w:t>
      </w:r>
      <w:proofErr w:type="spellStart"/>
      <w:r>
        <w:rPr>
          <w:rFonts w:asciiTheme="minorHAnsi" w:hAnsiTheme="minorHAnsi"/>
          <w:sz w:val="22"/>
        </w:rPr>
        <w:t>MarketPlace</w:t>
      </w:r>
      <w:proofErr w:type="spellEnd"/>
      <w:r>
        <w:rPr>
          <w:rFonts w:asciiTheme="minorHAnsi" w:hAnsiTheme="minorHAnsi"/>
          <w:sz w:val="22"/>
        </w:rPr>
        <w:t xml:space="preserve"> de los Alpes Internacional, eran desconocidas para la gran mayoría del equipo de trabajo; y para los cuales no eran desconocidas, no tenían un amplio conocimiento y experiencia con respecto al trabajo sobre estas. Esto genero un desfase en las estimaciones previas que se tenían sobre los proyectos individuales que se debían entregar al finalizar el Proyecto en general, puesto que no se conto con que la curva de aprendizaje de estas herramientas iba a ser tan alta debido a la falta de recurso humano debidamente capacitado en estas herramientas y a la  escasez de documentación y la complejidad de la misma.</w:t>
      </w:r>
    </w:p>
    <w:p w:rsidR="00661E87" w:rsidRPr="00F66C08" w:rsidRDefault="00661E87" w:rsidP="00661E87">
      <w:pPr>
        <w:pStyle w:val="Prrafodelista"/>
        <w:jc w:val="both"/>
        <w:rPr>
          <w:rFonts w:asciiTheme="minorHAnsi" w:hAnsiTheme="minorHAnsi"/>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Aplicación que fue entregada no se encontraba funcional</w:t>
      </w:r>
    </w:p>
    <w:p w:rsidR="00661E87" w:rsidRDefault="00661E87" w:rsidP="00661E87">
      <w:pPr>
        <w:pStyle w:val="Prrafodelista"/>
        <w:jc w:val="both"/>
        <w:rPr>
          <w:rFonts w:asciiTheme="minorHAnsi" w:hAnsiTheme="minorHAnsi"/>
          <w:b/>
          <w:sz w:val="22"/>
        </w:rPr>
      </w:pPr>
    </w:p>
    <w:p w:rsidR="00661E87" w:rsidRDefault="00661E87" w:rsidP="00661E87">
      <w:pPr>
        <w:pStyle w:val="Prrafodelista"/>
        <w:jc w:val="both"/>
        <w:rPr>
          <w:rFonts w:asciiTheme="minorHAnsi" w:hAnsiTheme="minorHAnsi"/>
          <w:sz w:val="22"/>
        </w:rPr>
      </w:pPr>
      <w:r>
        <w:rPr>
          <w:rFonts w:asciiTheme="minorHAnsi" w:hAnsiTheme="minorHAnsi"/>
          <w:sz w:val="22"/>
        </w:rPr>
        <w:t xml:space="preserve">Al inicio del proyecto, se tenía la premisa que se nos iba a entregar una aplicación totalmente funcional, sobre la cual teníamos que implementar los cambios necesarios para cumplir los requerimientos y culminar con el </w:t>
      </w:r>
      <w:proofErr w:type="spellStart"/>
      <w:r>
        <w:rPr>
          <w:rFonts w:asciiTheme="minorHAnsi" w:hAnsiTheme="minorHAnsi"/>
          <w:sz w:val="22"/>
        </w:rPr>
        <w:t>MarketPlace</w:t>
      </w:r>
      <w:proofErr w:type="spellEnd"/>
      <w:r>
        <w:rPr>
          <w:rFonts w:asciiTheme="minorHAnsi" w:hAnsiTheme="minorHAnsi"/>
          <w:sz w:val="22"/>
        </w:rPr>
        <w:t xml:space="preserve"> de los Alpes enfocado a un mercado internacional. En base a esto se hizo un levantamiento de arquitectura empresarial y se definió unos proyectos específicos los cuales cerrarían la brecha entre el sistema actual y el sistema proyectado. Toda esta planeación se vio gravemente afectada al momento de recibir la aplicación, pues esta no solo estaba lejos de ser una aplicación totalmente funcional, sino que contenía múltiples errores en las distintas plataformas usadas, es decir tenia errores en todas sus capas, tanto presentación, como aplicaciones legados, OSB, BPEL, etc. Esto hizo que gran parte del esfuerzo inicial fuera dedicado a estabilizar el </w:t>
      </w:r>
      <w:proofErr w:type="spellStart"/>
      <w:r>
        <w:rPr>
          <w:rFonts w:asciiTheme="minorHAnsi" w:hAnsiTheme="minorHAnsi"/>
          <w:sz w:val="22"/>
        </w:rPr>
        <w:t>MarketPlace</w:t>
      </w:r>
      <w:proofErr w:type="spellEnd"/>
      <w:r>
        <w:rPr>
          <w:rFonts w:asciiTheme="minorHAnsi" w:hAnsiTheme="minorHAnsi"/>
          <w:sz w:val="22"/>
        </w:rPr>
        <w:t xml:space="preserve"> para de esta manera obtener una aplicación funcional sobre la cual poder iniciar un proceso de desarrollo.</w:t>
      </w:r>
    </w:p>
    <w:p w:rsidR="00661E87" w:rsidRPr="00C9649C" w:rsidRDefault="00661E87" w:rsidP="00661E87">
      <w:pPr>
        <w:pStyle w:val="Prrafodelista"/>
        <w:jc w:val="both"/>
        <w:rPr>
          <w:rFonts w:asciiTheme="minorHAnsi" w:hAnsiTheme="minorHAnsi"/>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Inconvenientes con el ambiente de desarrollo entregado</w:t>
      </w:r>
    </w:p>
    <w:p w:rsidR="00661E87" w:rsidRPr="00997484" w:rsidRDefault="00661E87" w:rsidP="00661E87">
      <w:pPr>
        <w:pStyle w:val="Prrafodelista"/>
        <w:jc w:val="both"/>
        <w:rPr>
          <w:rFonts w:asciiTheme="minorHAnsi" w:hAnsiTheme="minorHAnsi"/>
          <w:sz w:val="22"/>
        </w:rPr>
      </w:pPr>
      <w:r w:rsidRPr="00997484">
        <w:rPr>
          <w:rFonts w:asciiTheme="minorHAnsi" w:hAnsiTheme="minorHAnsi"/>
          <w:sz w:val="22"/>
        </w:rPr>
        <w:t xml:space="preserve">El </w:t>
      </w:r>
      <w:r>
        <w:rPr>
          <w:rFonts w:asciiTheme="minorHAnsi" w:hAnsiTheme="minorHAnsi"/>
          <w:sz w:val="22"/>
        </w:rPr>
        <w:t>ambiente entregado para el desarrollo del proyecto tiene limitaciones, principalmente el hecho de que no podían trabajar de manera simultánea los miembros del equipo, además el desempeño de la maquina virtual asignada era realmente pobre, lo cual generaba serios retrasos en el proceso de desarrollo. Posteriormente, la maquina virtual fue ajustada para obtener un mejor desempeño, pero se continuaba con el problema de concurrencia, lo cual condujo finalmente a la replicación del ambiente de desarrollo.</w:t>
      </w:r>
    </w:p>
    <w:p w:rsidR="00661E87" w:rsidRPr="00C9649C" w:rsidRDefault="00661E87" w:rsidP="00661E87">
      <w:pPr>
        <w:jc w:val="both"/>
        <w:rPr>
          <w:rFonts w:asciiTheme="minorHAnsi" w:hAnsiTheme="minorHAnsi"/>
          <w:b/>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Complejidad de replicación del ambiente</w:t>
      </w:r>
    </w:p>
    <w:p w:rsidR="00661E87" w:rsidRPr="00997484" w:rsidRDefault="00661E87" w:rsidP="00661E87">
      <w:pPr>
        <w:pStyle w:val="Prrafodelista"/>
        <w:jc w:val="both"/>
        <w:rPr>
          <w:rFonts w:asciiTheme="minorHAnsi" w:hAnsiTheme="minorHAnsi"/>
          <w:sz w:val="22"/>
        </w:rPr>
      </w:pPr>
      <w:r>
        <w:rPr>
          <w:rFonts w:asciiTheme="minorHAnsi" w:hAnsiTheme="minorHAnsi"/>
          <w:sz w:val="22"/>
        </w:rPr>
        <w:t xml:space="preserve">Debido a los inconvenientes presentados con el ambiente de desarrollo asignado, se opto por replicar el mismo en las maquinas personales del equipo de desarrollo. No obstante, esto no fue tan trivial. En primera instancia, las especificaciones técnicas requeridas para poder tener todas las herramientas de desarrollo totalmente funcionales eran muy altas, lo cual descartaba la posibilidad de usar la mayoría </w:t>
      </w:r>
      <w:r>
        <w:rPr>
          <w:rFonts w:asciiTheme="minorHAnsi" w:hAnsiTheme="minorHAnsi"/>
          <w:sz w:val="22"/>
        </w:rPr>
        <w:lastRenderedPageBreak/>
        <w:t>de los equipos disponibles. Los equipos que si cumplían las características necesarias fueron usados, pero se presento un problema adicional, el cual era la instalación de todas las herramientas necesarias. Este procedimiento fue tan complejo que se hizo necesaria la solicitud de una guía detallada de instalación con el fin de poder realizar la configuración de manera exitosa.</w:t>
      </w:r>
    </w:p>
    <w:p w:rsidR="00661E87" w:rsidRDefault="00661E87" w:rsidP="00661E87">
      <w:pPr>
        <w:pStyle w:val="Prrafodelista"/>
        <w:jc w:val="both"/>
        <w:rPr>
          <w:rFonts w:asciiTheme="minorHAnsi" w:hAnsiTheme="minorHAnsi"/>
          <w:b/>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Inconvenientes con la plataforma tecnológica</w:t>
      </w:r>
    </w:p>
    <w:p w:rsidR="00661E87" w:rsidRPr="00832AB3" w:rsidRDefault="00661E87" w:rsidP="00661E87">
      <w:pPr>
        <w:pStyle w:val="Prrafodelista"/>
        <w:jc w:val="both"/>
        <w:rPr>
          <w:rFonts w:asciiTheme="minorHAnsi" w:hAnsiTheme="minorHAnsi"/>
          <w:sz w:val="22"/>
        </w:rPr>
      </w:pPr>
      <w:r>
        <w:rPr>
          <w:rFonts w:asciiTheme="minorHAnsi" w:hAnsiTheme="minorHAnsi"/>
          <w:sz w:val="22"/>
        </w:rPr>
        <w:t xml:space="preserve">A menudo  se presentaron problemas con las plataformas tecnológicas, tales como errores inesperados, lentitud en las herramientas, perdida de conexión con los sistemas </w:t>
      </w:r>
      <w:proofErr w:type="gramStart"/>
      <w:r>
        <w:rPr>
          <w:rFonts w:asciiTheme="minorHAnsi" w:hAnsiTheme="minorHAnsi"/>
          <w:sz w:val="22"/>
        </w:rPr>
        <w:t>externos(</w:t>
      </w:r>
      <w:proofErr w:type="gramEnd"/>
      <w:r>
        <w:rPr>
          <w:rFonts w:asciiTheme="minorHAnsi" w:hAnsiTheme="minorHAnsi"/>
          <w:sz w:val="22"/>
        </w:rPr>
        <w:t>CRM), etc.; que si bien finalmente fueron controlados y resueltos, de todas maneras afectaron el curso normal del proceso de desarrollo.</w:t>
      </w:r>
    </w:p>
    <w:p w:rsidR="00661E87" w:rsidRDefault="00661E87" w:rsidP="00661E87">
      <w:pPr>
        <w:pStyle w:val="Prrafodelista"/>
        <w:jc w:val="both"/>
        <w:rPr>
          <w:rFonts w:asciiTheme="minorHAnsi" w:hAnsiTheme="minorHAnsi"/>
          <w:b/>
          <w:sz w:val="22"/>
        </w:rPr>
      </w:pPr>
    </w:p>
    <w:p w:rsidR="00661E87" w:rsidRDefault="00661E87" w:rsidP="00661E87">
      <w:pPr>
        <w:pStyle w:val="Prrafodelista"/>
        <w:numPr>
          <w:ilvl w:val="0"/>
          <w:numId w:val="44"/>
        </w:numPr>
        <w:jc w:val="both"/>
        <w:rPr>
          <w:rFonts w:asciiTheme="minorHAnsi" w:hAnsiTheme="minorHAnsi"/>
          <w:b/>
          <w:sz w:val="22"/>
        </w:rPr>
      </w:pPr>
      <w:r w:rsidRPr="00832AB3">
        <w:rPr>
          <w:rFonts w:asciiTheme="minorHAnsi" w:hAnsiTheme="minorHAnsi"/>
          <w:b/>
          <w:sz w:val="22"/>
        </w:rPr>
        <w:t>Escasez de tiempo para el desarrollo del proyecto</w:t>
      </w:r>
    </w:p>
    <w:p w:rsidR="00661E87" w:rsidRPr="00832AB3" w:rsidRDefault="00661E87" w:rsidP="00661E87">
      <w:pPr>
        <w:pStyle w:val="Prrafodelista"/>
        <w:jc w:val="both"/>
        <w:rPr>
          <w:rFonts w:asciiTheme="minorHAnsi" w:hAnsiTheme="minorHAnsi"/>
          <w:sz w:val="22"/>
        </w:rPr>
      </w:pPr>
      <w:r w:rsidRPr="00832AB3">
        <w:rPr>
          <w:rFonts w:asciiTheme="minorHAnsi" w:hAnsiTheme="minorHAnsi"/>
          <w:sz w:val="22"/>
        </w:rPr>
        <w:t>Debido</w:t>
      </w:r>
      <w:r>
        <w:rPr>
          <w:rFonts w:asciiTheme="minorHAnsi" w:hAnsiTheme="minorHAnsi"/>
          <w:sz w:val="22"/>
        </w:rPr>
        <w:t xml:space="preserve"> a las obligaciones laborales, académicas y personales de los miembros del equipo, el tiempo disponible para el desarrollo del proyecto era muy escaso, lo cual implicaba un cronograma muy ajustado en el cual los riesgos se incrementaban y cualquier percance implicaba un que iba a </w:t>
      </w:r>
      <w:proofErr w:type="spellStart"/>
      <w:r>
        <w:rPr>
          <w:rFonts w:asciiTheme="minorHAnsi" w:hAnsiTheme="minorHAnsi"/>
          <w:sz w:val="22"/>
        </w:rPr>
        <w:t>fectar</w:t>
      </w:r>
      <w:proofErr w:type="spellEnd"/>
      <w:r>
        <w:rPr>
          <w:rFonts w:asciiTheme="minorHAnsi" w:hAnsiTheme="minorHAnsi"/>
          <w:sz w:val="22"/>
        </w:rPr>
        <w:t xml:space="preserve"> directamente el proyecto</w:t>
      </w:r>
    </w:p>
    <w:p w:rsidR="00403820" w:rsidRPr="00F9787A" w:rsidRDefault="00403820"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98" w:name="_Toc310069935"/>
      <w:r w:rsidRPr="005C0A5E">
        <w:rPr>
          <w:rFonts w:asciiTheme="minorHAnsi" w:hAnsiTheme="minorHAnsi"/>
          <w:b/>
          <w:smallCaps/>
          <w:sz w:val="22"/>
        </w:rPr>
        <w:t>Oportunidades de mejora</w:t>
      </w:r>
      <w:bookmarkEnd w:id="98"/>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lastRenderedPageBreak/>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99" w:name="_Toc310069936"/>
      <w:r w:rsidRPr="005C0A5E">
        <w:rPr>
          <w:rFonts w:asciiTheme="minorHAnsi" w:hAnsiTheme="minorHAnsi"/>
          <w:b/>
          <w:smallCaps/>
          <w:sz w:val="22"/>
        </w:rPr>
        <w:t>Plan de mejoramiento</w:t>
      </w:r>
      <w:bookmarkEnd w:id="99"/>
    </w:p>
    <w:p w:rsidR="006859D1" w:rsidRDefault="006859D1" w:rsidP="00351FE2">
      <w:pPr>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 xml:space="preserve">Emplear los </w:t>
      </w:r>
      <w:proofErr w:type="spellStart"/>
      <w:r w:rsidRPr="00205347">
        <w:rPr>
          <w:rFonts w:asciiTheme="minorHAnsi" w:hAnsiTheme="minorHAnsi"/>
          <w:sz w:val="22"/>
        </w:rPr>
        <w:t>proxys</w:t>
      </w:r>
      <w:proofErr w:type="spellEnd"/>
      <w:r w:rsidRPr="00205347">
        <w:rPr>
          <w:rFonts w:asciiTheme="minorHAnsi" w:hAnsiTheme="minorHAnsi"/>
          <w:sz w:val="22"/>
        </w:rPr>
        <w:t xml:space="preserve"> obtenidos durante el ciclo 1, 2 y 3 para realizar una mejor estimación de los ciclos posteriores necesarios para la implementación de los proyectos faltantes.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Realizar socialización del conocimiento obtenido por los integrantes del grupo durante los 3 ciclos, de manera que se pueda contar con un mayor apoyo en el momento en que se encuentren dificultades.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En la planificación del próximo ciclo no se incluirán tareas con tiempos mayores a ocho horas, y con responsabilidades ambiguas, para evitar actividades difíciles de controlar.</w:t>
      </w: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47"/>
      <w:footerReference w:type="default" r:id="rId48"/>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542A6" w:rsidRDefault="004542A6" w:rsidP="00AA0662">
      <w:r>
        <w:separator/>
      </w:r>
    </w:p>
  </w:endnote>
  <w:endnote w:type="continuationSeparator" w:id="0">
    <w:p w:rsidR="004542A6" w:rsidRDefault="004542A6"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C99" w:rsidRPr="00982FEA" w:rsidRDefault="009E3C99" w:rsidP="0035625B">
    <w:pPr>
      <w:pStyle w:val="Piedepgina"/>
      <w:pBdr>
        <w:bottom w:val="single" w:sz="12" w:space="1" w:color="auto"/>
      </w:pBdr>
      <w:jc w:val="both"/>
      <w:rPr>
        <w:rFonts w:ascii="Calibri" w:hAnsi="Calibri"/>
      </w:rPr>
    </w:pPr>
  </w:p>
  <w:p w:rsidR="009E3C99" w:rsidRPr="00D36DF9" w:rsidRDefault="009E3C99" w:rsidP="0035625B">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9E3C99" w:rsidRPr="00D36DF9" w:rsidRDefault="009E3C99" w:rsidP="0035625B">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Pr="00D36DF9">
      <w:rPr>
        <w:rFonts w:ascii="Calibri" w:hAnsi="Calibri"/>
        <w:b/>
      </w:rPr>
      <w:fldChar w:fldCharType="begin"/>
    </w:r>
    <w:r w:rsidRPr="00D36DF9">
      <w:rPr>
        <w:rFonts w:ascii="Calibri" w:hAnsi="Calibri"/>
        <w:b/>
      </w:rPr>
      <w:instrText xml:space="preserve"> PAGE   \* MERGEFORMAT </w:instrText>
    </w:r>
    <w:r w:rsidRPr="00D36DF9">
      <w:rPr>
        <w:rFonts w:ascii="Calibri" w:hAnsi="Calibri"/>
        <w:b/>
      </w:rPr>
      <w:fldChar w:fldCharType="separate"/>
    </w:r>
    <w:r w:rsidR="001E7E61">
      <w:rPr>
        <w:rFonts w:ascii="Calibri" w:hAnsi="Calibri"/>
        <w:b/>
        <w:noProof/>
      </w:rPr>
      <w:t>30</w:t>
    </w:r>
    <w:r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542A6" w:rsidRDefault="004542A6" w:rsidP="00AA0662">
      <w:r>
        <w:separator/>
      </w:r>
    </w:p>
  </w:footnote>
  <w:footnote w:type="continuationSeparator" w:id="0">
    <w:p w:rsidR="004542A6" w:rsidRDefault="004542A6"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C99" w:rsidRPr="00982FEA" w:rsidRDefault="009E3C99" w:rsidP="0035625B">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9E3C99" w:rsidRPr="00982FEA" w:rsidRDefault="009E3C99"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9E3C99" w:rsidRPr="00982FEA" w:rsidRDefault="009E3C99" w:rsidP="0035625B">
    <w:pPr>
      <w:pStyle w:val="Encabezado"/>
      <w:pBdr>
        <w:bottom w:val="single" w:sz="12" w:space="1" w:color="auto"/>
      </w:pBdr>
      <w:rPr>
        <w:rFonts w:asciiTheme="minorHAnsi" w:hAnsiTheme="minorHAnsi"/>
        <w:b/>
      </w:rPr>
    </w:pPr>
    <w:r>
      <w:rPr>
        <w:rFonts w:asciiTheme="minorHAnsi" w:hAnsiTheme="minorHAnsi"/>
        <w:b/>
      </w:rPr>
      <w:t>Reporte Ciclo 3</w:t>
    </w:r>
  </w:p>
  <w:p w:rsidR="009E3C99" w:rsidRPr="000E6B23" w:rsidRDefault="009E3C99" w:rsidP="0035625B">
    <w:pPr>
      <w:pStyle w:val="Encabezado"/>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3C99" w:rsidRPr="00982FEA" w:rsidRDefault="009E3C99" w:rsidP="0035625B">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9E3C99" w:rsidRPr="00982FEA" w:rsidRDefault="009E3C99"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9E3C99" w:rsidRPr="00982FEA" w:rsidRDefault="009E3C99" w:rsidP="0035625B">
    <w:pPr>
      <w:pStyle w:val="Encabezado"/>
      <w:pBdr>
        <w:bottom w:val="single" w:sz="12" w:space="1" w:color="auto"/>
      </w:pBdr>
      <w:rPr>
        <w:rFonts w:asciiTheme="minorHAnsi" w:hAnsiTheme="minorHAnsi"/>
        <w:b/>
      </w:rPr>
    </w:pPr>
    <w:r>
      <w:rPr>
        <w:rFonts w:asciiTheme="minorHAnsi" w:hAnsiTheme="minorHAnsi"/>
        <w:b/>
      </w:rPr>
      <w:t>Reporte Ciclo 3</w:t>
    </w:r>
  </w:p>
  <w:p w:rsidR="009E3C99" w:rsidRPr="000E6B23" w:rsidRDefault="009E3C99" w:rsidP="0035625B">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CD27C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8A54087"/>
    <w:multiLevelType w:val="hybridMultilevel"/>
    <w:tmpl w:val="6590DE52"/>
    <w:lvl w:ilvl="0" w:tplc="89DE8D78">
      <w:start w:val="1"/>
      <w:numFmt w:val="bullet"/>
      <w:lvlText w:val="•"/>
      <w:lvlJc w:val="left"/>
      <w:pPr>
        <w:tabs>
          <w:tab w:val="num" w:pos="720"/>
        </w:tabs>
        <w:ind w:left="720" w:hanging="360"/>
      </w:pPr>
      <w:rPr>
        <w:rFonts w:ascii="Times New Roman" w:hAnsi="Times New Roman" w:hint="default"/>
      </w:rPr>
    </w:lvl>
    <w:lvl w:ilvl="1" w:tplc="9EAA4ECE" w:tentative="1">
      <w:start w:val="1"/>
      <w:numFmt w:val="bullet"/>
      <w:lvlText w:val="•"/>
      <w:lvlJc w:val="left"/>
      <w:pPr>
        <w:tabs>
          <w:tab w:val="num" w:pos="1440"/>
        </w:tabs>
        <w:ind w:left="1440" w:hanging="360"/>
      </w:pPr>
      <w:rPr>
        <w:rFonts w:ascii="Times New Roman" w:hAnsi="Times New Roman" w:hint="default"/>
      </w:rPr>
    </w:lvl>
    <w:lvl w:ilvl="2" w:tplc="C214057E" w:tentative="1">
      <w:start w:val="1"/>
      <w:numFmt w:val="bullet"/>
      <w:lvlText w:val="•"/>
      <w:lvlJc w:val="left"/>
      <w:pPr>
        <w:tabs>
          <w:tab w:val="num" w:pos="2160"/>
        </w:tabs>
        <w:ind w:left="2160" w:hanging="360"/>
      </w:pPr>
      <w:rPr>
        <w:rFonts w:ascii="Times New Roman" w:hAnsi="Times New Roman" w:hint="default"/>
      </w:rPr>
    </w:lvl>
    <w:lvl w:ilvl="3" w:tplc="2624AB52" w:tentative="1">
      <w:start w:val="1"/>
      <w:numFmt w:val="bullet"/>
      <w:lvlText w:val="•"/>
      <w:lvlJc w:val="left"/>
      <w:pPr>
        <w:tabs>
          <w:tab w:val="num" w:pos="2880"/>
        </w:tabs>
        <w:ind w:left="2880" w:hanging="360"/>
      </w:pPr>
      <w:rPr>
        <w:rFonts w:ascii="Times New Roman" w:hAnsi="Times New Roman" w:hint="default"/>
      </w:rPr>
    </w:lvl>
    <w:lvl w:ilvl="4" w:tplc="118ED87A" w:tentative="1">
      <w:start w:val="1"/>
      <w:numFmt w:val="bullet"/>
      <w:lvlText w:val="•"/>
      <w:lvlJc w:val="left"/>
      <w:pPr>
        <w:tabs>
          <w:tab w:val="num" w:pos="3600"/>
        </w:tabs>
        <w:ind w:left="3600" w:hanging="360"/>
      </w:pPr>
      <w:rPr>
        <w:rFonts w:ascii="Times New Roman" w:hAnsi="Times New Roman" w:hint="default"/>
      </w:rPr>
    </w:lvl>
    <w:lvl w:ilvl="5" w:tplc="4E9AFBC4" w:tentative="1">
      <w:start w:val="1"/>
      <w:numFmt w:val="bullet"/>
      <w:lvlText w:val="•"/>
      <w:lvlJc w:val="left"/>
      <w:pPr>
        <w:tabs>
          <w:tab w:val="num" w:pos="4320"/>
        </w:tabs>
        <w:ind w:left="4320" w:hanging="360"/>
      </w:pPr>
      <w:rPr>
        <w:rFonts w:ascii="Times New Roman" w:hAnsi="Times New Roman" w:hint="default"/>
      </w:rPr>
    </w:lvl>
    <w:lvl w:ilvl="6" w:tplc="104E00B6" w:tentative="1">
      <w:start w:val="1"/>
      <w:numFmt w:val="bullet"/>
      <w:lvlText w:val="•"/>
      <w:lvlJc w:val="left"/>
      <w:pPr>
        <w:tabs>
          <w:tab w:val="num" w:pos="5040"/>
        </w:tabs>
        <w:ind w:left="5040" w:hanging="360"/>
      </w:pPr>
      <w:rPr>
        <w:rFonts w:ascii="Times New Roman" w:hAnsi="Times New Roman" w:hint="default"/>
      </w:rPr>
    </w:lvl>
    <w:lvl w:ilvl="7" w:tplc="95E281C4" w:tentative="1">
      <w:start w:val="1"/>
      <w:numFmt w:val="bullet"/>
      <w:lvlText w:val="•"/>
      <w:lvlJc w:val="left"/>
      <w:pPr>
        <w:tabs>
          <w:tab w:val="num" w:pos="5760"/>
        </w:tabs>
        <w:ind w:left="5760" w:hanging="360"/>
      </w:pPr>
      <w:rPr>
        <w:rFonts w:ascii="Times New Roman" w:hAnsi="Times New Roman" w:hint="default"/>
      </w:rPr>
    </w:lvl>
    <w:lvl w:ilvl="8" w:tplc="A1EED7CE" w:tentative="1">
      <w:start w:val="1"/>
      <w:numFmt w:val="bullet"/>
      <w:lvlText w:val="•"/>
      <w:lvlJc w:val="left"/>
      <w:pPr>
        <w:tabs>
          <w:tab w:val="num" w:pos="6480"/>
        </w:tabs>
        <w:ind w:left="6480" w:hanging="360"/>
      </w:pPr>
      <w:rPr>
        <w:rFonts w:ascii="Times New Roman" w:hAnsi="Times New Roman" w:hint="default"/>
      </w:rPr>
    </w:lvl>
  </w:abstractNum>
  <w:abstractNum w:abstractNumId="17">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4">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4">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8"/>
  </w:num>
  <w:num w:numId="3">
    <w:abstractNumId w:val="36"/>
  </w:num>
  <w:num w:numId="4">
    <w:abstractNumId w:val="2"/>
  </w:num>
  <w:num w:numId="5">
    <w:abstractNumId w:val="21"/>
  </w:num>
  <w:num w:numId="6">
    <w:abstractNumId w:val="32"/>
  </w:num>
  <w:num w:numId="7">
    <w:abstractNumId w:val="0"/>
  </w:num>
  <w:num w:numId="8">
    <w:abstractNumId w:val="26"/>
  </w:num>
  <w:num w:numId="9">
    <w:abstractNumId w:val="24"/>
  </w:num>
  <w:num w:numId="10">
    <w:abstractNumId w:val="28"/>
  </w:num>
  <w:num w:numId="11">
    <w:abstractNumId w:val="23"/>
  </w:num>
  <w:num w:numId="12">
    <w:abstractNumId w:val="11"/>
  </w:num>
  <w:num w:numId="13">
    <w:abstractNumId w:val="25"/>
  </w:num>
  <w:num w:numId="14">
    <w:abstractNumId w:val="3"/>
  </w:num>
  <w:num w:numId="15">
    <w:abstractNumId w:val="37"/>
  </w:num>
  <w:num w:numId="16">
    <w:abstractNumId w:val="18"/>
  </w:num>
  <w:num w:numId="17">
    <w:abstractNumId w:val="6"/>
  </w:num>
  <w:num w:numId="18">
    <w:abstractNumId w:val="38"/>
  </w:num>
  <w:num w:numId="19">
    <w:abstractNumId w:val="29"/>
  </w:num>
  <w:num w:numId="20">
    <w:abstractNumId w:val="17"/>
  </w:num>
  <w:num w:numId="21">
    <w:abstractNumId w:val="9"/>
  </w:num>
  <w:num w:numId="22">
    <w:abstractNumId w:val="33"/>
  </w:num>
  <w:num w:numId="23">
    <w:abstractNumId w:val="42"/>
  </w:num>
  <w:num w:numId="24">
    <w:abstractNumId w:val="41"/>
  </w:num>
  <w:num w:numId="25">
    <w:abstractNumId w:val="22"/>
  </w:num>
  <w:num w:numId="26">
    <w:abstractNumId w:val="35"/>
  </w:num>
  <w:num w:numId="27">
    <w:abstractNumId w:val="43"/>
  </w:num>
  <w:num w:numId="28">
    <w:abstractNumId w:val="44"/>
  </w:num>
  <w:num w:numId="29">
    <w:abstractNumId w:val="27"/>
  </w:num>
  <w:num w:numId="30">
    <w:abstractNumId w:val="5"/>
  </w:num>
  <w:num w:numId="31">
    <w:abstractNumId w:val="14"/>
  </w:num>
  <w:num w:numId="32">
    <w:abstractNumId w:val="30"/>
  </w:num>
  <w:num w:numId="33">
    <w:abstractNumId w:val="7"/>
  </w:num>
  <w:num w:numId="34">
    <w:abstractNumId w:val="39"/>
  </w:num>
  <w:num w:numId="35">
    <w:abstractNumId w:val="19"/>
  </w:num>
  <w:num w:numId="36">
    <w:abstractNumId w:val="20"/>
  </w:num>
  <w:num w:numId="37">
    <w:abstractNumId w:val="12"/>
  </w:num>
  <w:num w:numId="38">
    <w:abstractNumId w:val="40"/>
  </w:num>
  <w:num w:numId="39">
    <w:abstractNumId w:val="4"/>
  </w:num>
  <w:num w:numId="40">
    <w:abstractNumId w:val="13"/>
  </w:num>
  <w:num w:numId="41">
    <w:abstractNumId w:val="10"/>
  </w:num>
  <w:num w:numId="42">
    <w:abstractNumId w:val="34"/>
  </w:num>
  <w:num w:numId="43">
    <w:abstractNumId w:val="31"/>
  </w:num>
  <w:num w:numId="44">
    <w:abstractNumId w:val="1"/>
  </w:num>
  <w:num w:numId="45">
    <w:abstractNumId w:val="16"/>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6400A"/>
    <w:rsid w:val="00073000"/>
    <w:rsid w:val="000922A1"/>
    <w:rsid w:val="00095CC0"/>
    <w:rsid w:val="000A412F"/>
    <w:rsid w:val="000C1E0D"/>
    <w:rsid w:val="000D7147"/>
    <w:rsid w:val="000E03E0"/>
    <w:rsid w:val="000F45D2"/>
    <w:rsid w:val="000F479C"/>
    <w:rsid w:val="000F6E41"/>
    <w:rsid w:val="00101C4B"/>
    <w:rsid w:val="00127F72"/>
    <w:rsid w:val="0014239A"/>
    <w:rsid w:val="001537FC"/>
    <w:rsid w:val="00154B31"/>
    <w:rsid w:val="00156035"/>
    <w:rsid w:val="0015662F"/>
    <w:rsid w:val="00167E5B"/>
    <w:rsid w:val="00184F7F"/>
    <w:rsid w:val="00195426"/>
    <w:rsid w:val="00195687"/>
    <w:rsid w:val="001962BF"/>
    <w:rsid w:val="001A1B95"/>
    <w:rsid w:val="001B3F83"/>
    <w:rsid w:val="001B542F"/>
    <w:rsid w:val="001C3032"/>
    <w:rsid w:val="001E4AAA"/>
    <w:rsid w:val="001E7E61"/>
    <w:rsid w:val="001F169E"/>
    <w:rsid w:val="00200175"/>
    <w:rsid w:val="00205347"/>
    <w:rsid w:val="00206167"/>
    <w:rsid w:val="00207A73"/>
    <w:rsid w:val="002145CC"/>
    <w:rsid w:val="002155FC"/>
    <w:rsid w:val="00215AED"/>
    <w:rsid w:val="0022070B"/>
    <w:rsid w:val="0022350F"/>
    <w:rsid w:val="00225AA8"/>
    <w:rsid w:val="00235371"/>
    <w:rsid w:val="00235830"/>
    <w:rsid w:val="002452B0"/>
    <w:rsid w:val="00255B65"/>
    <w:rsid w:val="00265CE1"/>
    <w:rsid w:val="0026625C"/>
    <w:rsid w:val="002769D9"/>
    <w:rsid w:val="002A2F0E"/>
    <w:rsid w:val="002A3234"/>
    <w:rsid w:val="002A33EE"/>
    <w:rsid w:val="002A544E"/>
    <w:rsid w:val="002A6526"/>
    <w:rsid w:val="002B5707"/>
    <w:rsid w:val="002B5A70"/>
    <w:rsid w:val="002B69F3"/>
    <w:rsid w:val="002B7A70"/>
    <w:rsid w:val="002C2B91"/>
    <w:rsid w:val="002C2C6C"/>
    <w:rsid w:val="002D53B8"/>
    <w:rsid w:val="002E0CDF"/>
    <w:rsid w:val="002E52FA"/>
    <w:rsid w:val="002E5AAE"/>
    <w:rsid w:val="002F0EDB"/>
    <w:rsid w:val="002F5836"/>
    <w:rsid w:val="002F6505"/>
    <w:rsid w:val="002F69E8"/>
    <w:rsid w:val="003065F0"/>
    <w:rsid w:val="0031375E"/>
    <w:rsid w:val="0032551F"/>
    <w:rsid w:val="00325F2C"/>
    <w:rsid w:val="00333592"/>
    <w:rsid w:val="003415EE"/>
    <w:rsid w:val="00344AD9"/>
    <w:rsid w:val="00351FE2"/>
    <w:rsid w:val="0035625B"/>
    <w:rsid w:val="00356B43"/>
    <w:rsid w:val="00357094"/>
    <w:rsid w:val="00361367"/>
    <w:rsid w:val="00365189"/>
    <w:rsid w:val="00383866"/>
    <w:rsid w:val="00390576"/>
    <w:rsid w:val="003A789F"/>
    <w:rsid w:val="003D67C1"/>
    <w:rsid w:val="003D6B84"/>
    <w:rsid w:val="003D70DC"/>
    <w:rsid w:val="003E0594"/>
    <w:rsid w:val="003E105A"/>
    <w:rsid w:val="00403820"/>
    <w:rsid w:val="00404C1B"/>
    <w:rsid w:val="00411836"/>
    <w:rsid w:val="004137C0"/>
    <w:rsid w:val="00432A3B"/>
    <w:rsid w:val="00443995"/>
    <w:rsid w:val="00443EC1"/>
    <w:rsid w:val="00444012"/>
    <w:rsid w:val="00451BEC"/>
    <w:rsid w:val="004542A6"/>
    <w:rsid w:val="004545E7"/>
    <w:rsid w:val="00463E3D"/>
    <w:rsid w:val="00494CC8"/>
    <w:rsid w:val="0049646D"/>
    <w:rsid w:val="004A0850"/>
    <w:rsid w:val="004A186B"/>
    <w:rsid w:val="004A7841"/>
    <w:rsid w:val="004B0026"/>
    <w:rsid w:val="004B2570"/>
    <w:rsid w:val="004C1537"/>
    <w:rsid w:val="004C3C75"/>
    <w:rsid w:val="004D3739"/>
    <w:rsid w:val="004D3F92"/>
    <w:rsid w:val="004E28DE"/>
    <w:rsid w:val="004E64A5"/>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14D0"/>
    <w:rsid w:val="005B6743"/>
    <w:rsid w:val="005C0A5E"/>
    <w:rsid w:val="005C0AEC"/>
    <w:rsid w:val="005C6FC0"/>
    <w:rsid w:val="005E54D3"/>
    <w:rsid w:val="005E7D59"/>
    <w:rsid w:val="00604844"/>
    <w:rsid w:val="00613F60"/>
    <w:rsid w:val="006155DB"/>
    <w:rsid w:val="006164B7"/>
    <w:rsid w:val="006169BA"/>
    <w:rsid w:val="00631C69"/>
    <w:rsid w:val="00636FD3"/>
    <w:rsid w:val="00644B13"/>
    <w:rsid w:val="006556BD"/>
    <w:rsid w:val="00661E87"/>
    <w:rsid w:val="006629D5"/>
    <w:rsid w:val="00665A56"/>
    <w:rsid w:val="00675933"/>
    <w:rsid w:val="006820DA"/>
    <w:rsid w:val="006842C9"/>
    <w:rsid w:val="006859D1"/>
    <w:rsid w:val="006A12DE"/>
    <w:rsid w:val="006A59D0"/>
    <w:rsid w:val="006B34A3"/>
    <w:rsid w:val="006B76AC"/>
    <w:rsid w:val="006C3DFC"/>
    <w:rsid w:val="006C5018"/>
    <w:rsid w:val="006E0C53"/>
    <w:rsid w:val="006E1198"/>
    <w:rsid w:val="006E75C1"/>
    <w:rsid w:val="00703119"/>
    <w:rsid w:val="007049A0"/>
    <w:rsid w:val="00725A65"/>
    <w:rsid w:val="00726F5B"/>
    <w:rsid w:val="007353B3"/>
    <w:rsid w:val="00740F48"/>
    <w:rsid w:val="00746B67"/>
    <w:rsid w:val="0075536A"/>
    <w:rsid w:val="007569E4"/>
    <w:rsid w:val="00756EEC"/>
    <w:rsid w:val="00761CB8"/>
    <w:rsid w:val="00765BC0"/>
    <w:rsid w:val="007741BE"/>
    <w:rsid w:val="00776C74"/>
    <w:rsid w:val="0078413A"/>
    <w:rsid w:val="007870BF"/>
    <w:rsid w:val="00791615"/>
    <w:rsid w:val="00792145"/>
    <w:rsid w:val="00794F4F"/>
    <w:rsid w:val="007A0916"/>
    <w:rsid w:val="0080105E"/>
    <w:rsid w:val="00801AA6"/>
    <w:rsid w:val="00826A51"/>
    <w:rsid w:val="00827CA2"/>
    <w:rsid w:val="00830EDD"/>
    <w:rsid w:val="00866036"/>
    <w:rsid w:val="0089688A"/>
    <w:rsid w:val="008B503F"/>
    <w:rsid w:val="008C3876"/>
    <w:rsid w:val="008C5DDD"/>
    <w:rsid w:val="008D490B"/>
    <w:rsid w:val="008D4D0A"/>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933B4"/>
    <w:rsid w:val="009A37DD"/>
    <w:rsid w:val="009C0C13"/>
    <w:rsid w:val="009D1103"/>
    <w:rsid w:val="009D16F3"/>
    <w:rsid w:val="009E2C7C"/>
    <w:rsid w:val="009E3C99"/>
    <w:rsid w:val="009F07B4"/>
    <w:rsid w:val="009F6757"/>
    <w:rsid w:val="009F7B69"/>
    <w:rsid w:val="00A10165"/>
    <w:rsid w:val="00A259E6"/>
    <w:rsid w:val="00A26E10"/>
    <w:rsid w:val="00A276CB"/>
    <w:rsid w:val="00A3227D"/>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6BA2"/>
    <w:rsid w:val="00AB77FF"/>
    <w:rsid w:val="00AC2E8F"/>
    <w:rsid w:val="00AC6E3C"/>
    <w:rsid w:val="00AD0D6C"/>
    <w:rsid w:val="00AE2079"/>
    <w:rsid w:val="00AF76D8"/>
    <w:rsid w:val="00B268B8"/>
    <w:rsid w:val="00B44DC9"/>
    <w:rsid w:val="00B512B1"/>
    <w:rsid w:val="00B645FA"/>
    <w:rsid w:val="00B70710"/>
    <w:rsid w:val="00B723D7"/>
    <w:rsid w:val="00B80514"/>
    <w:rsid w:val="00B80BAF"/>
    <w:rsid w:val="00B83334"/>
    <w:rsid w:val="00B8492F"/>
    <w:rsid w:val="00B92589"/>
    <w:rsid w:val="00BA303D"/>
    <w:rsid w:val="00BA7A6A"/>
    <w:rsid w:val="00BB2BC3"/>
    <w:rsid w:val="00BB340B"/>
    <w:rsid w:val="00BB4503"/>
    <w:rsid w:val="00BB50C3"/>
    <w:rsid w:val="00BB573B"/>
    <w:rsid w:val="00BC00F3"/>
    <w:rsid w:val="00BC2181"/>
    <w:rsid w:val="00BD663A"/>
    <w:rsid w:val="00BD7CA3"/>
    <w:rsid w:val="00BE2314"/>
    <w:rsid w:val="00BF220A"/>
    <w:rsid w:val="00C03229"/>
    <w:rsid w:val="00C032CA"/>
    <w:rsid w:val="00C038C8"/>
    <w:rsid w:val="00C06052"/>
    <w:rsid w:val="00C20FDC"/>
    <w:rsid w:val="00C35199"/>
    <w:rsid w:val="00C41EAE"/>
    <w:rsid w:val="00C44262"/>
    <w:rsid w:val="00C53B49"/>
    <w:rsid w:val="00C617E5"/>
    <w:rsid w:val="00C65C37"/>
    <w:rsid w:val="00C67327"/>
    <w:rsid w:val="00C8321E"/>
    <w:rsid w:val="00C84EA2"/>
    <w:rsid w:val="00C94502"/>
    <w:rsid w:val="00CA3929"/>
    <w:rsid w:val="00CA526A"/>
    <w:rsid w:val="00CB12E0"/>
    <w:rsid w:val="00CC0EAA"/>
    <w:rsid w:val="00CC598B"/>
    <w:rsid w:val="00CD37E7"/>
    <w:rsid w:val="00CD630C"/>
    <w:rsid w:val="00CE22BB"/>
    <w:rsid w:val="00CF304E"/>
    <w:rsid w:val="00D1054E"/>
    <w:rsid w:val="00D33956"/>
    <w:rsid w:val="00D3679A"/>
    <w:rsid w:val="00D4149C"/>
    <w:rsid w:val="00D4735A"/>
    <w:rsid w:val="00D52B7F"/>
    <w:rsid w:val="00D74099"/>
    <w:rsid w:val="00D828E7"/>
    <w:rsid w:val="00D9051B"/>
    <w:rsid w:val="00D91DA4"/>
    <w:rsid w:val="00D95035"/>
    <w:rsid w:val="00D96A6B"/>
    <w:rsid w:val="00DA4AD6"/>
    <w:rsid w:val="00DB548E"/>
    <w:rsid w:val="00DC0725"/>
    <w:rsid w:val="00DC6C82"/>
    <w:rsid w:val="00DD4008"/>
    <w:rsid w:val="00DE5CC7"/>
    <w:rsid w:val="00DF3B5A"/>
    <w:rsid w:val="00DF778B"/>
    <w:rsid w:val="00E01693"/>
    <w:rsid w:val="00E11CE8"/>
    <w:rsid w:val="00E13F2E"/>
    <w:rsid w:val="00E21F14"/>
    <w:rsid w:val="00E275D9"/>
    <w:rsid w:val="00E34903"/>
    <w:rsid w:val="00E40CB1"/>
    <w:rsid w:val="00E42D9A"/>
    <w:rsid w:val="00E442E3"/>
    <w:rsid w:val="00E546B4"/>
    <w:rsid w:val="00E56448"/>
    <w:rsid w:val="00E56821"/>
    <w:rsid w:val="00E968E5"/>
    <w:rsid w:val="00EA2405"/>
    <w:rsid w:val="00EA39CD"/>
    <w:rsid w:val="00EA5CA9"/>
    <w:rsid w:val="00EB08BE"/>
    <w:rsid w:val="00EB6EF1"/>
    <w:rsid w:val="00ED1E8D"/>
    <w:rsid w:val="00EE5A8C"/>
    <w:rsid w:val="00F153F1"/>
    <w:rsid w:val="00F1659E"/>
    <w:rsid w:val="00F2327B"/>
    <w:rsid w:val="00F31023"/>
    <w:rsid w:val="00F31D88"/>
    <w:rsid w:val="00F3400B"/>
    <w:rsid w:val="00F372E6"/>
    <w:rsid w:val="00F4367B"/>
    <w:rsid w:val="00F44BA1"/>
    <w:rsid w:val="00F47517"/>
    <w:rsid w:val="00F6568F"/>
    <w:rsid w:val="00F74C33"/>
    <w:rsid w:val="00F80281"/>
    <w:rsid w:val="00F81EBB"/>
    <w:rsid w:val="00F91534"/>
    <w:rsid w:val="00F9787A"/>
    <w:rsid w:val="00FA086B"/>
    <w:rsid w:val="00FA0CF1"/>
    <w:rsid w:val="00FA0DD5"/>
    <w:rsid w:val="00FA748E"/>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eGrid1">
    <w:name w:val="Table Grid1"/>
    <w:basedOn w:val="Tablanormal"/>
    <w:next w:val="Tablaconcuadrcula"/>
    <w:uiPriority w:val="59"/>
    <w:rsid w:val="00661E87"/>
    <w:pPr>
      <w:spacing w:after="0" w:line="240" w:lineRule="auto"/>
    </w:pPr>
    <w:rPr>
      <w:rFonts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27544795">
      <w:bodyDiv w:val="1"/>
      <w:marLeft w:val="0"/>
      <w:marRight w:val="0"/>
      <w:marTop w:val="0"/>
      <w:marBottom w:val="0"/>
      <w:divBdr>
        <w:top w:val="none" w:sz="0" w:space="0" w:color="auto"/>
        <w:left w:val="none" w:sz="0" w:space="0" w:color="auto"/>
        <w:bottom w:val="none" w:sz="0" w:space="0" w:color="auto"/>
        <w:right w:val="none" w:sz="0" w:space="0" w:color="auto"/>
      </w:divBdr>
      <w:divsChild>
        <w:div w:id="1412771130">
          <w:marLeft w:val="547"/>
          <w:marRight w:val="0"/>
          <w:marTop w:val="0"/>
          <w:marBottom w:val="0"/>
          <w:divBdr>
            <w:top w:val="none" w:sz="0" w:space="0" w:color="auto"/>
            <w:left w:val="none" w:sz="0" w:space="0" w:color="auto"/>
            <w:bottom w:val="none" w:sz="0" w:space="0" w:color="auto"/>
            <w:right w:val="none" w:sz="0" w:space="0" w:color="auto"/>
          </w:divBdr>
        </w:div>
        <w:div w:id="534925919">
          <w:marLeft w:val="547"/>
          <w:marRight w:val="0"/>
          <w:marTop w:val="0"/>
          <w:marBottom w:val="0"/>
          <w:divBdr>
            <w:top w:val="none" w:sz="0" w:space="0" w:color="auto"/>
            <w:left w:val="none" w:sz="0" w:space="0" w:color="auto"/>
            <w:bottom w:val="none" w:sz="0" w:space="0" w:color="auto"/>
            <w:right w:val="none" w:sz="0" w:space="0" w:color="auto"/>
          </w:divBdr>
        </w:div>
        <w:div w:id="433087798">
          <w:marLeft w:val="547"/>
          <w:marRight w:val="0"/>
          <w:marTop w:val="0"/>
          <w:marBottom w:val="0"/>
          <w:divBdr>
            <w:top w:val="none" w:sz="0" w:space="0" w:color="auto"/>
            <w:left w:val="none" w:sz="0" w:space="0" w:color="auto"/>
            <w:bottom w:val="none" w:sz="0" w:space="0" w:color="auto"/>
            <w:right w:val="none" w:sz="0" w:space="0" w:color="auto"/>
          </w:divBdr>
        </w:div>
      </w:divsChild>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diagramQuickStyle" Target="diagrams/quickStyle2.xml"/><Relationship Id="rId34" Type="http://schemas.openxmlformats.org/officeDocument/2006/relationships/image" Target="media/image11.png"/><Relationship Id="rId42" Type="http://schemas.openxmlformats.org/officeDocument/2006/relationships/hyperlink" Target="http://backus1.uniandes.edu.co/~csof5104a02/dotproject/index.php"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backus1.uniandes.edu.co/~csof5104a02/dokuwiki/doku.php"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diagramData" Target="diagrams/data2.xml"/><Relationship Id="rId31" Type="http://schemas.openxmlformats.org/officeDocument/2006/relationships/image" Target="media/image8.emf"/><Relationship Id="rId44" Type="http://schemas.openxmlformats.org/officeDocument/2006/relationships/hyperlink" Target="http://code.google.com/p/ingenium-managmen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code.google.com/p/ingenium-managment/issues/list" TargetMode="External"/><Relationship Id="rId48" Type="http://schemas.openxmlformats.org/officeDocument/2006/relationships/footer" Target="footer1.xml"/><Relationship Id="rId8" Type="http://schemas.openxmlformats.org/officeDocument/2006/relationships/image" Target="media/image1.png"/><Relationship Id="rId51"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3_2" csCatId="accent3" phldr="1"/>
      <dgm:spPr/>
    </dgm:pt>
    <dgm:pt modelId="{CC288B8E-C45B-466C-B401-E6728CBABC81}">
      <dgm:prSet phldrT="[Texto]" custT="1"/>
      <dgm:spPr/>
      <dgm:t>
        <a:bodyPr/>
        <a:lstStyle/>
        <a:p>
          <a:pPr algn="ctr"/>
          <a:r>
            <a:rPr lang="en-US" sz="1000"/>
            <a:t>Órdenes de Compra</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07865BD0-039C-43EF-9443-F59D22D44DF7}">
      <dgm:prSet phldrT="[Texto]" custT="1"/>
      <dgm:spPr/>
      <dgm:t>
        <a:bodyPr/>
        <a:lstStyle/>
        <a:p>
          <a:pPr algn="ctr"/>
          <a:r>
            <a:rPr lang="en-US" sz="1000"/>
            <a:t>Subasta Inversa</a:t>
          </a:r>
        </a:p>
      </dgm:t>
    </dgm:pt>
    <dgm:pt modelId="{EDF23F7D-4379-4335-B1BA-103A3FB34C4E}" type="parTrans" cxnId="{39915805-9AF3-495E-84D4-F9939BCCC8E9}">
      <dgm:prSet/>
      <dgm:spPr/>
      <dgm:t>
        <a:bodyPr/>
        <a:lstStyle/>
        <a:p>
          <a:pPr algn="ctr"/>
          <a:endParaRPr lang="en-US" sz="1300"/>
        </a:p>
      </dgm:t>
    </dgm:pt>
    <dgm:pt modelId="{124C95F0-36E9-483C-866E-C5DF99F2968C}" type="sibTrans" cxnId="{39915805-9AF3-495E-84D4-F9939BCCC8E9}">
      <dgm:prSet/>
      <dgm:spPr/>
      <dgm:t>
        <a:bodyPr/>
        <a:lstStyle/>
        <a:p>
          <a:pPr algn="ctr"/>
          <a:endParaRPr lang="en-US" sz="1300"/>
        </a:p>
      </dgm:t>
    </dgm:pt>
    <dgm:pt modelId="{02E8A833-0C32-462F-8476-05C6CD91A574}">
      <dgm:prSet phldrT="[Texto]" custT="1"/>
      <dgm:spPr/>
      <dgm:t>
        <a:bodyPr/>
        <a:lstStyle/>
        <a:p>
          <a:pPr algn="ctr"/>
          <a:r>
            <a:rPr lang="en-US" sz="1000"/>
            <a:t>Registro de Entidades</a:t>
          </a:r>
        </a:p>
      </dgm:t>
    </dgm:pt>
    <dgm:pt modelId="{182F3D26-8CFC-41E4-8868-3F48AC7B44BD}" type="parTrans" cxnId="{AFBE8BA0-8834-464B-BB1D-D3193BF93F1D}">
      <dgm:prSet/>
      <dgm:spPr/>
      <dgm:t>
        <a:bodyPr/>
        <a:lstStyle/>
        <a:p>
          <a:pPr algn="ctr"/>
          <a:endParaRPr lang="en-US" sz="1300"/>
        </a:p>
      </dgm:t>
    </dgm:pt>
    <dgm:pt modelId="{13599A50-2A58-40A0-8ECF-C0CC39D0A627}" type="sibTrans" cxnId="{AFBE8BA0-8834-464B-BB1D-D3193BF93F1D}">
      <dgm:prSet/>
      <dgm:spPr/>
      <dgm:t>
        <a:bodyPr/>
        <a:lstStyle/>
        <a:p>
          <a:pPr algn="ctr"/>
          <a:endParaRPr lang="en-US" sz="1300"/>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EC524F83-C94A-47D9-9348-169DDA188D06}" type="pres">
      <dgm:prSet presAssocID="{07865BD0-039C-43EF-9443-F59D22D44DF7}" presName="parTxOnly" presStyleLbl="node1" presStyleIdx="1" presStyleCnt="3">
        <dgm:presLayoutVars>
          <dgm:chMax val="0"/>
          <dgm:chPref val="0"/>
          <dgm:bulletEnabled val="1"/>
        </dgm:presLayoutVars>
      </dgm:prSet>
      <dgm:spPr/>
    </dgm:pt>
    <dgm:pt modelId="{47228D18-61FD-4494-84B1-69A9FD3065AF}" type="pres">
      <dgm:prSet presAssocID="{124C95F0-36E9-483C-866E-C5DF99F2968C}" presName="parTxOnlySpace" presStyleCnt="0"/>
      <dgm:spPr/>
    </dgm:pt>
    <dgm:pt modelId="{443B88CA-8898-4AA2-A624-09D0C41F75D5}" type="pres">
      <dgm:prSet presAssocID="{02E8A833-0C32-462F-8476-05C6CD91A574}" presName="parTxOnly" presStyleLbl="node1" presStyleIdx="2" presStyleCnt="3">
        <dgm:presLayoutVars>
          <dgm:chMax val="0"/>
          <dgm:chPref val="0"/>
          <dgm:bulletEnabled val="1"/>
        </dgm:presLayoutVars>
      </dgm:prSet>
      <dgm:spPr/>
      <dgm:t>
        <a:bodyPr/>
        <a:lstStyle/>
        <a:p>
          <a:endParaRPr lang="en-US"/>
        </a:p>
      </dgm:t>
    </dgm:pt>
  </dgm:ptLst>
  <dgm:cxnLst>
    <dgm:cxn modelId="{5221F827-A6AE-4470-A5EB-A8873E09BD22}" type="presOf" srcId="{8BF53ECA-BBDC-4250-991A-207B9A61CC2C}" destId="{87452F41-D1B7-4A48-9B72-4DBE930FB26A}" srcOrd="0" destOrd="0" presId="urn:microsoft.com/office/officeart/2005/8/layout/chevron1"/>
    <dgm:cxn modelId="{B7539D95-8BDE-4DE7-AEE8-C2F9558F2835}" type="presOf" srcId="{CC288B8E-C45B-466C-B401-E6728CBABC81}" destId="{96D90D5A-9375-4A4A-BF6C-8DC95D1B17D7}" srcOrd="0" destOrd="0" presId="urn:microsoft.com/office/officeart/2005/8/layout/chevron1"/>
    <dgm:cxn modelId="{39915805-9AF3-495E-84D4-F9939BCCC8E9}" srcId="{8BF53ECA-BBDC-4250-991A-207B9A61CC2C}" destId="{07865BD0-039C-43EF-9443-F59D22D44DF7}" srcOrd="1" destOrd="0" parTransId="{EDF23F7D-4379-4335-B1BA-103A3FB34C4E}" sibTransId="{124C95F0-36E9-483C-866E-C5DF99F2968C}"/>
    <dgm:cxn modelId="{4D51F704-920A-4264-9C52-5D1F8581D438}" type="presOf" srcId="{02E8A833-0C32-462F-8476-05C6CD91A574}" destId="{443B88CA-8898-4AA2-A624-09D0C41F75D5}" srcOrd="0" destOrd="0" presId="urn:microsoft.com/office/officeart/2005/8/layout/chevron1"/>
    <dgm:cxn modelId="{A8C53BAF-DC54-4504-BB24-B1F9792AAFE9}" type="presOf" srcId="{07865BD0-039C-43EF-9443-F59D22D44DF7}" destId="{EC524F83-C94A-47D9-9348-169DDA188D06}" srcOrd="0" destOrd="0" presId="urn:microsoft.com/office/officeart/2005/8/layout/chevron1"/>
    <dgm:cxn modelId="{AFBE8BA0-8834-464B-BB1D-D3193BF93F1D}" srcId="{8BF53ECA-BBDC-4250-991A-207B9A61CC2C}" destId="{02E8A833-0C32-462F-8476-05C6CD91A574}" srcOrd="2" destOrd="0" parTransId="{182F3D26-8CFC-41E4-8868-3F48AC7B44BD}" sibTransId="{13599A50-2A58-40A0-8ECF-C0CC39D0A627}"/>
    <dgm:cxn modelId="{DED1DCF9-3C7D-4DEC-9597-DCDD16ECB6BB}" srcId="{8BF53ECA-BBDC-4250-991A-207B9A61CC2C}" destId="{CC288B8E-C45B-466C-B401-E6728CBABC81}" srcOrd="0" destOrd="0" parTransId="{6F3CE542-F4E7-4366-9430-E4FCF844AE64}" sibTransId="{1A2E0B2B-BB64-49C7-8154-9A892C2D049F}"/>
    <dgm:cxn modelId="{51DC2AED-1DC8-4688-A6BC-F60EE7A5D167}" type="presParOf" srcId="{87452F41-D1B7-4A48-9B72-4DBE930FB26A}" destId="{96D90D5A-9375-4A4A-BF6C-8DC95D1B17D7}" srcOrd="0" destOrd="0" presId="urn:microsoft.com/office/officeart/2005/8/layout/chevron1"/>
    <dgm:cxn modelId="{B2EF633F-5A91-4352-BC4E-D6E87CFA9B83}" type="presParOf" srcId="{87452F41-D1B7-4A48-9B72-4DBE930FB26A}" destId="{423E0747-EA08-4438-92EF-4AF55E8429ED}" srcOrd="1" destOrd="0" presId="urn:microsoft.com/office/officeart/2005/8/layout/chevron1"/>
    <dgm:cxn modelId="{A012CAE5-E7D4-4EAB-836D-58A274072474}" type="presParOf" srcId="{87452F41-D1B7-4A48-9B72-4DBE930FB26A}" destId="{EC524F83-C94A-47D9-9348-169DDA188D06}" srcOrd="2" destOrd="0" presId="urn:microsoft.com/office/officeart/2005/8/layout/chevron1"/>
    <dgm:cxn modelId="{E95B807D-83F5-414B-B649-A82339345263}" type="presParOf" srcId="{87452F41-D1B7-4A48-9B72-4DBE930FB26A}" destId="{47228D18-61FD-4494-84B1-69A9FD3065AF}" srcOrd="3" destOrd="0" presId="urn:microsoft.com/office/officeart/2005/8/layout/chevron1"/>
    <dgm:cxn modelId="{E826407B-1710-45B1-9F56-6CD0AD20F91D}" type="presParOf" srcId="{87452F41-D1B7-4A48-9B72-4DBE930FB26A}" destId="{443B88CA-8898-4AA2-A624-09D0C41F75D5}" srcOrd="4" destOrd="0" presId="urn:microsoft.com/office/officeart/2005/8/layout/chevron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BF53ECA-BBDC-4250-991A-207B9A61CC2C}" type="doc">
      <dgm:prSet loTypeId="urn:microsoft.com/office/officeart/2005/8/layout/chevron1" loCatId="process" qsTypeId="urn:microsoft.com/office/officeart/2005/8/quickstyle/simple1" qsCatId="simple" csTypeId="urn:microsoft.com/office/officeart/2005/8/colors/accent2_2" csCatId="accent2" phldr="1"/>
      <dgm:spPr/>
    </dgm:pt>
    <dgm:pt modelId="{CC288B8E-C45B-466C-B401-E6728CBABC81}">
      <dgm:prSet phldrT="[Texto]" custT="1"/>
      <dgm:spPr/>
      <dgm:t>
        <a:bodyPr/>
        <a:lstStyle/>
        <a:p>
          <a:pPr algn="ctr"/>
          <a:r>
            <a:rPr lang="en-US" sz="1000"/>
            <a:t>Facturación</a:t>
          </a:r>
        </a:p>
      </dgm:t>
    </dgm:pt>
    <dgm:pt modelId="{6F3CE542-F4E7-4366-9430-E4FCF844AE64}" type="parTrans" cxnId="{DED1DCF9-3C7D-4DEC-9597-DCDD16ECB6BB}">
      <dgm:prSet/>
      <dgm:spPr/>
      <dgm:t>
        <a:bodyPr/>
        <a:lstStyle/>
        <a:p>
          <a:pPr algn="ctr"/>
          <a:endParaRPr lang="en-US" sz="1300"/>
        </a:p>
      </dgm:t>
    </dgm:pt>
    <dgm:pt modelId="{1A2E0B2B-BB64-49C7-8154-9A892C2D049F}" type="sibTrans" cxnId="{DED1DCF9-3C7D-4DEC-9597-DCDD16ECB6BB}">
      <dgm:prSet/>
      <dgm:spPr/>
      <dgm:t>
        <a:bodyPr/>
        <a:lstStyle/>
        <a:p>
          <a:pPr algn="ctr"/>
          <a:endParaRPr lang="en-US" sz="1300"/>
        </a:p>
      </dgm:t>
    </dgm:pt>
    <dgm:pt modelId="{5CF8B2D9-C173-4EB7-9D4A-74D64A5BDCB5}">
      <dgm:prSet custT="1"/>
      <dgm:spPr/>
      <dgm:t>
        <a:bodyPr/>
        <a:lstStyle/>
        <a:p>
          <a:pPr algn="ctr"/>
          <a:r>
            <a:rPr lang="en-US" sz="1000"/>
            <a:t>PQRS</a:t>
          </a:r>
        </a:p>
      </dgm:t>
    </dgm:pt>
    <dgm:pt modelId="{36F2CEC1-C1DE-4F19-A05C-3AB3146EAA4C}" type="parTrans" cxnId="{CADEB745-A2E3-4085-845E-EC610F47AE95}">
      <dgm:prSet/>
      <dgm:spPr/>
      <dgm:t>
        <a:bodyPr/>
        <a:lstStyle/>
        <a:p>
          <a:pPr algn="ctr"/>
          <a:endParaRPr lang="en-US"/>
        </a:p>
      </dgm:t>
    </dgm:pt>
    <dgm:pt modelId="{90439C6A-4E83-4780-BE62-9290D491534A}" type="sibTrans" cxnId="{CADEB745-A2E3-4085-845E-EC610F47AE95}">
      <dgm:prSet/>
      <dgm:spPr/>
      <dgm:t>
        <a:bodyPr/>
        <a:lstStyle/>
        <a:p>
          <a:pPr algn="ctr"/>
          <a:endParaRPr lang="en-US"/>
        </a:p>
      </dgm:t>
    </dgm:pt>
    <dgm:pt modelId="{9AB67915-B886-48AB-A6E4-CAFB822CC2CC}">
      <dgm:prSet custT="1"/>
      <dgm:spPr/>
      <dgm:t>
        <a:bodyPr/>
        <a:lstStyle/>
        <a:p>
          <a:pPr algn="ctr"/>
          <a:r>
            <a:rPr lang="en-US" sz="1000"/>
            <a:t>Calificaciones</a:t>
          </a:r>
        </a:p>
      </dgm:t>
    </dgm:pt>
    <dgm:pt modelId="{FBA54C77-C6E5-45B1-A02E-B781644B996A}" type="parTrans" cxnId="{B06FD601-3DC8-44B7-9927-AAD9207369E9}">
      <dgm:prSet/>
      <dgm:spPr/>
      <dgm:t>
        <a:bodyPr/>
        <a:lstStyle/>
        <a:p>
          <a:pPr algn="ctr"/>
          <a:endParaRPr lang="en-US"/>
        </a:p>
      </dgm:t>
    </dgm:pt>
    <dgm:pt modelId="{87FBB95F-EDF5-409B-9182-34846C20FA74}" type="sibTrans" cxnId="{B06FD601-3DC8-44B7-9927-AAD9207369E9}">
      <dgm:prSet/>
      <dgm:spPr/>
      <dgm:t>
        <a:bodyPr/>
        <a:lstStyle/>
        <a:p>
          <a:pPr algn="ctr"/>
          <a:endParaRPr lang="en-US"/>
        </a:p>
      </dgm:t>
    </dgm:pt>
    <dgm:pt modelId="{87452F41-D1B7-4A48-9B72-4DBE930FB26A}" type="pres">
      <dgm:prSet presAssocID="{8BF53ECA-BBDC-4250-991A-207B9A61CC2C}" presName="Name0" presStyleCnt="0">
        <dgm:presLayoutVars>
          <dgm:dir/>
          <dgm:animLvl val="lvl"/>
          <dgm:resizeHandles val="exact"/>
        </dgm:presLayoutVars>
      </dgm:prSet>
      <dgm:spPr/>
    </dgm:pt>
    <dgm:pt modelId="{96D90D5A-9375-4A4A-BF6C-8DC95D1B17D7}" type="pres">
      <dgm:prSet presAssocID="{CC288B8E-C45B-466C-B401-E6728CBABC81}" presName="parTxOnly" presStyleLbl="node1" presStyleIdx="0" presStyleCnt="3">
        <dgm:presLayoutVars>
          <dgm:chMax val="0"/>
          <dgm:chPref val="0"/>
          <dgm:bulletEnabled val="1"/>
        </dgm:presLayoutVars>
      </dgm:prSet>
      <dgm:spPr/>
      <dgm:t>
        <a:bodyPr/>
        <a:lstStyle/>
        <a:p>
          <a:endParaRPr lang="en-US"/>
        </a:p>
      </dgm:t>
    </dgm:pt>
    <dgm:pt modelId="{423E0747-EA08-4438-92EF-4AF55E8429ED}" type="pres">
      <dgm:prSet presAssocID="{1A2E0B2B-BB64-49C7-8154-9A892C2D049F}" presName="parTxOnlySpace" presStyleCnt="0"/>
      <dgm:spPr/>
    </dgm:pt>
    <dgm:pt modelId="{1AB9DC5D-0E5B-4A86-A764-91384467E3B2}" type="pres">
      <dgm:prSet presAssocID="{5CF8B2D9-C173-4EB7-9D4A-74D64A5BDCB5}" presName="parTxOnly" presStyleLbl="node1" presStyleIdx="1" presStyleCnt="3">
        <dgm:presLayoutVars>
          <dgm:chMax val="0"/>
          <dgm:chPref val="0"/>
          <dgm:bulletEnabled val="1"/>
        </dgm:presLayoutVars>
      </dgm:prSet>
      <dgm:spPr/>
    </dgm:pt>
    <dgm:pt modelId="{E63FB7CE-60B8-492F-9647-9BC62A3A453E}" type="pres">
      <dgm:prSet presAssocID="{90439C6A-4E83-4780-BE62-9290D491534A}" presName="parTxOnlySpace" presStyleCnt="0"/>
      <dgm:spPr/>
    </dgm:pt>
    <dgm:pt modelId="{A5CAA74C-C7E5-4657-A89F-950EA48E0D9F}" type="pres">
      <dgm:prSet presAssocID="{9AB67915-B886-48AB-A6E4-CAFB822CC2CC}" presName="parTxOnly" presStyleLbl="node1" presStyleIdx="2" presStyleCnt="3">
        <dgm:presLayoutVars>
          <dgm:chMax val="0"/>
          <dgm:chPref val="0"/>
          <dgm:bulletEnabled val="1"/>
        </dgm:presLayoutVars>
      </dgm:prSet>
      <dgm:spPr/>
    </dgm:pt>
  </dgm:ptLst>
  <dgm:cxnLst>
    <dgm:cxn modelId="{B06FD601-3DC8-44B7-9927-AAD9207369E9}" srcId="{8BF53ECA-BBDC-4250-991A-207B9A61CC2C}" destId="{9AB67915-B886-48AB-A6E4-CAFB822CC2CC}" srcOrd="2" destOrd="0" parTransId="{FBA54C77-C6E5-45B1-A02E-B781644B996A}" sibTransId="{87FBB95F-EDF5-409B-9182-34846C20FA74}"/>
    <dgm:cxn modelId="{9FAF3209-6D91-4BC1-ABD0-42C684D47C63}" type="presOf" srcId="{9AB67915-B886-48AB-A6E4-CAFB822CC2CC}" destId="{A5CAA74C-C7E5-4657-A89F-950EA48E0D9F}" srcOrd="0" destOrd="0" presId="urn:microsoft.com/office/officeart/2005/8/layout/chevron1"/>
    <dgm:cxn modelId="{7F43FAD5-3CE0-4E3D-A073-06A5DACC54B2}" type="presOf" srcId="{5CF8B2D9-C173-4EB7-9D4A-74D64A5BDCB5}" destId="{1AB9DC5D-0E5B-4A86-A764-91384467E3B2}" srcOrd="0" destOrd="0" presId="urn:microsoft.com/office/officeart/2005/8/layout/chevron1"/>
    <dgm:cxn modelId="{B360DC9F-3284-4365-8B26-92F91E3BC344}" type="presOf" srcId="{8BF53ECA-BBDC-4250-991A-207B9A61CC2C}" destId="{87452F41-D1B7-4A48-9B72-4DBE930FB26A}" srcOrd="0" destOrd="0" presId="urn:microsoft.com/office/officeart/2005/8/layout/chevron1"/>
    <dgm:cxn modelId="{CA57098E-D1AF-45C4-87E5-BFABC0766A2A}" type="presOf" srcId="{CC288B8E-C45B-466C-B401-E6728CBABC81}" destId="{96D90D5A-9375-4A4A-BF6C-8DC95D1B17D7}" srcOrd="0" destOrd="0" presId="urn:microsoft.com/office/officeart/2005/8/layout/chevron1"/>
    <dgm:cxn modelId="{CADEB745-A2E3-4085-845E-EC610F47AE95}" srcId="{8BF53ECA-BBDC-4250-991A-207B9A61CC2C}" destId="{5CF8B2D9-C173-4EB7-9D4A-74D64A5BDCB5}" srcOrd="1" destOrd="0" parTransId="{36F2CEC1-C1DE-4F19-A05C-3AB3146EAA4C}" sibTransId="{90439C6A-4E83-4780-BE62-9290D491534A}"/>
    <dgm:cxn modelId="{DED1DCF9-3C7D-4DEC-9597-DCDD16ECB6BB}" srcId="{8BF53ECA-BBDC-4250-991A-207B9A61CC2C}" destId="{CC288B8E-C45B-466C-B401-E6728CBABC81}" srcOrd="0" destOrd="0" parTransId="{6F3CE542-F4E7-4366-9430-E4FCF844AE64}" sibTransId="{1A2E0B2B-BB64-49C7-8154-9A892C2D049F}"/>
    <dgm:cxn modelId="{07A91626-AC18-4F24-8B09-01B4FD79747F}" type="presParOf" srcId="{87452F41-D1B7-4A48-9B72-4DBE930FB26A}" destId="{96D90D5A-9375-4A4A-BF6C-8DC95D1B17D7}" srcOrd="0" destOrd="0" presId="urn:microsoft.com/office/officeart/2005/8/layout/chevron1"/>
    <dgm:cxn modelId="{D4A6B6B9-4F25-40DF-985D-28257C2B8254}" type="presParOf" srcId="{87452F41-D1B7-4A48-9B72-4DBE930FB26A}" destId="{423E0747-EA08-4438-92EF-4AF55E8429ED}" srcOrd="1" destOrd="0" presId="urn:microsoft.com/office/officeart/2005/8/layout/chevron1"/>
    <dgm:cxn modelId="{D91B3FAB-548A-4D64-9CB5-62ECE02849D2}" type="presParOf" srcId="{87452F41-D1B7-4A48-9B72-4DBE930FB26A}" destId="{1AB9DC5D-0E5B-4A86-A764-91384467E3B2}" srcOrd="2" destOrd="0" presId="urn:microsoft.com/office/officeart/2005/8/layout/chevron1"/>
    <dgm:cxn modelId="{E768979B-AD69-42B8-BA2F-4BA38ED82FEF}" type="presParOf" srcId="{87452F41-D1B7-4A48-9B72-4DBE930FB26A}" destId="{E63FB7CE-60B8-492F-9647-9BC62A3A453E}" srcOrd="3" destOrd="0" presId="urn:microsoft.com/office/officeart/2005/8/layout/chevron1"/>
    <dgm:cxn modelId="{0F55C0B1-4AB0-476B-994B-E75B0709CF94}" type="presParOf" srcId="{87452F41-D1B7-4A48-9B72-4DBE930FB26A}" destId="{A5CAA74C-C7E5-4657-A89F-950EA48E0D9F}" srcOrd="4" destOrd="0" presId="urn:microsoft.com/office/officeart/2005/8/layout/chevron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4476399-DAC7-4AB7-9259-3EE68B367E57}" type="doc">
      <dgm:prSet loTypeId="urn:microsoft.com/office/officeart/2005/8/layout/arrow2" loCatId="process" qsTypeId="urn:microsoft.com/office/officeart/2005/8/quickstyle/simple3" qsCatId="simple" csTypeId="urn:microsoft.com/office/officeart/2005/8/colors/accent1_2" csCatId="accent1" phldr="1"/>
      <dgm:spPr/>
    </dgm:pt>
    <dgm:pt modelId="{8CD25525-8A3F-4018-8D51-F06DAE1857F9}">
      <dgm:prSet phldrT="[Texto]"/>
      <dgm:spPr/>
      <dgm:t>
        <a:bodyPr/>
        <a:lstStyle/>
        <a:p>
          <a:r>
            <a:rPr lang="es-ES" b="1" noProof="0" dirty="0" smtClean="0"/>
            <a:t>Ordenes</a:t>
          </a:r>
          <a:r>
            <a:rPr lang="es-ES" b="1" dirty="0" smtClean="0"/>
            <a:t> de Compra</a:t>
          </a:r>
          <a:endParaRPr lang="es-ES" b="1" dirty="0"/>
        </a:p>
      </dgm:t>
    </dgm:pt>
    <dgm:pt modelId="{61A4D601-E766-40DB-8788-857FFDEE1F3C}" type="parTrans" cxnId="{C585C7F9-7B86-4540-9017-F6FBE3EE4F46}">
      <dgm:prSet/>
      <dgm:spPr/>
      <dgm:t>
        <a:bodyPr/>
        <a:lstStyle/>
        <a:p>
          <a:endParaRPr lang="es-CO"/>
        </a:p>
      </dgm:t>
    </dgm:pt>
    <dgm:pt modelId="{00CB008D-E152-485E-954C-A67E22C1B12D}" type="sibTrans" cxnId="{C585C7F9-7B86-4540-9017-F6FBE3EE4F46}">
      <dgm:prSet/>
      <dgm:spPr/>
      <dgm:t>
        <a:bodyPr/>
        <a:lstStyle/>
        <a:p>
          <a:endParaRPr lang="es-CO"/>
        </a:p>
      </dgm:t>
    </dgm:pt>
    <dgm:pt modelId="{913EBCAA-34DD-4E65-89F8-F00274A4DB2A}">
      <dgm:prSet phldrT="[Texto]"/>
      <dgm:spPr/>
      <dgm:t>
        <a:bodyPr/>
        <a:lstStyle/>
        <a:p>
          <a:r>
            <a:rPr lang="es-ES" b="1" noProof="0" dirty="0" smtClean="0"/>
            <a:t>Subasta Inversa</a:t>
          </a:r>
          <a:endParaRPr lang="es-ES" b="1" noProof="0" dirty="0"/>
        </a:p>
      </dgm:t>
    </dgm:pt>
    <dgm:pt modelId="{23EA67A6-3E43-4EB1-8C53-D714F5F37506}" type="parTrans" cxnId="{59933FA8-37D0-4572-91C7-F85303142220}">
      <dgm:prSet/>
      <dgm:spPr/>
      <dgm:t>
        <a:bodyPr/>
        <a:lstStyle/>
        <a:p>
          <a:endParaRPr lang="es-CO"/>
        </a:p>
      </dgm:t>
    </dgm:pt>
    <dgm:pt modelId="{FEB1AC8D-64B3-4BFA-97C6-1154B1E6D3AE}" type="sibTrans" cxnId="{59933FA8-37D0-4572-91C7-F85303142220}">
      <dgm:prSet/>
      <dgm:spPr/>
      <dgm:t>
        <a:bodyPr/>
        <a:lstStyle/>
        <a:p>
          <a:endParaRPr lang="es-CO"/>
        </a:p>
      </dgm:t>
    </dgm:pt>
    <dgm:pt modelId="{6845C84F-B105-403E-8C62-0603F81CB103}">
      <dgm:prSet phldrT="[Texto]"/>
      <dgm:spPr/>
      <dgm:t>
        <a:bodyPr/>
        <a:lstStyle/>
        <a:p>
          <a:r>
            <a:rPr lang="es-ES" b="1" noProof="0" dirty="0" smtClean="0"/>
            <a:t>Registro de Entidades</a:t>
          </a:r>
          <a:endParaRPr lang="es-ES" b="1" noProof="0" dirty="0"/>
        </a:p>
      </dgm:t>
    </dgm:pt>
    <dgm:pt modelId="{04096B4E-C070-41A7-AA30-F58321F5792A}" type="parTrans" cxnId="{75920854-C8C1-4E93-BFD1-42A7FEEE17A0}">
      <dgm:prSet/>
      <dgm:spPr/>
      <dgm:t>
        <a:bodyPr/>
        <a:lstStyle/>
        <a:p>
          <a:endParaRPr lang="es-CO"/>
        </a:p>
      </dgm:t>
    </dgm:pt>
    <dgm:pt modelId="{D0A9C52A-008E-4D62-B81E-D2054A6948B3}" type="sibTrans" cxnId="{75920854-C8C1-4E93-BFD1-42A7FEEE17A0}">
      <dgm:prSet/>
      <dgm:spPr/>
      <dgm:t>
        <a:bodyPr/>
        <a:lstStyle/>
        <a:p>
          <a:endParaRPr lang="es-CO"/>
        </a:p>
      </dgm:t>
    </dgm:pt>
    <dgm:pt modelId="{97890D14-DF02-4ECF-8A5D-58EEC88601AF}">
      <dgm:prSet phldrT="[Texto]"/>
      <dgm:spPr/>
      <dgm:t>
        <a:bodyPr/>
        <a:lstStyle/>
        <a:p>
          <a:r>
            <a:rPr lang="es-ES" b="1" noProof="0" dirty="0" smtClean="0"/>
            <a:t>Facturación</a:t>
          </a:r>
          <a:endParaRPr lang="es-ES" b="1" noProof="0" dirty="0"/>
        </a:p>
      </dgm:t>
    </dgm:pt>
    <dgm:pt modelId="{B498BC1C-AC86-47CF-BCF7-F61DA3784898}" type="parTrans" cxnId="{F198BC55-4294-40B6-8FD2-AC180CAC0475}">
      <dgm:prSet/>
      <dgm:spPr/>
      <dgm:t>
        <a:bodyPr/>
        <a:lstStyle/>
        <a:p>
          <a:endParaRPr lang="es-CO"/>
        </a:p>
      </dgm:t>
    </dgm:pt>
    <dgm:pt modelId="{8BC82338-2CC6-418B-B548-5581BB3865BE}" type="sibTrans" cxnId="{F198BC55-4294-40B6-8FD2-AC180CAC0475}">
      <dgm:prSet/>
      <dgm:spPr/>
      <dgm:t>
        <a:bodyPr/>
        <a:lstStyle/>
        <a:p>
          <a:endParaRPr lang="es-CO"/>
        </a:p>
      </dgm:t>
    </dgm:pt>
    <dgm:pt modelId="{81F7D300-53E0-4AE2-9F9E-1F42E39373D2}">
      <dgm:prSet phldrT="[Texto]"/>
      <dgm:spPr/>
      <dgm:t>
        <a:bodyPr/>
        <a:lstStyle/>
        <a:p>
          <a:r>
            <a:rPr lang="es-ES" b="1" noProof="0" dirty="0" smtClean="0"/>
            <a:t>PQRS</a:t>
          </a:r>
          <a:endParaRPr lang="es-ES" b="1" noProof="0" dirty="0"/>
        </a:p>
      </dgm:t>
    </dgm:pt>
    <dgm:pt modelId="{8C3D11AF-046E-438B-A5DA-8FA0AECFD5E8}" type="parTrans" cxnId="{FD33CEB4-ECC0-451F-9943-FA14B33FEAC6}">
      <dgm:prSet/>
      <dgm:spPr/>
      <dgm:t>
        <a:bodyPr/>
        <a:lstStyle/>
        <a:p>
          <a:endParaRPr lang="es-CO"/>
        </a:p>
      </dgm:t>
    </dgm:pt>
    <dgm:pt modelId="{EFD9E535-6BC1-4F91-A1F5-44349B3115DC}" type="sibTrans" cxnId="{FD33CEB4-ECC0-451F-9943-FA14B33FEAC6}">
      <dgm:prSet/>
      <dgm:spPr/>
      <dgm:t>
        <a:bodyPr/>
        <a:lstStyle/>
        <a:p>
          <a:endParaRPr lang="es-CO"/>
        </a:p>
      </dgm:t>
    </dgm:pt>
    <dgm:pt modelId="{0A748ED9-4890-413F-8961-F1D7D4ECF5EE}">
      <dgm:prSet phldrT="[Texto]"/>
      <dgm:spPr/>
      <dgm:t>
        <a:bodyPr/>
        <a:lstStyle/>
        <a:p>
          <a:endParaRPr lang="es-CO" dirty="0"/>
        </a:p>
      </dgm:t>
    </dgm:pt>
    <dgm:pt modelId="{AAAFFE37-4994-42AE-B8E1-8DA7DF892481}" type="parTrans" cxnId="{DD06414B-2EAB-41B6-BCF3-C5140E02527C}">
      <dgm:prSet/>
      <dgm:spPr/>
      <dgm:t>
        <a:bodyPr/>
        <a:lstStyle/>
        <a:p>
          <a:endParaRPr lang="es-CO"/>
        </a:p>
      </dgm:t>
    </dgm:pt>
    <dgm:pt modelId="{1CF1286D-69E7-42F7-9926-503AF551BF3F}" type="sibTrans" cxnId="{DD06414B-2EAB-41B6-BCF3-C5140E02527C}">
      <dgm:prSet/>
      <dgm:spPr/>
      <dgm:t>
        <a:bodyPr/>
        <a:lstStyle/>
        <a:p>
          <a:endParaRPr lang="es-CO"/>
        </a:p>
      </dgm:t>
    </dgm:pt>
    <dgm:pt modelId="{2E53F61E-31A2-479B-A1C0-444D18C7ACC4}">
      <dgm:prSet phldrT="[Texto]"/>
      <dgm:spPr/>
      <dgm:t>
        <a:bodyPr/>
        <a:lstStyle/>
        <a:p>
          <a:endParaRPr lang="es-CO" dirty="0"/>
        </a:p>
      </dgm:t>
    </dgm:pt>
    <dgm:pt modelId="{892FE871-055A-4D83-8647-49C8E2D3B671}" type="parTrans" cxnId="{2B2D7AEC-267B-4CE7-AE3C-DA5EC9A49AA7}">
      <dgm:prSet/>
      <dgm:spPr/>
      <dgm:t>
        <a:bodyPr/>
        <a:lstStyle/>
        <a:p>
          <a:endParaRPr lang="es-CO"/>
        </a:p>
      </dgm:t>
    </dgm:pt>
    <dgm:pt modelId="{4E7344E8-A6B1-428F-A465-2E3A58F09666}" type="sibTrans" cxnId="{2B2D7AEC-267B-4CE7-AE3C-DA5EC9A49AA7}">
      <dgm:prSet/>
      <dgm:spPr/>
      <dgm:t>
        <a:bodyPr/>
        <a:lstStyle/>
        <a:p>
          <a:endParaRPr lang="es-CO"/>
        </a:p>
      </dgm:t>
    </dgm:pt>
    <dgm:pt modelId="{F84781A0-2FF9-4F53-86D8-5F553670E814}" type="pres">
      <dgm:prSet presAssocID="{04476399-DAC7-4AB7-9259-3EE68B367E57}" presName="arrowDiagram" presStyleCnt="0">
        <dgm:presLayoutVars>
          <dgm:chMax val="5"/>
          <dgm:dir/>
          <dgm:resizeHandles val="exact"/>
        </dgm:presLayoutVars>
      </dgm:prSet>
      <dgm:spPr/>
    </dgm:pt>
    <dgm:pt modelId="{5806A708-CD27-48DC-97F3-CE97B1187EE6}" type="pres">
      <dgm:prSet presAssocID="{04476399-DAC7-4AB7-9259-3EE68B367E57}" presName="arrow" presStyleLbl="bgShp" presStyleIdx="0" presStyleCnt="1" custLinFactNeighborX="-2789" custLinFactNeighborY="-14479"/>
      <dgm:spPr>
        <a:solidFill>
          <a:schemeClr val="accent1">
            <a:lumMod val="20000"/>
            <a:lumOff val="80000"/>
          </a:schemeClr>
        </a:solidFill>
      </dgm:spPr>
    </dgm:pt>
    <dgm:pt modelId="{1678C7E9-A915-4F25-AF03-3F1527BBE12D}" type="pres">
      <dgm:prSet presAssocID="{04476399-DAC7-4AB7-9259-3EE68B367E57}" presName="arrowDiagram5" presStyleCnt="0"/>
      <dgm:spPr/>
    </dgm:pt>
    <dgm:pt modelId="{E3CC5945-221B-4338-9451-43D5310B86D5}" type="pres">
      <dgm:prSet presAssocID="{8CD25525-8A3F-4018-8D51-F06DAE1857F9}" presName="bullet5a" presStyleLbl="node1" presStyleIdx="0" presStyleCnt="5" custLinFactNeighborX="-24927" custLinFactNeighborY="-30649">
        <dgm:style>
          <a:lnRef idx="1">
            <a:schemeClr val="accent3"/>
          </a:lnRef>
          <a:fillRef idx="3">
            <a:schemeClr val="accent3"/>
          </a:fillRef>
          <a:effectRef idx="2">
            <a:schemeClr val="accent3"/>
          </a:effectRef>
          <a:fontRef idx="minor">
            <a:schemeClr val="lt1"/>
          </a:fontRef>
        </dgm:style>
      </dgm:prSet>
      <dgm:spPr/>
    </dgm:pt>
    <dgm:pt modelId="{B5CCFE30-FF39-4624-BA84-FEBEE9AE5943}" type="pres">
      <dgm:prSet presAssocID="{8CD25525-8A3F-4018-8D51-F06DAE1857F9}" presName="textBox5a" presStyleLbl="revTx" presStyleIdx="0" presStyleCnt="5" custScaleX="146055" custLinFactNeighborX="32899" custLinFactNeighborY="4388">
        <dgm:presLayoutVars>
          <dgm:bulletEnabled val="1"/>
        </dgm:presLayoutVars>
      </dgm:prSet>
      <dgm:spPr/>
      <dgm:t>
        <a:bodyPr/>
        <a:lstStyle/>
        <a:p>
          <a:endParaRPr lang="es-CO"/>
        </a:p>
      </dgm:t>
    </dgm:pt>
    <dgm:pt modelId="{EC5353D4-8BDE-48E8-BD66-2AD480DD482D}" type="pres">
      <dgm:prSet presAssocID="{913EBCAA-34DD-4E65-89F8-F00274A4DB2A}" presName="bullet5b" presStyleLbl="node1" presStyleIdx="1" presStyleCnt="5" custLinFactNeighborX="-26587" custLinFactNeighborY="-16676">
        <dgm:style>
          <a:lnRef idx="1">
            <a:schemeClr val="accent3"/>
          </a:lnRef>
          <a:fillRef idx="3">
            <a:schemeClr val="accent3"/>
          </a:fillRef>
          <a:effectRef idx="2">
            <a:schemeClr val="accent3"/>
          </a:effectRef>
          <a:fontRef idx="minor">
            <a:schemeClr val="lt1"/>
          </a:fontRef>
        </dgm:style>
      </dgm:prSet>
      <dgm:spPr/>
    </dgm:pt>
    <dgm:pt modelId="{AAA8C9B1-5769-4E3A-A55F-CCFCABF2AAE6}" type="pres">
      <dgm:prSet presAssocID="{913EBCAA-34DD-4E65-89F8-F00274A4DB2A}" presName="textBox5b" presStyleLbl="revTx" presStyleIdx="1" presStyleCnt="5" custScaleY="60396" custLinFactNeighborX="1508" custLinFactNeighborY="-12262">
        <dgm:presLayoutVars>
          <dgm:bulletEnabled val="1"/>
        </dgm:presLayoutVars>
      </dgm:prSet>
      <dgm:spPr/>
      <dgm:t>
        <a:bodyPr/>
        <a:lstStyle/>
        <a:p>
          <a:endParaRPr lang="es-CO"/>
        </a:p>
      </dgm:t>
    </dgm:pt>
    <dgm:pt modelId="{49760AD1-0A42-4F00-8223-8F88CF2920A0}" type="pres">
      <dgm:prSet presAssocID="{6845C84F-B105-403E-8C62-0603F81CB103}" presName="bullet5c" presStyleLbl="node1" presStyleIdx="2" presStyleCnt="5" custLinFactNeighborX="-39051" custLinFactNeighborY="4080">
        <dgm:style>
          <a:lnRef idx="1">
            <a:schemeClr val="accent3"/>
          </a:lnRef>
          <a:fillRef idx="3">
            <a:schemeClr val="accent3"/>
          </a:fillRef>
          <a:effectRef idx="2">
            <a:schemeClr val="accent3"/>
          </a:effectRef>
          <a:fontRef idx="minor">
            <a:schemeClr val="lt1"/>
          </a:fontRef>
        </dgm:style>
      </dgm:prSet>
      <dgm:spPr/>
    </dgm:pt>
    <dgm:pt modelId="{790158A8-EF4D-405F-96F7-AC2C0D43F282}" type="pres">
      <dgm:prSet presAssocID="{6845C84F-B105-403E-8C62-0603F81CB103}" presName="textBox5c" presStyleLbl="revTx" presStyleIdx="2" presStyleCnt="5" custScaleY="32583" custLinFactNeighborX="-14332" custLinFactNeighborY="-28289">
        <dgm:presLayoutVars>
          <dgm:bulletEnabled val="1"/>
        </dgm:presLayoutVars>
      </dgm:prSet>
      <dgm:spPr/>
      <dgm:t>
        <a:bodyPr/>
        <a:lstStyle/>
        <a:p>
          <a:endParaRPr lang="es-CO"/>
        </a:p>
      </dgm:t>
    </dgm:pt>
    <dgm:pt modelId="{1E7AD0DE-A743-451D-862E-676629FC20D9}" type="pres">
      <dgm:prSet presAssocID="{97890D14-DF02-4ECF-8A5D-58EEC88601AF}" presName="bullet5d" presStyleLbl="node1" presStyleIdx="3" presStyleCnt="5" custLinFactNeighborX="-86963">
        <dgm:style>
          <a:lnRef idx="1">
            <a:schemeClr val="accent3"/>
          </a:lnRef>
          <a:fillRef idx="3">
            <a:schemeClr val="accent3"/>
          </a:fillRef>
          <a:effectRef idx="2">
            <a:schemeClr val="accent3"/>
          </a:effectRef>
          <a:fontRef idx="minor">
            <a:schemeClr val="lt1"/>
          </a:fontRef>
        </dgm:style>
      </dgm:prSet>
      <dgm:spPr/>
    </dgm:pt>
    <dgm:pt modelId="{56982D7E-6797-4C8C-ABD0-2F1B6C178454}" type="pres">
      <dgm:prSet presAssocID="{97890D14-DF02-4ECF-8A5D-58EEC88601AF}" presName="textBox5d" presStyleLbl="revTx" presStyleIdx="3" presStyleCnt="5" custScaleY="18414" custLinFactNeighborX="-34917" custLinFactNeighborY="-32822">
        <dgm:presLayoutVars>
          <dgm:bulletEnabled val="1"/>
        </dgm:presLayoutVars>
      </dgm:prSet>
      <dgm:spPr/>
      <dgm:t>
        <a:bodyPr/>
        <a:lstStyle/>
        <a:p>
          <a:endParaRPr lang="es-CO"/>
        </a:p>
      </dgm:t>
    </dgm:pt>
    <dgm:pt modelId="{480F231A-510A-41F3-B267-7994AFB42A6B}" type="pres">
      <dgm:prSet presAssocID="{81F7D300-53E0-4AE2-9F9E-1F42E39373D2}" presName="bullet5e" presStyleLbl="node1" presStyleIdx="4" presStyleCnt="5" custScaleX="95073" custScaleY="95073" custLinFactX="-642" custLinFactNeighborX="-100000" custLinFactNeighborY="8428">
        <dgm:style>
          <a:lnRef idx="1">
            <a:schemeClr val="accent3"/>
          </a:lnRef>
          <a:fillRef idx="3">
            <a:schemeClr val="accent3"/>
          </a:fillRef>
          <a:effectRef idx="2">
            <a:schemeClr val="accent3"/>
          </a:effectRef>
          <a:fontRef idx="minor">
            <a:schemeClr val="lt1"/>
          </a:fontRef>
        </dgm:style>
      </dgm:prSet>
      <dgm:spPr/>
    </dgm:pt>
    <dgm:pt modelId="{BA335C35-DD64-40DF-819E-C46FE4E35670}" type="pres">
      <dgm:prSet presAssocID="{81F7D300-53E0-4AE2-9F9E-1F42E39373D2}" presName="textBox5e" presStyleLbl="revTx" presStyleIdx="4" presStyleCnt="5" custScaleY="14354" custLinFactNeighborX="-36880" custLinFactNeighborY="-34027">
        <dgm:presLayoutVars>
          <dgm:bulletEnabled val="1"/>
        </dgm:presLayoutVars>
      </dgm:prSet>
      <dgm:spPr/>
      <dgm:t>
        <a:bodyPr/>
        <a:lstStyle/>
        <a:p>
          <a:endParaRPr lang="es-CO"/>
        </a:p>
      </dgm:t>
    </dgm:pt>
  </dgm:ptLst>
  <dgm:cxnLst>
    <dgm:cxn modelId="{A63C2242-15A7-452F-A674-620F715FDDE4}" type="presOf" srcId="{6845C84F-B105-403E-8C62-0603F81CB103}" destId="{790158A8-EF4D-405F-96F7-AC2C0D43F282}" srcOrd="0" destOrd="0" presId="urn:microsoft.com/office/officeart/2005/8/layout/arrow2"/>
    <dgm:cxn modelId="{2B2D7AEC-267B-4CE7-AE3C-DA5EC9A49AA7}" srcId="{04476399-DAC7-4AB7-9259-3EE68B367E57}" destId="{2E53F61E-31A2-479B-A1C0-444D18C7ACC4}" srcOrd="5" destOrd="0" parTransId="{892FE871-055A-4D83-8647-49C8E2D3B671}" sibTransId="{4E7344E8-A6B1-428F-A465-2E3A58F09666}"/>
    <dgm:cxn modelId="{52D793FD-8F09-45F2-BB2C-92228545D312}" type="presOf" srcId="{97890D14-DF02-4ECF-8A5D-58EEC88601AF}" destId="{56982D7E-6797-4C8C-ABD0-2F1B6C178454}" srcOrd="0" destOrd="0" presId="urn:microsoft.com/office/officeart/2005/8/layout/arrow2"/>
    <dgm:cxn modelId="{67B2DAA4-C37B-47B2-A2FB-C09D544B86E7}" type="presOf" srcId="{81F7D300-53E0-4AE2-9F9E-1F42E39373D2}" destId="{BA335C35-DD64-40DF-819E-C46FE4E35670}" srcOrd="0" destOrd="0" presId="urn:microsoft.com/office/officeart/2005/8/layout/arrow2"/>
    <dgm:cxn modelId="{C2E0C6AC-D08B-4081-AF16-4BB328FE8F77}" type="presOf" srcId="{913EBCAA-34DD-4E65-89F8-F00274A4DB2A}" destId="{AAA8C9B1-5769-4E3A-A55F-CCFCABF2AAE6}" srcOrd="0" destOrd="0" presId="urn:microsoft.com/office/officeart/2005/8/layout/arrow2"/>
    <dgm:cxn modelId="{285604FF-93BF-43DA-82A1-C48022982EA9}" type="presOf" srcId="{04476399-DAC7-4AB7-9259-3EE68B367E57}" destId="{F84781A0-2FF9-4F53-86D8-5F553670E814}" srcOrd="0" destOrd="0" presId="urn:microsoft.com/office/officeart/2005/8/layout/arrow2"/>
    <dgm:cxn modelId="{DD06414B-2EAB-41B6-BCF3-C5140E02527C}" srcId="{04476399-DAC7-4AB7-9259-3EE68B367E57}" destId="{0A748ED9-4890-413F-8961-F1D7D4ECF5EE}" srcOrd="6" destOrd="0" parTransId="{AAAFFE37-4994-42AE-B8E1-8DA7DF892481}" sibTransId="{1CF1286D-69E7-42F7-9926-503AF551BF3F}"/>
    <dgm:cxn modelId="{F198BC55-4294-40B6-8FD2-AC180CAC0475}" srcId="{04476399-DAC7-4AB7-9259-3EE68B367E57}" destId="{97890D14-DF02-4ECF-8A5D-58EEC88601AF}" srcOrd="3" destOrd="0" parTransId="{B498BC1C-AC86-47CF-BCF7-F61DA3784898}" sibTransId="{8BC82338-2CC6-418B-B548-5581BB3865BE}"/>
    <dgm:cxn modelId="{59933FA8-37D0-4572-91C7-F85303142220}" srcId="{04476399-DAC7-4AB7-9259-3EE68B367E57}" destId="{913EBCAA-34DD-4E65-89F8-F00274A4DB2A}" srcOrd="1" destOrd="0" parTransId="{23EA67A6-3E43-4EB1-8C53-D714F5F37506}" sibTransId="{FEB1AC8D-64B3-4BFA-97C6-1154B1E6D3AE}"/>
    <dgm:cxn modelId="{75920854-C8C1-4E93-BFD1-42A7FEEE17A0}" srcId="{04476399-DAC7-4AB7-9259-3EE68B367E57}" destId="{6845C84F-B105-403E-8C62-0603F81CB103}" srcOrd="2" destOrd="0" parTransId="{04096B4E-C070-41A7-AA30-F58321F5792A}" sibTransId="{D0A9C52A-008E-4D62-B81E-D2054A6948B3}"/>
    <dgm:cxn modelId="{FD33CEB4-ECC0-451F-9943-FA14B33FEAC6}" srcId="{04476399-DAC7-4AB7-9259-3EE68B367E57}" destId="{81F7D300-53E0-4AE2-9F9E-1F42E39373D2}" srcOrd="4" destOrd="0" parTransId="{8C3D11AF-046E-438B-A5DA-8FA0AECFD5E8}" sibTransId="{EFD9E535-6BC1-4F91-A1F5-44349B3115DC}"/>
    <dgm:cxn modelId="{C585C7F9-7B86-4540-9017-F6FBE3EE4F46}" srcId="{04476399-DAC7-4AB7-9259-3EE68B367E57}" destId="{8CD25525-8A3F-4018-8D51-F06DAE1857F9}" srcOrd="0" destOrd="0" parTransId="{61A4D601-E766-40DB-8788-857FFDEE1F3C}" sibTransId="{00CB008D-E152-485E-954C-A67E22C1B12D}"/>
    <dgm:cxn modelId="{5383B9C8-40BF-4100-814B-EA0A84F52454}" type="presOf" srcId="{8CD25525-8A3F-4018-8D51-F06DAE1857F9}" destId="{B5CCFE30-FF39-4624-BA84-FEBEE9AE5943}" srcOrd="0" destOrd="0" presId="urn:microsoft.com/office/officeart/2005/8/layout/arrow2"/>
    <dgm:cxn modelId="{DAE18EE8-2DBD-4FD4-A592-B64BEFF64BDD}" type="presParOf" srcId="{F84781A0-2FF9-4F53-86D8-5F553670E814}" destId="{5806A708-CD27-48DC-97F3-CE97B1187EE6}" srcOrd="0" destOrd="0" presId="urn:microsoft.com/office/officeart/2005/8/layout/arrow2"/>
    <dgm:cxn modelId="{94E68E8D-F7A6-4B32-A23D-B09BB6F98ECC}" type="presParOf" srcId="{F84781A0-2FF9-4F53-86D8-5F553670E814}" destId="{1678C7E9-A915-4F25-AF03-3F1527BBE12D}" srcOrd="1" destOrd="0" presId="urn:microsoft.com/office/officeart/2005/8/layout/arrow2"/>
    <dgm:cxn modelId="{253CE838-1D38-4789-9C02-AE486398A9F9}" type="presParOf" srcId="{1678C7E9-A915-4F25-AF03-3F1527BBE12D}" destId="{E3CC5945-221B-4338-9451-43D5310B86D5}" srcOrd="0" destOrd="0" presId="urn:microsoft.com/office/officeart/2005/8/layout/arrow2"/>
    <dgm:cxn modelId="{35E2A97A-7D49-42B2-803D-59B911EAB0F4}" type="presParOf" srcId="{1678C7E9-A915-4F25-AF03-3F1527BBE12D}" destId="{B5CCFE30-FF39-4624-BA84-FEBEE9AE5943}" srcOrd="1" destOrd="0" presId="urn:microsoft.com/office/officeart/2005/8/layout/arrow2"/>
    <dgm:cxn modelId="{34BF342D-0C91-448C-B241-22FA55F7B590}" type="presParOf" srcId="{1678C7E9-A915-4F25-AF03-3F1527BBE12D}" destId="{EC5353D4-8BDE-48E8-BD66-2AD480DD482D}" srcOrd="2" destOrd="0" presId="urn:microsoft.com/office/officeart/2005/8/layout/arrow2"/>
    <dgm:cxn modelId="{CF178133-8805-4DBA-AA3A-59A079F125F0}" type="presParOf" srcId="{1678C7E9-A915-4F25-AF03-3F1527BBE12D}" destId="{AAA8C9B1-5769-4E3A-A55F-CCFCABF2AAE6}" srcOrd="3" destOrd="0" presId="urn:microsoft.com/office/officeart/2005/8/layout/arrow2"/>
    <dgm:cxn modelId="{EB2F7CB1-4866-403F-9C35-EB45EAD7E3CC}" type="presParOf" srcId="{1678C7E9-A915-4F25-AF03-3F1527BBE12D}" destId="{49760AD1-0A42-4F00-8223-8F88CF2920A0}" srcOrd="4" destOrd="0" presId="urn:microsoft.com/office/officeart/2005/8/layout/arrow2"/>
    <dgm:cxn modelId="{2012299C-58FC-4FDC-B397-8C342C038E0D}" type="presParOf" srcId="{1678C7E9-A915-4F25-AF03-3F1527BBE12D}" destId="{790158A8-EF4D-405F-96F7-AC2C0D43F282}" srcOrd="5" destOrd="0" presId="urn:microsoft.com/office/officeart/2005/8/layout/arrow2"/>
    <dgm:cxn modelId="{F25E7915-CAD3-4282-9322-C92FD2089261}" type="presParOf" srcId="{1678C7E9-A915-4F25-AF03-3F1527BBE12D}" destId="{1E7AD0DE-A743-451D-862E-676629FC20D9}" srcOrd="6" destOrd="0" presId="urn:microsoft.com/office/officeart/2005/8/layout/arrow2"/>
    <dgm:cxn modelId="{663C89F4-2BCE-407A-BA8F-EBDAE532E475}" type="presParOf" srcId="{1678C7E9-A915-4F25-AF03-3F1527BBE12D}" destId="{56982D7E-6797-4C8C-ABD0-2F1B6C178454}" srcOrd="7" destOrd="0" presId="urn:microsoft.com/office/officeart/2005/8/layout/arrow2"/>
    <dgm:cxn modelId="{3014BA10-F98B-46C6-BBB8-DD89DEF6E5F8}" type="presParOf" srcId="{1678C7E9-A915-4F25-AF03-3F1527BBE12D}" destId="{480F231A-510A-41F3-B267-7994AFB42A6B}" srcOrd="8" destOrd="0" presId="urn:microsoft.com/office/officeart/2005/8/layout/arrow2"/>
    <dgm:cxn modelId="{BDA0D30C-CB39-43AE-AB4D-0C08035C3DE4}" type="presParOf" srcId="{1678C7E9-A915-4F25-AF03-3F1527BBE12D}" destId="{BA335C35-DD64-40DF-819E-C46FE4E35670}" srcOrd="9" destOrd="0" presId="urn:microsoft.com/office/officeart/2005/8/layout/arrow2"/>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13"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Órdenes de Compra</a:t>
          </a:r>
        </a:p>
      </dsp:txBody>
      <dsp:txXfrm>
        <a:off x="1213" y="0"/>
        <a:ext cx="1478909" cy="428625"/>
      </dsp:txXfrm>
    </dsp:sp>
    <dsp:sp modelId="{EC524F83-C94A-47D9-9348-169DDA188D06}">
      <dsp:nvSpPr>
        <dsp:cNvPr id="0" name=""/>
        <dsp:cNvSpPr/>
      </dsp:nvSpPr>
      <dsp:spPr>
        <a:xfrm>
          <a:off x="1332232"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Subasta Inversa</a:t>
          </a:r>
        </a:p>
      </dsp:txBody>
      <dsp:txXfrm>
        <a:off x="1332232" y="0"/>
        <a:ext cx="1478909" cy="428625"/>
      </dsp:txXfrm>
    </dsp:sp>
    <dsp:sp modelId="{443B88CA-8898-4AA2-A624-09D0C41F75D5}">
      <dsp:nvSpPr>
        <dsp:cNvPr id="0" name=""/>
        <dsp:cNvSpPr/>
      </dsp:nvSpPr>
      <dsp:spPr>
        <a:xfrm>
          <a:off x="2663251" y="0"/>
          <a:ext cx="1478909" cy="428625"/>
        </a:xfrm>
        <a:prstGeom prst="chevron">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Registro de Entidades</a:t>
          </a:r>
        </a:p>
      </dsp:txBody>
      <dsp:txXfrm>
        <a:off x="2663251" y="0"/>
        <a:ext cx="1478909" cy="428625"/>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6D90D5A-9375-4A4A-BF6C-8DC95D1B17D7}">
      <dsp:nvSpPr>
        <dsp:cNvPr id="0" name=""/>
        <dsp:cNvSpPr/>
      </dsp:nvSpPr>
      <dsp:spPr>
        <a:xfrm>
          <a:off x="1247"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Facturación</a:t>
          </a:r>
        </a:p>
      </dsp:txBody>
      <dsp:txXfrm>
        <a:off x="1247" y="0"/>
        <a:ext cx="1519707" cy="438150"/>
      </dsp:txXfrm>
    </dsp:sp>
    <dsp:sp modelId="{1AB9DC5D-0E5B-4A86-A764-91384467E3B2}">
      <dsp:nvSpPr>
        <dsp:cNvPr id="0" name=""/>
        <dsp:cNvSpPr/>
      </dsp:nvSpPr>
      <dsp:spPr>
        <a:xfrm>
          <a:off x="1368983"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PQRS</a:t>
          </a:r>
        </a:p>
      </dsp:txBody>
      <dsp:txXfrm>
        <a:off x="1368983" y="0"/>
        <a:ext cx="1519707" cy="438150"/>
      </dsp:txXfrm>
    </dsp:sp>
    <dsp:sp modelId="{A5CAA74C-C7E5-4657-A89F-950EA48E0D9F}">
      <dsp:nvSpPr>
        <dsp:cNvPr id="0" name=""/>
        <dsp:cNvSpPr/>
      </dsp:nvSpPr>
      <dsp:spPr>
        <a:xfrm>
          <a:off x="2736720" y="0"/>
          <a:ext cx="1519707" cy="438150"/>
        </a:xfrm>
        <a:prstGeom prst="chevron">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en-US" sz="1000" kern="1200"/>
            <a:t>Calificaciones</a:t>
          </a:r>
        </a:p>
      </dsp:txBody>
      <dsp:txXfrm>
        <a:off x="2736720" y="0"/>
        <a:ext cx="1519707" cy="43815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66D573-F5AF-438B-8B1D-7C43B4DD7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TotalTime>
  <Pages>36</Pages>
  <Words>10050</Words>
  <Characters>57290</Characters>
  <Application>Microsoft Office Word</Application>
  <DocSecurity>0</DocSecurity>
  <Lines>477</Lines>
  <Paragraphs>134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67206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Usuario</cp:lastModifiedBy>
  <cp:revision>97</cp:revision>
  <dcterms:created xsi:type="dcterms:W3CDTF">2011-03-20T23:02:00Z</dcterms:created>
  <dcterms:modified xsi:type="dcterms:W3CDTF">2011-12-04T23:12:00Z</dcterms:modified>
</cp:coreProperties>
</file>