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3D2" w:rsidRPr="00FA2725" w:rsidRDefault="003953D2" w:rsidP="003953D2">
      <w:pPr>
        <w:jc w:val="center"/>
        <w:rPr>
          <w:rFonts w:asciiTheme="minorHAnsi" w:hAnsiTheme="minorHAnsi" w:cstheme="minorHAnsi"/>
          <w:sz w:val="22"/>
        </w:rPr>
      </w:pPr>
    </w:p>
    <w:p w:rsidR="003953D2" w:rsidRPr="00FA2725" w:rsidRDefault="003953D2" w:rsidP="003953D2">
      <w:pPr>
        <w:jc w:val="center"/>
        <w:rPr>
          <w:rFonts w:asciiTheme="minorHAnsi" w:hAnsiTheme="minorHAnsi" w:cstheme="minorHAnsi"/>
          <w:sz w:val="22"/>
        </w:rPr>
      </w:pPr>
    </w:p>
    <w:p w:rsidR="00360959" w:rsidRPr="00FA2725" w:rsidRDefault="003C34B8" w:rsidP="00463E3D">
      <w:pPr>
        <w:ind w:left="709" w:hanging="709"/>
        <w:jc w:val="center"/>
        <w:rPr>
          <w:rFonts w:asciiTheme="minorHAnsi" w:hAnsiTheme="minorHAnsi" w:cstheme="minorHAnsi"/>
          <w:b/>
          <w:smallCaps/>
          <w:sz w:val="48"/>
          <w:szCs w:val="48"/>
        </w:rPr>
      </w:pPr>
      <w:r w:rsidRPr="00FA2725">
        <w:rPr>
          <w:rFonts w:asciiTheme="minorHAnsi" w:hAnsiTheme="minorHAnsi" w:cstheme="minorHAnsi"/>
          <w:b/>
          <w:smallCaps/>
          <w:sz w:val="48"/>
          <w:szCs w:val="48"/>
        </w:rPr>
        <w:t>Estrategia</w:t>
      </w:r>
      <w:r w:rsidR="000F6429" w:rsidRPr="00FA2725">
        <w:rPr>
          <w:rFonts w:asciiTheme="minorHAnsi" w:hAnsiTheme="minorHAnsi" w:cstheme="minorHAnsi"/>
          <w:b/>
          <w:smallCaps/>
          <w:sz w:val="48"/>
          <w:szCs w:val="48"/>
        </w:rPr>
        <w:t xml:space="preserve"> Ciclo 1</w:t>
      </w:r>
    </w:p>
    <w:p w:rsidR="00360959" w:rsidRPr="00FA2725" w:rsidRDefault="00360959" w:rsidP="00B723D7">
      <w:pPr>
        <w:pBdr>
          <w:bottom w:val="single" w:sz="12" w:space="1" w:color="auto"/>
        </w:pBdr>
        <w:jc w:val="center"/>
        <w:rPr>
          <w:rFonts w:asciiTheme="minorHAnsi" w:hAnsiTheme="minorHAnsi" w:cstheme="minorHAnsi"/>
          <w:b/>
          <w:smallCaps/>
          <w:sz w:val="40"/>
          <w:szCs w:val="40"/>
        </w:rPr>
      </w:pPr>
      <w:proofErr w:type="spellStart"/>
      <w:r w:rsidRPr="00FA2725">
        <w:rPr>
          <w:rFonts w:asciiTheme="minorHAnsi" w:hAnsiTheme="minorHAnsi" w:cstheme="minorHAnsi"/>
          <w:b/>
          <w:smallCaps/>
          <w:sz w:val="40"/>
          <w:szCs w:val="40"/>
        </w:rPr>
        <w:t>MarketPlace</w:t>
      </w:r>
      <w:proofErr w:type="spellEnd"/>
      <w:r w:rsidRPr="00FA2725">
        <w:rPr>
          <w:rFonts w:asciiTheme="minorHAnsi" w:hAnsiTheme="minorHAnsi" w:cstheme="minorHAnsi"/>
          <w:b/>
          <w:smallCaps/>
          <w:sz w:val="40"/>
          <w:szCs w:val="40"/>
        </w:rPr>
        <w:t xml:space="preserve"> de los Alpes Internacional</w:t>
      </w:r>
    </w:p>
    <w:p w:rsidR="00360959" w:rsidRPr="00FA2725" w:rsidRDefault="00360959" w:rsidP="00B723D7">
      <w:pPr>
        <w:rPr>
          <w:rFonts w:asciiTheme="minorHAnsi" w:hAnsiTheme="minorHAnsi" w:cstheme="minorHAnsi"/>
          <w:sz w:val="22"/>
          <w:szCs w:val="22"/>
        </w:rPr>
      </w:pPr>
    </w:p>
    <w:p w:rsidR="00360959" w:rsidRPr="00FA2725" w:rsidRDefault="00360959" w:rsidP="00B723D7">
      <w:pPr>
        <w:rPr>
          <w:rFonts w:asciiTheme="minorHAnsi" w:hAnsiTheme="minorHAnsi" w:cstheme="minorHAnsi"/>
          <w:sz w:val="22"/>
          <w:szCs w:val="22"/>
        </w:rPr>
      </w:pPr>
    </w:p>
    <w:p w:rsidR="00360959" w:rsidRPr="00FA2725" w:rsidRDefault="00360959" w:rsidP="00B723D7">
      <w:pPr>
        <w:rPr>
          <w:rFonts w:asciiTheme="minorHAnsi" w:hAnsiTheme="minorHAnsi" w:cstheme="minorHAnsi"/>
          <w:sz w:val="22"/>
          <w:szCs w:val="22"/>
        </w:rPr>
      </w:pPr>
    </w:p>
    <w:p w:rsidR="00360959" w:rsidRPr="00FA2725" w:rsidRDefault="00360959" w:rsidP="00B723D7">
      <w:pPr>
        <w:rPr>
          <w:rFonts w:asciiTheme="minorHAnsi" w:hAnsiTheme="minorHAnsi" w:cstheme="minorHAnsi"/>
          <w:sz w:val="22"/>
          <w:szCs w:val="22"/>
        </w:rPr>
      </w:pPr>
    </w:p>
    <w:p w:rsidR="00360959" w:rsidRPr="00FA2725" w:rsidRDefault="000A66CC" w:rsidP="00B723D7">
      <w:pPr>
        <w:jc w:val="center"/>
        <w:rPr>
          <w:rFonts w:asciiTheme="minorHAnsi" w:hAnsiTheme="minorHAnsi" w:cstheme="minorHAnsi"/>
          <w:sz w:val="22"/>
          <w:szCs w:val="22"/>
        </w:rPr>
      </w:pPr>
      <w:r w:rsidRPr="00FA2725">
        <w:rPr>
          <w:rFonts w:asciiTheme="minorHAnsi" w:hAnsiTheme="minorHAnsi" w:cs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FA2725" w:rsidRDefault="00360959" w:rsidP="00B723D7">
      <w:pPr>
        <w:rPr>
          <w:rFonts w:asciiTheme="minorHAnsi" w:hAnsiTheme="minorHAnsi" w:cstheme="minorHAnsi"/>
          <w:sz w:val="22"/>
          <w:szCs w:val="22"/>
        </w:rPr>
      </w:pPr>
    </w:p>
    <w:p w:rsidR="00360959" w:rsidRPr="00FA2725" w:rsidRDefault="00360959" w:rsidP="00B723D7">
      <w:pPr>
        <w:rPr>
          <w:rFonts w:asciiTheme="minorHAnsi" w:hAnsiTheme="minorHAnsi" w:cstheme="minorHAnsi"/>
          <w:bCs/>
          <w:sz w:val="22"/>
          <w:szCs w:val="22"/>
        </w:rPr>
      </w:pPr>
    </w:p>
    <w:p w:rsidR="00360959" w:rsidRPr="00FA2725" w:rsidRDefault="00360959" w:rsidP="00B723D7">
      <w:pPr>
        <w:rPr>
          <w:rFonts w:asciiTheme="minorHAnsi" w:hAnsiTheme="minorHAnsi" w:cstheme="minorHAnsi"/>
          <w:b/>
          <w:bCs/>
          <w:smallCaps/>
          <w:sz w:val="24"/>
          <w:szCs w:val="24"/>
        </w:rPr>
      </w:pPr>
      <w:r w:rsidRPr="00FA2725">
        <w:rPr>
          <w:rFonts w:asciiTheme="minorHAnsi" w:hAnsiTheme="minorHAnsi" w:cstheme="minorHAnsi"/>
          <w:b/>
          <w:bCs/>
          <w:smallCaps/>
          <w:sz w:val="24"/>
          <w:szCs w:val="24"/>
        </w:rPr>
        <w:t>Realizado por:</w:t>
      </w:r>
    </w:p>
    <w:p w:rsidR="00360959" w:rsidRPr="00FA2725" w:rsidRDefault="00360959" w:rsidP="00B723D7">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3"/>
        <w:gridCol w:w="3482"/>
      </w:tblGrid>
      <w:tr w:rsidR="00360959" w:rsidRPr="00FA2725"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FA2725" w:rsidRDefault="00360959" w:rsidP="00BD7CA3">
            <w:pPr>
              <w:rPr>
                <w:rFonts w:asciiTheme="minorHAnsi" w:hAnsiTheme="minorHAnsi" w:cstheme="minorHAnsi"/>
                <w:b/>
                <w:smallCaps/>
                <w:sz w:val="22"/>
              </w:rPr>
            </w:pPr>
            <w:r w:rsidRPr="00FA2725">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FA2725" w:rsidRDefault="00360959" w:rsidP="00BD7CA3">
            <w:pPr>
              <w:rPr>
                <w:rFonts w:asciiTheme="minorHAnsi" w:hAnsiTheme="minorHAnsi" w:cstheme="minorHAnsi"/>
                <w:b/>
                <w:smallCaps/>
                <w:sz w:val="22"/>
              </w:rPr>
            </w:pPr>
            <w:r w:rsidRPr="00FA2725">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FA2725" w:rsidRDefault="00360959" w:rsidP="00BD7CA3">
            <w:pPr>
              <w:rPr>
                <w:rFonts w:asciiTheme="minorHAnsi" w:hAnsiTheme="minorHAnsi" w:cstheme="minorHAnsi"/>
                <w:b/>
                <w:smallCaps/>
                <w:sz w:val="22"/>
              </w:rPr>
            </w:pPr>
            <w:proofErr w:type="spellStart"/>
            <w:r w:rsidRPr="00FA2725">
              <w:rPr>
                <w:rFonts w:asciiTheme="minorHAnsi" w:hAnsiTheme="minorHAnsi" w:cstheme="minorHAnsi"/>
                <w:b/>
                <w:smallCaps/>
                <w:sz w:val="22"/>
              </w:rPr>
              <w:t>CódigoUniandes</w:t>
            </w:r>
            <w:proofErr w:type="spellEnd"/>
          </w:p>
        </w:tc>
      </w:tr>
      <w:tr w:rsidR="00360959" w:rsidRPr="00FA2725" w:rsidTr="00BD7CA3">
        <w:tc>
          <w:tcPr>
            <w:tcW w:w="3452" w:type="dxa"/>
            <w:tcBorders>
              <w:top w:val="single" w:sz="12" w:space="0" w:color="auto"/>
              <w:left w:val="single" w:sz="12" w:space="0" w:color="auto"/>
              <w:bottom w:val="single" w:sz="8"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200819123</w:t>
            </w:r>
          </w:p>
        </w:tc>
      </w:tr>
      <w:tr w:rsidR="00360959" w:rsidRPr="00FA2725" w:rsidTr="00BD7CA3">
        <w:tc>
          <w:tcPr>
            <w:tcW w:w="3452" w:type="dxa"/>
            <w:tcBorders>
              <w:top w:val="single" w:sz="8" w:space="0" w:color="auto"/>
              <w:left w:val="single" w:sz="12" w:space="0" w:color="auto"/>
              <w:bottom w:val="single" w:sz="8"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201110951</w:t>
            </w:r>
          </w:p>
        </w:tc>
      </w:tr>
      <w:tr w:rsidR="00360959" w:rsidRPr="00FA2725" w:rsidTr="00BD7CA3">
        <w:tc>
          <w:tcPr>
            <w:tcW w:w="3452" w:type="dxa"/>
            <w:tcBorders>
              <w:top w:val="single" w:sz="8" w:space="0" w:color="auto"/>
              <w:left w:val="single" w:sz="12" w:space="0" w:color="auto"/>
              <w:bottom w:val="single" w:sz="8"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201110949</w:t>
            </w:r>
          </w:p>
        </w:tc>
      </w:tr>
      <w:tr w:rsidR="00360959" w:rsidRPr="00FA2725" w:rsidTr="00BD7CA3">
        <w:tc>
          <w:tcPr>
            <w:tcW w:w="3452" w:type="dxa"/>
            <w:tcBorders>
              <w:top w:val="single" w:sz="8" w:space="0" w:color="auto"/>
              <w:left w:val="single" w:sz="12"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 xml:space="preserve">David Pérez </w:t>
            </w:r>
            <w:proofErr w:type="spellStart"/>
            <w:r w:rsidRPr="00FA2725">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201117818</w:t>
            </w:r>
          </w:p>
        </w:tc>
      </w:tr>
      <w:tr w:rsidR="00360959" w:rsidRPr="00FA2725" w:rsidTr="00BD7CA3">
        <w:tc>
          <w:tcPr>
            <w:tcW w:w="3452" w:type="dxa"/>
            <w:tcBorders>
              <w:left w:val="single" w:sz="12" w:space="0" w:color="auto"/>
              <w:right w:val="single" w:sz="12" w:space="0" w:color="auto"/>
            </w:tcBorders>
          </w:tcPr>
          <w:p w:rsidR="00360959" w:rsidRPr="00FA2725" w:rsidRDefault="00360959" w:rsidP="00BD7CA3">
            <w:pPr>
              <w:rPr>
                <w:rFonts w:asciiTheme="minorHAnsi" w:hAnsiTheme="minorHAnsi" w:cstheme="minorHAnsi"/>
              </w:rPr>
            </w:pPr>
            <w:proofErr w:type="spellStart"/>
            <w:r w:rsidRPr="00FA2725">
              <w:rPr>
                <w:rFonts w:asciiTheme="minorHAnsi" w:hAnsiTheme="minorHAnsi" w:cstheme="minorHAnsi"/>
              </w:rPr>
              <w:t>Willian</w:t>
            </w:r>
            <w:proofErr w:type="spellEnd"/>
            <w:r w:rsidRPr="00FA2725">
              <w:rPr>
                <w:rFonts w:asciiTheme="minorHAnsi" w:hAnsiTheme="minorHAnsi" w:cstheme="minorHAnsi"/>
              </w:rPr>
              <w:t xml:space="preserve"> Alejandro </w:t>
            </w:r>
            <w:proofErr w:type="spellStart"/>
            <w:r w:rsidRPr="00FA2725">
              <w:rPr>
                <w:rFonts w:asciiTheme="minorHAnsi" w:hAnsiTheme="minorHAnsi" w:cstheme="minorHAnsi"/>
              </w:rPr>
              <w:t>Idrobo</w:t>
            </w:r>
            <w:proofErr w:type="spellEnd"/>
            <w:r w:rsidRPr="00FA2725">
              <w:rPr>
                <w:rFonts w:asciiTheme="minorHAnsi" w:hAnsiTheme="minorHAnsi" w:cstheme="minorHAnsi"/>
              </w:rPr>
              <w:t xml:space="preserve"> Luna</w:t>
            </w:r>
          </w:p>
        </w:tc>
        <w:tc>
          <w:tcPr>
            <w:tcW w:w="3136" w:type="dxa"/>
            <w:tcBorders>
              <w:left w:val="single" w:sz="12"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Líder de Desarrollo</w:t>
            </w:r>
            <w:r w:rsidR="004D7603" w:rsidRPr="00FA2725">
              <w:rPr>
                <w:rFonts w:asciiTheme="minorHAnsi" w:hAnsiTheme="minorHAnsi" w:cstheme="minorHAnsi"/>
              </w:rPr>
              <w:t xml:space="preserve"> 1</w:t>
            </w:r>
          </w:p>
        </w:tc>
        <w:tc>
          <w:tcPr>
            <w:tcW w:w="3484" w:type="dxa"/>
            <w:tcBorders>
              <w:left w:val="single" w:sz="12"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201110544</w:t>
            </w:r>
          </w:p>
        </w:tc>
      </w:tr>
      <w:tr w:rsidR="00360959" w:rsidRPr="00FA2725" w:rsidTr="00BD7CA3">
        <w:tc>
          <w:tcPr>
            <w:tcW w:w="3452" w:type="dxa"/>
            <w:tcBorders>
              <w:left w:val="single" w:sz="12" w:space="0" w:color="auto"/>
              <w:bottom w:val="single" w:sz="12"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Líder de Desarrollo</w:t>
            </w:r>
            <w:r w:rsidR="004D7603" w:rsidRPr="00FA2725">
              <w:rPr>
                <w:rFonts w:asciiTheme="minorHAnsi" w:hAnsiTheme="minorHAnsi" w:cstheme="minorHAnsi"/>
              </w:rPr>
              <w:t xml:space="preserve"> 2</w:t>
            </w:r>
          </w:p>
        </w:tc>
        <w:tc>
          <w:tcPr>
            <w:tcW w:w="3484" w:type="dxa"/>
            <w:tcBorders>
              <w:left w:val="single" w:sz="12" w:space="0" w:color="auto"/>
              <w:bottom w:val="single" w:sz="12" w:space="0" w:color="auto"/>
              <w:right w:val="single" w:sz="12" w:space="0" w:color="auto"/>
            </w:tcBorders>
          </w:tcPr>
          <w:p w:rsidR="00360959" w:rsidRPr="00FA2725" w:rsidRDefault="00360959" w:rsidP="00BD7CA3">
            <w:pPr>
              <w:rPr>
                <w:rFonts w:asciiTheme="minorHAnsi" w:hAnsiTheme="minorHAnsi" w:cstheme="minorHAnsi"/>
              </w:rPr>
            </w:pPr>
            <w:r w:rsidRPr="00FA2725">
              <w:rPr>
                <w:rFonts w:asciiTheme="minorHAnsi" w:hAnsiTheme="minorHAnsi" w:cstheme="minorHAnsi"/>
              </w:rPr>
              <w:t>201110856</w:t>
            </w:r>
          </w:p>
        </w:tc>
      </w:tr>
    </w:tbl>
    <w:p w:rsidR="00360959" w:rsidRPr="00FA2725" w:rsidRDefault="00360959" w:rsidP="00B723D7">
      <w:pPr>
        <w:rPr>
          <w:rFonts w:asciiTheme="minorHAnsi" w:hAnsiTheme="minorHAnsi" w:cstheme="minorHAnsi"/>
          <w:bCs/>
          <w:sz w:val="22"/>
          <w:szCs w:val="22"/>
        </w:rPr>
      </w:pPr>
    </w:p>
    <w:p w:rsidR="00360959" w:rsidRPr="00FA2725" w:rsidRDefault="00360959" w:rsidP="00B723D7">
      <w:pPr>
        <w:rPr>
          <w:rFonts w:asciiTheme="minorHAnsi" w:hAnsiTheme="minorHAnsi" w:cstheme="minorHAnsi"/>
          <w:bCs/>
          <w:sz w:val="22"/>
          <w:szCs w:val="22"/>
        </w:rPr>
      </w:pPr>
    </w:p>
    <w:p w:rsidR="00360959" w:rsidRPr="00FA2725" w:rsidRDefault="00360959" w:rsidP="00B723D7">
      <w:pPr>
        <w:rPr>
          <w:rFonts w:asciiTheme="minorHAnsi" w:hAnsiTheme="minorHAnsi" w:cstheme="minorHAnsi"/>
          <w:b/>
          <w:bCs/>
          <w:smallCaps/>
          <w:sz w:val="22"/>
          <w:szCs w:val="22"/>
        </w:rPr>
      </w:pPr>
      <w:r w:rsidRPr="00FA2725">
        <w:rPr>
          <w:rFonts w:asciiTheme="minorHAnsi" w:hAnsiTheme="minorHAnsi" w:cstheme="minorHAnsi"/>
          <w:b/>
          <w:bCs/>
          <w:smallCaps/>
          <w:sz w:val="22"/>
          <w:szCs w:val="22"/>
        </w:rPr>
        <w:t>Control de versiones</w:t>
      </w:r>
    </w:p>
    <w:p w:rsidR="00360959" w:rsidRPr="00FA2725" w:rsidRDefault="00360959" w:rsidP="00B723D7">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FA2725"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FA2725" w:rsidRDefault="00360959" w:rsidP="00936910">
            <w:pPr>
              <w:rPr>
                <w:rFonts w:asciiTheme="minorHAnsi" w:hAnsiTheme="minorHAnsi" w:cstheme="minorHAnsi"/>
                <w:b/>
                <w:smallCaps/>
                <w:sz w:val="22"/>
              </w:rPr>
            </w:pPr>
            <w:r w:rsidRPr="00FA2725">
              <w:rPr>
                <w:rFonts w:asciiTheme="minorHAnsi" w:hAnsiTheme="minorHAnsi" w:cs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FA2725" w:rsidRDefault="00360959" w:rsidP="00936910">
            <w:pPr>
              <w:rPr>
                <w:rFonts w:asciiTheme="minorHAnsi" w:hAnsiTheme="minorHAnsi" w:cstheme="minorHAnsi"/>
                <w:b/>
                <w:smallCaps/>
                <w:sz w:val="22"/>
              </w:rPr>
            </w:pPr>
            <w:r w:rsidRPr="00FA2725">
              <w:rPr>
                <w:rFonts w:asciiTheme="minorHAnsi" w:hAnsiTheme="minorHAnsi" w:cs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FA2725" w:rsidRDefault="00360959" w:rsidP="00936910">
            <w:pPr>
              <w:rPr>
                <w:rFonts w:asciiTheme="minorHAnsi" w:hAnsiTheme="minorHAnsi" w:cstheme="minorHAnsi"/>
                <w:b/>
                <w:smallCaps/>
                <w:sz w:val="22"/>
              </w:rPr>
            </w:pPr>
            <w:r w:rsidRPr="00FA2725">
              <w:rPr>
                <w:rFonts w:asciiTheme="minorHAnsi" w:hAnsiTheme="minorHAnsi" w:cs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FA2725" w:rsidRDefault="00360959" w:rsidP="00936910">
            <w:pPr>
              <w:rPr>
                <w:rFonts w:asciiTheme="minorHAnsi" w:hAnsiTheme="minorHAnsi" w:cstheme="minorHAnsi"/>
                <w:b/>
                <w:smallCaps/>
                <w:sz w:val="22"/>
              </w:rPr>
            </w:pPr>
            <w:r w:rsidRPr="00FA2725">
              <w:rPr>
                <w:rFonts w:asciiTheme="minorHAnsi" w:hAnsiTheme="minorHAnsi" w:cstheme="minorHAnsi"/>
                <w:b/>
                <w:smallCaps/>
                <w:sz w:val="22"/>
              </w:rPr>
              <w:t>Descripción del Cambio</w:t>
            </w:r>
          </w:p>
        </w:tc>
      </w:tr>
      <w:tr w:rsidR="00360959" w:rsidRPr="00FA2725" w:rsidTr="008D490B">
        <w:tc>
          <w:tcPr>
            <w:tcW w:w="1502" w:type="dxa"/>
            <w:tcBorders>
              <w:top w:val="single" w:sz="12" w:space="0" w:color="auto"/>
              <w:left w:val="single" w:sz="12" w:space="0" w:color="auto"/>
              <w:right w:val="single" w:sz="12" w:space="0" w:color="auto"/>
            </w:tcBorders>
          </w:tcPr>
          <w:p w:rsidR="00360959" w:rsidRPr="00FA2725" w:rsidRDefault="00360959" w:rsidP="00936910">
            <w:pPr>
              <w:rPr>
                <w:rFonts w:asciiTheme="minorHAnsi" w:hAnsiTheme="minorHAnsi" w:cstheme="minorHAnsi"/>
              </w:rPr>
            </w:pPr>
            <w:r w:rsidRPr="00FA2725">
              <w:rPr>
                <w:rFonts w:asciiTheme="minorHAnsi" w:hAnsiTheme="minorHAnsi" w:cstheme="minorHAnsi"/>
              </w:rPr>
              <w:t>1.00</w:t>
            </w:r>
          </w:p>
        </w:tc>
        <w:tc>
          <w:tcPr>
            <w:tcW w:w="2266" w:type="dxa"/>
            <w:tcBorders>
              <w:top w:val="single" w:sz="12" w:space="0" w:color="auto"/>
              <w:left w:val="single" w:sz="12" w:space="0" w:color="auto"/>
              <w:right w:val="single" w:sz="12" w:space="0" w:color="auto"/>
            </w:tcBorders>
          </w:tcPr>
          <w:p w:rsidR="00360959" w:rsidRPr="00FA2725" w:rsidRDefault="000F6429" w:rsidP="000F6429">
            <w:pPr>
              <w:rPr>
                <w:rFonts w:asciiTheme="minorHAnsi" w:hAnsiTheme="minorHAnsi" w:cstheme="minorHAnsi"/>
              </w:rPr>
            </w:pPr>
            <w:r w:rsidRPr="00FA2725">
              <w:rPr>
                <w:rFonts w:asciiTheme="minorHAnsi" w:hAnsiTheme="minorHAnsi" w:cstheme="minorHAnsi"/>
              </w:rPr>
              <w:t>19</w:t>
            </w:r>
            <w:r w:rsidR="00360959" w:rsidRPr="00FA2725">
              <w:rPr>
                <w:rFonts w:asciiTheme="minorHAnsi" w:hAnsiTheme="minorHAnsi" w:cstheme="minorHAnsi"/>
              </w:rPr>
              <w:t xml:space="preserve"> de </w:t>
            </w:r>
            <w:r w:rsidRPr="00FA2725">
              <w:rPr>
                <w:rFonts w:asciiTheme="minorHAnsi" w:hAnsiTheme="minorHAnsi" w:cstheme="minorHAnsi"/>
              </w:rPr>
              <w:t>agosto</w:t>
            </w:r>
            <w:r w:rsidR="00360959" w:rsidRPr="00FA2725">
              <w:rPr>
                <w:rFonts w:asciiTheme="minorHAnsi" w:hAnsiTheme="minorHAnsi" w:cstheme="minorHAnsi"/>
              </w:rPr>
              <w:t xml:space="preserve"> de 2011</w:t>
            </w:r>
          </w:p>
        </w:tc>
        <w:tc>
          <w:tcPr>
            <w:tcW w:w="1983" w:type="dxa"/>
            <w:tcBorders>
              <w:top w:val="single" w:sz="12" w:space="0" w:color="auto"/>
              <w:left w:val="single" w:sz="12" w:space="0" w:color="auto"/>
              <w:right w:val="single" w:sz="12" w:space="0" w:color="auto"/>
            </w:tcBorders>
          </w:tcPr>
          <w:p w:rsidR="00360959" w:rsidRPr="00FA2725" w:rsidRDefault="00360959" w:rsidP="00936910">
            <w:pPr>
              <w:rPr>
                <w:rFonts w:asciiTheme="minorHAnsi" w:hAnsiTheme="minorHAnsi" w:cstheme="minorHAnsi"/>
                <w:smallCaps/>
              </w:rPr>
            </w:pPr>
            <w:proofErr w:type="spellStart"/>
            <w:r w:rsidRPr="00FA2725">
              <w:rPr>
                <w:rFonts w:asciiTheme="minorHAnsi" w:hAnsiTheme="minorHAnsi" w:cstheme="minorHAnsi"/>
                <w:smallCaps/>
              </w:rPr>
              <w:t>Ingenium</w:t>
            </w:r>
            <w:proofErr w:type="spellEnd"/>
          </w:p>
        </w:tc>
        <w:tc>
          <w:tcPr>
            <w:tcW w:w="4313" w:type="dxa"/>
            <w:tcBorders>
              <w:top w:val="single" w:sz="12" w:space="0" w:color="auto"/>
              <w:left w:val="single" w:sz="12" w:space="0" w:color="auto"/>
              <w:right w:val="single" w:sz="12" w:space="0" w:color="auto"/>
            </w:tcBorders>
          </w:tcPr>
          <w:p w:rsidR="00360959" w:rsidRPr="00FA2725" w:rsidRDefault="00360959" w:rsidP="00936910">
            <w:pPr>
              <w:rPr>
                <w:rFonts w:asciiTheme="minorHAnsi" w:hAnsiTheme="minorHAnsi" w:cstheme="minorHAnsi"/>
              </w:rPr>
            </w:pPr>
            <w:r w:rsidRPr="00FA2725">
              <w:rPr>
                <w:rFonts w:asciiTheme="minorHAnsi" w:hAnsiTheme="minorHAnsi" w:cstheme="minorHAnsi"/>
              </w:rPr>
              <w:t>Creación del documento</w:t>
            </w:r>
          </w:p>
        </w:tc>
      </w:tr>
      <w:tr w:rsidR="00360959" w:rsidRPr="00FA2725" w:rsidTr="008D490B">
        <w:tc>
          <w:tcPr>
            <w:tcW w:w="1502" w:type="dxa"/>
            <w:tcBorders>
              <w:left w:val="single" w:sz="12" w:space="0" w:color="auto"/>
              <w:right w:val="single" w:sz="12" w:space="0" w:color="auto"/>
            </w:tcBorders>
          </w:tcPr>
          <w:p w:rsidR="00360959" w:rsidRPr="00FA2725" w:rsidRDefault="00360959" w:rsidP="00936910">
            <w:pPr>
              <w:rPr>
                <w:rFonts w:asciiTheme="minorHAnsi" w:hAnsiTheme="minorHAnsi" w:cstheme="minorHAnsi"/>
              </w:rPr>
            </w:pPr>
          </w:p>
        </w:tc>
        <w:tc>
          <w:tcPr>
            <w:tcW w:w="2266" w:type="dxa"/>
            <w:tcBorders>
              <w:left w:val="single" w:sz="12" w:space="0" w:color="auto"/>
              <w:right w:val="single" w:sz="12" w:space="0" w:color="auto"/>
            </w:tcBorders>
          </w:tcPr>
          <w:p w:rsidR="00360959" w:rsidRPr="00FA2725" w:rsidRDefault="00360959" w:rsidP="00936910">
            <w:pPr>
              <w:rPr>
                <w:rFonts w:asciiTheme="minorHAnsi" w:hAnsiTheme="minorHAnsi" w:cstheme="minorHAnsi"/>
              </w:rPr>
            </w:pPr>
          </w:p>
        </w:tc>
        <w:tc>
          <w:tcPr>
            <w:tcW w:w="1983" w:type="dxa"/>
            <w:tcBorders>
              <w:left w:val="single" w:sz="12" w:space="0" w:color="auto"/>
              <w:right w:val="single" w:sz="12" w:space="0" w:color="auto"/>
            </w:tcBorders>
          </w:tcPr>
          <w:p w:rsidR="00360959" w:rsidRPr="00FA2725" w:rsidRDefault="00360959" w:rsidP="00936910">
            <w:pPr>
              <w:rPr>
                <w:rFonts w:asciiTheme="minorHAnsi" w:hAnsiTheme="minorHAnsi" w:cstheme="minorHAnsi"/>
              </w:rPr>
            </w:pPr>
          </w:p>
        </w:tc>
        <w:tc>
          <w:tcPr>
            <w:tcW w:w="4313" w:type="dxa"/>
            <w:tcBorders>
              <w:left w:val="single" w:sz="12" w:space="0" w:color="auto"/>
              <w:right w:val="single" w:sz="12" w:space="0" w:color="auto"/>
            </w:tcBorders>
          </w:tcPr>
          <w:p w:rsidR="00360959" w:rsidRPr="00FA2725" w:rsidRDefault="00360959" w:rsidP="00936910">
            <w:pPr>
              <w:rPr>
                <w:rFonts w:asciiTheme="minorHAnsi" w:hAnsiTheme="minorHAnsi" w:cstheme="minorHAnsi"/>
              </w:rPr>
            </w:pPr>
          </w:p>
        </w:tc>
      </w:tr>
      <w:tr w:rsidR="00360959" w:rsidRPr="00FA2725" w:rsidTr="008D490B">
        <w:tc>
          <w:tcPr>
            <w:tcW w:w="1502" w:type="dxa"/>
            <w:tcBorders>
              <w:left w:val="single" w:sz="12" w:space="0" w:color="auto"/>
              <w:right w:val="single" w:sz="12" w:space="0" w:color="auto"/>
            </w:tcBorders>
          </w:tcPr>
          <w:p w:rsidR="00360959" w:rsidRPr="00FA2725" w:rsidRDefault="00360959" w:rsidP="00936910">
            <w:pPr>
              <w:rPr>
                <w:rFonts w:asciiTheme="minorHAnsi" w:hAnsiTheme="minorHAnsi" w:cstheme="minorHAnsi"/>
              </w:rPr>
            </w:pPr>
          </w:p>
        </w:tc>
        <w:tc>
          <w:tcPr>
            <w:tcW w:w="2266" w:type="dxa"/>
            <w:tcBorders>
              <w:left w:val="single" w:sz="12" w:space="0" w:color="auto"/>
              <w:right w:val="single" w:sz="12" w:space="0" w:color="auto"/>
            </w:tcBorders>
          </w:tcPr>
          <w:p w:rsidR="00360959" w:rsidRPr="00FA2725" w:rsidRDefault="00360959" w:rsidP="00BE2314">
            <w:pPr>
              <w:rPr>
                <w:rFonts w:asciiTheme="minorHAnsi" w:hAnsiTheme="minorHAnsi" w:cstheme="minorHAnsi"/>
              </w:rPr>
            </w:pPr>
          </w:p>
        </w:tc>
        <w:tc>
          <w:tcPr>
            <w:tcW w:w="1983" w:type="dxa"/>
            <w:tcBorders>
              <w:left w:val="single" w:sz="12" w:space="0" w:color="auto"/>
              <w:right w:val="single" w:sz="12" w:space="0" w:color="auto"/>
            </w:tcBorders>
          </w:tcPr>
          <w:p w:rsidR="00360959" w:rsidRPr="00FA2725" w:rsidRDefault="00360959" w:rsidP="00BE2314">
            <w:pPr>
              <w:rPr>
                <w:rFonts w:asciiTheme="minorHAnsi" w:hAnsiTheme="minorHAnsi" w:cstheme="minorHAnsi"/>
              </w:rPr>
            </w:pPr>
          </w:p>
        </w:tc>
        <w:tc>
          <w:tcPr>
            <w:tcW w:w="4313" w:type="dxa"/>
            <w:tcBorders>
              <w:left w:val="single" w:sz="12" w:space="0" w:color="auto"/>
              <w:right w:val="single" w:sz="12" w:space="0" w:color="auto"/>
            </w:tcBorders>
          </w:tcPr>
          <w:p w:rsidR="00360959" w:rsidRPr="00FA2725" w:rsidRDefault="00360959" w:rsidP="00BE2314">
            <w:pPr>
              <w:rPr>
                <w:rFonts w:asciiTheme="minorHAnsi" w:hAnsiTheme="minorHAnsi" w:cstheme="minorHAnsi"/>
              </w:rPr>
            </w:pPr>
          </w:p>
        </w:tc>
      </w:tr>
      <w:tr w:rsidR="00360959" w:rsidRPr="00FA2725" w:rsidTr="00A5499D">
        <w:tc>
          <w:tcPr>
            <w:tcW w:w="1502" w:type="dxa"/>
            <w:tcBorders>
              <w:left w:val="single" w:sz="12" w:space="0" w:color="auto"/>
              <w:bottom w:val="single" w:sz="12" w:space="0" w:color="auto"/>
              <w:right w:val="single" w:sz="12" w:space="0" w:color="auto"/>
            </w:tcBorders>
          </w:tcPr>
          <w:p w:rsidR="00360959" w:rsidRPr="00FA2725" w:rsidRDefault="00360959" w:rsidP="00936910">
            <w:pPr>
              <w:rPr>
                <w:rFonts w:asciiTheme="minorHAnsi" w:hAnsiTheme="minorHAnsi" w:cstheme="minorHAnsi"/>
              </w:rPr>
            </w:pPr>
          </w:p>
        </w:tc>
        <w:tc>
          <w:tcPr>
            <w:tcW w:w="2266" w:type="dxa"/>
            <w:tcBorders>
              <w:left w:val="single" w:sz="12" w:space="0" w:color="auto"/>
              <w:bottom w:val="single" w:sz="12" w:space="0" w:color="auto"/>
              <w:right w:val="single" w:sz="12" w:space="0" w:color="auto"/>
            </w:tcBorders>
          </w:tcPr>
          <w:p w:rsidR="00360959" w:rsidRPr="00FA2725" w:rsidRDefault="00360959" w:rsidP="00BE2314">
            <w:pPr>
              <w:rPr>
                <w:rFonts w:asciiTheme="minorHAnsi" w:hAnsiTheme="minorHAnsi" w:cstheme="minorHAnsi"/>
              </w:rPr>
            </w:pPr>
          </w:p>
        </w:tc>
        <w:tc>
          <w:tcPr>
            <w:tcW w:w="1983" w:type="dxa"/>
            <w:tcBorders>
              <w:left w:val="single" w:sz="12" w:space="0" w:color="auto"/>
              <w:bottom w:val="single" w:sz="12" w:space="0" w:color="auto"/>
              <w:right w:val="single" w:sz="12" w:space="0" w:color="auto"/>
            </w:tcBorders>
          </w:tcPr>
          <w:p w:rsidR="00360959" w:rsidRPr="00FA2725" w:rsidRDefault="00360959" w:rsidP="00BE2314">
            <w:pPr>
              <w:rPr>
                <w:rFonts w:asciiTheme="minorHAnsi" w:hAnsiTheme="minorHAnsi" w:cstheme="minorHAnsi"/>
              </w:rPr>
            </w:pPr>
          </w:p>
        </w:tc>
        <w:tc>
          <w:tcPr>
            <w:tcW w:w="4313" w:type="dxa"/>
            <w:tcBorders>
              <w:left w:val="single" w:sz="12" w:space="0" w:color="auto"/>
              <w:bottom w:val="single" w:sz="12" w:space="0" w:color="auto"/>
              <w:right w:val="single" w:sz="12" w:space="0" w:color="auto"/>
            </w:tcBorders>
          </w:tcPr>
          <w:p w:rsidR="00360959" w:rsidRPr="00FA2725" w:rsidRDefault="00360959" w:rsidP="00BE2314">
            <w:pPr>
              <w:rPr>
                <w:rFonts w:asciiTheme="minorHAnsi" w:hAnsiTheme="minorHAnsi" w:cstheme="minorHAnsi"/>
              </w:rPr>
            </w:pPr>
          </w:p>
        </w:tc>
      </w:tr>
    </w:tbl>
    <w:p w:rsidR="00360959" w:rsidRPr="00FA2725" w:rsidRDefault="00360959" w:rsidP="00B723D7">
      <w:pPr>
        <w:rPr>
          <w:rFonts w:asciiTheme="minorHAnsi" w:hAnsiTheme="minorHAnsi" w:cstheme="minorHAnsi"/>
          <w:sz w:val="22"/>
          <w:szCs w:val="22"/>
        </w:rPr>
      </w:pPr>
    </w:p>
    <w:p w:rsidR="00360959" w:rsidRPr="00FA2725" w:rsidRDefault="00360959" w:rsidP="00B723D7">
      <w:pPr>
        <w:rPr>
          <w:rFonts w:asciiTheme="minorHAnsi" w:hAnsiTheme="minorHAnsi" w:cstheme="minorHAnsi"/>
          <w:sz w:val="22"/>
          <w:szCs w:val="22"/>
        </w:rPr>
      </w:pPr>
    </w:p>
    <w:p w:rsidR="00360959" w:rsidRPr="00FA2725" w:rsidRDefault="00360959" w:rsidP="00B723D7">
      <w:pPr>
        <w:rPr>
          <w:rFonts w:asciiTheme="minorHAnsi" w:hAnsiTheme="minorHAnsi" w:cstheme="minorHAnsi"/>
          <w:sz w:val="22"/>
          <w:szCs w:val="22"/>
        </w:rPr>
      </w:pPr>
    </w:p>
    <w:p w:rsidR="00360959" w:rsidRPr="00FA2725" w:rsidRDefault="00360959" w:rsidP="002A6526">
      <w:pPr>
        <w:rPr>
          <w:rFonts w:asciiTheme="minorHAnsi" w:hAnsiTheme="minorHAnsi" w:cstheme="minorHAnsi"/>
          <w:sz w:val="22"/>
          <w:szCs w:val="22"/>
        </w:rPr>
      </w:pPr>
    </w:p>
    <w:p w:rsidR="00360959" w:rsidRPr="00FA2725" w:rsidRDefault="000A66CC" w:rsidP="002A6526">
      <w:pPr>
        <w:jc w:val="center"/>
        <w:rPr>
          <w:rFonts w:asciiTheme="minorHAnsi" w:hAnsiTheme="minorHAnsi" w:cstheme="minorHAnsi"/>
          <w:sz w:val="22"/>
          <w:szCs w:val="22"/>
        </w:rPr>
      </w:pPr>
      <w:r w:rsidRPr="00FA2725">
        <w:rPr>
          <w:rFonts w:asciiTheme="minorHAnsi" w:hAnsiTheme="minorHAnsi" w:cs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sidRPr="00FA2725">
        <w:rPr>
          <w:rFonts w:asciiTheme="minorHAnsi" w:hAnsiTheme="minorHAnsi" w:cstheme="minorHAnsi"/>
          <w:sz w:val="22"/>
          <w:szCs w:val="22"/>
        </w:rPr>
        <w:tab/>
      </w:r>
      <w:r w:rsidRPr="00FA2725">
        <w:rPr>
          <w:rFonts w:asciiTheme="minorHAnsi" w:hAnsiTheme="minorHAnsi" w:cs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sidRPr="00FA2725">
        <w:rPr>
          <w:rFonts w:asciiTheme="minorHAnsi" w:hAnsiTheme="minorHAnsi" w:cstheme="minorHAnsi"/>
          <w:sz w:val="22"/>
          <w:szCs w:val="22"/>
        </w:rPr>
        <w:tab/>
      </w:r>
      <w:r w:rsidRPr="00FA2725">
        <w:rPr>
          <w:rFonts w:asciiTheme="minorHAnsi" w:hAnsiTheme="minorHAnsi" w:cs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FA2725" w:rsidRDefault="00360959" w:rsidP="002A6526">
      <w:pPr>
        <w:rPr>
          <w:rFonts w:asciiTheme="minorHAnsi" w:hAnsiTheme="minorHAnsi" w:cstheme="minorHAnsi"/>
          <w:sz w:val="22"/>
          <w:szCs w:val="22"/>
        </w:rPr>
      </w:pPr>
    </w:p>
    <w:p w:rsidR="00360959" w:rsidRPr="00FA2725" w:rsidRDefault="00360959" w:rsidP="00B723D7">
      <w:pPr>
        <w:rPr>
          <w:rFonts w:asciiTheme="minorHAnsi" w:hAnsiTheme="minorHAnsi" w:cstheme="minorHAnsi"/>
          <w:sz w:val="22"/>
          <w:szCs w:val="22"/>
        </w:rPr>
      </w:pPr>
      <w:r w:rsidRPr="00FA2725">
        <w:rPr>
          <w:rFonts w:asciiTheme="minorHAnsi" w:hAnsiTheme="minorHAnsi" w:cstheme="minorHAnsi"/>
          <w:sz w:val="22"/>
          <w:szCs w:val="22"/>
        </w:rPr>
        <w:br w:type="page"/>
      </w:r>
    </w:p>
    <w:p w:rsidR="00360959" w:rsidRPr="00FA2725" w:rsidRDefault="00360959" w:rsidP="003953D2">
      <w:pPr>
        <w:jc w:val="center"/>
        <w:rPr>
          <w:rFonts w:asciiTheme="minorHAnsi" w:hAnsiTheme="minorHAnsi" w:cstheme="minorHAnsi"/>
          <w:sz w:val="22"/>
        </w:rPr>
      </w:pPr>
    </w:p>
    <w:p w:rsidR="003953D2" w:rsidRPr="00FA2725" w:rsidRDefault="003953D2" w:rsidP="003953D2">
      <w:pPr>
        <w:jc w:val="center"/>
        <w:rPr>
          <w:rFonts w:asciiTheme="minorHAnsi" w:hAnsiTheme="minorHAnsi" w:cstheme="minorHAnsi"/>
          <w:sz w:val="22"/>
        </w:rPr>
      </w:pPr>
    </w:p>
    <w:p w:rsidR="00360959" w:rsidRPr="00FA2725" w:rsidRDefault="00360959" w:rsidP="001B542F">
      <w:pPr>
        <w:jc w:val="center"/>
        <w:rPr>
          <w:rFonts w:asciiTheme="minorHAnsi" w:hAnsiTheme="minorHAnsi" w:cstheme="minorHAnsi"/>
          <w:sz w:val="40"/>
          <w:szCs w:val="22"/>
          <w:lang w:val="es-ES" w:eastAsia="en-US"/>
        </w:rPr>
      </w:pPr>
      <w:r w:rsidRPr="00FA2725">
        <w:rPr>
          <w:rFonts w:asciiTheme="minorHAnsi" w:hAnsiTheme="minorHAnsi" w:cstheme="minorHAnsi"/>
          <w:b/>
          <w:smallCaps/>
          <w:sz w:val="40"/>
          <w:szCs w:val="22"/>
        </w:rPr>
        <w:t>Contenido</w:t>
      </w:r>
    </w:p>
    <w:p w:rsidR="00360959" w:rsidRPr="00FA2725" w:rsidRDefault="00360959" w:rsidP="001B542F">
      <w:pPr>
        <w:rPr>
          <w:rFonts w:asciiTheme="minorHAnsi" w:hAnsiTheme="minorHAnsi" w:cstheme="minorHAnsi"/>
          <w:sz w:val="22"/>
          <w:szCs w:val="22"/>
          <w:lang w:val="es-ES" w:eastAsia="en-US"/>
        </w:rPr>
      </w:pPr>
    </w:p>
    <w:p w:rsidR="00360959" w:rsidRPr="00FA2725" w:rsidRDefault="00360959" w:rsidP="001B542F">
      <w:pPr>
        <w:jc w:val="right"/>
        <w:rPr>
          <w:rFonts w:asciiTheme="minorHAnsi" w:hAnsiTheme="minorHAnsi" w:cstheme="minorHAnsi"/>
          <w:sz w:val="22"/>
          <w:szCs w:val="22"/>
          <w:lang w:val="es-ES" w:eastAsia="en-US"/>
        </w:rPr>
      </w:pPr>
      <w:proofErr w:type="spellStart"/>
      <w:r w:rsidRPr="00FA2725">
        <w:rPr>
          <w:rFonts w:asciiTheme="minorHAnsi" w:hAnsiTheme="minorHAnsi" w:cstheme="minorHAnsi"/>
          <w:sz w:val="22"/>
          <w:szCs w:val="22"/>
          <w:lang w:val="es-ES" w:eastAsia="en-US"/>
        </w:rPr>
        <w:t>Pag</w:t>
      </w:r>
      <w:proofErr w:type="spellEnd"/>
      <w:r w:rsidRPr="00FA2725">
        <w:rPr>
          <w:rFonts w:asciiTheme="minorHAnsi" w:hAnsiTheme="minorHAnsi" w:cstheme="minorHAnsi"/>
          <w:sz w:val="22"/>
          <w:szCs w:val="22"/>
          <w:lang w:val="es-ES" w:eastAsia="en-US"/>
        </w:rPr>
        <w:t>.</w:t>
      </w:r>
    </w:p>
    <w:p w:rsidR="002B5FA5" w:rsidRPr="00FA2725" w:rsidRDefault="00816C1E">
      <w:pPr>
        <w:pStyle w:val="TDC1"/>
        <w:tabs>
          <w:tab w:val="left" w:pos="440"/>
          <w:tab w:val="right" w:leader="dot" w:pos="9954"/>
        </w:tabs>
        <w:rPr>
          <w:rFonts w:asciiTheme="minorHAnsi" w:eastAsiaTheme="minorEastAsia" w:hAnsiTheme="minorHAnsi" w:cstheme="minorHAnsi"/>
          <w:noProof/>
          <w:lang w:val="en-US"/>
        </w:rPr>
      </w:pPr>
      <w:r w:rsidRPr="00816C1E">
        <w:rPr>
          <w:rFonts w:asciiTheme="minorHAnsi" w:eastAsiaTheme="minorEastAsia" w:hAnsiTheme="minorHAnsi" w:cstheme="minorHAnsi"/>
        </w:rPr>
        <w:fldChar w:fldCharType="begin"/>
      </w:r>
      <w:r w:rsidR="00360959" w:rsidRPr="00FA2725">
        <w:rPr>
          <w:rFonts w:asciiTheme="minorHAnsi" w:hAnsiTheme="minorHAnsi" w:cstheme="minorHAnsi"/>
        </w:rPr>
        <w:instrText xml:space="preserve"> TOC \o "1-3" \h \z \u </w:instrText>
      </w:r>
      <w:r w:rsidRPr="00816C1E">
        <w:rPr>
          <w:rFonts w:asciiTheme="minorHAnsi" w:eastAsiaTheme="minorEastAsia" w:hAnsiTheme="minorHAnsi" w:cstheme="minorHAnsi"/>
        </w:rPr>
        <w:fldChar w:fldCharType="separate"/>
      </w:r>
      <w:hyperlink w:anchor="_Toc301554177" w:history="1">
        <w:r w:rsidR="002B5FA5" w:rsidRPr="00FA2725">
          <w:rPr>
            <w:rStyle w:val="Hipervnculo"/>
            <w:rFonts w:asciiTheme="minorHAnsi" w:hAnsiTheme="minorHAnsi" w:cstheme="minorHAnsi"/>
            <w:b/>
            <w:smallCaps/>
            <w:noProof/>
          </w:rPr>
          <w:t>1.</w:t>
        </w:r>
        <w:r w:rsidR="002B5FA5" w:rsidRPr="00FA2725">
          <w:rPr>
            <w:rFonts w:asciiTheme="minorHAnsi" w:eastAsiaTheme="minorEastAsia" w:hAnsiTheme="minorHAnsi" w:cstheme="minorHAnsi"/>
            <w:noProof/>
            <w:lang w:val="en-US"/>
          </w:rPr>
          <w:tab/>
        </w:r>
        <w:r w:rsidR="002B5FA5" w:rsidRPr="00FA2725">
          <w:rPr>
            <w:rStyle w:val="Hipervnculo"/>
            <w:rFonts w:asciiTheme="minorHAnsi" w:hAnsiTheme="minorHAnsi" w:cstheme="minorHAnsi"/>
            <w:b/>
            <w:smallCaps/>
            <w:noProof/>
          </w:rPr>
          <w:t>Estrategia</w:t>
        </w:r>
        <w:r w:rsidR="002B5FA5" w:rsidRPr="00FA2725">
          <w:rPr>
            <w:rFonts w:asciiTheme="minorHAnsi" w:hAnsiTheme="minorHAnsi" w:cstheme="minorHAnsi"/>
            <w:noProof/>
            <w:webHidden/>
          </w:rPr>
          <w:tab/>
        </w:r>
        <w:r w:rsidRPr="00FA2725">
          <w:rPr>
            <w:rFonts w:asciiTheme="minorHAnsi" w:hAnsiTheme="minorHAnsi" w:cstheme="minorHAnsi"/>
            <w:noProof/>
            <w:webHidden/>
          </w:rPr>
          <w:fldChar w:fldCharType="begin"/>
        </w:r>
        <w:r w:rsidR="002B5FA5" w:rsidRPr="00FA2725">
          <w:rPr>
            <w:rFonts w:asciiTheme="minorHAnsi" w:hAnsiTheme="minorHAnsi" w:cstheme="minorHAnsi"/>
            <w:noProof/>
            <w:webHidden/>
          </w:rPr>
          <w:instrText xml:space="preserve"> PAGEREF _Toc301554177 \h </w:instrText>
        </w:r>
        <w:r w:rsidRPr="00FA2725">
          <w:rPr>
            <w:rFonts w:asciiTheme="minorHAnsi" w:hAnsiTheme="minorHAnsi" w:cstheme="minorHAnsi"/>
            <w:noProof/>
            <w:webHidden/>
          </w:rPr>
        </w:r>
        <w:r w:rsidRPr="00FA2725">
          <w:rPr>
            <w:rFonts w:asciiTheme="minorHAnsi" w:hAnsiTheme="minorHAnsi" w:cstheme="minorHAnsi"/>
            <w:noProof/>
            <w:webHidden/>
          </w:rPr>
          <w:fldChar w:fldCharType="separate"/>
        </w:r>
        <w:r w:rsidR="002B5FA5" w:rsidRPr="00FA2725">
          <w:rPr>
            <w:rFonts w:asciiTheme="minorHAnsi" w:hAnsiTheme="minorHAnsi" w:cstheme="minorHAnsi"/>
            <w:noProof/>
            <w:webHidden/>
          </w:rPr>
          <w:t>4</w:t>
        </w:r>
        <w:r w:rsidRPr="00FA2725">
          <w:rPr>
            <w:rFonts w:asciiTheme="minorHAnsi" w:hAnsiTheme="minorHAnsi" w:cstheme="minorHAnsi"/>
            <w:noProof/>
            <w:webHidden/>
          </w:rPr>
          <w:fldChar w:fldCharType="end"/>
        </w:r>
      </w:hyperlink>
    </w:p>
    <w:p w:rsidR="002B5FA5" w:rsidRPr="00FA2725" w:rsidRDefault="00816C1E">
      <w:pPr>
        <w:pStyle w:val="TDC2"/>
        <w:tabs>
          <w:tab w:val="left" w:pos="880"/>
          <w:tab w:val="right" w:leader="dot" w:pos="9954"/>
        </w:tabs>
        <w:rPr>
          <w:rFonts w:asciiTheme="minorHAnsi" w:eastAsiaTheme="minorEastAsia" w:hAnsiTheme="minorHAnsi" w:cstheme="minorHAnsi"/>
          <w:noProof/>
          <w:lang w:val="en-US"/>
        </w:rPr>
      </w:pPr>
      <w:hyperlink w:anchor="_Toc301554178" w:history="1">
        <w:r w:rsidR="002B5FA5" w:rsidRPr="00FA2725">
          <w:rPr>
            <w:rStyle w:val="Hipervnculo"/>
            <w:rFonts w:asciiTheme="minorHAnsi" w:hAnsiTheme="minorHAnsi" w:cstheme="minorHAnsi"/>
            <w:b/>
            <w:smallCaps/>
            <w:noProof/>
          </w:rPr>
          <w:t>1.1.</w:t>
        </w:r>
        <w:r w:rsidR="002B5FA5" w:rsidRPr="00FA2725">
          <w:rPr>
            <w:rFonts w:asciiTheme="minorHAnsi" w:eastAsiaTheme="minorEastAsia" w:hAnsiTheme="minorHAnsi" w:cstheme="minorHAnsi"/>
            <w:noProof/>
            <w:lang w:val="en-US"/>
          </w:rPr>
          <w:tab/>
        </w:r>
        <w:r w:rsidR="002B5FA5" w:rsidRPr="00FA2725">
          <w:rPr>
            <w:rStyle w:val="Hipervnculo"/>
            <w:rFonts w:asciiTheme="minorHAnsi" w:hAnsiTheme="minorHAnsi" w:cstheme="minorHAnsi"/>
            <w:b/>
            <w:smallCaps/>
            <w:noProof/>
          </w:rPr>
          <w:t>Estrategia general</w:t>
        </w:r>
        <w:r w:rsidR="002B5FA5" w:rsidRPr="00FA2725">
          <w:rPr>
            <w:rFonts w:asciiTheme="minorHAnsi" w:hAnsiTheme="minorHAnsi" w:cstheme="minorHAnsi"/>
            <w:noProof/>
            <w:webHidden/>
          </w:rPr>
          <w:tab/>
        </w:r>
        <w:r w:rsidRPr="00FA2725">
          <w:rPr>
            <w:rFonts w:asciiTheme="minorHAnsi" w:hAnsiTheme="minorHAnsi" w:cstheme="minorHAnsi"/>
            <w:noProof/>
            <w:webHidden/>
          </w:rPr>
          <w:fldChar w:fldCharType="begin"/>
        </w:r>
        <w:r w:rsidR="002B5FA5" w:rsidRPr="00FA2725">
          <w:rPr>
            <w:rFonts w:asciiTheme="minorHAnsi" w:hAnsiTheme="minorHAnsi" w:cstheme="minorHAnsi"/>
            <w:noProof/>
            <w:webHidden/>
          </w:rPr>
          <w:instrText xml:space="preserve"> PAGEREF _Toc301554178 \h </w:instrText>
        </w:r>
        <w:r w:rsidRPr="00FA2725">
          <w:rPr>
            <w:rFonts w:asciiTheme="minorHAnsi" w:hAnsiTheme="minorHAnsi" w:cstheme="minorHAnsi"/>
            <w:noProof/>
            <w:webHidden/>
          </w:rPr>
        </w:r>
        <w:r w:rsidRPr="00FA2725">
          <w:rPr>
            <w:rFonts w:asciiTheme="minorHAnsi" w:hAnsiTheme="minorHAnsi" w:cstheme="minorHAnsi"/>
            <w:noProof/>
            <w:webHidden/>
          </w:rPr>
          <w:fldChar w:fldCharType="separate"/>
        </w:r>
        <w:r w:rsidR="002B5FA5" w:rsidRPr="00FA2725">
          <w:rPr>
            <w:rFonts w:asciiTheme="minorHAnsi" w:hAnsiTheme="minorHAnsi" w:cstheme="minorHAnsi"/>
            <w:noProof/>
            <w:webHidden/>
          </w:rPr>
          <w:t>4</w:t>
        </w:r>
        <w:r w:rsidRPr="00FA2725">
          <w:rPr>
            <w:rFonts w:asciiTheme="minorHAnsi" w:hAnsiTheme="minorHAnsi" w:cstheme="minorHAnsi"/>
            <w:noProof/>
            <w:webHidden/>
          </w:rPr>
          <w:fldChar w:fldCharType="end"/>
        </w:r>
      </w:hyperlink>
    </w:p>
    <w:p w:rsidR="002B5FA5" w:rsidRPr="00FA2725" w:rsidRDefault="00816C1E">
      <w:pPr>
        <w:pStyle w:val="TDC2"/>
        <w:tabs>
          <w:tab w:val="left" w:pos="880"/>
          <w:tab w:val="right" w:leader="dot" w:pos="9954"/>
        </w:tabs>
        <w:rPr>
          <w:rFonts w:asciiTheme="minorHAnsi" w:eastAsiaTheme="minorEastAsia" w:hAnsiTheme="minorHAnsi" w:cstheme="minorHAnsi"/>
          <w:noProof/>
          <w:lang w:val="en-US"/>
        </w:rPr>
      </w:pPr>
      <w:hyperlink w:anchor="_Toc301554179" w:history="1">
        <w:r w:rsidR="002B5FA5" w:rsidRPr="00FA2725">
          <w:rPr>
            <w:rStyle w:val="Hipervnculo"/>
            <w:rFonts w:asciiTheme="minorHAnsi" w:hAnsiTheme="minorHAnsi" w:cstheme="minorHAnsi"/>
            <w:b/>
            <w:smallCaps/>
            <w:noProof/>
          </w:rPr>
          <w:t>1.2.</w:t>
        </w:r>
        <w:r w:rsidR="002B5FA5" w:rsidRPr="00FA2725">
          <w:rPr>
            <w:rFonts w:asciiTheme="minorHAnsi" w:eastAsiaTheme="minorEastAsia" w:hAnsiTheme="minorHAnsi" w:cstheme="minorHAnsi"/>
            <w:noProof/>
            <w:lang w:val="en-US"/>
          </w:rPr>
          <w:tab/>
        </w:r>
        <w:r w:rsidR="002B5FA5" w:rsidRPr="00FA2725">
          <w:rPr>
            <w:rStyle w:val="Hipervnculo"/>
            <w:rFonts w:asciiTheme="minorHAnsi" w:hAnsiTheme="minorHAnsi" w:cstheme="minorHAnsi"/>
            <w:b/>
            <w:smallCaps/>
            <w:noProof/>
          </w:rPr>
          <w:t>Estrategia específica</w:t>
        </w:r>
        <w:r w:rsidR="002B5FA5" w:rsidRPr="00FA2725">
          <w:rPr>
            <w:rFonts w:asciiTheme="minorHAnsi" w:hAnsiTheme="minorHAnsi" w:cstheme="minorHAnsi"/>
            <w:noProof/>
            <w:webHidden/>
          </w:rPr>
          <w:tab/>
        </w:r>
        <w:r w:rsidRPr="00FA2725">
          <w:rPr>
            <w:rFonts w:asciiTheme="minorHAnsi" w:hAnsiTheme="minorHAnsi" w:cstheme="minorHAnsi"/>
            <w:noProof/>
            <w:webHidden/>
          </w:rPr>
          <w:fldChar w:fldCharType="begin"/>
        </w:r>
        <w:r w:rsidR="002B5FA5" w:rsidRPr="00FA2725">
          <w:rPr>
            <w:rFonts w:asciiTheme="minorHAnsi" w:hAnsiTheme="minorHAnsi" w:cstheme="minorHAnsi"/>
            <w:noProof/>
            <w:webHidden/>
          </w:rPr>
          <w:instrText xml:space="preserve"> PAGEREF _Toc301554179 \h </w:instrText>
        </w:r>
        <w:r w:rsidRPr="00FA2725">
          <w:rPr>
            <w:rFonts w:asciiTheme="minorHAnsi" w:hAnsiTheme="minorHAnsi" w:cstheme="minorHAnsi"/>
            <w:noProof/>
            <w:webHidden/>
          </w:rPr>
        </w:r>
        <w:r w:rsidRPr="00FA2725">
          <w:rPr>
            <w:rFonts w:asciiTheme="minorHAnsi" w:hAnsiTheme="minorHAnsi" w:cstheme="minorHAnsi"/>
            <w:noProof/>
            <w:webHidden/>
          </w:rPr>
          <w:fldChar w:fldCharType="separate"/>
        </w:r>
        <w:r w:rsidR="002B5FA5" w:rsidRPr="00FA2725">
          <w:rPr>
            <w:rFonts w:asciiTheme="minorHAnsi" w:hAnsiTheme="minorHAnsi" w:cstheme="minorHAnsi"/>
            <w:noProof/>
            <w:webHidden/>
          </w:rPr>
          <w:t>4</w:t>
        </w:r>
        <w:r w:rsidRPr="00FA2725">
          <w:rPr>
            <w:rFonts w:asciiTheme="minorHAnsi" w:hAnsiTheme="minorHAnsi" w:cstheme="minorHAnsi"/>
            <w:noProof/>
            <w:webHidden/>
          </w:rPr>
          <w:fldChar w:fldCharType="end"/>
        </w:r>
      </w:hyperlink>
    </w:p>
    <w:p w:rsidR="002B5FA5" w:rsidRPr="00FA2725" w:rsidRDefault="00816C1E">
      <w:pPr>
        <w:pStyle w:val="TDC2"/>
        <w:tabs>
          <w:tab w:val="left" w:pos="880"/>
          <w:tab w:val="right" w:leader="dot" w:pos="9954"/>
        </w:tabs>
        <w:rPr>
          <w:rFonts w:asciiTheme="minorHAnsi" w:eastAsiaTheme="minorEastAsia" w:hAnsiTheme="minorHAnsi" w:cstheme="minorHAnsi"/>
          <w:noProof/>
          <w:lang w:val="en-US"/>
        </w:rPr>
      </w:pPr>
      <w:hyperlink w:anchor="_Toc301554180" w:history="1">
        <w:r w:rsidR="002B5FA5" w:rsidRPr="00FA2725">
          <w:rPr>
            <w:rStyle w:val="Hipervnculo"/>
            <w:rFonts w:asciiTheme="minorHAnsi" w:hAnsiTheme="minorHAnsi" w:cstheme="minorHAnsi"/>
            <w:b/>
            <w:smallCaps/>
            <w:noProof/>
          </w:rPr>
          <w:t>1.3.</w:t>
        </w:r>
        <w:r w:rsidR="002B5FA5" w:rsidRPr="00FA2725">
          <w:rPr>
            <w:rFonts w:asciiTheme="minorHAnsi" w:eastAsiaTheme="minorEastAsia" w:hAnsiTheme="minorHAnsi" w:cstheme="minorHAnsi"/>
            <w:noProof/>
            <w:lang w:val="en-US"/>
          </w:rPr>
          <w:tab/>
        </w:r>
        <w:r w:rsidR="002B5FA5" w:rsidRPr="00FA2725">
          <w:rPr>
            <w:rStyle w:val="Hipervnculo"/>
            <w:rFonts w:asciiTheme="minorHAnsi" w:hAnsiTheme="minorHAnsi" w:cstheme="minorHAnsi"/>
            <w:b/>
            <w:smallCaps/>
            <w:noProof/>
          </w:rPr>
          <w:t>Estrategia de aseguramiento de calidad</w:t>
        </w:r>
        <w:r w:rsidR="002B5FA5" w:rsidRPr="00FA2725">
          <w:rPr>
            <w:rFonts w:asciiTheme="minorHAnsi" w:hAnsiTheme="minorHAnsi" w:cstheme="minorHAnsi"/>
            <w:noProof/>
            <w:webHidden/>
          </w:rPr>
          <w:tab/>
        </w:r>
        <w:r w:rsidRPr="00FA2725">
          <w:rPr>
            <w:rFonts w:asciiTheme="minorHAnsi" w:hAnsiTheme="minorHAnsi" w:cstheme="minorHAnsi"/>
            <w:noProof/>
            <w:webHidden/>
          </w:rPr>
          <w:fldChar w:fldCharType="begin"/>
        </w:r>
        <w:r w:rsidR="002B5FA5" w:rsidRPr="00FA2725">
          <w:rPr>
            <w:rFonts w:asciiTheme="minorHAnsi" w:hAnsiTheme="minorHAnsi" w:cstheme="minorHAnsi"/>
            <w:noProof/>
            <w:webHidden/>
          </w:rPr>
          <w:instrText xml:space="preserve"> PAGEREF _Toc301554180 \h </w:instrText>
        </w:r>
        <w:r w:rsidRPr="00FA2725">
          <w:rPr>
            <w:rFonts w:asciiTheme="minorHAnsi" w:hAnsiTheme="minorHAnsi" w:cstheme="minorHAnsi"/>
            <w:noProof/>
            <w:webHidden/>
          </w:rPr>
        </w:r>
        <w:r w:rsidRPr="00FA2725">
          <w:rPr>
            <w:rFonts w:asciiTheme="minorHAnsi" w:hAnsiTheme="minorHAnsi" w:cstheme="minorHAnsi"/>
            <w:noProof/>
            <w:webHidden/>
          </w:rPr>
          <w:fldChar w:fldCharType="separate"/>
        </w:r>
        <w:r w:rsidR="002B5FA5" w:rsidRPr="00FA2725">
          <w:rPr>
            <w:rFonts w:asciiTheme="minorHAnsi" w:hAnsiTheme="minorHAnsi" w:cstheme="minorHAnsi"/>
            <w:noProof/>
            <w:webHidden/>
          </w:rPr>
          <w:t>4</w:t>
        </w:r>
        <w:r w:rsidRPr="00FA2725">
          <w:rPr>
            <w:rFonts w:asciiTheme="minorHAnsi" w:hAnsiTheme="minorHAnsi" w:cstheme="minorHAnsi"/>
            <w:noProof/>
            <w:webHidden/>
          </w:rPr>
          <w:fldChar w:fldCharType="end"/>
        </w:r>
      </w:hyperlink>
    </w:p>
    <w:p w:rsidR="002B5FA5" w:rsidRPr="00FA2725" w:rsidRDefault="00816C1E">
      <w:pPr>
        <w:pStyle w:val="TDC1"/>
        <w:tabs>
          <w:tab w:val="left" w:pos="440"/>
          <w:tab w:val="right" w:leader="dot" w:pos="9954"/>
        </w:tabs>
        <w:rPr>
          <w:rFonts w:asciiTheme="minorHAnsi" w:eastAsiaTheme="minorEastAsia" w:hAnsiTheme="minorHAnsi" w:cstheme="minorHAnsi"/>
          <w:noProof/>
          <w:lang w:val="en-US"/>
        </w:rPr>
      </w:pPr>
      <w:hyperlink w:anchor="_Toc301554181" w:history="1">
        <w:r w:rsidR="002B5FA5" w:rsidRPr="00FA2725">
          <w:rPr>
            <w:rStyle w:val="Hipervnculo"/>
            <w:rFonts w:asciiTheme="minorHAnsi" w:hAnsiTheme="minorHAnsi" w:cstheme="minorHAnsi"/>
            <w:b/>
            <w:smallCaps/>
            <w:noProof/>
          </w:rPr>
          <w:t>2.</w:t>
        </w:r>
        <w:r w:rsidR="002B5FA5" w:rsidRPr="00FA2725">
          <w:rPr>
            <w:rFonts w:asciiTheme="minorHAnsi" w:eastAsiaTheme="minorEastAsia" w:hAnsiTheme="minorHAnsi" w:cstheme="minorHAnsi"/>
            <w:noProof/>
            <w:lang w:val="en-US"/>
          </w:rPr>
          <w:tab/>
        </w:r>
        <w:r w:rsidR="002B5FA5" w:rsidRPr="00FA2725">
          <w:rPr>
            <w:rStyle w:val="Hipervnculo"/>
            <w:rFonts w:asciiTheme="minorHAnsi" w:hAnsiTheme="minorHAnsi" w:cstheme="minorHAnsi"/>
            <w:b/>
            <w:smallCaps/>
            <w:noProof/>
          </w:rPr>
          <w:t>Estimación</w:t>
        </w:r>
        <w:r w:rsidR="002B5FA5" w:rsidRPr="00FA2725">
          <w:rPr>
            <w:rFonts w:asciiTheme="minorHAnsi" w:hAnsiTheme="minorHAnsi" w:cstheme="minorHAnsi"/>
            <w:noProof/>
            <w:webHidden/>
          </w:rPr>
          <w:tab/>
        </w:r>
        <w:r w:rsidRPr="00FA2725">
          <w:rPr>
            <w:rFonts w:asciiTheme="minorHAnsi" w:hAnsiTheme="minorHAnsi" w:cstheme="minorHAnsi"/>
            <w:noProof/>
            <w:webHidden/>
          </w:rPr>
          <w:fldChar w:fldCharType="begin"/>
        </w:r>
        <w:r w:rsidR="002B5FA5" w:rsidRPr="00FA2725">
          <w:rPr>
            <w:rFonts w:asciiTheme="minorHAnsi" w:hAnsiTheme="minorHAnsi" w:cstheme="minorHAnsi"/>
            <w:noProof/>
            <w:webHidden/>
          </w:rPr>
          <w:instrText xml:space="preserve"> PAGEREF _Toc301554181 \h </w:instrText>
        </w:r>
        <w:r w:rsidRPr="00FA2725">
          <w:rPr>
            <w:rFonts w:asciiTheme="minorHAnsi" w:hAnsiTheme="minorHAnsi" w:cstheme="minorHAnsi"/>
            <w:noProof/>
            <w:webHidden/>
          </w:rPr>
        </w:r>
        <w:r w:rsidRPr="00FA2725">
          <w:rPr>
            <w:rFonts w:asciiTheme="minorHAnsi" w:hAnsiTheme="minorHAnsi" w:cstheme="minorHAnsi"/>
            <w:noProof/>
            <w:webHidden/>
          </w:rPr>
          <w:fldChar w:fldCharType="separate"/>
        </w:r>
        <w:r w:rsidR="002B5FA5" w:rsidRPr="00FA2725">
          <w:rPr>
            <w:rFonts w:asciiTheme="minorHAnsi" w:hAnsiTheme="minorHAnsi" w:cstheme="minorHAnsi"/>
            <w:noProof/>
            <w:webHidden/>
          </w:rPr>
          <w:t>4</w:t>
        </w:r>
        <w:r w:rsidRPr="00FA2725">
          <w:rPr>
            <w:rFonts w:asciiTheme="minorHAnsi" w:hAnsiTheme="minorHAnsi" w:cstheme="minorHAnsi"/>
            <w:noProof/>
            <w:webHidden/>
          </w:rPr>
          <w:fldChar w:fldCharType="end"/>
        </w:r>
      </w:hyperlink>
    </w:p>
    <w:p w:rsidR="002B5FA5" w:rsidRPr="00FA2725" w:rsidRDefault="00816C1E">
      <w:pPr>
        <w:pStyle w:val="TDC2"/>
        <w:tabs>
          <w:tab w:val="left" w:pos="880"/>
          <w:tab w:val="right" w:leader="dot" w:pos="9954"/>
        </w:tabs>
        <w:rPr>
          <w:rFonts w:asciiTheme="minorHAnsi" w:eastAsiaTheme="minorEastAsia" w:hAnsiTheme="minorHAnsi" w:cstheme="minorHAnsi"/>
          <w:noProof/>
          <w:lang w:val="en-US"/>
        </w:rPr>
      </w:pPr>
      <w:hyperlink w:anchor="_Toc301554182" w:history="1">
        <w:r w:rsidR="002B5FA5" w:rsidRPr="00FA2725">
          <w:rPr>
            <w:rStyle w:val="Hipervnculo"/>
            <w:rFonts w:asciiTheme="minorHAnsi" w:hAnsiTheme="minorHAnsi" w:cstheme="minorHAnsi"/>
            <w:b/>
            <w:smallCaps/>
            <w:noProof/>
          </w:rPr>
          <w:t>2.1.</w:t>
        </w:r>
        <w:r w:rsidR="002B5FA5" w:rsidRPr="00FA2725">
          <w:rPr>
            <w:rFonts w:asciiTheme="minorHAnsi" w:eastAsiaTheme="minorEastAsia" w:hAnsiTheme="minorHAnsi" w:cstheme="minorHAnsi"/>
            <w:noProof/>
            <w:lang w:val="en-US"/>
          </w:rPr>
          <w:tab/>
        </w:r>
        <w:r w:rsidR="002B5FA5" w:rsidRPr="00FA2725">
          <w:rPr>
            <w:rStyle w:val="Hipervnculo"/>
            <w:rFonts w:asciiTheme="minorHAnsi" w:hAnsiTheme="minorHAnsi" w:cstheme="minorHAnsi"/>
            <w:b/>
            <w:smallCaps/>
            <w:noProof/>
          </w:rPr>
          <w:t>Estimación de requerimientos</w:t>
        </w:r>
        <w:r w:rsidR="002B5FA5" w:rsidRPr="00FA2725">
          <w:rPr>
            <w:rFonts w:asciiTheme="minorHAnsi" w:hAnsiTheme="minorHAnsi" w:cstheme="minorHAnsi"/>
            <w:noProof/>
            <w:webHidden/>
          </w:rPr>
          <w:tab/>
        </w:r>
        <w:r w:rsidRPr="00FA2725">
          <w:rPr>
            <w:rFonts w:asciiTheme="minorHAnsi" w:hAnsiTheme="minorHAnsi" w:cstheme="minorHAnsi"/>
            <w:noProof/>
            <w:webHidden/>
          </w:rPr>
          <w:fldChar w:fldCharType="begin"/>
        </w:r>
        <w:r w:rsidR="002B5FA5" w:rsidRPr="00FA2725">
          <w:rPr>
            <w:rFonts w:asciiTheme="minorHAnsi" w:hAnsiTheme="minorHAnsi" w:cstheme="minorHAnsi"/>
            <w:noProof/>
            <w:webHidden/>
          </w:rPr>
          <w:instrText xml:space="preserve"> PAGEREF _Toc301554182 \h </w:instrText>
        </w:r>
        <w:r w:rsidRPr="00FA2725">
          <w:rPr>
            <w:rFonts w:asciiTheme="minorHAnsi" w:hAnsiTheme="minorHAnsi" w:cstheme="minorHAnsi"/>
            <w:noProof/>
            <w:webHidden/>
          </w:rPr>
        </w:r>
        <w:r w:rsidRPr="00FA2725">
          <w:rPr>
            <w:rFonts w:asciiTheme="minorHAnsi" w:hAnsiTheme="minorHAnsi" w:cstheme="minorHAnsi"/>
            <w:noProof/>
            <w:webHidden/>
          </w:rPr>
          <w:fldChar w:fldCharType="separate"/>
        </w:r>
        <w:r w:rsidR="002B5FA5" w:rsidRPr="00FA2725">
          <w:rPr>
            <w:rFonts w:asciiTheme="minorHAnsi" w:hAnsiTheme="minorHAnsi" w:cstheme="minorHAnsi"/>
            <w:noProof/>
            <w:webHidden/>
          </w:rPr>
          <w:t>4</w:t>
        </w:r>
        <w:r w:rsidRPr="00FA2725">
          <w:rPr>
            <w:rFonts w:asciiTheme="minorHAnsi" w:hAnsiTheme="minorHAnsi" w:cstheme="minorHAnsi"/>
            <w:noProof/>
            <w:webHidden/>
          </w:rPr>
          <w:fldChar w:fldCharType="end"/>
        </w:r>
      </w:hyperlink>
    </w:p>
    <w:p w:rsidR="002B5FA5" w:rsidRPr="00FA2725" w:rsidRDefault="00816C1E">
      <w:pPr>
        <w:pStyle w:val="TDC2"/>
        <w:tabs>
          <w:tab w:val="left" w:pos="880"/>
          <w:tab w:val="right" w:leader="dot" w:pos="9954"/>
        </w:tabs>
        <w:rPr>
          <w:rFonts w:asciiTheme="minorHAnsi" w:eastAsiaTheme="minorEastAsia" w:hAnsiTheme="minorHAnsi" w:cstheme="minorHAnsi"/>
          <w:noProof/>
          <w:lang w:val="en-US"/>
        </w:rPr>
      </w:pPr>
      <w:hyperlink w:anchor="_Toc301554183" w:history="1">
        <w:r w:rsidR="002B5FA5" w:rsidRPr="00FA2725">
          <w:rPr>
            <w:rStyle w:val="Hipervnculo"/>
            <w:rFonts w:asciiTheme="minorHAnsi" w:hAnsiTheme="minorHAnsi" w:cstheme="minorHAnsi"/>
            <w:b/>
            <w:smallCaps/>
            <w:noProof/>
          </w:rPr>
          <w:t>2.2.</w:t>
        </w:r>
        <w:r w:rsidR="002B5FA5" w:rsidRPr="00FA2725">
          <w:rPr>
            <w:rFonts w:asciiTheme="minorHAnsi" w:eastAsiaTheme="minorEastAsia" w:hAnsiTheme="minorHAnsi" w:cstheme="minorHAnsi"/>
            <w:noProof/>
            <w:lang w:val="en-US"/>
          </w:rPr>
          <w:tab/>
        </w:r>
        <w:r w:rsidR="002B5FA5" w:rsidRPr="00FA2725">
          <w:rPr>
            <w:rStyle w:val="Hipervnculo"/>
            <w:rFonts w:asciiTheme="minorHAnsi" w:hAnsiTheme="minorHAnsi" w:cstheme="minorHAnsi"/>
            <w:b/>
            <w:smallCaps/>
            <w:noProof/>
          </w:rPr>
          <w:t>Estimación de tiempos por actividad</w:t>
        </w:r>
        <w:r w:rsidR="002B5FA5" w:rsidRPr="00FA2725">
          <w:rPr>
            <w:rFonts w:asciiTheme="minorHAnsi" w:hAnsiTheme="minorHAnsi" w:cstheme="minorHAnsi"/>
            <w:noProof/>
            <w:webHidden/>
          </w:rPr>
          <w:tab/>
        </w:r>
        <w:r w:rsidRPr="00FA2725">
          <w:rPr>
            <w:rFonts w:asciiTheme="minorHAnsi" w:hAnsiTheme="minorHAnsi" w:cstheme="minorHAnsi"/>
            <w:noProof/>
            <w:webHidden/>
          </w:rPr>
          <w:fldChar w:fldCharType="begin"/>
        </w:r>
        <w:r w:rsidR="002B5FA5" w:rsidRPr="00FA2725">
          <w:rPr>
            <w:rFonts w:asciiTheme="minorHAnsi" w:hAnsiTheme="minorHAnsi" w:cstheme="minorHAnsi"/>
            <w:noProof/>
            <w:webHidden/>
          </w:rPr>
          <w:instrText xml:space="preserve"> PAGEREF _Toc301554183 \h </w:instrText>
        </w:r>
        <w:r w:rsidRPr="00FA2725">
          <w:rPr>
            <w:rFonts w:asciiTheme="minorHAnsi" w:hAnsiTheme="minorHAnsi" w:cstheme="minorHAnsi"/>
            <w:noProof/>
            <w:webHidden/>
          </w:rPr>
        </w:r>
        <w:r w:rsidRPr="00FA2725">
          <w:rPr>
            <w:rFonts w:asciiTheme="minorHAnsi" w:hAnsiTheme="minorHAnsi" w:cstheme="minorHAnsi"/>
            <w:noProof/>
            <w:webHidden/>
          </w:rPr>
          <w:fldChar w:fldCharType="separate"/>
        </w:r>
        <w:r w:rsidR="002B5FA5" w:rsidRPr="00FA2725">
          <w:rPr>
            <w:rFonts w:asciiTheme="minorHAnsi" w:hAnsiTheme="minorHAnsi" w:cstheme="minorHAnsi"/>
            <w:noProof/>
            <w:webHidden/>
          </w:rPr>
          <w:t>4</w:t>
        </w:r>
        <w:r w:rsidRPr="00FA2725">
          <w:rPr>
            <w:rFonts w:asciiTheme="minorHAnsi" w:hAnsiTheme="minorHAnsi" w:cstheme="minorHAnsi"/>
            <w:noProof/>
            <w:webHidden/>
          </w:rPr>
          <w:fldChar w:fldCharType="end"/>
        </w:r>
      </w:hyperlink>
    </w:p>
    <w:p w:rsidR="003F2F86" w:rsidRPr="003F2F86" w:rsidRDefault="00816C1E" w:rsidP="003F2F86">
      <w:pPr>
        <w:pStyle w:val="TDC1"/>
        <w:tabs>
          <w:tab w:val="left" w:pos="440"/>
          <w:tab w:val="right" w:leader="dot" w:pos="9954"/>
        </w:tabs>
      </w:pPr>
      <w:hyperlink w:anchor="_Toc301554184" w:history="1">
        <w:r w:rsidR="002B5FA5" w:rsidRPr="00FA2725">
          <w:rPr>
            <w:rStyle w:val="Hipervnculo"/>
            <w:rFonts w:asciiTheme="minorHAnsi" w:hAnsiTheme="minorHAnsi" w:cstheme="minorHAnsi"/>
            <w:b/>
            <w:smallCaps/>
            <w:noProof/>
          </w:rPr>
          <w:t>3.</w:t>
        </w:r>
        <w:r w:rsidR="002B5FA5" w:rsidRPr="00FA2725">
          <w:rPr>
            <w:rFonts w:asciiTheme="minorHAnsi" w:eastAsiaTheme="minorEastAsia" w:hAnsiTheme="minorHAnsi" w:cstheme="minorHAnsi"/>
            <w:noProof/>
            <w:lang w:val="en-US"/>
          </w:rPr>
          <w:tab/>
        </w:r>
        <w:r w:rsidR="002B5FA5" w:rsidRPr="00FA2725">
          <w:rPr>
            <w:rStyle w:val="Hipervnculo"/>
            <w:rFonts w:asciiTheme="minorHAnsi" w:hAnsiTheme="minorHAnsi" w:cstheme="minorHAnsi"/>
            <w:b/>
            <w:smallCaps/>
            <w:noProof/>
          </w:rPr>
          <w:t>Riesgos y planes de mitigación</w:t>
        </w:r>
        <w:r w:rsidR="002B5FA5" w:rsidRPr="00FA2725">
          <w:rPr>
            <w:rFonts w:asciiTheme="minorHAnsi" w:hAnsiTheme="minorHAnsi" w:cstheme="minorHAnsi"/>
            <w:noProof/>
            <w:webHidden/>
          </w:rPr>
          <w:tab/>
        </w:r>
        <w:r w:rsidRPr="00FA2725">
          <w:rPr>
            <w:rFonts w:asciiTheme="minorHAnsi" w:hAnsiTheme="minorHAnsi" w:cstheme="minorHAnsi"/>
            <w:noProof/>
            <w:webHidden/>
          </w:rPr>
          <w:fldChar w:fldCharType="begin"/>
        </w:r>
        <w:r w:rsidR="002B5FA5" w:rsidRPr="00FA2725">
          <w:rPr>
            <w:rFonts w:asciiTheme="minorHAnsi" w:hAnsiTheme="minorHAnsi" w:cstheme="minorHAnsi"/>
            <w:noProof/>
            <w:webHidden/>
          </w:rPr>
          <w:instrText xml:space="preserve"> PAGEREF _Toc301554184 \h </w:instrText>
        </w:r>
        <w:r w:rsidRPr="00FA2725">
          <w:rPr>
            <w:rFonts w:asciiTheme="minorHAnsi" w:hAnsiTheme="minorHAnsi" w:cstheme="minorHAnsi"/>
            <w:noProof/>
            <w:webHidden/>
          </w:rPr>
        </w:r>
        <w:r w:rsidRPr="00FA2725">
          <w:rPr>
            <w:rFonts w:asciiTheme="minorHAnsi" w:hAnsiTheme="minorHAnsi" w:cstheme="minorHAnsi"/>
            <w:noProof/>
            <w:webHidden/>
          </w:rPr>
          <w:fldChar w:fldCharType="separate"/>
        </w:r>
        <w:r w:rsidR="002B5FA5" w:rsidRPr="00FA2725">
          <w:rPr>
            <w:rFonts w:asciiTheme="minorHAnsi" w:hAnsiTheme="minorHAnsi" w:cstheme="minorHAnsi"/>
            <w:noProof/>
            <w:webHidden/>
          </w:rPr>
          <w:t>4</w:t>
        </w:r>
        <w:r w:rsidRPr="00FA2725">
          <w:rPr>
            <w:rFonts w:asciiTheme="minorHAnsi" w:hAnsiTheme="minorHAnsi" w:cstheme="minorHAnsi"/>
            <w:noProof/>
            <w:webHidden/>
          </w:rPr>
          <w:fldChar w:fldCharType="end"/>
        </w:r>
      </w:hyperlink>
    </w:p>
    <w:p w:rsidR="00360959" w:rsidRPr="00FA2725" w:rsidRDefault="00816C1E" w:rsidP="00E71447">
      <w:pPr>
        <w:rPr>
          <w:rFonts w:asciiTheme="minorHAnsi" w:hAnsiTheme="minorHAnsi" w:cstheme="minorHAnsi"/>
          <w:sz w:val="22"/>
        </w:rPr>
      </w:pPr>
      <w:r w:rsidRPr="00FA2725">
        <w:rPr>
          <w:rFonts w:asciiTheme="minorHAnsi" w:hAnsiTheme="minorHAnsi" w:cstheme="minorHAnsi"/>
          <w:sz w:val="22"/>
          <w:szCs w:val="22"/>
          <w:lang w:val="es-ES"/>
        </w:rPr>
        <w:fldChar w:fldCharType="end"/>
      </w:r>
    </w:p>
    <w:p w:rsidR="00360959" w:rsidRPr="00FA2725" w:rsidRDefault="00360959" w:rsidP="001B542F">
      <w:pPr>
        <w:rPr>
          <w:rFonts w:asciiTheme="minorHAnsi" w:hAnsiTheme="minorHAnsi" w:cstheme="minorHAnsi"/>
          <w:sz w:val="22"/>
        </w:rPr>
      </w:pPr>
      <w:r w:rsidRPr="00FA2725">
        <w:rPr>
          <w:rFonts w:asciiTheme="minorHAnsi" w:hAnsiTheme="minorHAnsi" w:cstheme="minorHAnsi"/>
          <w:sz w:val="22"/>
        </w:rPr>
        <w:br w:type="page"/>
      </w:r>
      <w:bookmarkStart w:id="0" w:name="_GoBack"/>
      <w:bookmarkEnd w:id="0"/>
    </w:p>
    <w:p w:rsidR="007A668C" w:rsidRPr="00FA2725" w:rsidRDefault="007A668C" w:rsidP="007A668C">
      <w:pPr>
        <w:spacing w:after="200" w:line="276" w:lineRule="auto"/>
        <w:jc w:val="center"/>
        <w:rPr>
          <w:rFonts w:asciiTheme="minorHAnsi" w:hAnsiTheme="minorHAnsi" w:cstheme="minorHAnsi"/>
          <w:sz w:val="22"/>
        </w:rPr>
      </w:pPr>
      <w:r w:rsidRPr="00FA2725">
        <w:rPr>
          <w:rFonts w:asciiTheme="minorHAnsi" w:hAnsiTheme="minorHAnsi" w:cstheme="minorHAnsi"/>
          <w:b/>
          <w:smallCaps/>
          <w:sz w:val="40"/>
          <w:szCs w:val="22"/>
        </w:rPr>
        <w:lastRenderedPageBreak/>
        <w:t>Índice de Tablas</w:t>
      </w:r>
    </w:p>
    <w:p w:rsidR="007A668C" w:rsidRPr="00FA2725" w:rsidRDefault="007A668C" w:rsidP="007A668C">
      <w:pPr>
        <w:rPr>
          <w:rFonts w:asciiTheme="minorHAnsi" w:hAnsiTheme="minorHAnsi" w:cstheme="minorHAnsi"/>
          <w:b/>
          <w:sz w:val="22"/>
        </w:rPr>
      </w:pPr>
    </w:p>
    <w:p w:rsidR="007A668C" w:rsidRPr="00FA2725" w:rsidRDefault="007A668C" w:rsidP="007A668C">
      <w:pPr>
        <w:jc w:val="right"/>
        <w:rPr>
          <w:rFonts w:asciiTheme="minorHAnsi" w:hAnsiTheme="minorHAnsi" w:cstheme="minorHAnsi"/>
          <w:b/>
          <w:sz w:val="22"/>
        </w:rPr>
      </w:pPr>
      <w:proofErr w:type="spellStart"/>
      <w:r w:rsidRPr="00FA2725">
        <w:rPr>
          <w:rFonts w:asciiTheme="minorHAnsi" w:hAnsiTheme="minorHAnsi" w:cstheme="minorHAnsi"/>
          <w:b/>
          <w:sz w:val="22"/>
        </w:rPr>
        <w:t>Pag</w:t>
      </w:r>
      <w:proofErr w:type="spellEnd"/>
      <w:r w:rsidRPr="00FA2725">
        <w:rPr>
          <w:rFonts w:asciiTheme="minorHAnsi" w:hAnsiTheme="minorHAnsi" w:cstheme="minorHAnsi"/>
          <w:b/>
          <w:sz w:val="22"/>
        </w:rPr>
        <w:t>.</w:t>
      </w:r>
    </w:p>
    <w:p w:rsidR="003868CC" w:rsidRPr="00FA2725" w:rsidRDefault="00816C1E" w:rsidP="004B5368">
      <w:pPr>
        <w:pStyle w:val="TDC1"/>
        <w:tabs>
          <w:tab w:val="left" w:pos="440"/>
          <w:tab w:val="right" w:leader="dot" w:pos="9954"/>
        </w:tabs>
        <w:rPr>
          <w:rStyle w:val="Hipervnculo"/>
          <w:rFonts w:asciiTheme="minorHAnsi" w:eastAsia="Arial" w:hAnsiTheme="minorHAnsi" w:cstheme="minorHAnsi"/>
          <w:b/>
          <w:smallCaps/>
          <w:noProof/>
        </w:rPr>
      </w:pPr>
      <w:r w:rsidRPr="00FA2725">
        <w:rPr>
          <w:rStyle w:val="Hipervnculo"/>
          <w:rFonts w:asciiTheme="minorHAnsi" w:eastAsia="Arial" w:hAnsiTheme="minorHAnsi" w:cstheme="minorHAnsi"/>
          <w:b/>
          <w:smallCaps/>
          <w:noProof/>
        </w:rPr>
        <w:fldChar w:fldCharType="begin"/>
      </w:r>
      <w:r w:rsidR="003868CC" w:rsidRPr="00FA2725">
        <w:rPr>
          <w:rStyle w:val="Hipervnculo"/>
          <w:rFonts w:asciiTheme="minorHAnsi" w:eastAsia="Arial" w:hAnsiTheme="minorHAnsi" w:cstheme="minorHAnsi"/>
          <w:b/>
          <w:smallCaps/>
          <w:noProof/>
        </w:rPr>
        <w:instrText xml:space="preserve"> TOC \h \z \c "Tabla" </w:instrText>
      </w:r>
      <w:r w:rsidRPr="00FA2725">
        <w:rPr>
          <w:rStyle w:val="Hipervnculo"/>
          <w:rFonts w:asciiTheme="minorHAnsi" w:eastAsia="Arial" w:hAnsiTheme="minorHAnsi" w:cstheme="minorHAnsi"/>
          <w:b/>
          <w:smallCaps/>
          <w:noProof/>
        </w:rPr>
        <w:fldChar w:fldCharType="separate"/>
      </w:r>
      <w:r w:rsidR="000B707C" w:rsidRPr="00FA2725">
        <w:rPr>
          <w:rStyle w:val="Hipervnculo"/>
          <w:rFonts w:asciiTheme="minorHAnsi" w:eastAsia="Arial" w:hAnsiTheme="minorHAnsi" w:cstheme="minorHAnsi"/>
          <w:bCs/>
          <w:smallCaps/>
          <w:noProof/>
        </w:rPr>
        <w:t>No se encuentran elementos de tabla de ilustraciones.</w:t>
      </w:r>
      <w:r w:rsidRPr="00FA2725">
        <w:rPr>
          <w:rStyle w:val="Hipervnculo"/>
          <w:rFonts w:asciiTheme="minorHAnsi" w:eastAsia="Arial" w:hAnsiTheme="minorHAnsi" w:cstheme="minorHAnsi"/>
          <w:b/>
          <w:smallCaps/>
          <w:noProof/>
        </w:rPr>
        <w:fldChar w:fldCharType="end"/>
      </w:r>
    </w:p>
    <w:p w:rsidR="007A668C" w:rsidRPr="00FA2725" w:rsidRDefault="007A668C" w:rsidP="007A668C">
      <w:pPr>
        <w:rPr>
          <w:rFonts w:asciiTheme="minorHAnsi" w:hAnsiTheme="minorHAnsi" w:cstheme="minorHAnsi"/>
          <w:sz w:val="22"/>
        </w:rPr>
      </w:pPr>
    </w:p>
    <w:p w:rsidR="003A4038" w:rsidRPr="00FA2725" w:rsidRDefault="003A4038">
      <w:pPr>
        <w:spacing w:after="200" w:line="276" w:lineRule="auto"/>
        <w:rPr>
          <w:rFonts w:asciiTheme="minorHAnsi" w:hAnsiTheme="minorHAnsi" w:cstheme="minorHAnsi"/>
          <w:sz w:val="22"/>
        </w:rPr>
      </w:pPr>
      <w:r w:rsidRPr="00FA2725">
        <w:rPr>
          <w:rFonts w:asciiTheme="minorHAnsi" w:hAnsiTheme="minorHAnsi" w:cstheme="minorHAnsi"/>
          <w:sz w:val="22"/>
        </w:rPr>
        <w:br w:type="page"/>
      </w:r>
    </w:p>
    <w:p w:rsidR="00360959" w:rsidRPr="00FA2725" w:rsidRDefault="00360959" w:rsidP="00042EA8">
      <w:pPr>
        <w:jc w:val="center"/>
        <w:rPr>
          <w:rFonts w:asciiTheme="minorHAnsi" w:hAnsiTheme="minorHAnsi" w:cstheme="minorHAnsi"/>
          <w:sz w:val="22"/>
        </w:rPr>
      </w:pPr>
    </w:p>
    <w:p w:rsidR="00360959" w:rsidRPr="00FA2725" w:rsidRDefault="00360959" w:rsidP="00042EA8">
      <w:pPr>
        <w:jc w:val="center"/>
        <w:rPr>
          <w:rFonts w:asciiTheme="minorHAnsi" w:hAnsiTheme="minorHAnsi" w:cstheme="minorHAnsi"/>
          <w:sz w:val="22"/>
        </w:rPr>
      </w:pPr>
    </w:p>
    <w:p w:rsidR="00360959" w:rsidRPr="00FA2725" w:rsidRDefault="003C34B8" w:rsidP="00042EA8">
      <w:pPr>
        <w:jc w:val="center"/>
        <w:rPr>
          <w:rFonts w:asciiTheme="minorHAnsi" w:hAnsiTheme="minorHAnsi" w:cstheme="minorHAnsi"/>
          <w:b/>
          <w:smallCaps/>
          <w:sz w:val="48"/>
          <w:szCs w:val="48"/>
        </w:rPr>
      </w:pPr>
      <w:r w:rsidRPr="00FA2725">
        <w:rPr>
          <w:rFonts w:asciiTheme="minorHAnsi" w:hAnsiTheme="minorHAnsi" w:cstheme="minorHAnsi"/>
          <w:b/>
          <w:smallCaps/>
          <w:sz w:val="48"/>
          <w:szCs w:val="48"/>
        </w:rPr>
        <w:t>Estrategia</w:t>
      </w:r>
      <w:r w:rsidR="000F6429" w:rsidRPr="00FA2725">
        <w:rPr>
          <w:rFonts w:asciiTheme="minorHAnsi" w:hAnsiTheme="minorHAnsi" w:cstheme="minorHAnsi"/>
          <w:b/>
          <w:smallCaps/>
          <w:sz w:val="48"/>
          <w:szCs w:val="48"/>
        </w:rPr>
        <w:t xml:space="preserve"> Ciclo 1</w:t>
      </w:r>
    </w:p>
    <w:p w:rsidR="00360959" w:rsidRPr="00FA2725" w:rsidRDefault="00360959" w:rsidP="00042EA8">
      <w:pPr>
        <w:jc w:val="center"/>
        <w:rPr>
          <w:rFonts w:asciiTheme="minorHAnsi" w:hAnsiTheme="minorHAnsi" w:cstheme="minorHAnsi"/>
          <w:b/>
          <w:smallCaps/>
          <w:sz w:val="40"/>
          <w:szCs w:val="48"/>
        </w:rPr>
      </w:pPr>
      <w:proofErr w:type="spellStart"/>
      <w:r w:rsidRPr="00FA2725">
        <w:rPr>
          <w:rFonts w:asciiTheme="minorHAnsi" w:hAnsiTheme="minorHAnsi" w:cstheme="minorHAnsi"/>
          <w:b/>
          <w:smallCaps/>
          <w:sz w:val="40"/>
          <w:szCs w:val="48"/>
        </w:rPr>
        <w:t>Market</w:t>
      </w:r>
      <w:proofErr w:type="spellEnd"/>
      <w:r w:rsidRPr="00FA2725">
        <w:rPr>
          <w:rFonts w:asciiTheme="minorHAnsi" w:hAnsiTheme="minorHAnsi" w:cstheme="minorHAnsi"/>
          <w:b/>
          <w:smallCaps/>
          <w:sz w:val="40"/>
          <w:szCs w:val="48"/>
        </w:rPr>
        <w:t xml:space="preserve"> Place de los Alpes Internacional</w:t>
      </w:r>
    </w:p>
    <w:p w:rsidR="00360959" w:rsidRPr="00FA2725" w:rsidRDefault="00360959" w:rsidP="00042EA8">
      <w:pPr>
        <w:jc w:val="center"/>
        <w:rPr>
          <w:rFonts w:asciiTheme="minorHAnsi" w:hAnsiTheme="minorHAnsi" w:cstheme="minorHAnsi"/>
          <w:sz w:val="22"/>
        </w:rPr>
      </w:pPr>
    </w:p>
    <w:p w:rsidR="00360959" w:rsidRPr="00FA2725" w:rsidRDefault="00360959" w:rsidP="00042EA8">
      <w:pPr>
        <w:jc w:val="center"/>
        <w:rPr>
          <w:rFonts w:asciiTheme="minorHAnsi" w:hAnsiTheme="minorHAnsi" w:cstheme="minorHAnsi"/>
          <w:sz w:val="22"/>
        </w:rPr>
      </w:pPr>
    </w:p>
    <w:p w:rsidR="00FA2725" w:rsidRPr="00FA2725" w:rsidRDefault="00FA2725" w:rsidP="00FA2725">
      <w:pPr>
        <w:pStyle w:val="Prrafodelista"/>
        <w:numPr>
          <w:ilvl w:val="0"/>
          <w:numId w:val="1"/>
        </w:numPr>
        <w:ind w:left="284" w:hanging="284"/>
        <w:jc w:val="both"/>
        <w:outlineLvl w:val="0"/>
        <w:rPr>
          <w:rFonts w:asciiTheme="minorHAnsi" w:hAnsiTheme="minorHAnsi" w:cstheme="minorHAnsi"/>
          <w:b/>
          <w:smallCaps/>
          <w:sz w:val="22"/>
        </w:rPr>
      </w:pPr>
      <w:bookmarkStart w:id="1" w:name="_Toc301554177"/>
      <w:r w:rsidRPr="00FA2725">
        <w:rPr>
          <w:rFonts w:asciiTheme="minorHAnsi" w:hAnsiTheme="minorHAnsi" w:cstheme="minorHAnsi"/>
          <w:b/>
          <w:smallCaps/>
          <w:sz w:val="22"/>
        </w:rPr>
        <w:t>Estrategia</w:t>
      </w:r>
      <w:bookmarkEnd w:id="1"/>
    </w:p>
    <w:p w:rsidR="00FA2725" w:rsidRPr="00FA2725" w:rsidRDefault="00FA2725" w:rsidP="00FA2725">
      <w:pPr>
        <w:pStyle w:val="Prrafodelista"/>
        <w:ind w:left="284"/>
        <w:jc w:val="both"/>
        <w:outlineLvl w:val="0"/>
        <w:rPr>
          <w:rFonts w:asciiTheme="minorHAnsi" w:hAnsiTheme="minorHAnsi" w:cstheme="minorHAnsi"/>
          <w:b/>
          <w:smallCaps/>
          <w:sz w:val="22"/>
        </w:rPr>
      </w:pPr>
    </w:p>
    <w:p w:rsidR="00FA2725" w:rsidRPr="00FA2725" w:rsidRDefault="00FA2725" w:rsidP="00FA2725">
      <w:pPr>
        <w:pStyle w:val="Prrafodelista"/>
        <w:numPr>
          <w:ilvl w:val="1"/>
          <w:numId w:val="1"/>
        </w:numPr>
        <w:jc w:val="both"/>
        <w:outlineLvl w:val="1"/>
        <w:rPr>
          <w:rFonts w:asciiTheme="minorHAnsi" w:hAnsiTheme="minorHAnsi" w:cstheme="minorHAnsi"/>
          <w:b/>
          <w:smallCaps/>
          <w:sz w:val="22"/>
        </w:rPr>
      </w:pPr>
      <w:bookmarkStart w:id="2" w:name="_Toc301554178"/>
      <w:r w:rsidRPr="00FA2725">
        <w:rPr>
          <w:rFonts w:asciiTheme="minorHAnsi" w:hAnsiTheme="minorHAnsi" w:cstheme="minorHAnsi"/>
          <w:b/>
          <w:smallCaps/>
          <w:sz w:val="22"/>
        </w:rPr>
        <w:t>Estrategia general</w:t>
      </w:r>
      <w:bookmarkEnd w:id="2"/>
    </w:p>
    <w:p w:rsidR="00FA2725" w:rsidRPr="00FA2725" w:rsidRDefault="00FA2725" w:rsidP="00FA2725">
      <w:pPr>
        <w:jc w:val="both"/>
        <w:rPr>
          <w:rFonts w:asciiTheme="minorHAnsi" w:hAnsiTheme="minorHAnsi" w:cstheme="minorHAnsi"/>
          <w:b/>
          <w:smallCaps/>
          <w:sz w:val="22"/>
        </w:rPr>
      </w:pPr>
    </w:p>
    <w:p w:rsidR="00FA2725" w:rsidRPr="00FA2725" w:rsidRDefault="00FA2725" w:rsidP="00FA2725">
      <w:pPr>
        <w:jc w:val="both"/>
        <w:rPr>
          <w:rFonts w:asciiTheme="minorHAnsi" w:hAnsiTheme="minorHAnsi" w:cstheme="minorHAnsi"/>
          <w:sz w:val="22"/>
        </w:rPr>
      </w:pPr>
      <w:r w:rsidRPr="00FA2725">
        <w:rPr>
          <w:rFonts w:asciiTheme="minorHAnsi" w:hAnsiTheme="minorHAnsi" w:cstheme="minorHAnsi"/>
          <w:sz w:val="22"/>
        </w:rPr>
        <w:t xml:space="preserve">El desarrollo se inicia con la estimación y planificación detallada del producto definido para este primer ciclo, basado en el proxy generado en proyecto 2. </w:t>
      </w:r>
    </w:p>
    <w:p w:rsidR="00FA2725" w:rsidRPr="00FA2725" w:rsidRDefault="00FA2725" w:rsidP="00FA2725">
      <w:pPr>
        <w:jc w:val="both"/>
        <w:rPr>
          <w:rFonts w:asciiTheme="minorHAnsi" w:hAnsiTheme="minorHAnsi" w:cstheme="minorHAnsi"/>
          <w:sz w:val="22"/>
        </w:rPr>
      </w:pPr>
    </w:p>
    <w:p w:rsidR="00FA2725" w:rsidRPr="00FA2725" w:rsidRDefault="00FA2725" w:rsidP="00FA2725">
      <w:pPr>
        <w:jc w:val="both"/>
        <w:rPr>
          <w:rFonts w:asciiTheme="minorHAnsi" w:hAnsiTheme="minorHAnsi" w:cstheme="minorHAnsi"/>
          <w:sz w:val="22"/>
        </w:rPr>
      </w:pPr>
      <w:r w:rsidRPr="00FA2725">
        <w:rPr>
          <w:rFonts w:asciiTheme="minorHAnsi" w:hAnsiTheme="minorHAnsi" w:cstheme="minorHAnsi"/>
          <w:sz w:val="22"/>
        </w:rPr>
        <w:t>En este primer ciclo se deberá iniciar el desarrollo del proceso de órdenes de compra (</w:t>
      </w:r>
      <w:proofErr w:type="spellStart"/>
      <w:r w:rsidRPr="00FA2725">
        <w:rPr>
          <w:rFonts w:asciiTheme="minorHAnsi" w:hAnsiTheme="minorHAnsi" w:cstheme="minorHAnsi"/>
          <w:sz w:val="22"/>
        </w:rPr>
        <w:t>Purchase</w:t>
      </w:r>
      <w:proofErr w:type="spellEnd"/>
      <w:r w:rsidRPr="00FA2725">
        <w:rPr>
          <w:rFonts w:asciiTheme="minorHAnsi" w:hAnsiTheme="minorHAnsi" w:cstheme="minorHAnsi"/>
          <w:sz w:val="22"/>
        </w:rPr>
        <w:t xml:space="preserve"> </w:t>
      </w:r>
      <w:proofErr w:type="spellStart"/>
      <w:r w:rsidRPr="00FA2725">
        <w:rPr>
          <w:rFonts w:asciiTheme="minorHAnsi" w:hAnsiTheme="minorHAnsi" w:cstheme="minorHAnsi"/>
          <w:sz w:val="22"/>
        </w:rPr>
        <w:t>Orders</w:t>
      </w:r>
      <w:proofErr w:type="spellEnd"/>
      <w:r w:rsidRPr="00FA2725">
        <w:rPr>
          <w:rFonts w:asciiTheme="minorHAnsi" w:hAnsiTheme="minorHAnsi" w:cstheme="minorHAnsi"/>
          <w:sz w:val="22"/>
        </w:rPr>
        <w:t xml:space="preserve">), realizando los cambios en el proceso de órdenes de compra, sin realizar las modificaciones del subproceso de subasta inversa, ni revisar lo relacionado al proceso de facturación, se revisará el escenario actual del </w:t>
      </w:r>
      <w:proofErr w:type="spellStart"/>
      <w:r w:rsidRPr="00FA2725">
        <w:rPr>
          <w:rFonts w:asciiTheme="minorHAnsi" w:hAnsiTheme="minorHAnsi" w:cstheme="minorHAnsi"/>
          <w:sz w:val="22"/>
        </w:rPr>
        <w:t>Market</w:t>
      </w:r>
      <w:proofErr w:type="spellEnd"/>
      <w:r w:rsidRPr="00FA2725">
        <w:rPr>
          <w:rFonts w:asciiTheme="minorHAnsi" w:hAnsiTheme="minorHAnsi" w:cstheme="minorHAnsi"/>
          <w:sz w:val="22"/>
        </w:rPr>
        <w:t xml:space="preserve"> Place y se garantizará el funcionamiento del nuevo proceso partiendo del proceso actual. </w:t>
      </w:r>
    </w:p>
    <w:p w:rsidR="00FA2725" w:rsidRPr="00FA2725" w:rsidRDefault="00FA2725" w:rsidP="00FA2725">
      <w:pPr>
        <w:jc w:val="both"/>
        <w:rPr>
          <w:rFonts w:asciiTheme="minorHAnsi" w:hAnsiTheme="minorHAnsi" w:cstheme="minorHAnsi"/>
          <w:sz w:val="22"/>
        </w:rPr>
      </w:pPr>
    </w:p>
    <w:p w:rsidR="00FA2725" w:rsidRPr="00FA2725" w:rsidRDefault="00FA2725" w:rsidP="00FA2725">
      <w:pPr>
        <w:jc w:val="both"/>
        <w:rPr>
          <w:rFonts w:asciiTheme="minorHAnsi" w:hAnsiTheme="minorHAnsi" w:cstheme="minorHAnsi"/>
          <w:sz w:val="22"/>
        </w:rPr>
      </w:pPr>
      <w:r w:rsidRPr="00FA2725">
        <w:rPr>
          <w:rFonts w:asciiTheme="minorHAnsi" w:hAnsiTheme="minorHAnsi" w:cstheme="minorHAnsi"/>
          <w:sz w:val="22"/>
        </w:rPr>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p>
    <w:p w:rsidR="00FA2725" w:rsidRPr="00FA2725" w:rsidRDefault="00FA2725" w:rsidP="00FA2725">
      <w:pPr>
        <w:jc w:val="both"/>
        <w:rPr>
          <w:rFonts w:asciiTheme="minorHAnsi" w:hAnsiTheme="minorHAnsi" w:cstheme="minorHAnsi"/>
          <w:sz w:val="22"/>
        </w:rPr>
      </w:pPr>
    </w:p>
    <w:p w:rsidR="00FA2725" w:rsidRPr="00FA2725" w:rsidRDefault="00FA2725" w:rsidP="00FA2725">
      <w:pPr>
        <w:pStyle w:val="Prrafodelista"/>
        <w:numPr>
          <w:ilvl w:val="1"/>
          <w:numId w:val="1"/>
        </w:numPr>
        <w:jc w:val="both"/>
        <w:outlineLvl w:val="1"/>
        <w:rPr>
          <w:rFonts w:asciiTheme="minorHAnsi" w:hAnsiTheme="minorHAnsi" w:cstheme="minorHAnsi"/>
          <w:b/>
          <w:smallCaps/>
          <w:sz w:val="22"/>
        </w:rPr>
      </w:pPr>
      <w:bookmarkStart w:id="3" w:name="_Toc301554179"/>
      <w:r w:rsidRPr="00FA2725">
        <w:rPr>
          <w:rFonts w:asciiTheme="minorHAnsi" w:hAnsiTheme="minorHAnsi" w:cstheme="minorHAnsi"/>
          <w:b/>
          <w:smallCaps/>
          <w:sz w:val="22"/>
        </w:rPr>
        <w:t>Estrategia específica</w:t>
      </w:r>
      <w:bookmarkEnd w:id="3"/>
    </w:p>
    <w:p w:rsidR="00FA2725" w:rsidRPr="00FA2725" w:rsidRDefault="00FA2725" w:rsidP="00FA2725">
      <w:pPr>
        <w:jc w:val="both"/>
        <w:rPr>
          <w:rFonts w:asciiTheme="minorHAnsi" w:hAnsiTheme="minorHAnsi" w:cstheme="minorHAnsi"/>
          <w:b/>
          <w:smallCaps/>
          <w:sz w:val="22"/>
        </w:rPr>
      </w:pPr>
    </w:p>
    <w:p w:rsidR="00FA2725" w:rsidRPr="00FA2725" w:rsidRDefault="00FA2725" w:rsidP="00FA2725">
      <w:pPr>
        <w:jc w:val="both"/>
        <w:rPr>
          <w:rFonts w:asciiTheme="minorHAnsi" w:hAnsiTheme="minorHAnsi" w:cstheme="minorHAnsi"/>
          <w:sz w:val="22"/>
        </w:rPr>
      </w:pPr>
      <w:r w:rsidRPr="00FA2725">
        <w:rPr>
          <w:rFonts w:asciiTheme="minorHAnsi" w:hAnsiTheme="minorHAnsi" w:cstheme="minorHAnsi"/>
          <w:sz w:val="22"/>
        </w:rPr>
        <w:t xml:space="preserve">Durante este ciclo se realizará la modificación del proceso de órdenes de compra, se requiere la modificación del proceso de negocio, la modificación de las aplicaciones CRM, </w:t>
      </w:r>
      <w:proofErr w:type="spellStart"/>
      <w:r w:rsidRPr="00FA2725">
        <w:rPr>
          <w:rFonts w:asciiTheme="minorHAnsi" w:hAnsiTheme="minorHAnsi" w:cstheme="minorHAnsi"/>
          <w:sz w:val="22"/>
        </w:rPr>
        <w:t>POManager</w:t>
      </w:r>
      <w:proofErr w:type="spellEnd"/>
      <w:r w:rsidRPr="00FA2725">
        <w:rPr>
          <w:rFonts w:asciiTheme="minorHAnsi" w:hAnsiTheme="minorHAnsi" w:cstheme="minorHAnsi"/>
          <w:sz w:val="22"/>
        </w:rPr>
        <w:t>, la modificación de las entidades de datos relacionadas al proceso (fabricante, comercio, cliente, producto), la aplicación del modelo canónico EDIFACT, la implementación del servicio de infraestructura para el envío de correo electrónico y todos los demás que se consideren necesarios.</w:t>
      </w:r>
    </w:p>
    <w:p w:rsidR="00FA2725" w:rsidRPr="00FA2725" w:rsidRDefault="00FA2725" w:rsidP="00FA2725">
      <w:pPr>
        <w:jc w:val="both"/>
        <w:rPr>
          <w:rFonts w:asciiTheme="minorHAnsi" w:hAnsiTheme="minorHAnsi" w:cstheme="minorHAnsi"/>
          <w:sz w:val="22"/>
        </w:rPr>
      </w:pPr>
    </w:p>
    <w:p w:rsidR="00FA2725" w:rsidRPr="00FA2725" w:rsidRDefault="00FA2725" w:rsidP="00FA2725">
      <w:pPr>
        <w:jc w:val="both"/>
        <w:rPr>
          <w:rFonts w:asciiTheme="minorHAnsi" w:hAnsiTheme="minorHAnsi" w:cstheme="minorHAnsi"/>
          <w:sz w:val="22"/>
        </w:rPr>
      </w:pPr>
      <w:r w:rsidRPr="00FA2725">
        <w:rPr>
          <w:rFonts w:asciiTheme="minorHAnsi" w:hAnsiTheme="minorHAnsi" w:cstheme="minorHAnsi"/>
          <w:sz w:val="22"/>
        </w:rPr>
        <w:t xml:space="preserve">El desarrollo será abarcado basado en el patrón de arquitectura SOA, se iniciara con la verificación y validación del proceso y definición de los requerimientos de desarrollo e integración, una vez claro lo que se necesita modificar para alcanzar el proceso </w:t>
      </w:r>
      <w:proofErr w:type="spellStart"/>
      <w:r w:rsidRPr="00FA2725">
        <w:rPr>
          <w:rFonts w:asciiTheme="minorHAnsi" w:hAnsiTheme="minorHAnsi" w:cstheme="minorHAnsi"/>
          <w:sz w:val="22"/>
        </w:rPr>
        <w:t>To</w:t>
      </w:r>
      <w:proofErr w:type="spellEnd"/>
      <w:r w:rsidRPr="00FA2725">
        <w:rPr>
          <w:rFonts w:asciiTheme="minorHAnsi" w:hAnsiTheme="minorHAnsi" w:cstheme="minorHAnsi"/>
          <w:sz w:val="22"/>
        </w:rPr>
        <w:t xml:space="preserve">-Be, se empezará por modificar las vistas en el portal, y cambiar las aplicaciones legado, mientras se estabiliza el escenario actual, realizando el despliegue y ejecución de lo que actualmente existe. Se completarán los desarrollos de las aplicaciones legado, para exponer en el OSB y finalmente exponer el proceso en BPEL y completar lo que existe en el portal. </w:t>
      </w:r>
    </w:p>
    <w:p w:rsidR="00FA2725" w:rsidRPr="00FA2725" w:rsidRDefault="00FA2725" w:rsidP="00FA2725">
      <w:pPr>
        <w:jc w:val="both"/>
        <w:rPr>
          <w:rFonts w:asciiTheme="minorHAnsi" w:hAnsiTheme="minorHAnsi" w:cstheme="minorHAnsi"/>
          <w:sz w:val="22"/>
        </w:rPr>
      </w:pPr>
    </w:p>
    <w:p w:rsidR="00FA2725" w:rsidRPr="00FA2725" w:rsidRDefault="00FA2725" w:rsidP="00FA2725">
      <w:pPr>
        <w:jc w:val="both"/>
        <w:rPr>
          <w:rFonts w:asciiTheme="minorHAnsi" w:hAnsiTheme="minorHAnsi" w:cstheme="minorHAnsi"/>
          <w:sz w:val="22"/>
        </w:rPr>
      </w:pPr>
    </w:p>
    <w:p w:rsidR="00FA2725" w:rsidRPr="00FA2725" w:rsidRDefault="00FA2725" w:rsidP="00FA2725">
      <w:pPr>
        <w:jc w:val="center"/>
        <w:rPr>
          <w:rFonts w:asciiTheme="minorHAnsi" w:hAnsiTheme="minorHAnsi" w:cstheme="minorHAnsi"/>
          <w:sz w:val="22"/>
        </w:rPr>
      </w:pPr>
      <w:r w:rsidRPr="00FA2725">
        <w:rPr>
          <w:rFonts w:asciiTheme="minorHAnsi" w:hAnsiTheme="minorHAnsi" w:cstheme="minorHAnsi"/>
          <w:noProof/>
          <w:sz w:val="22"/>
        </w:rPr>
        <w:lastRenderedPageBreak/>
        <w:drawing>
          <wp:inline distT="0" distB="0" distL="0" distR="0">
            <wp:extent cx="3914775" cy="1524000"/>
            <wp:effectExtent l="38100" t="0" r="952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A2725" w:rsidRPr="00FA2725" w:rsidRDefault="00FA2725" w:rsidP="00FA2725">
      <w:pPr>
        <w:jc w:val="both"/>
        <w:rPr>
          <w:rFonts w:asciiTheme="minorHAnsi" w:hAnsiTheme="minorHAnsi" w:cstheme="minorHAnsi"/>
          <w:sz w:val="22"/>
        </w:rPr>
      </w:pPr>
    </w:p>
    <w:p w:rsidR="00FA2725" w:rsidRPr="00FA2725" w:rsidRDefault="00FA2725" w:rsidP="00FA2725">
      <w:pPr>
        <w:jc w:val="both"/>
        <w:rPr>
          <w:rFonts w:asciiTheme="minorHAnsi" w:hAnsiTheme="minorHAnsi" w:cstheme="minorHAnsi"/>
          <w:sz w:val="22"/>
        </w:rPr>
      </w:pPr>
      <w:r w:rsidRPr="00FA2725">
        <w:rPr>
          <w:rFonts w:asciiTheme="minorHAnsi" w:hAnsiTheme="minorHAnsi" w:cstheme="minorHAnsi"/>
          <w:sz w:val="22"/>
        </w:rPr>
        <w:t>De manera paralela con las actividades para la realización del producto, se realizará el desarrollo de actividades para el proceso, completando los documentos de arquitectura y desarrollando los documentos relacionados a la metodología TSP.</w:t>
      </w:r>
    </w:p>
    <w:p w:rsidR="00FA2725" w:rsidRPr="00FA2725" w:rsidRDefault="00FA2725" w:rsidP="00FA2725">
      <w:pPr>
        <w:jc w:val="both"/>
        <w:rPr>
          <w:rFonts w:asciiTheme="minorHAnsi" w:hAnsiTheme="minorHAnsi" w:cstheme="minorHAnsi"/>
          <w:b/>
          <w:smallCaps/>
          <w:sz w:val="22"/>
        </w:rPr>
      </w:pPr>
    </w:p>
    <w:p w:rsidR="00FA2725" w:rsidRPr="00FA2725" w:rsidRDefault="00FA2725" w:rsidP="00FA2725">
      <w:pPr>
        <w:pStyle w:val="Prrafodelista"/>
        <w:numPr>
          <w:ilvl w:val="1"/>
          <w:numId w:val="1"/>
        </w:numPr>
        <w:jc w:val="both"/>
        <w:outlineLvl w:val="1"/>
        <w:rPr>
          <w:rFonts w:asciiTheme="minorHAnsi" w:hAnsiTheme="minorHAnsi" w:cstheme="minorHAnsi"/>
          <w:b/>
          <w:smallCaps/>
          <w:sz w:val="22"/>
        </w:rPr>
      </w:pPr>
      <w:bookmarkStart w:id="4" w:name="_Toc301554180"/>
      <w:r w:rsidRPr="00FA2725">
        <w:rPr>
          <w:rFonts w:asciiTheme="minorHAnsi" w:hAnsiTheme="minorHAnsi" w:cstheme="minorHAnsi"/>
          <w:b/>
          <w:smallCaps/>
          <w:sz w:val="22"/>
        </w:rPr>
        <w:t>Estrategia de aseguramiento de calidad</w:t>
      </w:r>
      <w:bookmarkEnd w:id="4"/>
    </w:p>
    <w:p w:rsidR="00FA2725" w:rsidRPr="00FA2725" w:rsidRDefault="00FA2725" w:rsidP="00FA2725">
      <w:pPr>
        <w:jc w:val="both"/>
        <w:rPr>
          <w:rFonts w:asciiTheme="minorHAnsi" w:hAnsiTheme="minorHAnsi" w:cstheme="minorHAnsi"/>
          <w:sz w:val="22"/>
        </w:rPr>
      </w:pPr>
    </w:p>
    <w:p w:rsidR="00FA2725" w:rsidRPr="00FA2725" w:rsidRDefault="00FA2725" w:rsidP="00FA2725">
      <w:pPr>
        <w:pStyle w:val="Standard"/>
        <w:jc w:val="both"/>
        <w:rPr>
          <w:rFonts w:asciiTheme="minorHAnsi" w:hAnsiTheme="minorHAnsi" w:cstheme="minorHAnsi"/>
        </w:rPr>
      </w:pPr>
      <w:r w:rsidRPr="00FA2725">
        <w:rPr>
          <w:rFonts w:asciiTheme="minorHAnsi" w:hAnsiTheme="minorHAnsi" w:cstheme="minorHAnsi"/>
        </w:rPr>
        <w:t xml:space="preserve">Con el fin de satisfacer las necesidades el cliente para el proyecto del </w:t>
      </w:r>
      <w:proofErr w:type="spellStart"/>
      <w:r w:rsidRPr="00FA2725">
        <w:rPr>
          <w:rFonts w:asciiTheme="minorHAnsi" w:hAnsiTheme="minorHAnsi" w:cstheme="minorHAnsi"/>
        </w:rPr>
        <w:t>MarketPlace</w:t>
      </w:r>
      <w:proofErr w:type="spellEnd"/>
      <w:r w:rsidRPr="00FA2725">
        <w:rPr>
          <w:rFonts w:asciiTheme="minorHAnsi" w:hAnsiTheme="minorHAnsi" w:cstheme="minorHAnsi"/>
        </w:rPr>
        <w:t xml:space="preserve"> los Alpes, se define que es necesario aprovisionar las diferentes fases del ciclo con actividades planificadas y sistemáticas enfocadas a monitorear las actividades desarrolladas para el proceso y el producto respectivamente. De esta forma con el seguimiento se busca efectuar el aseguramiento de la calidad para obtener un producto de confianza y que satisface los requisitos dados tanto en calidad como en funcionalidad.</w:t>
      </w:r>
    </w:p>
    <w:p w:rsidR="00FA2725" w:rsidRPr="00FA2725" w:rsidRDefault="00FA2725" w:rsidP="00FA2725">
      <w:pPr>
        <w:pStyle w:val="Standard"/>
        <w:jc w:val="both"/>
        <w:rPr>
          <w:rFonts w:asciiTheme="minorHAnsi" w:hAnsiTheme="minorHAnsi" w:cstheme="minorHAnsi"/>
        </w:rPr>
      </w:pPr>
    </w:p>
    <w:p w:rsidR="00FA2725" w:rsidRPr="00FA2725" w:rsidRDefault="00FA2725" w:rsidP="00FA2725">
      <w:pPr>
        <w:pStyle w:val="Standard"/>
        <w:jc w:val="both"/>
        <w:rPr>
          <w:rFonts w:asciiTheme="minorHAnsi" w:hAnsiTheme="minorHAnsi" w:cstheme="minorHAnsi"/>
        </w:rPr>
      </w:pPr>
      <w:r w:rsidRPr="00FA2725">
        <w:rPr>
          <w:rFonts w:asciiTheme="minorHAnsi" w:hAnsiTheme="minorHAnsi" w:cstheme="minorHAnsi"/>
        </w:rPr>
        <w:t xml:space="preserve">Para el primer ciclo, la estrategia será enfocada identificar problemas en la etapa de requerimientos. Con esto se busca remover rápidamente los defectos en esta etapa temprana y así evitar mayores inconvenientes en las etapas posteriores. Por otro lado se establecerá un plan de calidad dentro del equipo con objetivos establecidos para cada etapa. </w:t>
      </w:r>
    </w:p>
    <w:p w:rsidR="00FA2725" w:rsidRPr="00FA2725" w:rsidRDefault="00FA2725" w:rsidP="00FA2725">
      <w:pPr>
        <w:pStyle w:val="Standard"/>
        <w:jc w:val="both"/>
        <w:rPr>
          <w:rFonts w:asciiTheme="minorHAnsi" w:hAnsiTheme="minorHAnsi" w:cstheme="minorHAnsi"/>
        </w:rPr>
      </w:pPr>
    </w:p>
    <w:p w:rsidR="00FA2725" w:rsidRPr="00FA2725" w:rsidRDefault="00FA2725" w:rsidP="00FA2725">
      <w:pPr>
        <w:pStyle w:val="Standard"/>
        <w:jc w:val="both"/>
        <w:rPr>
          <w:rFonts w:asciiTheme="minorHAnsi" w:hAnsiTheme="minorHAnsi" w:cstheme="minorHAnsi"/>
        </w:rPr>
      </w:pPr>
      <w:r w:rsidRPr="00FA2725">
        <w:rPr>
          <w:rFonts w:asciiTheme="minorHAnsi" w:hAnsiTheme="minorHAnsi" w:cstheme="minorHAnsi"/>
        </w:rPr>
        <w:t xml:space="preserve">En cuanto a las etapas de diseño e implementación estarán acompañadas con actividades de  inspección y pruebas de los desarrollos junto a esto se harán revisiones de documentación, cumplimento de estándares, listas de chequeo etc. </w:t>
      </w:r>
      <w:r w:rsidR="00387E3C" w:rsidRPr="00387E3C">
        <w:rPr>
          <w:rFonts w:asciiTheme="minorHAnsi" w:hAnsiTheme="minorHAnsi" w:cstheme="minorHAnsi"/>
        </w:rPr>
        <w:t xml:space="preserve">En el caso de pruebas estas se realizan </w:t>
      </w:r>
      <w:r w:rsidR="00387E3C" w:rsidRPr="00387E3C">
        <w:rPr>
          <w:rFonts w:asciiTheme="minorHAnsi" w:hAnsiTheme="minorHAnsi"/>
          <w:sz w:val="22"/>
        </w:rPr>
        <w:t>de acuerdo a las zonas de la arquitectura de manera incremental desde la zona de proveedores hasta la zona de canales, por último se realizaran actividades para asegurar la integración de los diferentes componentes</w:t>
      </w:r>
      <w:r w:rsidR="00387E3C">
        <w:rPr>
          <w:rFonts w:asciiTheme="minorHAnsi" w:hAnsiTheme="minorHAnsi"/>
          <w:sz w:val="22"/>
        </w:rPr>
        <w:t xml:space="preserve">. </w:t>
      </w:r>
      <w:r w:rsidRPr="00FA2725">
        <w:rPr>
          <w:rFonts w:asciiTheme="minorHAnsi" w:hAnsiTheme="minorHAnsi" w:cstheme="minorHAnsi"/>
        </w:rPr>
        <w:t>Adicionalmente para el seguimiento del desarrollo del proceso, se tendrá definidas actividades de  planeación de actividades semanales de acuerdo a los procedimientos de los procesos establecidos, asignación de responsabilidades, reporte de tiempo empleado en las tareas, estado, control de versiones en documentos archivos fuentes etc.</w:t>
      </w:r>
    </w:p>
    <w:p w:rsidR="00FA2725" w:rsidRPr="00FA2725" w:rsidRDefault="00FA2725" w:rsidP="00FA2725">
      <w:pPr>
        <w:pStyle w:val="Standard"/>
        <w:jc w:val="both"/>
        <w:rPr>
          <w:rFonts w:asciiTheme="minorHAnsi" w:hAnsiTheme="minorHAnsi" w:cstheme="minorHAnsi"/>
        </w:rPr>
      </w:pPr>
    </w:p>
    <w:p w:rsidR="00FA2725" w:rsidRPr="00FA2725" w:rsidRDefault="00FA2725" w:rsidP="00FA2725">
      <w:pPr>
        <w:pStyle w:val="Standard"/>
        <w:jc w:val="both"/>
        <w:rPr>
          <w:rFonts w:asciiTheme="minorHAnsi" w:hAnsiTheme="minorHAnsi" w:cstheme="minorHAnsi"/>
        </w:rPr>
      </w:pPr>
      <w:r w:rsidRPr="00FA2725">
        <w:rPr>
          <w:rFonts w:asciiTheme="minorHAnsi" w:hAnsiTheme="minorHAnsi" w:cstheme="minorHAnsi"/>
        </w:rPr>
        <w:t>Finalmente, a medida que sean identificados los problemas en cada fase, estos deben ser documentados y reportados. De esta forma tener disponible suficiente material para que pueda ser analizado y  que sirva como punto de mejora para en los procesos de etapas o ciclos próximos.</w:t>
      </w:r>
    </w:p>
    <w:p w:rsidR="000B707C" w:rsidRPr="00FA2725" w:rsidRDefault="000B707C" w:rsidP="003C34B8">
      <w:pPr>
        <w:jc w:val="both"/>
        <w:rPr>
          <w:rFonts w:asciiTheme="minorHAnsi" w:hAnsiTheme="minorHAnsi" w:cstheme="minorHAnsi"/>
          <w:b/>
          <w:smallCaps/>
          <w:sz w:val="22"/>
        </w:rPr>
      </w:pPr>
    </w:p>
    <w:p w:rsidR="007B6EE6" w:rsidRPr="00FA2725" w:rsidRDefault="007B6EE6" w:rsidP="003C34B8">
      <w:pPr>
        <w:jc w:val="both"/>
        <w:rPr>
          <w:rFonts w:asciiTheme="minorHAnsi" w:hAnsiTheme="minorHAnsi" w:cstheme="minorHAnsi"/>
          <w:b/>
          <w:smallCaps/>
          <w:sz w:val="22"/>
        </w:rPr>
      </w:pPr>
    </w:p>
    <w:p w:rsidR="00CC65DB" w:rsidRPr="00FA2725" w:rsidRDefault="00CC65DB" w:rsidP="000B707C">
      <w:pPr>
        <w:jc w:val="both"/>
        <w:outlineLvl w:val="0"/>
        <w:rPr>
          <w:rFonts w:asciiTheme="minorHAnsi" w:hAnsiTheme="minorHAnsi" w:cstheme="minorHAnsi"/>
          <w:b/>
          <w:smallCaps/>
          <w:sz w:val="22"/>
        </w:rPr>
      </w:pPr>
    </w:p>
    <w:p w:rsidR="000B707C" w:rsidRPr="00FA2725" w:rsidRDefault="007B6EE6" w:rsidP="000B707C">
      <w:pPr>
        <w:pStyle w:val="Prrafodelista"/>
        <w:numPr>
          <w:ilvl w:val="0"/>
          <w:numId w:val="1"/>
        </w:numPr>
        <w:jc w:val="both"/>
        <w:outlineLvl w:val="0"/>
        <w:rPr>
          <w:rFonts w:asciiTheme="minorHAnsi" w:hAnsiTheme="minorHAnsi" w:cstheme="minorHAnsi"/>
          <w:b/>
          <w:smallCaps/>
          <w:sz w:val="22"/>
        </w:rPr>
      </w:pPr>
      <w:bookmarkStart w:id="5" w:name="_Toc301554181"/>
      <w:r w:rsidRPr="00FA2725">
        <w:rPr>
          <w:rFonts w:asciiTheme="minorHAnsi" w:hAnsiTheme="minorHAnsi" w:cstheme="minorHAnsi"/>
          <w:b/>
          <w:smallCaps/>
          <w:sz w:val="22"/>
        </w:rPr>
        <w:t>Estimación</w:t>
      </w:r>
      <w:bookmarkEnd w:id="5"/>
    </w:p>
    <w:p w:rsidR="007B6EE6" w:rsidRPr="00FA2725" w:rsidRDefault="007B6EE6" w:rsidP="007B6EE6">
      <w:pPr>
        <w:pStyle w:val="Prrafodelista"/>
        <w:ind w:left="360"/>
        <w:jc w:val="both"/>
        <w:outlineLvl w:val="0"/>
        <w:rPr>
          <w:rFonts w:asciiTheme="minorHAnsi" w:hAnsiTheme="minorHAnsi" w:cstheme="minorHAnsi"/>
          <w:b/>
          <w:smallCaps/>
          <w:sz w:val="22"/>
        </w:rPr>
      </w:pPr>
    </w:p>
    <w:p w:rsidR="007B6EE6" w:rsidRPr="00FA2725" w:rsidRDefault="007B6EE6" w:rsidP="005C234B">
      <w:pPr>
        <w:pStyle w:val="Prrafodelista"/>
        <w:numPr>
          <w:ilvl w:val="1"/>
          <w:numId w:val="1"/>
        </w:numPr>
        <w:jc w:val="both"/>
        <w:outlineLvl w:val="1"/>
        <w:rPr>
          <w:rFonts w:asciiTheme="minorHAnsi" w:hAnsiTheme="minorHAnsi" w:cstheme="minorHAnsi"/>
          <w:b/>
          <w:smallCaps/>
          <w:sz w:val="22"/>
        </w:rPr>
      </w:pPr>
      <w:bookmarkStart w:id="6" w:name="_Toc301554182"/>
      <w:r w:rsidRPr="00FA2725">
        <w:rPr>
          <w:rFonts w:asciiTheme="minorHAnsi" w:hAnsiTheme="minorHAnsi" w:cstheme="minorHAnsi"/>
          <w:b/>
          <w:smallCaps/>
          <w:sz w:val="22"/>
        </w:rPr>
        <w:t>Estimación de requerimientos</w:t>
      </w:r>
      <w:bookmarkEnd w:id="6"/>
    </w:p>
    <w:p w:rsidR="007B6EE6" w:rsidRPr="00FA2725" w:rsidRDefault="007B6EE6" w:rsidP="007B6EE6">
      <w:pPr>
        <w:pStyle w:val="Prrafodelista"/>
        <w:ind w:left="574"/>
        <w:jc w:val="both"/>
        <w:outlineLvl w:val="0"/>
        <w:rPr>
          <w:rFonts w:asciiTheme="minorHAnsi" w:hAnsiTheme="minorHAnsi" w:cstheme="minorHAnsi"/>
          <w:b/>
          <w:smallCaps/>
          <w:sz w:val="22"/>
        </w:rPr>
      </w:pPr>
    </w:p>
    <w:p w:rsidR="007B6EE6" w:rsidRPr="00FA2725" w:rsidRDefault="007B6EE6" w:rsidP="007B6EE6">
      <w:pPr>
        <w:jc w:val="both"/>
        <w:outlineLvl w:val="0"/>
        <w:rPr>
          <w:rFonts w:asciiTheme="minorHAnsi" w:hAnsiTheme="minorHAnsi" w:cstheme="minorHAnsi"/>
          <w:b/>
          <w:smallCaps/>
          <w:sz w:val="22"/>
        </w:rPr>
      </w:pPr>
    </w:p>
    <w:p w:rsidR="007B6EE6" w:rsidRPr="00FA2725" w:rsidRDefault="007B6EE6" w:rsidP="007B6EE6">
      <w:pPr>
        <w:pStyle w:val="Prrafodelista"/>
        <w:ind w:left="574"/>
        <w:jc w:val="both"/>
        <w:outlineLvl w:val="0"/>
        <w:rPr>
          <w:rFonts w:asciiTheme="minorHAnsi" w:hAnsiTheme="minorHAnsi" w:cstheme="minorHAnsi"/>
          <w:b/>
          <w:smallCaps/>
          <w:sz w:val="22"/>
        </w:rPr>
      </w:pPr>
    </w:p>
    <w:p w:rsidR="007B6EE6" w:rsidRPr="00FA2725" w:rsidRDefault="007B6EE6" w:rsidP="005C234B">
      <w:pPr>
        <w:pStyle w:val="Prrafodelista"/>
        <w:numPr>
          <w:ilvl w:val="1"/>
          <w:numId w:val="1"/>
        </w:numPr>
        <w:jc w:val="both"/>
        <w:outlineLvl w:val="1"/>
        <w:rPr>
          <w:rFonts w:asciiTheme="minorHAnsi" w:hAnsiTheme="minorHAnsi" w:cstheme="minorHAnsi"/>
          <w:b/>
          <w:smallCaps/>
          <w:sz w:val="22"/>
        </w:rPr>
      </w:pPr>
      <w:bookmarkStart w:id="7" w:name="_Toc301554183"/>
      <w:r w:rsidRPr="00FA2725">
        <w:rPr>
          <w:rFonts w:asciiTheme="minorHAnsi" w:hAnsiTheme="minorHAnsi" w:cstheme="minorHAnsi"/>
          <w:b/>
          <w:smallCaps/>
          <w:sz w:val="22"/>
        </w:rPr>
        <w:t>Estimación de tiempos por actividad</w:t>
      </w:r>
      <w:bookmarkEnd w:id="7"/>
    </w:p>
    <w:p w:rsidR="000B707C" w:rsidRPr="00FA2725" w:rsidRDefault="000B707C" w:rsidP="000B707C">
      <w:pPr>
        <w:jc w:val="both"/>
        <w:rPr>
          <w:rFonts w:asciiTheme="minorHAnsi" w:hAnsiTheme="minorHAnsi" w:cstheme="minorHAnsi"/>
          <w:b/>
          <w:smallCaps/>
          <w:sz w:val="22"/>
        </w:rPr>
      </w:pPr>
    </w:p>
    <w:p w:rsidR="00F23939" w:rsidRPr="00FA2725" w:rsidRDefault="00F23939" w:rsidP="000B707C">
      <w:pPr>
        <w:jc w:val="both"/>
        <w:rPr>
          <w:rFonts w:asciiTheme="minorHAnsi" w:hAnsiTheme="minorHAnsi" w:cstheme="minorHAnsi"/>
          <w:b/>
          <w:smallCaps/>
          <w:sz w:val="22"/>
        </w:rPr>
      </w:pPr>
    </w:p>
    <w:p w:rsidR="000B707C" w:rsidRPr="00FA2725" w:rsidRDefault="000B707C" w:rsidP="000B707C">
      <w:pPr>
        <w:jc w:val="both"/>
        <w:outlineLvl w:val="0"/>
        <w:rPr>
          <w:rFonts w:asciiTheme="minorHAnsi" w:hAnsiTheme="minorHAnsi" w:cstheme="minorHAnsi"/>
          <w:b/>
          <w:smallCaps/>
          <w:sz w:val="22"/>
        </w:rPr>
      </w:pPr>
    </w:p>
    <w:p w:rsidR="000B707C" w:rsidRDefault="00CC65DB" w:rsidP="000B707C">
      <w:pPr>
        <w:pStyle w:val="Prrafodelista"/>
        <w:numPr>
          <w:ilvl w:val="0"/>
          <w:numId w:val="1"/>
        </w:numPr>
        <w:jc w:val="both"/>
        <w:outlineLvl w:val="0"/>
        <w:rPr>
          <w:rFonts w:asciiTheme="minorHAnsi" w:hAnsiTheme="minorHAnsi" w:cstheme="minorHAnsi"/>
          <w:b/>
          <w:smallCaps/>
          <w:sz w:val="22"/>
        </w:rPr>
      </w:pPr>
      <w:bookmarkStart w:id="8" w:name="_Toc301554184"/>
      <w:r w:rsidRPr="00FA2725">
        <w:rPr>
          <w:rFonts w:asciiTheme="minorHAnsi" w:hAnsiTheme="minorHAnsi" w:cstheme="minorHAnsi"/>
          <w:b/>
          <w:smallCaps/>
          <w:sz w:val="22"/>
        </w:rPr>
        <w:t>R</w:t>
      </w:r>
      <w:r w:rsidR="007B6EE6" w:rsidRPr="00FA2725">
        <w:rPr>
          <w:rFonts w:asciiTheme="minorHAnsi" w:hAnsiTheme="minorHAnsi" w:cstheme="minorHAnsi"/>
          <w:b/>
          <w:smallCaps/>
          <w:sz w:val="22"/>
        </w:rPr>
        <w:t>iesgos y planes de mitigación</w:t>
      </w:r>
      <w:bookmarkEnd w:id="8"/>
    </w:p>
    <w:p w:rsidR="003F2F86" w:rsidRDefault="003F2F86" w:rsidP="000B707C">
      <w:pPr>
        <w:pStyle w:val="Prrafodelista"/>
        <w:numPr>
          <w:ilvl w:val="0"/>
          <w:numId w:val="1"/>
        </w:numPr>
        <w:jc w:val="both"/>
        <w:outlineLvl w:val="0"/>
        <w:rPr>
          <w:rFonts w:asciiTheme="minorHAnsi" w:hAnsiTheme="minorHAnsi" w:cstheme="minorHAnsi"/>
          <w:b/>
          <w:smallCaps/>
          <w:sz w:val="22"/>
        </w:rPr>
      </w:pPr>
      <w:r>
        <w:rPr>
          <w:rFonts w:asciiTheme="minorHAnsi" w:hAnsiTheme="minorHAnsi" w:cstheme="minorHAnsi"/>
          <w:b/>
          <w:smallCaps/>
          <w:sz w:val="22"/>
        </w:rPr>
        <w:t>Referencias</w:t>
      </w:r>
    </w:p>
    <w:p w:rsidR="001D7487" w:rsidRPr="001D7487" w:rsidRDefault="001D7487" w:rsidP="001D7487">
      <w:pPr>
        <w:ind w:left="360"/>
      </w:pPr>
      <w:r w:rsidRPr="001D7487">
        <w:t>http://www.eumed.net/libros/2008a/351/indice.htm</w:t>
      </w:r>
    </w:p>
    <w:p w:rsidR="001D7487" w:rsidRDefault="001D7487" w:rsidP="001D7487">
      <w:pPr>
        <w:ind w:left="360"/>
      </w:pPr>
      <w:r w:rsidRPr="0067747A">
        <w:t>http://gidis.ing.unlpam.edu.ar/downloads/pdfs/Calidad_software.PDF</w:t>
      </w:r>
    </w:p>
    <w:p w:rsidR="001D7487" w:rsidRPr="001D7487" w:rsidRDefault="001D7487" w:rsidP="001D7487">
      <w:pPr>
        <w:ind w:left="360"/>
      </w:pPr>
      <w:r w:rsidRPr="00F65200">
        <w:t>http://www.manuelmorales.net/?p=1371</w:t>
      </w:r>
    </w:p>
    <w:p w:rsidR="000B707C" w:rsidRPr="00FA2725" w:rsidRDefault="000B707C" w:rsidP="000B707C">
      <w:pPr>
        <w:jc w:val="both"/>
        <w:rPr>
          <w:rFonts w:asciiTheme="minorHAnsi" w:hAnsiTheme="minorHAnsi" w:cstheme="minorHAnsi"/>
          <w:b/>
          <w:smallCaps/>
          <w:sz w:val="22"/>
        </w:rPr>
      </w:pPr>
    </w:p>
    <w:sectPr w:rsidR="000B707C" w:rsidRPr="00FA2725" w:rsidSect="004B2237">
      <w:footerReference w:type="default" r:id="rId19"/>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AD5" w:rsidRDefault="003B5AD5" w:rsidP="00AA0662">
      <w:r>
        <w:separator/>
      </w:r>
    </w:p>
  </w:endnote>
  <w:endnote w:type="continuationSeparator" w:id="0">
    <w:p w:rsidR="003B5AD5" w:rsidRDefault="003B5AD5" w:rsidP="00AA06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DC8" w:rsidRPr="00982FEA" w:rsidRDefault="00A35DC8" w:rsidP="00CB3813">
    <w:pPr>
      <w:pStyle w:val="Piedepgina"/>
      <w:pBdr>
        <w:bottom w:val="single" w:sz="12" w:space="1" w:color="auto"/>
      </w:pBdr>
      <w:jc w:val="both"/>
      <w:rPr>
        <w:rFonts w:ascii="Calibri" w:hAnsi="Calibri"/>
      </w:rPr>
    </w:pPr>
  </w:p>
  <w:p w:rsidR="00A35DC8" w:rsidRPr="00604E05" w:rsidRDefault="00A35DC8" w:rsidP="00CB381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A35DC8" w:rsidRPr="00982FEA" w:rsidRDefault="004B2237" w:rsidP="00CB3813">
    <w:pPr>
      <w:pStyle w:val="Piedepgina"/>
      <w:tabs>
        <w:tab w:val="clear" w:pos="4419"/>
        <w:tab w:val="clear" w:pos="8838"/>
        <w:tab w:val="center" w:pos="4820"/>
        <w:tab w:val="right" w:pos="9923"/>
      </w:tabs>
      <w:rPr>
        <w:rFonts w:ascii="Calibri" w:hAnsi="Calibri"/>
      </w:rPr>
    </w:pPr>
    <w:r>
      <w:rPr>
        <w:rFonts w:ascii="Calibri" w:hAnsi="Calibri"/>
        <w:b/>
      </w:rPr>
      <w:t>19</w:t>
    </w:r>
    <w:r w:rsidR="00A35DC8" w:rsidRPr="00604E05">
      <w:rPr>
        <w:rFonts w:ascii="Calibri" w:hAnsi="Calibri"/>
        <w:b/>
      </w:rPr>
      <w:t xml:space="preserve"> de </w:t>
    </w:r>
    <w:r w:rsidR="00A35DC8">
      <w:rPr>
        <w:rFonts w:ascii="Calibri" w:hAnsi="Calibri"/>
        <w:b/>
      </w:rPr>
      <w:t>Agosto</w:t>
    </w:r>
    <w:r w:rsidR="00A35DC8" w:rsidRPr="00604E05">
      <w:rPr>
        <w:rFonts w:ascii="Calibri" w:hAnsi="Calibri"/>
        <w:b/>
      </w:rPr>
      <w:t xml:space="preserve"> de 2011</w:t>
    </w:r>
    <w:r w:rsidR="00A35DC8" w:rsidRPr="00982FEA">
      <w:rPr>
        <w:rFonts w:ascii="Calibri" w:hAnsi="Calibri"/>
      </w:rPr>
      <w:tab/>
    </w:r>
    <w:r w:rsidR="00A35DC8" w:rsidRPr="00982FEA">
      <w:rPr>
        <w:rFonts w:ascii="Calibri" w:hAnsi="Calibri"/>
      </w:rPr>
      <w:tab/>
    </w:r>
    <w:r w:rsidR="00816C1E" w:rsidRPr="00982FEA">
      <w:rPr>
        <w:rFonts w:ascii="Calibri" w:hAnsi="Calibri"/>
      </w:rPr>
      <w:fldChar w:fldCharType="begin"/>
    </w:r>
    <w:r w:rsidR="00A35DC8" w:rsidRPr="00982FEA">
      <w:rPr>
        <w:rFonts w:ascii="Calibri" w:hAnsi="Calibri"/>
      </w:rPr>
      <w:instrText xml:space="preserve"> PAGE   \* MERGEFORMAT </w:instrText>
    </w:r>
    <w:r w:rsidR="00816C1E" w:rsidRPr="00982FEA">
      <w:rPr>
        <w:rFonts w:ascii="Calibri" w:hAnsi="Calibri"/>
      </w:rPr>
      <w:fldChar w:fldCharType="separate"/>
    </w:r>
    <w:r w:rsidR="001D7487">
      <w:rPr>
        <w:rFonts w:ascii="Calibri" w:hAnsi="Calibri"/>
        <w:noProof/>
      </w:rPr>
      <w:t>6</w:t>
    </w:r>
    <w:r w:rsidR="00816C1E"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AD5" w:rsidRDefault="003B5AD5" w:rsidP="00AA0662">
      <w:r>
        <w:separator/>
      </w:r>
    </w:p>
  </w:footnote>
  <w:footnote w:type="continuationSeparator" w:id="0">
    <w:p w:rsidR="003B5AD5" w:rsidRDefault="003B5AD5" w:rsidP="00AA06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3CBE"/>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023AD8"/>
    <w:multiLevelType w:val="hybridMultilevel"/>
    <w:tmpl w:val="65A61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C457D2"/>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32B7EF8"/>
    <w:multiLevelType w:val="hybridMultilevel"/>
    <w:tmpl w:val="991A0DE2"/>
    <w:lvl w:ilvl="0" w:tplc="02BE9E3C">
      <w:start w:val="1"/>
      <w:numFmt w:val="bullet"/>
      <w:lvlText w:val="•"/>
      <w:lvlJc w:val="left"/>
      <w:pPr>
        <w:tabs>
          <w:tab w:val="num" w:pos="720"/>
        </w:tabs>
        <w:ind w:left="720" w:hanging="360"/>
      </w:pPr>
      <w:rPr>
        <w:rFonts w:ascii="Times New Roman" w:hAnsi="Times New Roman" w:hint="default"/>
      </w:rPr>
    </w:lvl>
    <w:lvl w:ilvl="1" w:tplc="1098D706" w:tentative="1">
      <w:start w:val="1"/>
      <w:numFmt w:val="bullet"/>
      <w:lvlText w:val="•"/>
      <w:lvlJc w:val="left"/>
      <w:pPr>
        <w:tabs>
          <w:tab w:val="num" w:pos="1440"/>
        </w:tabs>
        <w:ind w:left="1440" w:hanging="360"/>
      </w:pPr>
      <w:rPr>
        <w:rFonts w:ascii="Times New Roman" w:hAnsi="Times New Roman" w:hint="default"/>
      </w:rPr>
    </w:lvl>
    <w:lvl w:ilvl="2" w:tplc="ABB022F8" w:tentative="1">
      <w:start w:val="1"/>
      <w:numFmt w:val="bullet"/>
      <w:lvlText w:val="•"/>
      <w:lvlJc w:val="left"/>
      <w:pPr>
        <w:tabs>
          <w:tab w:val="num" w:pos="2160"/>
        </w:tabs>
        <w:ind w:left="2160" w:hanging="360"/>
      </w:pPr>
      <w:rPr>
        <w:rFonts w:ascii="Times New Roman" w:hAnsi="Times New Roman" w:hint="default"/>
      </w:rPr>
    </w:lvl>
    <w:lvl w:ilvl="3" w:tplc="0B840128" w:tentative="1">
      <w:start w:val="1"/>
      <w:numFmt w:val="bullet"/>
      <w:lvlText w:val="•"/>
      <w:lvlJc w:val="left"/>
      <w:pPr>
        <w:tabs>
          <w:tab w:val="num" w:pos="2880"/>
        </w:tabs>
        <w:ind w:left="2880" w:hanging="360"/>
      </w:pPr>
      <w:rPr>
        <w:rFonts w:ascii="Times New Roman" w:hAnsi="Times New Roman" w:hint="default"/>
      </w:rPr>
    </w:lvl>
    <w:lvl w:ilvl="4" w:tplc="926CB806" w:tentative="1">
      <w:start w:val="1"/>
      <w:numFmt w:val="bullet"/>
      <w:lvlText w:val="•"/>
      <w:lvlJc w:val="left"/>
      <w:pPr>
        <w:tabs>
          <w:tab w:val="num" w:pos="3600"/>
        </w:tabs>
        <w:ind w:left="3600" w:hanging="360"/>
      </w:pPr>
      <w:rPr>
        <w:rFonts w:ascii="Times New Roman" w:hAnsi="Times New Roman" w:hint="default"/>
      </w:rPr>
    </w:lvl>
    <w:lvl w:ilvl="5" w:tplc="2FE6062A" w:tentative="1">
      <w:start w:val="1"/>
      <w:numFmt w:val="bullet"/>
      <w:lvlText w:val="•"/>
      <w:lvlJc w:val="left"/>
      <w:pPr>
        <w:tabs>
          <w:tab w:val="num" w:pos="4320"/>
        </w:tabs>
        <w:ind w:left="4320" w:hanging="360"/>
      </w:pPr>
      <w:rPr>
        <w:rFonts w:ascii="Times New Roman" w:hAnsi="Times New Roman" w:hint="default"/>
      </w:rPr>
    </w:lvl>
    <w:lvl w:ilvl="6" w:tplc="E746156A" w:tentative="1">
      <w:start w:val="1"/>
      <w:numFmt w:val="bullet"/>
      <w:lvlText w:val="•"/>
      <w:lvlJc w:val="left"/>
      <w:pPr>
        <w:tabs>
          <w:tab w:val="num" w:pos="5040"/>
        </w:tabs>
        <w:ind w:left="5040" w:hanging="360"/>
      </w:pPr>
      <w:rPr>
        <w:rFonts w:ascii="Times New Roman" w:hAnsi="Times New Roman" w:hint="default"/>
      </w:rPr>
    </w:lvl>
    <w:lvl w:ilvl="7" w:tplc="DF322B3C" w:tentative="1">
      <w:start w:val="1"/>
      <w:numFmt w:val="bullet"/>
      <w:lvlText w:val="•"/>
      <w:lvlJc w:val="left"/>
      <w:pPr>
        <w:tabs>
          <w:tab w:val="num" w:pos="5760"/>
        </w:tabs>
        <w:ind w:left="5760" w:hanging="360"/>
      </w:pPr>
      <w:rPr>
        <w:rFonts w:ascii="Times New Roman" w:hAnsi="Times New Roman" w:hint="default"/>
      </w:rPr>
    </w:lvl>
    <w:lvl w:ilvl="8" w:tplc="1EE47540" w:tentative="1">
      <w:start w:val="1"/>
      <w:numFmt w:val="bullet"/>
      <w:lvlText w:val="•"/>
      <w:lvlJc w:val="left"/>
      <w:pPr>
        <w:tabs>
          <w:tab w:val="num" w:pos="6480"/>
        </w:tabs>
        <w:ind w:left="6480" w:hanging="360"/>
      </w:pPr>
      <w:rPr>
        <w:rFonts w:ascii="Times New Roman" w:hAnsi="Times New Roman" w:hint="default"/>
      </w:rPr>
    </w:lvl>
  </w:abstractNum>
  <w:abstractNum w:abstractNumId="5">
    <w:nsid w:val="14A068E4"/>
    <w:multiLevelType w:val="hybridMultilevel"/>
    <w:tmpl w:val="81840C80"/>
    <w:lvl w:ilvl="0" w:tplc="101EBE82">
      <w:start w:val="1"/>
      <w:numFmt w:val="bullet"/>
      <w:lvlText w:val="•"/>
      <w:lvlJc w:val="left"/>
      <w:pPr>
        <w:tabs>
          <w:tab w:val="num" w:pos="720"/>
        </w:tabs>
        <w:ind w:left="720" w:hanging="360"/>
      </w:pPr>
      <w:rPr>
        <w:rFonts w:ascii="Times New Roman" w:hAnsi="Times New Roman" w:hint="default"/>
      </w:rPr>
    </w:lvl>
    <w:lvl w:ilvl="1" w:tplc="2B76A666" w:tentative="1">
      <w:start w:val="1"/>
      <w:numFmt w:val="bullet"/>
      <w:lvlText w:val="•"/>
      <w:lvlJc w:val="left"/>
      <w:pPr>
        <w:tabs>
          <w:tab w:val="num" w:pos="1440"/>
        </w:tabs>
        <w:ind w:left="1440" w:hanging="360"/>
      </w:pPr>
      <w:rPr>
        <w:rFonts w:ascii="Times New Roman" w:hAnsi="Times New Roman" w:hint="default"/>
      </w:rPr>
    </w:lvl>
    <w:lvl w:ilvl="2" w:tplc="1D2A3884" w:tentative="1">
      <w:start w:val="1"/>
      <w:numFmt w:val="bullet"/>
      <w:lvlText w:val="•"/>
      <w:lvlJc w:val="left"/>
      <w:pPr>
        <w:tabs>
          <w:tab w:val="num" w:pos="2160"/>
        </w:tabs>
        <w:ind w:left="2160" w:hanging="360"/>
      </w:pPr>
      <w:rPr>
        <w:rFonts w:ascii="Times New Roman" w:hAnsi="Times New Roman" w:hint="default"/>
      </w:rPr>
    </w:lvl>
    <w:lvl w:ilvl="3" w:tplc="7ED4E8A4" w:tentative="1">
      <w:start w:val="1"/>
      <w:numFmt w:val="bullet"/>
      <w:lvlText w:val="•"/>
      <w:lvlJc w:val="left"/>
      <w:pPr>
        <w:tabs>
          <w:tab w:val="num" w:pos="2880"/>
        </w:tabs>
        <w:ind w:left="2880" w:hanging="360"/>
      </w:pPr>
      <w:rPr>
        <w:rFonts w:ascii="Times New Roman" w:hAnsi="Times New Roman" w:hint="default"/>
      </w:rPr>
    </w:lvl>
    <w:lvl w:ilvl="4" w:tplc="7B7A8760" w:tentative="1">
      <w:start w:val="1"/>
      <w:numFmt w:val="bullet"/>
      <w:lvlText w:val="•"/>
      <w:lvlJc w:val="left"/>
      <w:pPr>
        <w:tabs>
          <w:tab w:val="num" w:pos="3600"/>
        </w:tabs>
        <w:ind w:left="3600" w:hanging="360"/>
      </w:pPr>
      <w:rPr>
        <w:rFonts w:ascii="Times New Roman" w:hAnsi="Times New Roman" w:hint="default"/>
      </w:rPr>
    </w:lvl>
    <w:lvl w:ilvl="5" w:tplc="CD12B45C" w:tentative="1">
      <w:start w:val="1"/>
      <w:numFmt w:val="bullet"/>
      <w:lvlText w:val="•"/>
      <w:lvlJc w:val="left"/>
      <w:pPr>
        <w:tabs>
          <w:tab w:val="num" w:pos="4320"/>
        </w:tabs>
        <w:ind w:left="4320" w:hanging="360"/>
      </w:pPr>
      <w:rPr>
        <w:rFonts w:ascii="Times New Roman" w:hAnsi="Times New Roman" w:hint="default"/>
      </w:rPr>
    </w:lvl>
    <w:lvl w:ilvl="6" w:tplc="BB1A5B6C" w:tentative="1">
      <w:start w:val="1"/>
      <w:numFmt w:val="bullet"/>
      <w:lvlText w:val="•"/>
      <w:lvlJc w:val="left"/>
      <w:pPr>
        <w:tabs>
          <w:tab w:val="num" w:pos="5040"/>
        </w:tabs>
        <w:ind w:left="5040" w:hanging="360"/>
      </w:pPr>
      <w:rPr>
        <w:rFonts w:ascii="Times New Roman" w:hAnsi="Times New Roman" w:hint="default"/>
      </w:rPr>
    </w:lvl>
    <w:lvl w:ilvl="7" w:tplc="D512913A" w:tentative="1">
      <w:start w:val="1"/>
      <w:numFmt w:val="bullet"/>
      <w:lvlText w:val="•"/>
      <w:lvlJc w:val="left"/>
      <w:pPr>
        <w:tabs>
          <w:tab w:val="num" w:pos="5760"/>
        </w:tabs>
        <w:ind w:left="5760" w:hanging="360"/>
      </w:pPr>
      <w:rPr>
        <w:rFonts w:ascii="Times New Roman" w:hAnsi="Times New Roman" w:hint="default"/>
      </w:rPr>
    </w:lvl>
    <w:lvl w:ilvl="8" w:tplc="FBFEFA4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C300990"/>
    <w:multiLevelType w:val="hybridMultilevel"/>
    <w:tmpl w:val="242E4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0075AFB"/>
    <w:multiLevelType w:val="hybridMultilevel"/>
    <w:tmpl w:val="3250A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3AF3B41"/>
    <w:multiLevelType w:val="hybridMultilevel"/>
    <w:tmpl w:val="F710A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C0D2E9C"/>
    <w:multiLevelType w:val="hybridMultilevel"/>
    <w:tmpl w:val="B3F42730"/>
    <w:lvl w:ilvl="0" w:tplc="04090001">
      <w:start w:val="1"/>
      <w:numFmt w:val="bullet"/>
      <w:lvlText w:val=""/>
      <w:lvlJc w:val="left"/>
      <w:pPr>
        <w:ind w:left="680" w:hanging="396"/>
      </w:pPr>
      <w:rPr>
        <w:rFonts w:ascii="Symbol" w:hAnsi="Symbo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10C6932"/>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4E16E6"/>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7655E61"/>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8BE12A0"/>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70114C"/>
    <w:multiLevelType w:val="hybridMultilevel"/>
    <w:tmpl w:val="B5680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2EB7E60"/>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AA27858"/>
    <w:multiLevelType w:val="hybridMultilevel"/>
    <w:tmpl w:val="57DE602E"/>
    <w:lvl w:ilvl="0" w:tplc="3522B54E">
      <w:start w:val="1"/>
      <w:numFmt w:val="bullet"/>
      <w:lvlText w:val="•"/>
      <w:lvlJc w:val="left"/>
      <w:pPr>
        <w:tabs>
          <w:tab w:val="num" w:pos="720"/>
        </w:tabs>
        <w:ind w:left="720" w:hanging="360"/>
      </w:pPr>
      <w:rPr>
        <w:rFonts w:ascii="Times New Roman" w:hAnsi="Times New Roman" w:hint="default"/>
      </w:rPr>
    </w:lvl>
    <w:lvl w:ilvl="1" w:tplc="20BE96FC" w:tentative="1">
      <w:start w:val="1"/>
      <w:numFmt w:val="bullet"/>
      <w:lvlText w:val="•"/>
      <w:lvlJc w:val="left"/>
      <w:pPr>
        <w:tabs>
          <w:tab w:val="num" w:pos="1440"/>
        </w:tabs>
        <w:ind w:left="1440" w:hanging="360"/>
      </w:pPr>
      <w:rPr>
        <w:rFonts w:ascii="Times New Roman" w:hAnsi="Times New Roman" w:hint="default"/>
      </w:rPr>
    </w:lvl>
    <w:lvl w:ilvl="2" w:tplc="A510E414" w:tentative="1">
      <w:start w:val="1"/>
      <w:numFmt w:val="bullet"/>
      <w:lvlText w:val="•"/>
      <w:lvlJc w:val="left"/>
      <w:pPr>
        <w:tabs>
          <w:tab w:val="num" w:pos="2160"/>
        </w:tabs>
        <w:ind w:left="2160" w:hanging="360"/>
      </w:pPr>
      <w:rPr>
        <w:rFonts w:ascii="Times New Roman" w:hAnsi="Times New Roman" w:hint="default"/>
      </w:rPr>
    </w:lvl>
    <w:lvl w:ilvl="3" w:tplc="6E567BA4" w:tentative="1">
      <w:start w:val="1"/>
      <w:numFmt w:val="bullet"/>
      <w:lvlText w:val="•"/>
      <w:lvlJc w:val="left"/>
      <w:pPr>
        <w:tabs>
          <w:tab w:val="num" w:pos="2880"/>
        </w:tabs>
        <w:ind w:left="2880" w:hanging="360"/>
      </w:pPr>
      <w:rPr>
        <w:rFonts w:ascii="Times New Roman" w:hAnsi="Times New Roman" w:hint="default"/>
      </w:rPr>
    </w:lvl>
    <w:lvl w:ilvl="4" w:tplc="C85C2038" w:tentative="1">
      <w:start w:val="1"/>
      <w:numFmt w:val="bullet"/>
      <w:lvlText w:val="•"/>
      <w:lvlJc w:val="left"/>
      <w:pPr>
        <w:tabs>
          <w:tab w:val="num" w:pos="3600"/>
        </w:tabs>
        <w:ind w:left="3600" w:hanging="360"/>
      </w:pPr>
      <w:rPr>
        <w:rFonts w:ascii="Times New Roman" w:hAnsi="Times New Roman" w:hint="default"/>
      </w:rPr>
    </w:lvl>
    <w:lvl w:ilvl="5" w:tplc="6834107A" w:tentative="1">
      <w:start w:val="1"/>
      <w:numFmt w:val="bullet"/>
      <w:lvlText w:val="•"/>
      <w:lvlJc w:val="left"/>
      <w:pPr>
        <w:tabs>
          <w:tab w:val="num" w:pos="4320"/>
        </w:tabs>
        <w:ind w:left="4320" w:hanging="360"/>
      </w:pPr>
      <w:rPr>
        <w:rFonts w:ascii="Times New Roman" w:hAnsi="Times New Roman" w:hint="default"/>
      </w:rPr>
    </w:lvl>
    <w:lvl w:ilvl="6" w:tplc="860C23DE" w:tentative="1">
      <w:start w:val="1"/>
      <w:numFmt w:val="bullet"/>
      <w:lvlText w:val="•"/>
      <w:lvlJc w:val="left"/>
      <w:pPr>
        <w:tabs>
          <w:tab w:val="num" w:pos="5040"/>
        </w:tabs>
        <w:ind w:left="5040" w:hanging="360"/>
      </w:pPr>
      <w:rPr>
        <w:rFonts w:ascii="Times New Roman" w:hAnsi="Times New Roman" w:hint="default"/>
      </w:rPr>
    </w:lvl>
    <w:lvl w:ilvl="7" w:tplc="5C548580" w:tentative="1">
      <w:start w:val="1"/>
      <w:numFmt w:val="bullet"/>
      <w:lvlText w:val="•"/>
      <w:lvlJc w:val="left"/>
      <w:pPr>
        <w:tabs>
          <w:tab w:val="num" w:pos="5760"/>
        </w:tabs>
        <w:ind w:left="5760" w:hanging="360"/>
      </w:pPr>
      <w:rPr>
        <w:rFonts w:ascii="Times New Roman" w:hAnsi="Times New Roman" w:hint="default"/>
      </w:rPr>
    </w:lvl>
    <w:lvl w:ilvl="8" w:tplc="E262795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F8F6267"/>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E80C50"/>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A0958C1"/>
    <w:multiLevelType w:val="hybridMultilevel"/>
    <w:tmpl w:val="587ABA42"/>
    <w:lvl w:ilvl="0" w:tplc="250C95EC">
      <w:start w:val="1"/>
      <w:numFmt w:val="bullet"/>
      <w:lvlText w:val="•"/>
      <w:lvlJc w:val="left"/>
      <w:pPr>
        <w:tabs>
          <w:tab w:val="num" w:pos="720"/>
        </w:tabs>
        <w:ind w:left="720" w:hanging="360"/>
      </w:pPr>
      <w:rPr>
        <w:rFonts w:ascii="Times New Roman" w:hAnsi="Times New Roman" w:hint="default"/>
      </w:rPr>
    </w:lvl>
    <w:lvl w:ilvl="1" w:tplc="038EC2D6" w:tentative="1">
      <w:start w:val="1"/>
      <w:numFmt w:val="bullet"/>
      <w:lvlText w:val="•"/>
      <w:lvlJc w:val="left"/>
      <w:pPr>
        <w:tabs>
          <w:tab w:val="num" w:pos="1440"/>
        </w:tabs>
        <w:ind w:left="1440" w:hanging="360"/>
      </w:pPr>
      <w:rPr>
        <w:rFonts w:ascii="Times New Roman" w:hAnsi="Times New Roman" w:hint="default"/>
      </w:rPr>
    </w:lvl>
    <w:lvl w:ilvl="2" w:tplc="43F0D934" w:tentative="1">
      <w:start w:val="1"/>
      <w:numFmt w:val="bullet"/>
      <w:lvlText w:val="•"/>
      <w:lvlJc w:val="left"/>
      <w:pPr>
        <w:tabs>
          <w:tab w:val="num" w:pos="2160"/>
        </w:tabs>
        <w:ind w:left="2160" w:hanging="360"/>
      </w:pPr>
      <w:rPr>
        <w:rFonts w:ascii="Times New Roman" w:hAnsi="Times New Roman" w:hint="default"/>
      </w:rPr>
    </w:lvl>
    <w:lvl w:ilvl="3" w:tplc="4A7CCBC4" w:tentative="1">
      <w:start w:val="1"/>
      <w:numFmt w:val="bullet"/>
      <w:lvlText w:val="•"/>
      <w:lvlJc w:val="left"/>
      <w:pPr>
        <w:tabs>
          <w:tab w:val="num" w:pos="2880"/>
        </w:tabs>
        <w:ind w:left="2880" w:hanging="360"/>
      </w:pPr>
      <w:rPr>
        <w:rFonts w:ascii="Times New Roman" w:hAnsi="Times New Roman" w:hint="default"/>
      </w:rPr>
    </w:lvl>
    <w:lvl w:ilvl="4" w:tplc="C610CD46" w:tentative="1">
      <w:start w:val="1"/>
      <w:numFmt w:val="bullet"/>
      <w:lvlText w:val="•"/>
      <w:lvlJc w:val="left"/>
      <w:pPr>
        <w:tabs>
          <w:tab w:val="num" w:pos="3600"/>
        </w:tabs>
        <w:ind w:left="3600" w:hanging="360"/>
      </w:pPr>
      <w:rPr>
        <w:rFonts w:ascii="Times New Roman" w:hAnsi="Times New Roman" w:hint="default"/>
      </w:rPr>
    </w:lvl>
    <w:lvl w:ilvl="5" w:tplc="9FF6352E" w:tentative="1">
      <w:start w:val="1"/>
      <w:numFmt w:val="bullet"/>
      <w:lvlText w:val="•"/>
      <w:lvlJc w:val="left"/>
      <w:pPr>
        <w:tabs>
          <w:tab w:val="num" w:pos="4320"/>
        </w:tabs>
        <w:ind w:left="4320" w:hanging="360"/>
      </w:pPr>
      <w:rPr>
        <w:rFonts w:ascii="Times New Roman" w:hAnsi="Times New Roman" w:hint="default"/>
      </w:rPr>
    </w:lvl>
    <w:lvl w:ilvl="6" w:tplc="7104478A" w:tentative="1">
      <w:start w:val="1"/>
      <w:numFmt w:val="bullet"/>
      <w:lvlText w:val="•"/>
      <w:lvlJc w:val="left"/>
      <w:pPr>
        <w:tabs>
          <w:tab w:val="num" w:pos="5040"/>
        </w:tabs>
        <w:ind w:left="5040" w:hanging="360"/>
      </w:pPr>
      <w:rPr>
        <w:rFonts w:ascii="Times New Roman" w:hAnsi="Times New Roman" w:hint="default"/>
      </w:rPr>
    </w:lvl>
    <w:lvl w:ilvl="7" w:tplc="FA66BBF2" w:tentative="1">
      <w:start w:val="1"/>
      <w:numFmt w:val="bullet"/>
      <w:lvlText w:val="•"/>
      <w:lvlJc w:val="left"/>
      <w:pPr>
        <w:tabs>
          <w:tab w:val="num" w:pos="5760"/>
        </w:tabs>
        <w:ind w:left="5760" w:hanging="360"/>
      </w:pPr>
      <w:rPr>
        <w:rFonts w:ascii="Times New Roman" w:hAnsi="Times New Roman" w:hint="default"/>
      </w:rPr>
    </w:lvl>
    <w:lvl w:ilvl="8" w:tplc="CB8EC43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F382E53"/>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5070074"/>
    <w:multiLevelType w:val="hybridMultilevel"/>
    <w:tmpl w:val="A9965152"/>
    <w:lvl w:ilvl="0" w:tplc="439E51B8">
      <w:start w:val="1"/>
      <w:numFmt w:val="decimal"/>
      <w:lvlText w:val="%1."/>
      <w:lvlJc w:val="left"/>
      <w:pPr>
        <w:ind w:left="680" w:hanging="396"/>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77FA05B5"/>
    <w:multiLevelType w:val="hybridMultilevel"/>
    <w:tmpl w:val="A058E5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3"/>
  </w:num>
  <w:num w:numId="3">
    <w:abstractNumId w:val="10"/>
  </w:num>
  <w:num w:numId="4">
    <w:abstractNumId w:val="23"/>
  </w:num>
  <w:num w:numId="5">
    <w:abstractNumId w:val="8"/>
  </w:num>
  <w:num w:numId="6">
    <w:abstractNumId w:val="7"/>
  </w:num>
  <w:num w:numId="7">
    <w:abstractNumId w:val="20"/>
  </w:num>
  <w:num w:numId="8">
    <w:abstractNumId w:val="4"/>
  </w:num>
  <w:num w:numId="9">
    <w:abstractNumId w:val="17"/>
  </w:num>
  <w:num w:numId="10">
    <w:abstractNumId w:val="5"/>
  </w:num>
  <w:num w:numId="11">
    <w:abstractNumId w:val="13"/>
  </w:num>
  <w:num w:numId="12">
    <w:abstractNumId w:val="21"/>
  </w:num>
  <w:num w:numId="13">
    <w:abstractNumId w:val="16"/>
  </w:num>
  <w:num w:numId="14">
    <w:abstractNumId w:val="15"/>
  </w:num>
  <w:num w:numId="15">
    <w:abstractNumId w:val="1"/>
  </w:num>
  <w:num w:numId="16">
    <w:abstractNumId w:val="24"/>
  </w:num>
  <w:num w:numId="17">
    <w:abstractNumId w:val="6"/>
  </w:num>
  <w:num w:numId="18">
    <w:abstractNumId w:val="19"/>
  </w:num>
  <w:num w:numId="19">
    <w:abstractNumId w:val="11"/>
  </w:num>
  <w:num w:numId="20">
    <w:abstractNumId w:val="14"/>
  </w:num>
  <w:num w:numId="21">
    <w:abstractNumId w:val="0"/>
  </w:num>
  <w:num w:numId="22">
    <w:abstractNumId w:val="18"/>
  </w:num>
  <w:num w:numId="23">
    <w:abstractNumId w:val="2"/>
  </w:num>
  <w:num w:numId="24">
    <w:abstractNumId w:val="22"/>
  </w:num>
  <w:num w:numId="25">
    <w:abstractNumId w:val="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AA0662"/>
    <w:rsid w:val="00000191"/>
    <w:rsid w:val="0000212F"/>
    <w:rsid w:val="00004942"/>
    <w:rsid w:val="00007FCF"/>
    <w:rsid w:val="0002110D"/>
    <w:rsid w:val="000211B1"/>
    <w:rsid w:val="00022276"/>
    <w:rsid w:val="00022818"/>
    <w:rsid w:val="0002574D"/>
    <w:rsid w:val="00026583"/>
    <w:rsid w:val="0003077D"/>
    <w:rsid w:val="00034390"/>
    <w:rsid w:val="0003461A"/>
    <w:rsid w:val="00035C70"/>
    <w:rsid w:val="0004279C"/>
    <w:rsid w:val="00042EA8"/>
    <w:rsid w:val="000439F0"/>
    <w:rsid w:val="00045FB2"/>
    <w:rsid w:val="00053C6B"/>
    <w:rsid w:val="000571B0"/>
    <w:rsid w:val="00060043"/>
    <w:rsid w:val="000629EA"/>
    <w:rsid w:val="00063F8F"/>
    <w:rsid w:val="0006400A"/>
    <w:rsid w:val="00064EAE"/>
    <w:rsid w:val="00070C34"/>
    <w:rsid w:val="00071CD1"/>
    <w:rsid w:val="00073000"/>
    <w:rsid w:val="000845DF"/>
    <w:rsid w:val="0008552B"/>
    <w:rsid w:val="00091A63"/>
    <w:rsid w:val="000922A1"/>
    <w:rsid w:val="00095330"/>
    <w:rsid w:val="00095CC0"/>
    <w:rsid w:val="000A1BFD"/>
    <w:rsid w:val="000A412F"/>
    <w:rsid w:val="000A66CC"/>
    <w:rsid w:val="000B08A9"/>
    <w:rsid w:val="000B467E"/>
    <w:rsid w:val="000B707C"/>
    <w:rsid w:val="000B71FA"/>
    <w:rsid w:val="000C32DC"/>
    <w:rsid w:val="000C375B"/>
    <w:rsid w:val="000D21C7"/>
    <w:rsid w:val="000D478B"/>
    <w:rsid w:val="000D7147"/>
    <w:rsid w:val="000D72C8"/>
    <w:rsid w:val="000E092D"/>
    <w:rsid w:val="000E3E59"/>
    <w:rsid w:val="000E76D5"/>
    <w:rsid w:val="000F2146"/>
    <w:rsid w:val="000F45D2"/>
    <w:rsid w:val="000F5A16"/>
    <w:rsid w:val="000F6429"/>
    <w:rsid w:val="000F6E41"/>
    <w:rsid w:val="00101C4B"/>
    <w:rsid w:val="00102053"/>
    <w:rsid w:val="00102979"/>
    <w:rsid w:val="00106912"/>
    <w:rsid w:val="0011490B"/>
    <w:rsid w:val="00126FBF"/>
    <w:rsid w:val="00127F72"/>
    <w:rsid w:val="0014239A"/>
    <w:rsid w:val="00147E43"/>
    <w:rsid w:val="00152413"/>
    <w:rsid w:val="0015276B"/>
    <w:rsid w:val="001537FC"/>
    <w:rsid w:val="00154B31"/>
    <w:rsid w:val="00156035"/>
    <w:rsid w:val="0015662F"/>
    <w:rsid w:val="001607FF"/>
    <w:rsid w:val="00167E5B"/>
    <w:rsid w:val="00170FCF"/>
    <w:rsid w:val="00176598"/>
    <w:rsid w:val="00180257"/>
    <w:rsid w:val="00184F7F"/>
    <w:rsid w:val="00195687"/>
    <w:rsid w:val="001978D7"/>
    <w:rsid w:val="001A1B95"/>
    <w:rsid w:val="001A20E2"/>
    <w:rsid w:val="001A377B"/>
    <w:rsid w:val="001A68C6"/>
    <w:rsid w:val="001B0278"/>
    <w:rsid w:val="001B087A"/>
    <w:rsid w:val="001B1165"/>
    <w:rsid w:val="001B3F83"/>
    <w:rsid w:val="001B542F"/>
    <w:rsid w:val="001B5D82"/>
    <w:rsid w:val="001C3032"/>
    <w:rsid w:val="001C60F4"/>
    <w:rsid w:val="001D10A8"/>
    <w:rsid w:val="001D13C1"/>
    <w:rsid w:val="001D4F8A"/>
    <w:rsid w:val="001D6FD8"/>
    <w:rsid w:val="001D7487"/>
    <w:rsid w:val="001E1808"/>
    <w:rsid w:val="001E3EFA"/>
    <w:rsid w:val="001E4AAA"/>
    <w:rsid w:val="001F05D6"/>
    <w:rsid w:val="001F42F2"/>
    <w:rsid w:val="001F7FB9"/>
    <w:rsid w:val="00201101"/>
    <w:rsid w:val="00203296"/>
    <w:rsid w:val="00207A73"/>
    <w:rsid w:val="00211FB0"/>
    <w:rsid w:val="0021484D"/>
    <w:rsid w:val="00215AED"/>
    <w:rsid w:val="00217D2B"/>
    <w:rsid w:val="0022070B"/>
    <w:rsid w:val="0022350F"/>
    <w:rsid w:val="00223E03"/>
    <w:rsid w:val="00224AEF"/>
    <w:rsid w:val="00225BD4"/>
    <w:rsid w:val="0022799F"/>
    <w:rsid w:val="00234976"/>
    <w:rsid w:val="00235830"/>
    <w:rsid w:val="00245E19"/>
    <w:rsid w:val="0025250F"/>
    <w:rsid w:val="00253D56"/>
    <w:rsid w:val="0026292E"/>
    <w:rsid w:val="00265CE1"/>
    <w:rsid w:val="002702C2"/>
    <w:rsid w:val="0027197D"/>
    <w:rsid w:val="00272633"/>
    <w:rsid w:val="002769D9"/>
    <w:rsid w:val="00286592"/>
    <w:rsid w:val="002A105C"/>
    <w:rsid w:val="002A24EF"/>
    <w:rsid w:val="002A3051"/>
    <w:rsid w:val="002A3234"/>
    <w:rsid w:val="002A544E"/>
    <w:rsid w:val="002A6526"/>
    <w:rsid w:val="002A69C3"/>
    <w:rsid w:val="002B03F8"/>
    <w:rsid w:val="002B17A6"/>
    <w:rsid w:val="002B56D4"/>
    <w:rsid w:val="002B5707"/>
    <w:rsid w:val="002B5FA5"/>
    <w:rsid w:val="002B69F3"/>
    <w:rsid w:val="002B7A70"/>
    <w:rsid w:val="002C02CA"/>
    <w:rsid w:val="002C0ECC"/>
    <w:rsid w:val="002C2C6C"/>
    <w:rsid w:val="002C7209"/>
    <w:rsid w:val="002D34BD"/>
    <w:rsid w:val="002D53B8"/>
    <w:rsid w:val="002E0CDF"/>
    <w:rsid w:val="002E52FA"/>
    <w:rsid w:val="002E5AAE"/>
    <w:rsid w:val="002F0CB6"/>
    <w:rsid w:val="002F4578"/>
    <w:rsid w:val="002F4670"/>
    <w:rsid w:val="002F6505"/>
    <w:rsid w:val="002F7868"/>
    <w:rsid w:val="003033E0"/>
    <w:rsid w:val="00304A5F"/>
    <w:rsid w:val="003065F0"/>
    <w:rsid w:val="003069D3"/>
    <w:rsid w:val="0031375E"/>
    <w:rsid w:val="003207B7"/>
    <w:rsid w:val="0032551F"/>
    <w:rsid w:val="00325F2C"/>
    <w:rsid w:val="00333592"/>
    <w:rsid w:val="00335753"/>
    <w:rsid w:val="003415EE"/>
    <w:rsid w:val="00343BCE"/>
    <w:rsid w:val="003441CB"/>
    <w:rsid w:val="00344AD9"/>
    <w:rsid w:val="0034612F"/>
    <w:rsid w:val="00350892"/>
    <w:rsid w:val="00351FE2"/>
    <w:rsid w:val="003522C7"/>
    <w:rsid w:val="00357094"/>
    <w:rsid w:val="00360959"/>
    <w:rsid w:val="00361367"/>
    <w:rsid w:val="00365189"/>
    <w:rsid w:val="00373C3E"/>
    <w:rsid w:val="00380CDE"/>
    <w:rsid w:val="003810B2"/>
    <w:rsid w:val="00381CB5"/>
    <w:rsid w:val="00383866"/>
    <w:rsid w:val="0038638C"/>
    <w:rsid w:val="003868CC"/>
    <w:rsid w:val="00387E3C"/>
    <w:rsid w:val="00390576"/>
    <w:rsid w:val="003908B4"/>
    <w:rsid w:val="00391148"/>
    <w:rsid w:val="003953D2"/>
    <w:rsid w:val="003973F8"/>
    <w:rsid w:val="003A1D26"/>
    <w:rsid w:val="003A4038"/>
    <w:rsid w:val="003A5D22"/>
    <w:rsid w:val="003B5AD5"/>
    <w:rsid w:val="003B5CCD"/>
    <w:rsid w:val="003B61BA"/>
    <w:rsid w:val="003C34B8"/>
    <w:rsid w:val="003C45FE"/>
    <w:rsid w:val="003C4CD9"/>
    <w:rsid w:val="003C63B1"/>
    <w:rsid w:val="003C7D25"/>
    <w:rsid w:val="003C7DCB"/>
    <w:rsid w:val="003D0B7A"/>
    <w:rsid w:val="003D1A69"/>
    <w:rsid w:val="003D303C"/>
    <w:rsid w:val="003D4EE8"/>
    <w:rsid w:val="003D67C1"/>
    <w:rsid w:val="003D6B84"/>
    <w:rsid w:val="003E0594"/>
    <w:rsid w:val="003E089A"/>
    <w:rsid w:val="003E105A"/>
    <w:rsid w:val="003E2CF1"/>
    <w:rsid w:val="003E387F"/>
    <w:rsid w:val="003E3DDC"/>
    <w:rsid w:val="003E452D"/>
    <w:rsid w:val="003F1D86"/>
    <w:rsid w:val="003F2F86"/>
    <w:rsid w:val="004025FF"/>
    <w:rsid w:val="00404C1B"/>
    <w:rsid w:val="00405496"/>
    <w:rsid w:val="00406852"/>
    <w:rsid w:val="00406965"/>
    <w:rsid w:val="00407C9C"/>
    <w:rsid w:val="004107D5"/>
    <w:rsid w:val="00411836"/>
    <w:rsid w:val="004137C0"/>
    <w:rsid w:val="00413944"/>
    <w:rsid w:val="00421B66"/>
    <w:rsid w:val="00423916"/>
    <w:rsid w:val="0043106D"/>
    <w:rsid w:val="00432A3B"/>
    <w:rsid w:val="00443995"/>
    <w:rsid w:val="00443CF9"/>
    <w:rsid w:val="00443EC1"/>
    <w:rsid w:val="00444012"/>
    <w:rsid w:val="004471E8"/>
    <w:rsid w:val="00452723"/>
    <w:rsid w:val="00452E93"/>
    <w:rsid w:val="004545E7"/>
    <w:rsid w:val="00456EA6"/>
    <w:rsid w:val="00456F70"/>
    <w:rsid w:val="004609AB"/>
    <w:rsid w:val="00463E3D"/>
    <w:rsid w:val="00464954"/>
    <w:rsid w:val="004716D0"/>
    <w:rsid w:val="00472FD9"/>
    <w:rsid w:val="004824D9"/>
    <w:rsid w:val="00483DD2"/>
    <w:rsid w:val="00484C14"/>
    <w:rsid w:val="004924E1"/>
    <w:rsid w:val="00493333"/>
    <w:rsid w:val="00494CC8"/>
    <w:rsid w:val="004956EC"/>
    <w:rsid w:val="0049646D"/>
    <w:rsid w:val="004A186B"/>
    <w:rsid w:val="004A507D"/>
    <w:rsid w:val="004A7841"/>
    <w:rsid w:val="004B2237"/>
    <w:rsid w:val="004B2570"/>
    <w:rsid w:val="004B3484"/>
    <w:rsid w:val="004B5368"/>
    <w:rsid w:val="004C12C9"/>
    <w:rsid w:val="004C1590"/>
    <w:rsid w:val="004C1C0D"/>
    <w:rsid w:val="004C50E8"/>
    <w:rsid w:val="004C7443"/>
    <w:rsid w:val="004D3527"/>
    <w:rsid w:val="004D3739"/>
    <w:rsid w:val="004D3F92"/>
    <w:rsid w:val="004D7603"/>
    <w:rsid w:val="004E0C12"/>
    <w:rsid w:val="004E19EB"/>
    <w:rsid w:val="004E28DE"/>
    <w:rsid w:val="004F1118"/>
    <w:rsid w:val="004F3808"/>
    <w:rsid w:val="004F70E8"/>
    <w:rsid w:val="004F7EE4"/>
    <w:rsid w:val="00501357"/>
    <w:rsid w:val="00522C7A"/>
    <w:rsid w:val="005233E7"/>
    <w:rsid w:val="00523E7A"/>
    <w:rsid w:val="00526A02"/>
    <w:rsid w:val="005274C9"/>
    <w:rsid w:val="00531D5F"/>
    <w:rsid w:val="00531F05"/>
    <w:rsid w:val="00533BE6"/>
    <w:rsid w:val="00533FC2"/>
    <w:rsid w:val="0053470D"/>
    <w:rsid w:val="00534B5A"/>
    <w:rsid w:val="00536DF7"/>
    <w:rsid w:val="00540163"/>
    <w:rsid w:val="005411C0"/>
    <w:rsid w:val="0054270E"/>
    <w:rsid w:val="005430A9"/>
    <w:rsid w:val="005456DD"/>
    <w:rsid w:val="00545FCD"/>
    <w:rsid w:val="00553180"/>
    <w:rsid w:val="005545EC"/>
    <w:rsid w:val="0056031E"/>
    <w:rsid w:val="00561388"/>
    <w:rsid w:val="005629F0"/>
    <w:rsid w:val="0056575D"/>
    <w:rsid w:val="0056774D"/>
    <w:rsid w:val="0057484A"/>
    <w:rsid w:val="005761D7"/>
    <w:rsid w:val="005770F4"/>
    <w:rsid w:val="005807A9"/>
    <w:rsid w:val="00582FBC"/>
    <w:rsid w:val="005836CB"/>
    <w:rsid w:val="005856EF"/>
    <w:rsid w:val="00590123"/>
    <w:rsid w:val="005924B1"/>
    <w:rsid w:val="0059600E"/>
    <w:rsid w:val="00596203"/>
    <w:rsid w:val="0059756F"/>
    <w:rsid w:val="00597C74"/>
    <w:rsid w:val="005A0DCA"/>
    <w:rsid w:val="005A274E"/>
    <w:rsid w:val="005A2931"/>
    <w:rsid w:val="005A2EA9"/>
    <w:rsid w:val="005A3A11"/>
    <w:rsid w:val="005A5A0C"/>
    <w:rsid w:val="005B0E7A"/>
    <w:rsid w:val="005B11D0"/>
    <w:rsid w:val="005B1FA7"/>
    <w:rsid w:val="005B35F1"/>
    <w:rsid w:val="005B397B"/>
    <w:rsid w:val="005B3AAF"/>
    <w:rsid w:val="005B5312"/>
    <w:rsid w:val="005B599A"/>
    <w:rsid w:val="005B6743"/>
    <w:rsid w:val="005C0133"/>
    <w:rsid w:val="005C234B"/>
    <w:rsid w:val="005C3B3C"/>
    <w:rsid w:val="005C5397"/>
    <w:rsid w:val="005C58F7"/>
    <w:rsid w:val="005C6FC0"/>
    <w:rsid w:val="005D3124"/>
    <w:rsid w:val="005D38E7"/>
    <w:rsid w:val="005E1C7B"/>
    <w:rsid w:val="005E2E14"/>
    <w:rsid w:val="005E54D3"/>
    <w:rsid w:val="005E7D59"/>
    <w:rsid w:val="00604844"/>
    <w:rsid w:val="00604E05"/>
    <w:rsid w:val="00613F60"/>
    <w:rsid w:val="00614828"/>
    <w:rsid w:val="006155DB"/>
    <w:rsid w:val="00615DB7"/>
    <w:rsid w:val="006169BA"/>
    <w:rsid w:val="00625B0E"/>
    <w:rsid w:val="00631C69"/>
    <w:rsid w:val="006401C9"/>
    <w:rsid w:val="0064173E"/>
    <w:rsid w:val="006436B3"/>
    <w:rsid w:val="00644B13"/>
    <w:rsid w:val="006475A7"/>
    <w:rsid w:val="00650B72"/>
    <w:rsid w:val="00652D89"/>
    <w:rsid w:val="00656EC9"/>
    <w:rsid w:val="006750F7"/>
    <w:rsid w:val="00676A26"/>
    <w:rsid w:val="00681C50"/>
    <w:rsid w:val="00683E84"/>
    <w:rsid w:val="006842C9"/>
    <w:rsid w:val="0068707A"/>
    <w:rsid w:val="00693232"/>
    <w:rsid w:val="00697719"/>
    <w:rsid w:val="006A0EB9"/>
    <w:rsid w:val="006A12DE"/>
    <w:rsid w:val="006A59D0"/>
    <w:rsid w:val="006B0457"/>
    <w:rsid w:val="006B34A3"/>
    <w:rsid w:val="006B7C6C"/>
    <w:rsid w:val="006C3DFC"/>
    <w:rsid w:val="006D1B7F"/>
    <w:rsid w:val="006E1198"/>
    <w:rsid w:val="006E2317"/>
    <w:rsid w:val="006E75C1"/>
    <w:rsid w:val="006F4E7F"/>
    <w:rsid w:val="006F57BE"/>
    <w:rsid w:val="00703119"/>
    <w:rsid w:val="0070383E"/>
    <w:rsid w:val="007049A0"/>
    <w:rsid w:val="00706626"/>
    <w:rsid w:val="007070E9"/>
    <w:rsid w:val="00711314"/>
    <w:rsid w:val="00712276"/>
    <w:rsid w:val="007223AC"/>
    <w:rsid w:val="00723079"/>
    <w:rsid w:val="00725A65"/>
    <w:rsid w:val="00726F5B"/>
    <w:rsid w:val="007314B4"/>
    <w:rsid w:val="00732F04"/>
    <w:rsid w:val="00733588"/>
    <w:rsid w:val="007353B3"/>
    <w:rsid w:val="00736258"/>
    <w:rsid w:val="00736584"/>
    <w:rsid w:val="00740F48"/>
    <w:rsid w:val="007427D3"/>
    <w:rsid w:val="00744E72"/>
    <w:rsid w:val="00746B67"/>
    <w:rsid w:val="00750B0A"/>
    <w:rsid w:val="0075536A"/>
    <w:rsid w:val="007569E4"/>
    <w:rsid w:val="0076120E"/>
    <w:rsid w:val="00761299"/>
    <w:rsid w:val="007618CC"/>
    <w:rsid w:val="00761CB8"/>
    <w:rsid w:val="00765BC0"/>
    <w:rsid w:val="007661F6"/>
    <w:rsid w:val="00767C08"/>
    <w:rsid w:val="007741BE"/>
    <w:rsid w:val="00776C74"/>
    <w:rsid w:val="00782C32"/>
    <w:rsid w:val="00783EB1"/>
    <w:rsid w:val="0078413A"/>
    <w:rsid w:val="00785E37"/>
    <w:rsid w:val="007870BF"/>
    <w:rsid w:val="00792145"/>
    <w:rsid w:val="00794F4F"/>
    <w:rsid w:val="007A0916"/>
    <w:rsid w:val="007A668C"/>
    <w:rsid w:val="007B1BF5"/>
    <w:rsid w:val="007B67F0"/>
    <w:rsid w:val="007B6AA0"/>
    <w:rsid w:val="007B6EE6"/>
    <w:rsid w:val="007B7EE0"/>
    <w:rsid w:val="007C49CA"/>
    <w:rsid w:val="007C6FA9"/>
    <w:rsid w:val="007D5533"/>
    <w:rsid w:val="007D7744"/>
    <w:rsid w:val="007E3967"/>
    <w:rsid w:val="007E7275"/>
    <w:rsid w:val="007E788B"/>
    <w:rsid w:val="007F74CA"/>
    <w:rsid w:val="0080105E"/>
    <w:rsid w:val="00801AA6"/>
    <w:rsid w:val="00803634"/>
    <w:rsid w:val="00804D62"/>
    <w:rsid w:val="0081327B"/>
    <w:rsid w:val="0081425D"/>
    <w:rsid w:val="00815484"/>
    <w:rsid w:val="00815E24"/>
    <w:rsid w:val="00816850"/>
    <w:rsid w:val="00816C1E"/>
    <w:rsid w:val="0081719E"/>
    <w:rsid w:val="00817ED2"/>
    <w:rsid w:val="00824229"/>
    <w:rsid w:val="00830E02"/>
    <w:rsid w:val="00830EDD"/>
    <w:rsid w:val="00836CE3"/>
    <w:rsid w:val="00837CB9"/>
    <w:rsid w:val="00842058"/>
    <w:rsid w:val="00842EEE"/>
    <w:rsid w:val="008476AF"/>
    <w:rsid w:val="0085072F"/>
    <w:rsid w:val="008562AA"/>
    <w:rsid w:val="00857922"/>
    <w:rsid w:val="00862420"/>
    <w:rsid w:val="00866036"/>
    <w:rsid w:val="00866E12"/>
    <w:rsid w:val="008745F4"/>
    <w:rsid w:val="00880E53"/>
    <w:rsid w:val="0088296E"/>
    <w:rsid w:val="008836CA"/>
    <w:rsid w:val="0089454E"/>
    <w:rsid w:val="00894BF7"/>
    <w:rsid w:val="0089688A"/>
    <w:rsid w:val="00896F74"/>
    <w:rsid w:val="008A0329"/>
    <w:rsid w:val="008A6074"/>
    <w:rsid w:val="008B26A1"/>
    <w:rsid w:val="008B503F"/>
    <w:rsid w:val="008C0B57"/>
    <w:rsid w:val="008C115E"/>
    <w:rsid w:val="008C16FD"/>
    <w:rsid w:val="008C217E"/>
    <w:rsid w:val="008C29CE"/>
    <w:rsid w:val="008C3876"/>
    <w:rsid w:val="008C544A"/>
    <w:rsid w:val="008C796C"/>
    <w:rsid w:val="008D16EC"/>
    <w:rsid w:val="008D490B"/>
    <w:rsid w:val="008D4D0A"/>
    <w:rsid w:val="008D65AA"/>
    <w:rsid w:val="008E4145"/>
    <w:rsid w:val="008F0C31"/>
    <w:rsid w:val="008F0DF7"/>
    <w:rsid w:val="008F1E1F"/>
    <w:rsid w:val="008F418B"/>
    <w:rsid w:val="008F485A"/>
    <w:rsid w:val="00902FBB"/>
    <w:rsid w:val="00903654"/>
    <w:rsid w:val="0090469E"/>
    <w:rsid w:val="00912877"/>
    <w:rsid w:val="0091364A"/>
    <w:rsid w:val="00914842"/>
    <w:rsid w:val="00915BDA"/>
    <w:rsid w:val="00916535"/>
    <w:rsid w:val="00916BE8"/>
    <w:rsid w:val="009210CB"/>
    <w:rsid w:val="009259A4"/>
    <w:rsid w:val="00927D9D"/>
    <w:rsid w:val="00932BF6"/>
    <w:rsid w:val="00936910"/>
    <w:rsid w:val="00940C19"/>
    <w:rsid w:val="009438BC"/>
    <w:rsid w:val="00943FE9"/>
    <w:rsid w:val="00944167"/>
    <w:rsid w:val="00950EF7"/>
    <w:rsid w:val="00951C9E"/>
    <w:rsid w:val="00953E9D"/>
    <w:rsid w:val="00953F1A"/>
    <w:rsid w:val="00956F70"/>
    <w:rsid w:val="009608AD"/>
    <w:rsid w:val="0096590F"/>
    <w:rsid w:val="00973B8F"/>
    <w:rsid w:val="00973EC1"/>
    <w:rsid w:val="00974644"/>
    <w:rsid w:val="00974ED2"/>
    <w:rsid w:val="00982FEA"/>
    <w:rsid w:val="00983CD2"/>
    <w:rsid w:val="00992129"/>
    <w:rsid w:val="00992D36"/>
    <w:rsid w:val="00992F14"/>
    <w:rsid w:val="00993587"/>
    <w:rsid w:val="009949BA"/>
    <w:rsid w:val="009970C8"/>
    <w:rsid w:val="009A22CD"/>
    <w:rsid w:val="009A25A3"/>
    <w:rsid w:val="009A37DD"/>
    <w:rsid w:val="009A68E1"/>
    <w:rsid w:val="009B38C3"/>
    <w:rsid w:val="009B475B"/>
    <w:rsid w:val="009B6281"/>
    <w:rsid w:val="009C0C13"/>
    <w:rsid w:val="009C3698"/>
    <w:rsid w:val="009D16F3"/>
    <w:rsid w:val="009D4697"/>
    <w:rsid w:val="009D497C"/>
    <w:rsid w:val="009D4C62"/>
    <w:rsid w:val="009D555B"/>
    <w:rsid w:val="009E0764"/>
    <w:rsid w:val="009E2C7C"/>
    <w:rsid w:val="009E3B2A"/>
    <w:rsid w:val="009E4F7E"/>
    <w:rsid w:val="009F03CE"/>
    <w:rsid w:val="009F07B4"/>
    <w:rsid w:val="009F2C90"/>
    <w:rsid w:val="009F6757"/>
    <w:rsid w:val="009F7B69"/>
    <w:rsid w:val="00A00099"/>
    <w:rsid w:val="00A05499"/>
    <w:rsid w:val="00A10165"/>
    <w:rsid w:val="00A24725"/>
    <w:rsid w:val="00A24BC4"/>
    <w:rsid w:val="00A259E6"/>
    <w:rsid w:val="00A26E10"/>
    <w:rsid w:val="00A27A0F"/>
    <w:rsid w:val="00A3112C"/>
    <w:rsid w:val="00A3155F"/>
    <w:rsid w:val="00A33FF1"/>
    <w:rsid w:val="00A35DC8"/>
    <w:rsid w:val="00A37E22"/>
    <w:rsid w:val="00A41EE1"/>
    <w:rsid w:val="00A4277A"/>
    <w:rsid w:val="00A4324A"/>
    <w:rsid w:val="00A46107"/>
    <w:rsid w:val="00A53BAC"/>
    <w:rsid w:val="00A5499D"/>
    <w:rsid w:val="00A54A56"/>
    <w:rsid w:val="00A5738B"/>
    <w:rsid w:val="00A621D7"/>
    <w:rsid w:val="00A6560B"/>
    <w:rsid w:val="00A702DA"/>
    <w:rsid w:val="00A838EF"/>
    <w:rsid w:val="00A849CA"/>
    <w:rsid w:val="00A853DB"/>
    <w:rsid w:val="00A87A34"/>
    <w:rsid w:val="00A95B85"/>
    <w:rsid w:val="00A95C24"/>
    <w:rsid w:val="00AA0662"/>
    <w:rsid w:val="00AA0DDB"/>
    <w:rsid w:val="00AA16B6"/>
    <w:rsid w:val="00AA316A"/>
    <w:rsid w:val="00AB0D39"/>
    <w:rsid w:val="00AB24FA"/>
    <w:rsid w:val="00AB2992"/>
    <w:rsid w:val="00AB308B"/>
    <w:rsid w:val="00AB497C"/>
    <w:rsid w:val="00AB4B11"/>
    <w:rsid w:val="00AB600A"/>
    <w:rsid w:val="00AB6B4D"/>
    <w:rsid w:val="00AB77FF"/>
    <w:rsid w:val="00AC2E8F"/>
    <w:rsid w:val="00AC6E3C"/>
    <w:rsid w:val="00AD0D6C"/>
    <w:rsid w:val="00AD5D16"/>
    <w:rsid w:val="00AD5EA9"/>
    <w:rsid w:val="00AE05EC"/>
    <w:rsid w:val="00AE0EE4"/>
    <w:rsid w:val="00AE2079"/>
    <w:rsid w:val="00AE2E00"/>
    <w:rsid w:val="00AE33C8"/>
    <w:rsid w:val="00AE449A"/>
    <w:rsid w:val="00AE50AA"/>
    <w:rsid w:val="00AF0FD3"/>
    <w:rsid w:val="00AF1684"/>
    <w:rsid w:val="00AF662E"/>
    <w:rsid w:val="00AF699C"/>
    <w:rsid w:val="00AF76D8"/>
    <w:rsid w:val="00B05DD3"/>
    <w:rsid w:val="00B064D0"/>
    <w:rsid w:val="00B103E1"/>
    <w:rsid w:val="00B10D2F"/>
    <w:rsid w:val="00B11913"/>
    <w:rsid w:val="00B160D8"/>
    <w:rsid w:val="00B268B8"/>
    <w:rsid w:val="00B317AA"/>
    <w:rsid w:val="00B37787"/>
    <w:rsid w:val="00B517C4"/>
    <w:rsid w:val="00B54B7A"/>
    <w:rsid w:val="00B616CB"/>
    <w:rsid w:val="00B62DED"/>
    <w:rsid w:val="00B63617"/>
    <w:rsid w:val="00B645FA"/>
    <w:rsid w:val="00B723D7"/>
    <w:rsid w:val="00B80726"/>
    <w:rsid w:val="00B80BAF"/>
    <w:rsid w:val="00B83334"/>
    <w:rsid w:val="00B873AD"/>
    <w:rsid w:val="00B90AFA"/>
    <w:rsid w:val="00B92EF3"/>
    <w:rsid w:val="00BA303D"/>
    <w:rsid w:val="00BA644F"/>
    <w:rsid w:val="00BA7B3B"/>
    <w:rsid w:val="00BB2BC3"/>
    <w:rsid w:val="00BB340B"/>
    <w:rsid w:val="00BB4503"/>
    <w:rsid w:val="00BB50C3"/>
    <w:rsid w:val="00BB573B"/>
    <w:rsid w:val="00BC00F3"/>
    <w:rsid w:val="00BC2181"/>
    <w:rsid w:val="00BD0990"/>
    <w:rsid w:val="00BD2EE4"/>
    <w:rsid w:val="00BD45B4"/>
    <w:rsid w:val="00BD663A"/>
    <w:rsid w:val="00BD6D3F"/>
    <w:rsid w:val="00BD7CA3"/>
    <w:rsid w:val="00BE2314"/>
    <w:rsid w:val="00BE367F"/>
    <w:rsid w:val="00BE4F98"/>
    <w:rsid w:val="00BF05B3"/>
    <w:rsid w:val="00BF220A"/>
    <w:rsid w:val="00BF2BEB"/>
    <w:rsid w:val="00BF69A1"/>
    <w:rsid w:val="00BF7CC4"/>
    <w:rsid w:val="00C01421"/>
    <w:rsid w:val="00C03229"/>
    <w:rsid w:val="00C038C8"/>
    <w:rsid w:val="00C06052"/>
    <w:rsid w:val="00C06523"/>
    <w:rsid w:val="00C11B13"/>
    <w:rsid w:val="00C1254B"/>
    <w:rsid w:val="00C140E3"/>
    <w:rsid w:val="00C17CBC"/>
    <w:rsid w:val="00C208E1"/>
    <w:rsid w:val="00C20FDC"/>
    <w:rsid w:val="00C246A2"/>
    <w:rsid w:val="00C25C96"/>
    <w:rsid w:val="00C27D47"/>
    <w:rsid w:val="00C3243D"/>
    <w:rsid w:val="00C35199"/>
    <w:rsid w:val="00C41028"/>
    <w:rsid w:val="00C41EAE"/>
    <w:rsid w:val="00C46B6A"/>
    <w:rsid w:val="00C51B35"/>
    <w:rsid w:val="00C617E5"/>
    <w:rsid w:val="00C6224F"/>
    <w:rsid w:val="00C64672"/>
    <w:rsid w:val="00C65C37"/>
    <w:rsid w:val="00C66814"/>
    <w:rsid w:val="00C67327"/>
    <w:rsid w:val="00C74694"/>
    <w:rsid w:val="00C75DC2"/>
    <w:rsid w:val="00C800A6"/>
    <w:rsid w:val="00C80CA2"/>
    <w:rsid w:val="00C812AD"/>
    <w:rsid w:val="00C81910"/>
    <w:rsid w:val="00C8321E"/>
    <w:rsid w:val="00C84EA2"/>
    <w:rsid w:val="00C85016"/>
    <w:rsid w:val="00C878EA"/>
    <w:rsid w:val="00C91DE0"/>
    <w:rsid w:val="00C94502"/>
    <w:rsid w:val="00CA2DC8"/>
    <w:rsid w:val="00CA3929"/>
    <w:rsid w:val="00CA526A"/>
    <w:rsid w:val="00CA670F"/>
    <w:rsid w:val="00CB03FA"/>
    <w:rsid w:val="00CB08D2"/>
    <w:rsid w:val="00CB3813"/>
    <w:rsid w:val="00CB394E"/>
    <w:rsid w:val="00CC0EAA"/>
    <w:rsid w:val="00CC139F"/>
    <w:rsid w:val="00CC1954"/>
    <w:rsid w:val="00CC40AE"/>
    <w:rsid w:val="00CC598B"/>
    <w:rsid w:val="00CC65DB"/>
    <w:rsid w:val="00CD37E7"/>
    <w:rsid w:val="00CD630C"/>
    <w:rsid w:val="00CE22BB"/>
    <w:rsid w:val="00CE6954"/>
    <w:rsid w:val="00CF0CCC"/>
    <w:rsid w:val="00CF6D59"/>
    <w:rsid w:val="00CF7BB2"/>
    <w:rsid w:val="00D0035B"/>
    <w:rsid w:val="00D0153E"/>
    <w:rsid w:val="00D01816"/>
    <w:rsid w:val="00D01946"/>
    <w:rsid w:val="00D01AAD"/>
    <w:rsid w:val="00D026C2"/>
    <w:rsid w:val="00D04EBA"/>
    <w:rsid w:val="00D04FFF"/>
    <w:rsid w:val="00D1054E"/>
    <w:rsid w:val="00D10E8C"/>
    <w:rsid w:val="00D1108E"/>
    <w:rsid w:val="00D11BBE"/>
    <w:rsid w:val="00D17DFC"/>
    <w:rsid w:val="00D20EC2"/>
    <w:rsid w:val="00D2143A"/>
    <w:rsid w:val="00D24B1A"/>
    <w:rsid w:val="00D24FBC"/>
    <w:rsid w:val="00D30A12"/>
    <w:rsid w:val="00D33956"/>
    <w:rsid w:val="00D3679A"/>
    <w:rsid w:val="00D3753F"/>
    <w:rsid w:val="00D4149C"/>
    <w:rsid w:val="00D4735A"/>
    <w:rsid w:val="00D4736B"/>
    <w:rsid w:val="00D50A45"/>
    <w:rsid w:val="00D60A5C"/>
    <w:rsid w:val="00D61257"/>
    <w:rsid w:val="00D6300E"/>
    <w:rsid w:val="00D65596"/>
    <w:rsid w:val="00D74099"/>
    <w:rsid w:val="00D76FC5"/>
    <w:rsid w:val="00D810D5"/>
    <w:rsid w:val="00D828E7"/>
    <w:rsid w:val="00D84D60"/>
    <w:rsid w:val="00D863AA"/>
    <w:rsid w:val="00D87632"/>
    <w:rsid w:val="00D87B05"/>
    <w:rsid w:val="00D9051B"/>
    <w:rsid w:val="00D92175"/>
    <w:rsid w:val="00D93814"/>
    <w:rsid w:val="00D95035"/>
    <w:rsid w:val="00D96A6B"/>
    <w:rsid w:val="00DA231A"/>
    <w:rsid w:val="00DA31EA"/>
    <w:rsid w:val="00DA4AD6"/>
    <w:rsid w:val="00DB548E"/>
    <w:rsid w:val="00DC0725"/>
    <w:rsid w:val="00DC444C"/>
    <w:rsid w:val="00DC4CF0"/>
    <w:rsid w:val="00DC5704"/>
    <w:rsid w:val="00DC5797"/>
    <w:rsid w:val="00DC699A"/>
    <w:rsid w:val="00DC6C82"/>
    <w:rsid w:val="00DD10B0"/>
    <w:rsid w:val="00DD315B"/>
    <w:rsid w:val="00DD4008"/>
    <w:rsid w:val="00DD51A9"/>
    <w:rsid w:val="00DD71E6"/>
    <w:rsid w:val="00DD7452"/>
    <w:rsid w:val="00DD7FFA"/>
    <w:rsid w:val="00DE227C"/>
    <w:rsid w:val="00DE44BD"/>
    <w:rsid w:val="00DE4AEB"/>
    <w:rsid w:val="00DE5CC7"/>
    <w:rsid w:val="00DE73A6"/>
    <w:rsid w:val="00DF3B5A"/>
    <w:rsid w:val="00DF5F35"/>
    <w:rsid w:val="00E0076C"/>
    <w:rsid w:val="00E01693"/>
    <w:rsid w:val="00E05AA7"/>
    <w:rsid w:val="00E114C7"/>
    <w:rsid w:val="00E11CE8"/>
    <w:rsid w:val="00E13F2E"/>
    <w:rsid w:val="00E20A30"/>
    <w:rsid w:val="00E20EA6"/>
    <w:rsid w:val="00E21F14"/>
    <w:rsid w:val="00E26917"/>
    <w:rsid w:val="00E275D9"/>
    <w:rsid w:val="00E32C30"/>
    <w:rsid w:val="00E33A05"/>
    <w:rsid w:val="00E33E92"/>
    <w:rsid w:val="00E34196"/>
    <w:rsid w:val="00E34903"/>
    <w:rsid w:val="00E40CB1"/>
    <w:rsid w:val="00E41BF0"/>
    <w:rsid w:val="00E41E3E"/>
    <w:rsid w:val="00E42845"/>
    <w:rsid w:val="00E42D9A"/>
    <w:rsid w:val="00E51ADC"/>
    <w:rsid w:val="00E52570"/>
    <w:rsid w:val="00E54AFA"/>
    <w:rsid w:val="00E56448"/>
    <w:rsid w:val="00E56821"/>
    <w:rsid w:val="00E63F74"/>
    <w:rsid w:val="00E71447"/>
    <w:rsid w:val="00E747F6"/>
    <w:rsid w:val="00E808B5"/>
    <w:rsid w:val="00E82AEC"/>
    <w:rsid w:val="00E87985"/>
    <w:rsid w:val="00E91E42"/>
    <w:rsid w:val="00E968E5"/>
    <w:rsid w:val="00EA2405"/>
    <w:rsid w:val="00EA5CA9"/>
    <w:rsid w:val="00EA606D"/>
    <w:rsid w:val="00EA6331"/>
    <w:rsid w:val="00EB08BE"/>
    <w:rsid w:val="00EB2F7A"/>
    <w:rsid w:val="00EB4E98"/>
    <w:rsid w:val="00EB6EF1"/>
    <w:rsid w:val="00EC178E"/>
    <w:rsid w:val="00ED1E8D"/>
    <w:rsid w:val="00ED2724"/>
    <w:rsid w:val="00EE45B3"/>
    <w:rsid w:val="00EE5A8C"/>
    <w:rsid w:val="00EE5BEE"/>
    <w:rsid w:val="00EF3229"/>
    <w:rsid w:val="00EF34C1"/>
    <w:rsid w:val="00F03655"/>
    <w:rsid w:val="00F06E4C"/>
    <w:rsid w:val="00F153F1"/>
    <w:rsid w:val="00F1659E"/>
    <w:rsid w:val="00F171A3"/>
    <w:rsid w:val="00F22A95"/>
    <w:rsid w:val="00F2327B"/>
    <w:rsid w:val="00F23939"/>
    <w:rsid w:val="00F24986"/>
    <w:rsid w:val="00F31023"/>
    <w:rsid w:val="00F31D88"/>
    <w:rsid w:val="00F3400B"/>
    <w:rsid w:val="00F3552D"/>
    <w:rsid w:val="00F36C42"/>
    <w:rsid w:val="00F372E6"/>
    <w:rsid w:val="00F4367B"/>
    <w:rsid w:val="00F44BA1"/>
    <w:rsid w:val="00F47517"/>
    <w:rsid w:val="00F51B7C"/>
    <w:rsid w:val="00F60729"/>
    <w:rsid w:val="00F6568F"/>
    <w:rsid w:val="00F66787"/>
    <w:rsid w:val="00F70AAD"/>
    <w:rsid w:val="00F80281"/>
    <w:rsid w:val="00F81EBB"/>
    <w:rsid w:val="00F827A0"/>
    <w:rsid w:val="00F85218"/>
    <w:rsid w:val="00F859F7"/>
    <w:rsid w:val="00F86C72"/>
    <w:rsid w:val="00F91534"/>
    <w:rsid w:val="00F92953"/>
    <w:rsid w:val="00F94497"/>
    <w:rsid w:val="00FA086B"/>
    <w:rsid w:val="00FA0CF1"/>
    <w:rsid w:val="00FA0DD5"/>
    <w:rsid w:val="00FA1BA8"/>
    <w:rsid w:val="00FA1DFB"/>
    <w:rsid w:val="00FA2725"/>
    <w:rsid w:val="00FA457F"/>
    <w:rsid w:val="00FA674F"/>
    <w:rsid w:val="00FC0934"/>
    <w:rsid w:val="00FC0E1D"/>
    <w:rsid w:val="00FC3519"/>
    <w:rsid w:val="00FD0226"/>
    <w:rsid w:val="00FD2966"/>
    <w:rsid w:val="00FD35F7"/>
    <w:rsid w:val="00FD484B"/>
    <w:rsid w:val="00FE179D"/>
    <w:rsid w:val="00FE208A"/>
    <w:rsid w:val="00FE62BF"/>
    <w:rsid w:val="00FE644B"/>
    <w:rsid w:val="00FF2D7F"/>
    <w:rsid w:val="00FF375D"/>
    <w:rsid w:val="00FF3C35"/>
    <w:rsid w:val="00FF5315"/>
    <w:rsid w:val="00FF685E"/>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7263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customStyle="1" w:styleId="Estilo2">
    <w:name w:val="Estilo2"/>
    <w:basedOn w:val="Tablanormal"/>
    <w:uiPriority w:val="99"/>
    <w:rsid w:val="00272633"/>
    <w:pPr>
      <w:spacing w:after="0" w:line="240" w:lineRule="auto"/>
    </w:pPr>
    <w:rPr>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rFonts w:asciiTheme="minorHAnsi" w:hAnsiTheme="minorHAnsi"/>
        <w:b w:val="0"/>
        <w:sz w:val="20"/>
      </w:rPr>
      <w:tblPr/>
      <w:tcPr>
        <w:vAlign w:val="center"/>
      </w:tcPr>
    </w:tblStylePr>
    <w:tblStylePr w:type="firstCol">
      <w:rPr>
        <w:rFonts w:asciiTheme="minorHAnsi" w:hAnsiTheme="minorHAnsi"/>
        <w:b/>
        <w:sz w:val="20"/>
      </w:rPr>
      <w:tblPr/>
      <w:tcPr>
        <w:shd w:val="clear" w:color="auto" w:fill="C6D9F1" w:themeFill="text2" w:themeFillTint="33"/>
      </w:tcPr>
    </w:tblStylePr>
  </w:style>
  <w:style w:type="table" w:styleId="Cuadrculamedia3-nfasis1">
    <w:name w:val="Medium Grid 3 Accent 1"/>
    <w:basedOn w:val="Tablanormal"/>
    <w:uiPriority w:val="69"/>
    <w:rsid w:val="003207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894BF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Sombreadomedio1-nfasis11">
    <w:name w:val="Sombreado medio 1 - Énfasis 11"/>
    <w:basedOn w:val="Tablanormal"/>
    <w:uiPriority w:val="63"/>
    <w:rsid w:val="004F70E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andard">
    <w:name w:val="Standard"/>
    <w:rsid w:val="00FA272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32136283">
      <w:bodyDiv w:val="1"/>
      <w:marLeft w:val="0"/>
      <w:marRight w:val="0"/>
      <w:marTop w:val="0"/>
      <w:marBottom w:val="0"/>
      <w:divBdr>
        <w:top w:val="none" w:sz="0" w:space="0" w:color="auto"/>
        <w:left w:val="none" w:sz="0" w:space="0" w:color="auto"/>
        <w:bottom w:val="none" w:sz="0" w:space="0" w:color="auto"/>
        <w:right w:val="none" w:sz="0" w:space="0" w:color="auto"/>
      </w:divBdr>
      <w:divsChild>
        <w:div w:id="504173299">
          <w:marLeft w:val="547"/>
          <w:marRight w:val="0"/>
          <w:marTop w:val="0"/>
          <w:marBottom w:val="0"/>
          <w:divBdr>
            <w:top w:val="none" w:sz="0" w:space="0" w:color="auto"/>
            <w:left w:val="none" w:sz="0" w:space="0" w:color="auto"/>
            <w:bottom w:val="none" w:sz="0" w:space="0" w:color="auto"/>
            <w:right w:val="none" w:sz="0" w:space="0" w:color="auto"/>
          </w:divBdr>
        </w:div>
      </w:divsChild>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58467607">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01029767">
      <w:bodyDiv w:val="1"/>
      <w:marLeft w:val="0"/>
      <w:marRight w:val="0"/>
      <w:marTop w:val="0"/>
      <w:marBottom w:val="0"/>
      <w:divBdr>
        <w:top w:val="none" w:sz="0" w:space="0" w:color="auto"/>
        <w:left w:val="none" w:sz="0" w:space="0" w:color="auto"/>
        <w:bottom w:val="none" w:sz="0" w:space="0" w:color="auto"/>
        <w:right w:val="none" w:sz="0" w:space="0" w:color="auto"/>
      </w:divBdr>
      <w:divsChild>
        <w:div w:id="635256266">
          <w:marLeft w:val="547"/>
          <w:marRight w:val="0"/>
          <w:marTop w:val="0"/>
          <w:marBottom w:val="0"/>
          <w:divBdr>
            <w:top w:val="none" w:sz="0" w:space="0" w:color="auto"/>
            <w:left w:val="none" w:sz="0" w:space="0" w:color="auto"/>
            <w:bottom w:val="none" w:sz="0" w:space="0" w:color="auto"/>
            <w:right w:val="none" w:sz="0" w:space="0" w:color="auto"/>
          </w:divBdr>
        </w:div>
      </w:divsChild>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675036658">
      <w:bodyDiv w:val="1"/>
      <w:marLeft w:val="0"/>
      <w:marRight w:val="0"/>
      <w:marTop w:val="0"/>
      <w:marBottom w:val="0"/>
      <w:divBdr>
        <w:top w:val="none" w:sz="0" w:space="0" w:color="auto"/>
        <w:left w:val="none" w:sz="0" w:space="0" w:color="auto"/>
        <w:bottom w:val="none" w:sz="0" w:space="0" w:color="auto"/>
        <w:right w:val="none" w:sz="0" w:space="0" w:color="auto"/>
      </w:divBdr>
      <w:divsChild>
        <w:div w:id="310450332">
          <w:marLeft w:val="547"/>
          <w:marRight w:val="0"/>
          <w:marTop w:val="0"/>
          <w:marBottom w:val="0"/>
          <w:divBdr>
            <w:top w:val="none" w:sz="0" w:space="0" w:color="auto"/>
            <w:left w:val="none" w:sz="0" w:space="0" w:color="auto"/>
            <w:bottom w:val="none" w:sz="0" w:space="0" w:color="auto"/>
            <w:right w:val="none" w:sz="0" w:space="0" w:color="auto"/>
          </w:divBdr>
        </w:div>
      </w:divsChild>
    </w:div>
    <w:div w:id="731008316">
      <w:bodyDiv w:val="1"/>
      <w:marLeft w:val="0"/>
      <w:marRight w:val="0"/>
      <w:marTop w:val="0"/>
      <w:marBottom w:val="0"/>
      <w:divBdr>
        <w:top w:val="none" w:sz="0" w:space="0" w:color="auto"/>
        <w:left w:val="none" w:sz="0" w:space="0" w:color="auto"/>
        <w:bottom w:val="none" w:sz="0" w:space="0" w:color="auto"/>
        <w:right w:val="none" w:sz="0" w:space="0" w:color="auto"/>
      </w:divBdr>
      <w:divsChild>
        <w:div w:id="1503082734">
          <w:marLeft w:val="547"/>
          <w:marRight w:val="0"/>
          <w:marTop w:val="0"/>
          <w:marBottom w:val="0"/>
          <w:divBdr>
            <w:top w:val="none" w:sz="0" w:space="0" w:color="auto"/>
            <w:left w:val="none" w:sz="0" w:space="0" w:color="auto"/>
            <w:bottom w:val="none" w:sz="0" w:space="0" w:color="auto"/>
            <w:right w:val="none" w:sz="0" w:space="0" w:color="auto"/>
          </w:divBdr>
        </w:div>
      </w:divsChild>
    </w:div>
    <w:div w:id="738864986">
      <w:bodyDiv w:val="1"/>
      <w:marLeft w:val="0"/>
      <w:marRight w:val="0"/>
      <w:marTop w:val="0"/>
      <w:marBottom w:val="0"/>
      <w:divBdr>
        <w:top w:val="none" w:sz="0" w:space="0" w:color="auto"/>
        <w:left w:val="none" w:sz="0" w:space="0" w:color="auto"/>
        <w:bottom w:val="none" w:sz="0" w:space="0" w:color="auto"/>
        <w:right w:val="none" w:sz="0" w:space="0" w:color="auto"/>
      </w:divBdr>
      <w:divsChild>
        <w:div w:id="1491798882">
          <w:marLeft w:val="547"/>
          <w:marRight w:val="0"/>
          <w:marTop w:val="0"/>
          <w:marBottom w:val="0"/>
          <w:divBdr>
            <w:top w:val="none" w:sz="0" w:space="0" w:color="auto"/>
            <w:left w:val="none" w:sz="0" w:space="0" w:color="auto"/>
            <w:bottom w:val="none" w:sz="0" w:space="0" w:color="auto"/>
            <w:right w:val="none" w:sz="0" w:space="0" w:color="auto"/>
          </w:divBdr>
        </w:div>
      </w:divsChild>
    </w:div>
    <w:div w:id="748500998">
      <w:bodyDiv w:val="1"/>
      <w:marLeft w:val="0"/>
      <w:marRight w:val="0"/>
      <w:marTop w:val="0"/>
      <w:marBottom w:val="0"/>
      <w:divBdr>
        <w:top w:val="none" w:sz="0" w:space="0" w:color="auto"/>
        <w:left w:val="none" w:sz="0" w:space="0" w:color="auto"/>
        <w:bottom w:val="none" w:sz="0" w:space="0" w:color="auto"/>
        <w:right w:val="none" w:sz="0" w:space="0" w:color="auto"/>
      </w:divBdr>
    </w:div>
    <w:div w:id="764572430">
      <w:bodyDiv w:val="1"/>
      <w:marLeft w:val="0"/>
      <w:marRight w:val="0"/>
      <w:marTop w:val="0"/>
      <w:marBottom w:val="0"/>
      <w:divBdr>
        <w:top w:val="none" w:sz="0" w:space="0" w:color="auto"/>
        <w:left w:val="none" w:sz="0" w:space="0" w:color="auto"/>
        <w:bottom w:val="none" w:sz="0" w:space="0" w:color="auto"/>
        <w:right w:val="none" w:sz="0" w:space="0" w:color="auto"/>
      </w:divBdr>
    </w:div>
    <w:div w:id="769591934">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08447640">
      <w:bodyDiv w:val="1"/>
      <w:marLeft w:val="0"/>
      <w:marRight w:val="0"/>
      <w:marTop w:val="0"/>
      <w:marBottom w:val="0"/>
      <w:divBdr>
        <w:top w:val="none" w:sz="0" w:space="0" w:color="auto"/>
        <w:left w:val="none" w:sz="0" w:space="0" w:color="auto"/>
        <w:bottom w:val="none" w:sz="0" w:space="0" w:color="auto"/>
        <w:right w:val="none" w:sz="0" w:space="0" w:color="auto"/>
      </w:divBdr>
    </w:div>
    <w:div w:id="1252472518">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69406654">
      <w:bodyDiv w:val="1"/>
      <w:marLeft w:val="0"/>
      <w:marRight w:val="0"/>
      <w:marTop w:val="0"/>
      <w:marBottom w:val="0"/>
      <w:divBdr>
        <w:top w:val="none" w:sz="0" w:space="0" w:color="auto"/>
        <w:left w:val="none" w:sz="0" w:space="0" w:color="auto"/>
        <w:bottom w:val="none" w:sz="0" w:space="0" w:color="auto"/>
        <w:right w:val="none" w:sz="0" w:space="0" w:color="auto"/>
      </w:divBdr>
      <w:divsChild>
        <w:div w:id="499540538">
          <w:marLeft w:val="547"/>
          <w:marRight w:val="0"/>
          <w:marTop w:val="0"/>
          <w:marBottom w:val="0"/>
          <w:divBdr>
            <w:top w:val="none" w:sz="0" w:space="0" w:color="auto"/>
            <w:left w:val="none" w:sz="0" w:space="0" w:color="auto"/>
            <w:bottom w:val="none" w:sz="0" w:space="0" w:color="auto"/>
            <w:right w:val="none" w:sz="0" w:space="0" w:color="auto"/>
          </w:divBdr>
        </w:div>
      </w:divsChild>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1036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Layout" Target="diagrams/layout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06EDA6-2930-4BBB-8DFF-71BBCFFB9F2B}"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s-CO"/>
        </a:p>
      </dgm:t>
    </dgm:pt>
    <dgm:pt modelId="{F486A533-CE42-4DA6-8807-6E7F9889A037}">
      <dgm:prSet phldrT="[Texto]"/>
      <dgm:spPr/>
      <dgm:t>
        <a:bodyPr/>
        <a:lstStyle/>
        <a:p>
          <a:r>
            <a:rPr lang="es-CO"/>
            <a:t>PRODUCTO</a:t>
          </a:r>
        </a:p>
      </dgm:t>
    </dgm:pt>
    <dgm:pt modelId="{68D72AFA-7DF7-418F-AB84-0406BCF62D6E}" type="parTrans" cxnId="{64B4693F-177A-4B02-A88C-2AB0BA77ABC8}">
      <dgm:prSet/>
      <dgm:spPr/>
      <dgm:t>
        <a:bodyPr/>
        <a:lstStyle/>
        <a:p>
          <a:endParaRPr lang="es-CO"/>
        </a:p>
      </dgm:t>
    </dgm:pt>
    <dgm:pt modelId="{6D4B88A9-D0B1-4A7D-8CBB-19DAD6C7EE5F}" type="sibTrans" cxnId="{64B4693F-177A-4B02-A88C-2AB0BA77ABC8}">
      <dgm:prSet/>
      <dgm:spPr/>
      <dgm:t>
        <a:bodyPr/>
        <a:lstStyle/>
        <a:p>
          <a:endParaRPr lang="es-CO"/>
        </a:p>
      </dgm:t>
    </dgm:pt>
    <dgm:pt modelId="{22EC884A-9754-4A57-AA6E-6F7E1EE90182}">
      <dgm:prSet phldrT="[Texto]"/>
      <dgm:spPr/>
      <dgm:t>
        <a:bodyPr/>
        <a:lstStyle/>
        <a:p>
          <a:r>
            <a:rPr lang="es-CO"/>
            <a:t>Definición de proceso</a:t>
          </a:r>
        </a:p>
      </dgm:t>
    </dgm:pt>
    <dgm:pt modelId="{9367066D-971D-4EB4-8066-77541A8A00C3}" type="parTrans" cxnId="{CD3D1F36-A03D-4F1A-8BA9-B0B297C086DD}">
      <dgm:prSet/>
      <dgm:spPr/>
      <dgm:t>
        <a:bodyPr/>
        <a:lstStyle/>
        <a:p>
          <a:endParaRPr lang="es-CO"/>
        </a:p>
      </dgm:t>
    </dgm:pt>
    <dgm:pt modelId="{F8A31405-072D-46D7-8D7D-9AE78AB93CBD}" type="sibTrans" cxnId="{CD3D1F36-A03D-4F1A-8BA9-B0B297C086DD}">
      <dgm:prSet/>
      <dgm:spPr/>
      <dgm:t>
        <a:bodyPr/>
        <a:lstStyle/>
        <a:p>
          <a:endParaRPr lang="es-CO"/>
        </a:p>
      </dgm:t>
    </dgm:pt>
    <dgm:pt modelId="{BBCF96A6-5D6E-49C7-8A75-F524364A42E8}">
      <dgm:prSet phldrT="[Texto]"/>
      <dgm:spPr/>
      <dgm:t>
        <a:bodyPr/>
        <a:lstStyle/>
        <a:p>
          <a:r>
            <a:rPr lang="es-CO"/>
            <a:t>OSB</a:t>
          </a:r>
        </a:p>
      </dgm:t>
    </dgm:pt>
    <dgm:pt modelId="{C1F16D4B-D1FB-4231-9319-1AAF119CEF9A}" type="parTrans" cxnId="{4C66C74E-C9DB-49BF-AFE8-7828D573227C}">
      <dgm:prSet/>
      <dgm:spPr/>
      <dgm:t>
        <a:bodyPr/>
        <a:lstStyle/>
        <a:p>
          <a:endParaRPr lang="es-CO"/>
        </a:p>
      </dgm:t>
    </dgm:pt>
    <dgm:pt modelId="{334ED9F7-EF4D-440E-95F8-5FA938DD720C}" type="sibTrans" cxnId="{4C66C74E-C9DB-49BF-AFE8-7828D573227C}">
      <dgm:prSet/>
      <dgm:spPr/>
      <dgm:t>
        <a:bodyPr/>
        <a:lstStyle/>
        <a:p>
          <a:endParaRPr lang="es-CO"/>
        </a:p>
      </dgm:t>
    </dgm:pt>
    <dgm:pt modelId="{519A671E-6867-4649-840E-ECACA7436FCD}">
      <dgm:prSet phldrT="[Texto]"/>
      <dgm:spPr/>
      <dgm:t>
        <a:bodyPr/>
        <a:lstStyle/>
        <a:p>
          <a:r>
            <a:rPr lang="es-CO"/>
            <a:t>PROCESO</a:t>
          </a:r>
        </a:p>
      </dgm:t>
    </dgm:pt>
    <dgm:pt modelId="{BD587F3B-DE4C-4DF6-8049-FB580D2A617A}" type="parTrans" cxnId="{B47956DB-09A3-4676-8AEC-3ABA18CE41E5}">
      <dgm:prSet/>
      <dgm:spPr/>
      <dgm:t>
        <a:bodyPr/>
        <a:lstStyle/>
        <a:p>
          <a:endParaRPr lang="es-CO"/>
        </a:p>
      </dgm:t>
    </dgm:pt>
    <dgm:pt modelId="{19F729E5-7BA1-4B52-A024-6F6966674054}" type="sibTrans" cxnId="{B47956DB-09A3-4676-8AEC-3ABA18CE41E5}">
      <dgm:prSet/>
      <dgm:spPr/>
      <dgm:t>
        <a:bodyPr/>
        <a:lstStyle/>
        <a:p>
          <a:endParaRPr lang="es-CO"/>
        </a:p>
      </dgm:t>
    </dgm:pt>
    <dgm:pt modelId="{E76BD9E4-F0E4-49B3-83E7-B0C63F1620E1}">
      <dgm:prSet phldrT="[Texto]"/>
      <dgm:spPr/>
      <dgm:t>
        <a:bodyPr/>
        <a:lstStyle/>
        <a:p>
          <a:r>
            <a:rPr lang="es-CO"/>
            <a:t>Arquitectura empresarial</a:t>
          </a:r>
        </a:p>
      </dgm:t>
    </dgm:pt>
    <dgm:pt modelId="{6DD022C7-8E0C-4DAD-9567-519171669BD5}" type="parTrans" cxnId="{9AA7C30B-8244-4531-879A-97A0799595DF}">
      <dgm:prSet/>
      <dgm:spPr/>
      <dgm:t>
        <a:bodyPr/>
        <a:lstStyle/>
        <a:p>
          <a:endParaRPr lang="es-CO"/>
        </a:p>
      </dgm:t>
    </dgm:pt>
    <dgm:pt modelId="{A289EB1D-8658-4E2B-8582-192012B3BF6D}" type="sibTrans" cxnId="{9AA7C30B-8244-4531-879A-97A0799595DF}">
      <dgm:prSet/>
      <dgm:spPr/>
      <dgm:t>
        <a:bodyPr/>
        <a:lstStyle/>
        <a:p>
          <a:endParaRPr lang="es-CO"/>
        </a:p>
      </dgm:t>
    </dgm:pt>
    <dgm:pt modelId="{51922573-481D-47E2-BB20-B2063BC58E04}">
      <dgm:prSet phldrT="[Texto]"/>
      <dgm:spPr/>
      <dgm:t>
        <a:bodyPr/>
        <a:lstStyle/>
        <a:p>
          <a:r>
            <a:rPr lang="es-CO"/>
            <a:t>Arquitectura de software</a:t>
          </a:r>
        </a:p>
      </dgm:t>
    </dgm:pt>
    <dgm:pt modelId="{602DE52B-DA0C-40A7-A8A4-32E05C83090A}" type="parTrans" cxnId="{4B18C21C-0FF8-4F28-8A7C-3DC936BA63B5}">
      <dgm:prSet/>
      <dgm:spPr/>
      <dgm:t>
        <a:bodyPr/>
        <a:lstStyle/>
        <a:p>
          <a:endParaRPr lang="es-CO"/>
        </a:p>
      </dgm:t>
    </dgm:pt>
    <dgm:pt modelId="{4327B5DA-A623-4238-A527-8166FDCF862F}" type="sibTrans" cxnId="{4B18C21C-0FF8-4F28-8A7C-3DC936BA63B5}">
      <dgm:prSet/>
      <dgm:spPr/>
      <dgm:t>
        <a:bodyPr/>
        <a:lstStyle/>
        <a:p>
          <a:endParaRPr lang="es-CO"/>
        </a:p>
      </dgm:t>
    </dgm:pt>
    <dgm:pt modelId="{D6007621-6818-4AC9-8A24-B02063FC45BA}">
      <dgm:prSet phldrT="[Texto]"/>
      <dgm:spPr/>
      <dgm:t>
        <a:bodyPr/>
        <a:lstStyle/>
        <a:p>
          <a:r>
            <a:rPr lang="es-CO"/>
            <a:t>BPEL</a:t>
          </a:r>
        </a:p>
      </dgm:t>
    </dgm:pt>
    <dgm:pt modelId="{A14858E3-50B9-4367-A904-8A5304AF1541}" type="parTrans" cxnId="{5A5D6687-E200-4297-A6C6-923ACE180327}">
      <dgm:prSet/>
      <dgm:spPr/>
      <dgm:t>
        <a:bodyPr/>
        <a:lstStyle/>
        <a:p>
          <a:endParaRPr lang="es-CO"/>
        </a:p>
      </dgm:t>
    </dgm:pt>
    <dgm:pt modelId="{86B9B6FC-3A75-41C0-8C1C-3C5E073F614E}" type="sibTrans" cxnId="{5A5D6687-E200-4297-A6C6-923ACE180327}">
      <dgm:prSet/>
      <dgm:spPr/>
      <dgm:t>
        <a:bodyPr/>
        <a:lstStyle/>
        <a:p>
          <a:endParaRPr lang="es-CO"/>
        </a:p>
      </dgm:t>
    </dgm:pt>
    <dgm:pt modelId="{77764EAA-6830-4534-902A-58FB8D2ADFC9}">
      <dgm:prSet phldrT="[Texto]"/>
      <dgm:spPr/>
      <dgm:t>
        <a:bodyPr/>
        <a:lstStyle/>
        <a:p>
          <a:r>
            <a:rPr lang="es-CO"/>
            <a:t>Aplicaciones legado</a:t>
          </a:r>
        </a:p>
      </dgm:t>
    </dgm:pt>
    <dgm:pt modelId="{ADF4AE9A-118D-4E7F-8606-55095AE23F19}" type="parTrans" cxnId="{C9551E84-BE44-423A-A617-778A01929EF8}">
      <dgm:prSet/>
      <dgm:spPr/>
      <dgm:t>
        <a:bodyPr/>
        <a:lstStyle/>
        <a:p>
          <a:endParaRPr lang="es-CO"/>
        </a:p>
      </dgm:t>
    </dgm:pt>
    <dgm:pt modelId="{FC2175B2-FE08-4129-89B6-0778D7C0E021}" type="sibTrans" cxnId="{C9551E84-BE44-423A-A617-778A01929EF8}">
      <dgm:prSet/>
      <dgm:spPr/>
      <dgm:t>
        <a:bodyPr/>
        <a:lstStyle/>
        <a:p>
          <a:endParaRPr lang="es-CO"/>
        </a:p>
      </dgm:t>
    </dgm:pt>
    <dgm:pt modelId="{3682F266-0ECF-405C-8322-305C007F2FFD}">
      <dgm:prSet phldrT="[Texto]"/>
      <dgm:spPr/>
      <dgm:t>
        <a:bodyPr/>
        <a:lstStyle/>
        <a:p>
          <a:r>
            <a:rPr lang="es-CO"/>
            <a:t>Portal</a:t>
          </a:r>
        </a:p>
      </dgm:t>
    </dgm:pt>
    <dgm:pt modelId="{1FCBAC97-ECDB-41E0-80BC-DC5739ED7662}" type="parTrans" cxnId="{7896596E-7F0B-450F-A00D-180CC21439A7}">
      <dgm:prSet/>
      <dgm:spPr/>
      <dgm:t>
        <a:bodyPr/>
        <a:lstStyle/>
        <a:p>
          <a:endParaRPr lang="es-CO"/>
        </a:p>
      </dgm:t>
    </dgm:pt>
    <dgm:pt modelId="{30E04C21-F2F1-4F46-8088-19A96119B8CE}" type="sibTrans" cxnId="{7896596E-7F0B-450F-A00D-180CC21439A7}">
      <dgm:prSet/>
      <dgm:spPr/>
      <dgm:t>
        <a:bodyPr/>
        <a:lstStyle/>
        <a:p>
          <a:endParaRPr lang="es-CO"/>
        </a:p>
      </dgm:t>
    </dgm:pt>
    <dgm:pt modelId="{39457ABC-BD86-4989-BDB2-82929D4F6D6A}">
      <dgm:prSet phldrT="[Texto]"/>
      <dgm:spPr/>
      <dgm:t>
        <a:bodyPr/>
        <a:lstStyle/>
        <a:p>
          <a:r>
            <a:rPr lang="es-CO"/>
            <a:t>Skin (estilo)</a:t>
          </a:r>
        </a:p>
      </dgm:t>
    </dgm:pt>
    <dgm:pt modelId="{68881F41-DD74-4FBA-B56B-B06BDB713D38}" type="parTrans" cxnId="{72789E79-1ABB-487F-B797-69BD9A76284B}">
      <dgm:prSet/>
      <dgm:spPr/>
      <dgm:t>
        <a:bodyPr/>
        <a:lstStyle/>
        <a:p>
          <a:endParaRPr lang="es-CO"/>
        </a:p>
      </dgm:t>
    </dgm:pt>
    <dgm:pt modelId="{C1D30CC0-6256-47E3-8A1D-9C62931CA8B3}" type="sibTrans" cxnId="{72789E79-1ABB-487F-B797-69BD9A76284B}">
      <dgm:prSet/>
      <dgm:spPr/>
      <dgm:t>
        <a:bodyPr/>
        <a:lstStyle/>
        <a:p>
          <a:endParaRPr lang="es-CO"/>
        </a:p>
      </dgm:t>
    </dgm:pt>
    <dgm:pt modelId="{F3229265-155E-4DA1-910B-9112D608C800}">
      <dgm:prSet phldrT="[Texto]"/>
      <dgm:spPr/>
      <dgm:t>
        <a:bodyPr/>
        <a:lstStyle/>
        <a:p>
          <a:r>
            <a:rPr lang="es-CO"/>
            <a:t>Arquitectura de solución</a:t>
          </a:r>
        </a:p>
      </dgm:t>
    </dgm:pt>
    <dgm:pt modelId="{F7D3C8DB-906D-4729-9027-4CD20D76FD18}" type="parTrans" cxnId="{9D376853-012E-4A15-BDB3-93E1561629C3}">
      <dgm:prSet/>
      <dgm:spPr/>
      <dgm:t>
        <a:bodyPr/>
        <a:lstStyle/>
        <a:p>
          <a:endParaRPr lang="es-CO"/>
        </a:p>
      </dgm:t>
    </dgm:pt>
    <dgm:pt modelId="{E959C65A-34B3-4E19-AB95-5C13B0207EEF}" type="sibTrans" cxnId="{9D376853-012E-4A15-BDB3-93E1561629C3}">
      <dgm:prSet/>
      <dgm:spPr/>
      <dgm:t>
        <a:bodyPr/>
        <a:lstStyle/>
        <a:p>
          <a:endParaRPr lang="es-CO"/>
        </a:p>
      </dgm:t>
    </dgm:pt>
    <dgm:pt modelId="{5CB4B8CF-E6B4-419E-BFE3-AB3BFC56C2B1}">
      <dgm:prSet phldrT="[Texto]"/>
      <dgm:spPr/>
      <dgm:t>
        <a:bodyPr/>
        <a:lstStyle/>
        <a:p>
          <a:r>
            <a:rPr lang="es-CO"/>
            <a:t>Lanzamiento</a:t>
          </a:r>
        </a:p>
      </dgm:t>
    </dgm:pt>
    <dgm:pt modelId="{5D32D8C8-CF59-4E8A-9A56-9431A8869079}" type="parTrans" cxnId="{D80ABC4A-670C-458E-8F42-53A3E9B126FB}">
      <dgm:prSet/>
      <dgm:spPr/>
      <dgm:t>
        <a:bodyPr/>
        <a:lstStyle/>
        <a:p>
          <a:endParaRPr lang="es-CO"/>
        </a:p>
      </dgm:t>
    </dgm:pt>
    <dgm:pt modelId="{A5D7A041-D5E4-415E-9B13-F82506D69FD4}" type="sibTrans" cxnId="{D80ABC4A-670C-458E-8F42-53A3E9B126FB}">
      <dgm:prSet/>
      <dgm:spPr/>
      <dgm:t>
        <a:bodyPr/>
        <a:lstStyle/>
        <a:p>
          <a:endParaRPr lang="es-CO"/>
        </a:p>
      </dgm:t>
    </dgm:pt>
    <dgm:pt modelId="{A1836769-4289-4155-9C51-EC3C3B1DF78C}">
      <dgm:prSet phldrT="[Texto]"/>
      <dgm:spPr/>
      <dgm:t>
        <a:bodyPr/>
        <a:lstStyle/>
        <a:p>
          <a:r>
            <a:rPr lang="es-CO"/>
            <a:t>Postmortem</a:t>
          </a:r>
        </a:p>
      </dgm:t>
    </dgm:pt>
    <dgm:pt modelId="{59725452-3EC6-42EE-8521-07B42F7041AB}" type="parTrans" cxnId="{F0F39E8F-B0D5-4443-968D-616F1C09A27B}">
      <dgm:prSet/>
      <dgm:spPr/>
      <dgm:t>
        <a:bodyPr/>
        <a:lstStyle/>
        <a:p>
          <a:endParaRPr lang="es-CO"/>
        </a:p>
      </dgm:t>
    </dgm:pt>
    <dgm:pt modelId="{2EE81606-8A3C-4502-B134-530E1DEB3B1F}" type="sibTrans" cxnId="{F0F39E8F-B0D5-4443-968D-616F1C09A27B}">
      <dgm:prSet/>
      <dgm:spPr/>
      <dgm:t>
        <a:bodyPr/>
        <a:lstStyle/>
        <a:p>
          <a:endParaRPr lang="es-CO"/>
        </a:p>
      </dgm:t>
    </dgm:pt>
    <dgm:pt modelId="{439EB0F7-E5ED-47C2-A953-5FFF89F11C5D}">
      <dgm:prSet phldrT="[Texto]"/>
      <dgm:spPr/>
      <dgm:t>
        <a:bodyPr/>
        <a:lstStyle/>
        <a:p>
          <a:r>
            <a:rPr lang="es-CO"/>
            <a:t>Plan</a:t>
          </a:r>
        </a:p>
      </dgm:t>
    </dgm:pt>
    <dgm:pt modelId="{9B92FA25-4A51-4618-B6E5-6FFCC110AE87}" type="parTrans" cxnId="{2961BE09-C391-4EBE-A8C3-6C27B14F7CAE}">
      <dgm:prSet/>
      <dgm:spPr/>
      <dgm:t>
        <a:bodyPr/>
        <a:lstStyle/>
        <a:p>
          <a:endParaRPr lang="es-CO"/>
        </a:p>
      </dgm:t>
    </dgm:pt>
    <dgm:pt modelId="{8F0707F4-0135-4E46-89C0-73FA57CF0888}" type="sibTrans" cxnId="{2961BE09-C391-4EBE-A8C3-6C27B14F7CAE}">
      <dgm:prSet/>
      <dgm:spPr/>
      <dgm:t>
        <a:bodyPr/>
        <a:lstStyle/>
        <a:p>
          <a:endParaRPr lang="es-CO"/>
        </a:p>
      </dgm:t>
    </dgm:pt>
    <dgm:pt modelId="{52B5FB7D-CC83-40A9-9D34-C7A136B7C5B7}" type="pres">
      <dgm:prSet presAssocID="{A906EDA6-2930-4BBB-8DFF-71BBCFFB9F2B}" presName="Name0" presStyleCnt="0">
        <dgm:presLayoutVars>
          <dgm:dir/>
          <dgm:animLvl val="lvl"/>
          <dgm:resizeHandles val="exact"/>
        </dgm:presLayoutVars>
      </dgm:prSet>
      <dgm:spPr/>
      <dgm:t>
        <a:bodyPr/>
        <a:lstStyle/>
        <a:p>
          <a:endParaRPr lang="es-CO"/>
        </a:p>
      </dgm:t>
    </dgm:pt>
    <dgm:pt modelId="{C3379884-5581-47EE-8FD5-6430FF41F6DE}" type="pres">
      <dgm:prSet presAssocID="{F486A533-CE42-4DA6-8807-6E7F9889A037}" presName="composite" presStyleCnt="0"/>
      <dgm:spPr/>
    </dgm:pt>
    <dgm:pt modelId="{DFB1753B-7CA1-4C10-84DF-BA50E9683A4D}" type="pres">
      <dgm:prSet presAssocID="{F486A533-CE42-4DA6-8807-6E7F9889A037}" presName="parTx" presStyleLbl="alignNode1" presStyleIdx="0" presStyleCnt="2">
        <dgm:presLayoutVars>
          <dgm:chMax val="0"/>
          <dgm:chPref val="0"/>
          <dgm:bulletEnabled val="1"/>
        </dgm:presLayoutVars>
      </dgm:prSet>
      <dgm:spPr/>
      <dgm:t>
        <a:bodyPr/>
        <a:lstStyle/>
        <a:p>
          <a:endParaRPr lang="es-CO"/>
        </a:p>
      </dgm:t>
    </dgm:pt>
    <dgm:pt modelId="{59852AF0-38F3-4AF8-9A79-3FE0F47FC1BF}" type="pres">
      <dgm:prSet presAssocID="{F486A533-CE42-4DA6-8807-6E7F9889A037}" presName="desTx" presStyleLbl="alignAccFollowNode1" presStyleIdx="0" presStyleCnt="2">
        <dgm:presLayoutVars>
          <dgm:bulletEnabled val="1"/>
        </dgm:presLayoutVars>
      </dgm:prSet>
      <dgm:spPr/>
      <dgm:t>
        <a:bodyPr/>
        <a:lstStyle/>
        <a:p>
          <a:endParaRPr lang="es-CO"/>
        </a:p>
      </dgm:t>
    </dgm:pt>
    <dgm:pt modelId="{DD272EF0-494E-4625-B1BD-0B804352720B}" type="pres">
      <dgm:prSet presAssocID="{6D4B88A9-D0B1-4A7D-8CBB-19DAD6C7EE5F}" presName="space" presStyleCnt="0"/>
      <dgm:spPr/>
    </dgm:pt>
    <dgm:pt modelId="{BBB57B89-5962-4BE4-A994-4074C1961141}" type="pres">
      <dgm:prSet presAssocID="{519A671E-6867-4649-840E-ECACA7436FCD}" presName="composite" presStyleCnt="0"/>
      <dgm:spPr/>
    </dgm:pt>
    <dgm:pt modelId="{F138DBE7-A150-4BF5-A4E6-A685F7B80BDF}" type="pres">
      <dgm:prSet presAssocID="{519A671E-6867-4649-840E-ECACA7436FCD}" presName="parTx" presStyleLbl="alignNode1" presStyleIdx="1" presStyleCnt="2">
        <dgm:presLayoutVars>
          <dgm:chMax val="0"/>
          <dgm:chPref val="0"/>
          <dgm:bulletEnabled val="1"/>
        </dgm:presLayoutVars>
      </dgm:prSet>
      <dgm:spPr/>
      <dgm:t>
        <a:bodyPr/>
        <a:lstStyle/>
        <a:p>
          <a:endParaRPr lang="es-CO"/>
        </a:p>
      </dgm:t>
    </dgm:pt>
    <dgm:pt modelId="{F8F5DC2C-1498-4B45-BD0D-E59C8444E95E}" type="pres">
      <dgm:prSet presAssocID="{519A671E-6867-4649-840E-ECACA7436FCD}" presName="desTx" presStyleLbl="alignAccFollowNode1" presStyleIdx="1" presStyleCnt="2">
        <dgm:presLayoutVars>
          <dgm:bulletEnabled val="1"/>
        </dgm:presLayoutVars>
      </dgm:prSet>
      <dgm:spPr/>
      <dgm:t>
        <a:bodyPr/>
        <a:lstStyle/>
        <a:p>
          <a:endParaRPr lang="es-CO"/>
        </a:p>
      </dgm:t>
    </dgm:pt>
  </dgm:ptLst>
  <dgm:cxnLst>
    <dgm:cxn modelId="{3636BA23-D8D6-49BB-AB4B-D5FC27B2D673}" type="presOf" srcId="{D6007621-6818-4AC9-8A24-B02063FC45BA}" destId="{59852AF0-38F3-4AF8-9A79-3FE0F47FC1BF}" srcOrd="0" destOrd="3" presId="urn:microsoft.com/office/officeart/2005/8/layout/hList1"/>
    <dgm:cxn modelId="{7896596E-7F0B-450F-A00D-180CC21439A7}" srcId="{F486A533-CE42-4DA6-8807-6E7F9889A037}" destId="{3682F266-0ECF-405C-8322-305C007F2FFD}" srcOrd="4" destOrd="0" parTransId="{1FCBAC97-ECDB-41E0-80BC-DC5739ED7662}" sibTransId="{30E04C21-F2F1-4F46-8088-19A96119B8CE}"/>
    <dgm:cxn modelId="{B3854434-54F9-407E-9E6A-DA5852E97BF4}" type="presOf" srcId="{22EC884A-9754-4A57-AA6E-6F7E1EE90182}" destId="{59852AF0-38F3-4AF8-9A79-3FE0F47FC1BF}" srcOrd="0" destOrd="0" presId="urn:microsoft.com/office/officeart/2005/8/layout/hList1"/>
    <dgm:cxn modelId="{5A5D6687-E200-4297-A6C6-923ACE180327}" srcId="{F486A533-CE42-4DA6-8807-6E7F9889A037}" destId="{D6007621-6818-4AC9-8A24-B02063FC45BA}" srcOrd="3" destOrd="0" parTransId="{A14858E3-50B9-4367-A904-8A5304AF1541}" sibTransId="{86B9B6FC-3A75-41C0-8C1C-3C5E073F614E}"/>
    <dgm:cxn modelId="{2961BE09-C391-4EBE-A8C3-6C27B14F7CAE}" srcId="{519A671E-6867-4649-840E-ECACA7436FCD}" destId="{439EB0F7-E5ED-47C2-A953-5FFF89F11C5D}" srcOrd="5" destOrd="0" parTransId="{9B92FA25-4A51-4618-B6E5-6FFCC110AE87}" sibTransId="{8F0707F4-0135-4E46-89C0-73FA57CF0888}"/>
    <dgm:cxn modelId="{21A81511-AF63-4861-8ADA-6A190D0CC5E1}" type="presOf" srcId="{A906EDA6-2930-4BBB-8DFF-71BBCFFB9F2B}" destId="{52B5FB7D-CC83-40A9-9D34-C7A136B7C5B7}" srcOrd="0" destOrd="0" presId="urn:microsoft.com/office/officeart/2005/8/layout/hList1"/>
    <dgm:cxn modelId="{DDFC9699-07C1-4BF9-9AAF-AAAA58A9D8F5}" type="presOf" srcId="{3682F266-0ECF-405C-8322-305C007F2FFD}" destId="{59852AF0-38F3-4AF8-9A79-3FE0F47FC1BF}" srcOrd="0" destOrd="4" presId="urn:microsoft.com/office/officeart/2005/8/layout/hList1"/>
    <dgm:cxn modelId="{64B4693F-177A-4B02-A88C-2AB0BA77ABC8}" srcId="{A906EDA6-2930-4BBB-8DFF-71BBCFFB9F2B}" destId="{F486A533-CE42-4DA6-8807-6E7F9889A037}" srcOrd="0" destOrd="0" parTransId="{68D72AFA-7DF7-418F-AB84-0406BCF62D6E}" sibTransId="{6D4B88A9-D0B1-4A7D-8CBB-19DAD6C7EE5F}"/>
    <dgm:cxn modelId="{DB66E862-551B-4DDB-A73F-1C51E0C6BAAD}" type="presOf" srcId="{A1836769-4289-4155-9C51-EC3C3B1DF78C}" destId="{F8F5DC2C-1498-4B45-BD0D-E59C8444E95E}" srcOrd="0" destOrd="4" presId="urn:microsoft.com/office/officeart/2005/8/layout/hList1"/>
    <dgm:cxn modelId="{9AA7C30B-8244-4531-879A-97A0799595DF}" srcId="{519A671E-6867-4649-840E-ECACA7436FCD}" destId="{E76BD9E4-F0E4-49B3-83E7-B0C63F1620E1}" srcOrd="0" destOrd="0" parTransId="{6DD022C7-8E0C-4DAD-9567-519171669BD5}" sibTransId="{A289EB1D-8658-4E2B-8582-192012B3BF6D}"/>
    <dgm:cxn modelId="{C9551E84-BE44-423A-A617-778A01929EF8}" srcId="{F486A533-CE42-4DA6-8807-6E7F9889A037}" destId="{77764EAA-6830-4534-902A-58FB8D2ADFC9}" srcOrd="1" destOrd="0" parTransId="{ADF4AE9A-118D-4E7F-8606-55095AE23F19}" sibTransId="{FC2175B2-FE08-4129-89B6-0778D7C0E021}"/>
    <dgm:cxn modelId="{D80ABC4A-670C-458E-8F42-53A3E9B126FB}" srcId="{519A671E-6867-4649-840E-ECACA7436FCD}" destId="{5CB4B8CF-E6B4-419E-BFE3-AB3BFC56C2B1}" srcOrd="3" destOrd="0" parTransId="{5D32D8C8-CF59-4E8A-9A56-9431A8869079}" sibTransId="{A5D7A041-D5E4-415E-9B13-F82506D69FD4}"/>
    <dgm:cxn modelId="{F0F39E8F-B0D5-4443-968D-616F1C09A27B}" srcId="{519A671E-6867-4649-840E-ECACA7436FCD}" destId="{A1836769-4289-4155-9C51-EC3C3B1DF78C}" srcOrd="4" destOrd="0" parTransId="{59725452-3EC6-42EE-8521-07B42F7041AB}" sibTransId="{2EE81606-8A3C-4502-B134-530E1DEB3B1F}"/>
    <dgm:cxn modelId="{CB6E1C59-267E-44F1-B79E-CC0E4225A20B}" type="presOf" srcId="{F486A533-CE42-4DA6-8807-6E7F9889A037}" destId="{DFB1753B-7CA1-4C10-84DF-BA50E9683A4D}" srcOrd="0" destOrd="0" presId="urn:microsoft.com/office/officeart/2005/8/layout/hList1"/>
    <dgm:cxn modelId="{0C54F1AD-BC8A-449A-9168-726076467530}" type="presOf" srcId="{E76BD9E4-F0E4-49B3-83E7-B0C63F1620E1}" destId="{F8F5DC2C-1498-4B45-BD0D-E59C8444E95E}" srcOrd="0" destOrd="0" presId="urn:microsoft.com/office/officeart/2005/8/layout/hList1"/>
    <dgm:cxn modelId="{C18FD686-9F04-47AB-A851-E0E4EC350AC7}" type="presOf" srcId="{F3229265-155E-4DA1-910B-9112D608C800}" destId="{F8F5DC2C-1498-4B45-BD0D-E59C8444E95E}" srcOrd="0" destOrd="1" presId="urn:microsoft.com/office/officeart/2005/8/layout/hList1"/>
    <dgm:cxn modelId="{B019AB84-898C-41E1-BC47-AE9423CC04B2}" type="presOf" srcId="{77764EAA-6830-4534-902A-58FB8D2ADFC9}" destId="{59852AF0-38F3-4AF8-9A79-3FE0F47FC1BF}" srcOrd="0" destOrd="1" presId="urn:microsoft.com/office/officeart/2005/8/layout/hList1"/>
    <dgm:cxn modelId="{576B4924-EBD6-4294-8F6B-194245F04D40}" type="presOf" srcId="{519A671E-6867-4649-840E-ECACA7436FCD}" destId="{F138DBE7-A150-4BF5-A4E6-A685F7B80BDF}" srcOrd="0" destOrd="0" presId="urn:microsoft.com/office/officeart/2005/8/layout/hList1"/>
    <dgm:cxn modelId="{72789E79-1ABB-487F-B797-69BD9A76284B}" srcId="{F486A533-CE42-4DA6-8807-6E7F9889A037}" destId="{39457ABC-BD86-4989-BDB2-82929D4F6D6A}" srcOrd="5" destOrd="0" parTransId="{68881F41-DD74-4FBA-B56B-B06BDB713D38}" sibTransId="{C1D30CC0-6256-47E3-8A1D-9C62931CA8B3}"/>
    <dgm:cxn modelId="{A005E31B-E46C-4A66-B0EC-A43A6E0541E8}" type="presOf" srcId="{439EB0F7-E5ED-47C2-A953-5FFF89F11C5D}" destId="{F8F5DC2C-1498-4B45-BD0D-E59C8444E95E}" srcOrd="0" destOrd="5" presId="urn:microsoft.com/office/officeart/2005/8/layout/hList1"/>
    <dgm:cxn modelId="{CD3D1F36-A03D-4F1A-8BA9-B0B297C086DD}" srcId="{F486A533-CE42-4DA6-8807-6E7F9889A037}" destId="{22EC884A-9754-4A57-AA6E-6F7E1EE90182}" srcOrd="0" destOrd="0" parTransId="{9367066D-971D-4EB4-8066-77541A8A00C3}" sibTransId="{F8A31405-072D-46D7-8D7D-9AE78AB93CBD}"/>
    <dgm:cxn modelId="{B47956DB-09A3-4676-8AEC-3ABA18CE41E5}" srcId="{A906EDA6-2930-4BBB-8DFF-71BBCFFB9F2B}" destId="{519A671E-6867-4649-840E-ECACA7436FCD}" srcOrd="1" destOrd="0" parTransId="{BD587F3B-DE4C-4DF6-8049-FB580D2A617A}" sibTransId="{19F729E5-7BA1-4B52-A024-6F6966674054}"/>
    <dgm:cxn modelId="{D502EA94-632D-493D-B534-2713132BE65E}" type="presOf" srcId="{5CB4B8CF-E6B4-419E-BFE3-AB3BFC56C2B1}" destId="{F8F5DC2C-1498-4B45-BD0D-E59C8444E95E}" srcOrd="0" destOrd="3" presId="urn:microsoft.com/office/officeart/2005/8/layout/hList1"/>
    <dgm:cxn modelId="{1D65C85C-3F3B-4789-9946-CFB58FF5022D}" type="presOf" srcId="{BBCF96A6-5D6E-49C7-8A75-F524364A42E8}" destId="{59852AF0-38F3-4AF8-9A79-3FE0F47FC1BF}" srcOrd="0" destOrd="2" presId="urn:microsoft.com/office/officeart/2005/8/layout/hList1"/>
    <dgm:cxn modelId="{9D376853-012E-4A15-BDB3-93E1561629C3}" srcId="{519A671E-6867-4649-840E-ECACA7436FCD}" destId="{F3229265-155E-4DA1-910B-9112D608C800}" srcOrd="1" destOrd="0" parTransId="{F7D3C8DB-906D-4729-9027-4CD20D76FD18}" sibTransId="{E959C65A-34B3-4E19-AB95-5C13B0207EEF}"/>
    <dgm:cxn modelId="{4B18C21C-0FF8-4F28-8A7C-3DC936BA63B5}" srcId="{519A671E-6867-4649-840E-ECACA7436FCD}" destId="{51922573-481D-47E2-BB20-B2063BC58E04}" srcOrd="2" destOrd="0" parTransId="{602DE52B-DA0C-40A7-A8A4-32E05C83090A}" sibTransId="{4327B5DA-A623-4238-A527-8166FDCF862F}"/>
    <dgm:cxn modelId="{FA6C25F0-9C74-40E7-B6DC-F02AE3D551CF}" type="presOf" srcId="{51922573-481D-47E2-BB20-B2063BC58E04}" destId="{F8F5DC2C-1498-4B45-BD0D-E59C8444E95E}" srcOrd="0" destOrd="2" presId="urn:microsoft.com/office/officeart/2005/8/layout/hList1"/>
    <dgm:cxn modelId="{34F00EC5-6F90-432F-BF8D-8A9E99457F43}" type="presOf" srcId="{39457ABC-BD86-4989-BDB2-82929D4F6D6A}" destId="{59852AF0-38F3-4AF8-9A79-3FE0F47FC1BF}" srcOrd="0" destOrd="5" presId="urn:microsoft.com/office/officeart/2005/8/layout/hList1"/>
    <dgm:cxn modelId="{4C66C74E-C9DB-49BF-AFE8-7828D573227C}" srcId="{F486A533-CE42-4DA6-8807-6E7F9889A037}" destId="{BBCF96A6-5D6E-49C7-8A75-F524364A42E8}" srcOrd="2" destOrd="0" parTransId="{C1F16D4B-D1FB-4231-9319-1AAF119CEF9A}" sibTransId="{334ED9F7-EF4D-440E-95F8-5FA938DD720C}"/>
    <dgm:cxn modelId="{1B051EF5-3FB4-4FB1-8CBF-8109F4767485}" type="presParOf" srcId="{52B5FB7D-CC83-40A9-9D34-C7A136B7C5B7}" destId="{C3379884-5581-47EE-8FD5-6430FF41F6DE}" srcOrd="0" destOrd="0" presId="urn:microsoft.com/office/officeart/2005/8/layout/hList1"/>
    <dgm:cxn modelId="{49906C93-2C45-49AF-AC2F-3ABC96C054C7}" type="presParOf" srcId="{C3379884-5581-47EE-8FD5-6430FF41F6DE}" destId="{DFB1753B-7CA1-4C10-84DF-BA50E9683A4D}" srcOrd="0" destOrd="0" presId="urn:microsoft.com/office/officeart/2005/8/layout/hList1"/>
    <dgm:cxn modelId="{B4AC5E83-C438-49F6-9CF7-EAAFFF3B4775}" type="presParOf" srcId="{C3379884-5581-47EE-8FD5-6430FF41F6DE}" destId="{59852AF0-38F3-4AF8-9A79-3FE0F47FC1BF}" srcOrd="1" destOrd="0" presId="urn:microsoft.com/office/officeart/2005/8/layout/hList1"/>
    <dgm:cxn modelId="{D18514D5-9C26-4016-82E4-CF3E875F86D9}" type="presParOf" srcId="{52B5FB7D-CC83-40A9-9D34-C7A136B7C5B7}" destId="{DD272EF0-494E-4625-B1BD-0B804352720B}" srcOrd="1" destOrd="0" presId="urn:microsoft.com/office/officeart/2005/8/layout/hList1"/>
    <dgm:cxn modelId="{14AB86D7-DF5A-451F-AC8E-11FD1C3BB060}" type="presParOf" srcId="{52B5FB7D-CC83-40A9-9D34-C7A136B7C5B7}" destId="{BBB57B89-5962-4BE4-A994-4074C1961141}" srcOrd="2" destOrd="0" presId="urn:microsoft.com/office/officeart/2005/8/layout/hList1"/>
    <dgm:cxn modelId="{55BD2998-AD7E-4D6D-861E-9DD9EB87D02B}" type="presParOf" srcId="{BBB57B89-5962-4BE4-A994-4074C1961141}" destId="{F138DBE7-A150-4BF5-A4E6-A685F7B80BDF}" srcOrd="0" destOrd="0" presId="urn:microsoft.com/office/officeart/2005/8/layout/hList1"/>
    <dgm:cxn modelId="{7BD35562-1ACF-4C2B-9FC5-2DB4AA5EFF8B}" type="presParOf" srcId="{BBB57B89-5962-4BE4-A994-4074C1961141}" destId="{F8F5DC2C-1498-4B45-BD0D-E59C8444E95E}" srcOrd="1" destOrd="0" presId="urn:microsoft.com/office/officeart/2005/8/layout/hList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FB1753B-7CA1-4C10-84DF-BA50E9683A4D}">
      <dsp:nvSpPr>
        <dsp:cNvPr id="0" name=""/>
        <dsp:cNvSpPr/>
      </dsp:nvSpPr>
      <dsp:spPr>
        <a:xfrm>
          <a:off x="19" y="69000"/>
          <a:ext cx="1829316" cy="288000"/>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s-CO" sz="1000" kern="1200"/>
            <a:t>PRODUCTO</a:t>
          </a:r>
        </a:p>
      </dsp:txBody>
      <dsp:txXfrm>
        <a:off x="19" y="69000"/>
        <a:ext cx="1829316" cy="288000"/>
      </dsp:txXfrm>
    </dsp:sp>
    <dsp:sp modelId="{59852AF0-38F3-4AF8-9A79-3FE0F47FC1BF}">
      <dsp:nvSpPr>
        <dsp:cNvPr id="0" name=""/>
        <dsp:cNvSpPr/>
      </dsp:nvSpPr>
      <dsp:spPr>
        <a:xfrm>
          <a:off x="19" y="357000"/>
          <a:ext cx="1829316" cy="1097999"/>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CO" sz="1000" kern="1200"/>
            <a:t>Definición de proceso</a:t>
          </a:r>
        </a:p>
        <a:p>
          <a:pPr marL="57150" lvl="1" indent="-57150" algn="l" defTabSz="444500">
            <a:lnSpc>
              <a:spcPct val="90000"/>
            </a:lnSpc>
            <a:spcBef>
              <a:spcPct val="0"/>
            </a:spcBef>
            <a:spcAft>
              <a:spcPct val="15000"/>
            </a:spcAft>
            <a:buChar char="••"/>
          </a:pPr>
          <a:r>
            <a:rPr lang="es-CO" sz="1000" kern="1200"/>
            <a:t>Aplicaciones legado</a:t>
          </a:r>
        </a:p>
        <a:p>
          <a:pPr marL="57150" lvl="1" indent="-57150" algn="l" defTabSz="444500">
            <a:lnSpc>
              <a:spcPct val="90000"/>
            </a:lnSpc>
            <a:spcBef>
              <a:spcPct val="0"/>
            </a:spcBef>
            <a:spcAft>
              <a:spcPct val="15000"/>
            </a:spcAft>
            <a:buChar char="••"/>
          </a:pPr>
          <a:r>
            <a:rPr lang="es-CO" sz="1000" kern="1200"/>
            <a:t>OSB</a:t>
          </a:r>
        </a:p>
        <a:p>
          <a:pPr marL="57150" lvl="1" indent="-57150" algn="l" defTabSz="444500">
            <a:lnSpc>
              <a:spcPct val="90000"/>
            </a:lnSpc>
            <a:spcBef>
              <a:spcPct val="0"/>
            </a:spcBef>
            <a:spcAft>
              <a:spcPct val="15000"/>
            </a:spcAft>
            <a:buChar char="••"/>
          </a:pPr>
          <a:r>
            <a:rPr lang="es-CO" sz="1000" kern="1200"/>
            <a:t>BPEL</a:t>
          </a:r>
        </a:p>
        <a:p>
          <a:pPr marL="57150" lvl="1" indent="-57150" algn="l" defTabSz="444500">
            <a:lnSpc>
              <a:spcPct val="90000"/>
            </a:lnSpc>
            <a:spcBef>
              <a:spcPct val="0"/>
            </a:spcBef>
            <a:spcAft>
              <a:spcPct val="15000"/>
            </a:spcAft>
            <a:buChar char="••"/>
          </a:pPr>
          <a:r>
            <a:rPr lang="es-CO" sz="1000" kern="1200"/>
            <a:t>Portal</a:t>
          </a:r>
        </a:p>
        <a:p>
          <a:pPr marL="57150" lvl="1" indent="-57150" algn="l" defTabSz="444500">
            <a:lnSpc>
              <a:spcPct val="90000"/>
            </a:lnSpc>
            <a:spcBef>
              <a:spcPct val="0"/>
            </a:spcBef>
            <a:spcAft>
              <a:spcPct val="15000"/>
            </a:spcAft>
            <a:buChar char="••"/>
          </a:pPr>
          <a:r>
            <a:rPr lang="es-CO" sz="1000" kern="1200"/>
            <a:t>Skin (estilo)</a:t>
          </a:r>
        </a:p>
      </dsp:txBody>
      <dsp:txXfrm>
        <a:off x="19" y="357000"/>
        <a:ext cx="1829316" cy="1097999"/>
      </dsp:txXfrm>
    </dsp:sp>
    <dsp:sp modelId="{F138DBE7-A150-4BF5-A4E6-A685F7B80BDF}">
      <dsp:nvSpPr>
        <dsp:cNvPr id="0" name=""/>
        <dsp:cNvSpPr/>
      </dsp:nvSpPr>
      <dsp:spPr>
        <a:xfrm>
          <a:off x="2085439" y="69000"/>
          <a:ext cx="1829316" cy="288000"/>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s-CO" sz="1000" kern="1200"/>
            <a:t>PROCESO</a:t>
          </a:r>
        </a:p>
      </dsp:txBody>
      <dsp:txXfrm>
        <a:off x="2085439" y="69000"/>
        <a:ext cx="1829316" cy="288000"/>
      </dsp:txXfrm>
    </dsp:sp>
    <dsp:sp modelId="{F8F5DC2C-1498-4B45-BD0D-E59C8444E95E}">
      <dsp:nvSpPr>
        <dsp:cNvPr id="0" name=""/>
        <dsp:cNvSpPr/>
      </dsp:nvSpPr>
      <dsp:spPr>
        <a:xfrm>
          <a:off x="2085439" y="357000"/>
          <a:ext cx="1829316" cy="1097999"/>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s-CO" sz="1000" kern="1200"/>
            <a:t>Arquitectura empresarial</a:t>
          </a:r>
        </a:p>
        <a:p>
          <a:pPr marL="57150" lvl="1" indent="-57150" algn="l" defTabSz="444500">
            <a:lnSpc>
              <a:spcPct val="90000"/>
            </a:lnSpc>
            <a:spcBef>
              <a:spcPct val="0"/>
            </a:spcBef>
            <a:spcAft>
              <a:spcPct val="15000"/>
            </a:spcAft>
            <a:buChar char="••"/>
          </a:pPr>
          <a:r>
            <a:rPr lang="es-CO" sz="1000" kern="1200"/>
            <a:t>Arquitectura de solución</a:t>
          </a:r>
        </a:p>
        <a:p>
          <a:pPr marL="57150" lvl="1" indent="-57150" algn="l" defTabSz="444500">
            <a:lnSpc>
              <a:spcPct val="90000"/>
            </a:lnSpc>
            <a:spcBef>
              <a:spcPct val="0"/>
            </a:spcBef>
            <a:spcAft>
              <a:spcPct val="15000"/>
            </a:spcAft>
            <a:buChar char="••"/>
          </a:pPr>
          <a:r>
            <a:rPr lang="es-CO" sz="1000" kern="1200"/>
            <a:t>Arquitectura de software</a:t>
          </a:r>
        </a:p>
        <a:p>
          <a:pPr marL="57150" lvl="1" indent="-57150" algn="l" defTabSz="444500">
            <a:lnSpc>
              <a:spcPct val="90000"/>
            </a:lnSpc>
            <a:spcBef>
              <a:spcPct val="0"/>
            </a:spcBef>
            <a:spcAft>
              <a:spcPct val="15000"/>
            </a:spcAft>
            <a:buChar char="••"/>
          </a:pPr>
          <a:r>
            <a:rPr lang="es-CO" sz="1000" kern="1200"/>
            <a:t>Lanzamiento</a:t>
          </a:r>
        </a:p>
        <a:p>
          <a:pPr marL="57150" lvl="1" indent="-57150" algn="l" defTabSz="444500">
            <a:lnSpc>
              <a:spcPct val="90000"/>
            </a:lnSpc>
            <a:spcBef>
              <a:spcPct val="0"/>
            </a:spcBef>
            <a:spcAft>
              <a:spcPct val="15000"/>
            </a:spcAft>
            <a:buChar char="••"/>
          </a:pPr>
          <a:r>
            <a:rPr lang="es-CO" sz="1000" kern="1200"/>
            <a:t>Postmortem</a:t>
          </a:r>
        </a:p>
        <a:p>
          <a:pPr marL="57150" lvl="1" indent="-57150" algn="l" defTabSz="444500">
            <a:lnSpc>
              <a:spcPct val="90000"/>
            </a:lnSpc>
            <a:spcBef>
              <a:spcPct val="0"/>
            </a:spcBef>
            <a:spcAft>
              <a:spcPct val="15000"/>
            </a:spcAft>
            <a:buChar char="••"/>
          </a:pPr>
          <a:r>
            <a:rPr lang="es-CO" sz="1000" kern="1200"/>
            <a:t>Plan</a:t>
          </a:r>
        </a:p>
      </dsp:txBody>
      <dsp:txXfrm>
        <a:off x="2085439" y="357000"/>
        <a:ext cx="1829316" cy="109799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5AF6A-9075-43D7-9C18-91C14013B050}">
  <ds:schemaRefs>
    <ds:schemaRef ds:uri="http://schemas.openxmlformats.org/officeDocument/2006/bibliography"/>
  </ds:schemaRefs>
</ds:datastoreItem>
</file>

<file path=customXml/itemProps2.xml><?xml version="1.0" encoding="utf-8"?>
<ds:datastoreItem xmlns:ds="http://schemas.openxmlformats.org/officeDocument/2006/customXml" ds:itemID="{CFE1BD01-5572-4F5C-9485-2FA38A35CB36}">
  <ds:schemaRefs>
    <ds:schemaRef ds:uri="http://schemas.openxmlformats.org/officeDocument/2006/bibliography"/>
  </ds:schemaRefs>
</ds:datastoreItem>
</file>

<file path=customXml/itemProps3.xml><?xml version="1.0" encoding="utf-8"?>
<ds:datastoreItem xmlns:ds="http://schemas.openxmlformats.org/officeDocument/2006/customXml" ds:itemID="{8A55C012-B854-4010-916E-B3B79B635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6</Pages>
  <Words>987</Words>
  <Characters>5429</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6404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64</cp:revision>
  <dcterms:created xsi:type="dcterms:W3CDTF">2011-08-04T13:05:00Z</dcterms:created>
  <dcterms:modified xsi:type="dcterms:W3CDTF">2011-08-22T03:43:00Z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