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EA8" w:rsidRPr="00ED1E8D" w:rsidRDefault="008625E7" w:rsidP="00463E3D">
      <w:pPr>
        <w:ind w:left="709" w:hanging="709"/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Mejoramiento de Procesos de Software</w:t>
      </w:r>
    </w:p>
    <w:p w:rsidR="00B723D7" w:rsidRPr="00ED1E8D" w:rsidRDefault="002F69E8" w:rsidP="00B723D7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0"/>
        </w:rPr>
      </w:pPr>
      <w:r>
        <w:rPr>
          <w:rFonts w:asciiTheme="minorHAnsi" w:hAnsiTheme="minorHAnsi"/>
          <w:b/>
          <w:smallCaps/>
          <w:sz w:val="40"/>
          <w:szCs w:val="40"/>
        </w:rPr>
        <w:t>Documento Final</w:t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042EA8" w:rsidRDefault="00042EA8" w:rsidP="00B723D7">
      <w:pPr>
        <w:rPr>
          <w:rFonts w:asciiTheme="minorHAnsi" w:hAnsiTheme="minorHAnsi"/>
          <w:sz w:val="22"/>
          <w:szCs w:val="22"/>
        </w:rPr>
      </w:pPr>
    </w:p>
    <w:p w:rsidR="002A6526" w:rsidRDefault="002A6526" w:rsidP="00B723D7">
      <w:pPr>
        <w:rPr>
          <w:rFonts w:asciiTheme="minorHAnsi" w:hAnsiTheme="minorHAnsi"/>
          <w:sz w:val="22"/>
          <w:szCs w:val="22"/>
        </w:rPr>
      </w:pPr>
    </w:p>
    <w:p w:rsidR="002A6526" w:rsidRPr="00ED1E8D" w:rsidRDefault="002A6526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ED1E8D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49"/>
        <w:gridCol w:w="3134"/>
        <w:gridCol w:w="3481"/>
      </w:tblGrid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 xml:space="preserve"> Uniandes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David Pérez Chibuque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Willian Alejandro Idrobo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2A6526" w:rsidRDefault="002A6526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ED1E8D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2"/>
        <w:gridCol w:w="2266"/>
        <w:gridCol w:w="1983"/>
        <w:gridCol w:w="4313"/>
      </w:tblGrid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B723D7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A5499D"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</w:tbl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543050" cy="542925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4AD6">
        <w:rPr>
          <w:rFonts w:asciiTheme="minorHAnsi" w:hAnsiTheme="minorHAnsi"/>
          <w:sz w:val="22"/>
          <w:szCs w:val="22"/>
        </w:rPr>
        <w:tab/>
      </w:r>
      <w:r w:rsidR="0031375E">
        <w:rPr>
          <w:rFonts w:ascii="Calibri" w:hAnsi="Calibri"/>
          <w:noProof/>
          <w:sz w:val="22"/>
          <w:szCs w:val="22"/>
          <w:lang w:val="en-US" w:eastAsia="en-US"/>
        </w:rPr>
        <w:drawing>
          <wp:inline distT="0" distB="0" distL="0" distR="0">
            <wp:extent cx="1524000" cy="554182"/>
            <wp:effectExtent l="19050" t="0" r="0" b="0"/>
            <wp:docPr id="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8338" b="300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54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4AD6">
        <w:rPr>
          <w:rFonts w:asciiTheme="minorHAnsi" w:hAnsiTheme="minorHAnsi"/>
          <w:sz w:val="22"/>
          <w:szCs w:val="22"/>
        </w:rPr>
        <w:tab/>
      </w:r>
      <w:r w:rsidRPr="00CA526A">
        <w:rPr>
          <w:rFonts w:asciiTheme="minorHAnsi" w:hAnsiTheme="minorHAnsi"/>
          <w:noProof/>
          <w:sz w:val="22"/>
          <w:szCs w:val="22"/>
          <w:lang w:val="en-US" w:eastAsia="en-US"/>
        </w:rPr>
        <w:drawing>
          <wp:inline distT="0" distB="0" distL="0" distR="0">
            <wp:extent cx="1536618" cy="441135"/>
            <wp:effectExtent l="19050" t="0" r="6432" b="0"/>
            <wp:docPr id="17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90" cy="44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sz w:val="22"/>
          <w:szCs w:val="22"/>
        </w:rPr>
        <w:br w:type="page"/>
      </w:r>
    </w:p>
    <w:p w:rsidR="00AA0662" w:rsidRDefault="00AA0662" w:rsidP="00AA0662">
      <w:pPr>
        <w:jc w:val="both"/>
        <w:rPr>
          <w:rFonts w:asciiTheme="minorHAnsi" w:hAnsiTheme="minorHAnsi"/>
          <w:sz w:val="22"/>
        </w:rPr>
      </w:pPr>
    </w:p>
    <w:p w:rsidR="0035625B" w:rsidRDefault="0035625B" w:rsidP="0035625B">
      <w:pPr>
        <w:jc w:val="center"/>
        <w:rPr>
          <w:rFonts w:asciiTheme="minorHAnsi" w:hAnsiTheme="minorHAnsi"/>
          <w:b/>
          <w:smallCaps/>
          <w:sz w:val="40"/>
          <w:szCs w:val="22"/>
        </w:rPr>
      </w:pPr>
      <w:r w:rsidRPr="00ED1E8D">
        <w:rPr>
          <w:rFonts w:asciiTheme="minorHAnsi" w:hAnsiTheme="minorHAnsi"/>
          <w:b/>
          <w:smallCaps/>
          <w:sz w:val="40"/>
          <w:szCs w:val="22"/>
        </w:rPr>
        <w:t>Contenido</w:t>
      </w:r>
    </w:p>
    <w:p w:rsidR="0035625B" w:rsidRDefault="0035625B" w:rsidP="00AA0662">
      <w:pPr>
        <w:jc w:val="both"/>
        <w:rPr>
          <w:rFonts w:asciiTheme="minorHAnsi" w:hAnsiTheme="minorHAnsi"/>
          <w:sz w:val="22"/>
        </w:rPr>
      </w:pPr>
    </w:p>
    <w:p w:rsidR="005C0A5E" w:rsidRPr="005C0A5E" w:rsidRDefault="00AB1C9F" w:rsidP="005C0A5E">
      <w:pPr>
        <w:pStyle w:val="TO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r w:rsidRPr="00AB1C9F">
        <w:rPr>
          <w:b/>
        </w:rPr>
        <w:fldChar w:fldCharType="begin"/>
      </w:r>
      <w:r w:rsidR="002F69E8" w:rsidRPr="005C0A5E">
        <w:rPr>
          <w:b/>
        </w:rPr>
        <w:instrText xml:space="preserve"> TOC \o "1-3" \h \z \u </w:instrText>
      </w:r>
      <w:r w:rsidRPr="00AB1C9F">
        <w:rPr>
          <w:b/>
        </w:rPr>
        <w:fldChar w:fldCharType="separate"/>
      </w:r>
      <w:hyperlink w:anchor="_Toc310069901" w:history="1">
        <w:r w:rsidR="005C0A5E" w:rsidRPr="005C0A5E">
          <w:rPr>
            <w:rStyle w:val="Hyperlink"/>
            <w:b/>
            <w:smallCaps/>
            <w:noProof/>
          </w:rPr>
          <w:t>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Introducción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_Toc310069901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4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2" w:history="1">
        <w:r w:rsidR="005C0A5E" w:rsidRPr="005C0A5E">
          <w:rPr>
            <w:rStyle w:val="Hyperlink"/>
            <w:b/>
            <w:smallCaps/>
            <w:noProof/>
          </w:rPr>
          <w:t>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Objetivos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_Toc310069902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4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1"/>
        <w:tabs>
          <w:tab w:val="left" w:pos="440"/>
          <w:tab w:val="right" w:leader="dot" w:pos="9954"/>
        </w:tabs>
        <w:spacing w:after="0" w:line="240" w:lineRule="auto"/>
        <w:rPr>
          <w:rStyle w:val="Hyperlink"/>
          <w:b/>
          <w:noProof/>
        </w:rPr>
      </w:pPr>
      <w:hyperlink w:anchor="_Toc310069903" w:history="1">
        <w:r w:rsidR="005C0A5E" w:rsidRPr="005C0A5E">
          <w:rPr>
            <w:rStyle w:val="Hyperlink"/>
            <w:b/>
            <w:smallCaps/>
            <w:noProof/>
          </w:rPr>
          <w:t>3.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Objetivos Específicos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_Toc310069903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4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rPr>
          <w:b/>
          <w:noProof/>
          <w:lang w:val="es-ES" w:eastAsia="en-US"/>
        </w:rPr>
      </w:pPr>
    </w:p>
    <w:p w:rsidR="005C0A5E" w:rsidRPr="005C0A5E" w:rsidRDefault="00AB1C9F" w:rsidP="005C0A5E">
      <w:pPr>
        <w:pStyle w:val="TOC1"/>
        <w:tabs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4" w:history="1">
        <w:r w:rsidR="005C0A5E" w:rsidRPr="005C0A5E">
          <w:rPr>
            <w:rStyle w:val="Hyperlink"/>
            <w:b/>
            <w:smallCaps/>
            <w:noProof/>
          </w:rPr>
          <w:t>Producto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_Toc310069904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5" w:history="1">
        <w:r w:rsidR="005C0A5E" w:rsidRPr="005C0A5E">
          <w:rPr>
            <w:rStyle w:val="Hyperlink"/>
            <w:b/>
            <w:smallCaps/>
            <w:noProof/>
          </w:rPr>
          <w:t>4.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Análisis de Alcance y Planeación del Roadmap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_Toc310069905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6" w:history="1">
        <w:r w:rsidR="005C0A5E" w:rsidRPr="005C0A5E">
          <w:rPr>
            <w:rStyle w:val="Hyperlink"/>
            <w:b/>
            <w:smallCaps/>
            <w:noProof/>
          </w:rPr>
          <w:t>5.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Resultados Obtenidos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_Toc310069906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7" w:history="1">
        <w:r w:rsidR="005C0A5E" w:rsidRPr="005C0A5E">
          <w:rPr>
            <w:rStyle w:val="Hyperlink"/>
            <w:b/>
            <w:smallCaps/>
            <w:noProof/>
          </w:rPr>
          <w:t>5.1.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Análisis Proyecto 3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_Toc310069907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8" w:history="1">
        <w:r w:rsidR="005C0A5E" w:rsidRPr="005C0A5E">
          <w:rPr>
            <w:rStyle w:val="Hyperlink"/>
            <w:b/>
            <w:smallCaps/>
            <w:noProof/>
          </w:rPr>
          <w:t>5.1.1.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Proyectos del Roadmap implementados por Ciclo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_Toc310069908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09" w:history="1">
        <w:r w:rsidR="005C0A5E" w:rsidRPr="005C0A5E">
          <w:rPr>
            <w:rStyle w:val="Hyperlink"/>
            <w:b/>
            <w:smallCaps/>
            <w:noProof/>
          </w:rPr>
          <w:t>5.1.2.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Criterios de Priorización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_Toc310069909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0" w:history="1">
        <w:r w:rsidR="005C0A5E" w:rsidRPr="005C0A5E">
          <w:rPr>
            <w:rStyle w:val="Hyperlink"/>
            <w:b/>
            <w:smallCaps/>
            <w:noProof/>
          </w:rPr>
          <w:t>5.2.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Análisis de Proyectos No completados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_Toc310069910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1" w:history="1">
        <w:r w:rsidR="005C0A5E" w:rsidRPr="005C0A5E">
          <w:rPr>
            <w:rStyle w:val="Hyperlink"/>
            <w:b/>
            <w:smallCaps/>
            <w:noProof/>
          </w:rPr>
          <w:t>5.2.1.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Porcentaje sobre el total de Roadmap Inicial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_Toc310069911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2" w:history="1">
        <w:r w:rsidR="005C0A5E" w:rsidRPr="005C0A5E">
          <w:rPr>
            <w:rStyle w:val="Hyperlink"/>
            <w:b/>
            <w:smallCaps/>
            <w:noProof/>
          </w:rPr>
          <w:t>5.2.2.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Proyectos del Roadmap pendiestes por implementación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_Toc310069912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3" w:history="1">
        <w:r w:rsidR="005C0A5E" w:rsidRPr="005C0A5E">
          <w:rPr>
            <w:rStyle w:val="Hyperlink"/>
            <w:b/>
            <w:smallCaps/>
            <w:noProof/>
          </w:rPr>
          <w:t>5.2.3.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Priorización para el Grupo de Arquitectos del Cliente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_Toc310069913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4" w:history="1">
        <w:r w:rsidR="005C0A5E" w:rsidRPr="005C0A5E">
          <w:rPr>
            <w:rStyle w:val="Hyperlink"/>
            <w:b/>
            <w:smallCaps/>
            <w:noProof/>
          </w:rPr>
          <w:t>5.2.4.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Recomendaciones Generales sobre el diseño y la implementación faltante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_Toc310069914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5" w:history="1">
        <w:r w:rsidR="005C0A5E" w:rsidRPr="005C0A5E">
          <w:rPr>
            <w:rStyle w:val="Hyperlink"/>
            <w:b/>
            <w:smallCaps/>
            <w:noProof/>
          </w:rPr>
          <w:t>6.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Vistas Arquitecturales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_Toc310069915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6" w:history="1">
        <w:r w:rsidR="005C0A5E" w:rsidRPr="005C0A5E">
          <w:rPr>
            <w:rStyle w:val="Hyperlink"/>
            <w:b/>
            <w:smallCaps/>
            <w:noProof/>
          </w:rPr>
          <w:t>6.1.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Vista de Despliegue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_Toc310069916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5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7" w:history="1">
        <w:r w:rsidR="005C0A5E" w:rsidRPr="005C0A5E">
          <w:rPr>
            <w:rStyle w:val="Hyperlink"/>
            <w:b/>
            <w:smallCaps/>
            <w:noProof/>
          </w:rPr>
          <w:t>6.2.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Vista Funcional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_Toc310069917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6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3"/>
        <w:tabs>
          <w:tab w:val="left" w:pos="132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18" w:history="1">
        <w:r w:rsidR="005C0A5E" w:rsidRPr="005C0A5E">
          <w:rPr>
            <w:rStyle w:val="Hyperlink"/>
            <w:b/>
            <w:smallCaps/>
            <w:noProof/>
          </w:rPr>
          <w:t>6.2.1.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Cambios Realizados: BPA nivel 3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_Toc310069918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6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3"/>
        <w:tabs>
          <w:tab w:val="left" w:pos="1320"/>
          <w:tab w:val="right" w:leader="dot" w:pos="9954"/>
        </w:tabs>
        <w:spacing w:after="0" w:line="240" w:lineRule="auto"/>
        <w:rPr>
          <w:rStyle w:val="Hyperlink"/>
          <w:b/>
          <w:noProof/>
        </w:rPr>
      </w:pPr>
      <w:hyperlink w:anchor="_Toc310069919" w:history="1">
        <w:r w:rsidR="005C0A5E" w:rsidRPr="005C0A5E">
          <w:rPr>
            <w:rStyle w:val="Hyperlink"/>
            <w:b/>
            <w:smallCaps/>
            <w:noProof/>
          </w:rPr>
          <w:t>6.2.2.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Cambios Realizados: Aplicaciones Legado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_Toc310069919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6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5C0A5E" w:rsidP="005C0A5E">
      <w:pPr>
        <w:rPr>
          <w:b/>
          <w:noProof/>
          <w:lang w:val="es-ES" w:eastAsia="en-US"/>
        </w:rPr>
      </w:pPr>
    </w:p>
    <w:p w:rsidR="005C0A5E" w:rsidRPr="005C0A5E" w:rsidRDefault="00AB1C9F" w:rsidP="005C0A5E">
      <w:pPr>
        <w:pStyle w:val="TOC1"/>
        <w:tabs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0" w:history="1">
        <w:r w:rsidR="005C0A5E" w:rsidRPr="005C0A5E">
          <w:rPr>
            <w:rStyle w:val="Hyperlink"/>
            <w:b/>
            <w:smallCaps/>
            <w:noProof/>
          </w:rPr>
          <w:t>Proceso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_Toc310069920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1" w:history="1">
        <w:r w:rsidR="005C0A5E" w:rsidRPr="005C0A5E">
          <w:rPr>
            <w:rStyle w:val="Hyperlink"/>
            <w:b/>
            <w:smallCaps/>
            <w:noProof/>
          </w:rPr>
          <w:t>7.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Estrategia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_Toc310069921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2" w:history="1">
        <w:r w:rsidR="005C0A5E" w:rsidRPr="005C0A5E">
          <w:rPr>
            <w:rStyle w:val="Hyperlink"/>
            <w:b/>
            <w:smallCaps/>
            <w:noProof/>
          </w:rPr>
          <w:t>8.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Planeación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_Toc310069922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3" w:history="1">
        <w:r w:rsidR="005C0A5E" w:rsidRPr="005C0A5E">
          <w:rPr>
            <w:rStyle w:val="Hyperlink"/>
            <w:b/>
            <w:smallCaps/>
            <w:noProof/>
          </w:rPr>
          <w:t>8.1.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Evolución del Proxy de Estimación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_Toc310069923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4" w:history="1">
        <w:r w:rsidR="005C0A5E" w:rsidRPr="005C0A5E">
          <w:rPr>
            <w:rStyle w:val="Hyperlink"/>
            <w:b/>
            <w:smallCaps/>
            <w:noProof/>
          </w:rPr>
          <w:t>8.2.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Tiempo Real vs Tiempo Estimado – Evolución del porcentaje de Error de Estimación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_Toc310069924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5" w:history="1">
        <w:r w:rsidR="005C0A5E" w:rsidRPr="005C0A5E">
          <w:rPr>
            <w:rStyle w:val="Hyperlink"/>
            <w:b/>
            <w:smallCaps/>
            <w:noProof/>
          </w:rPr>
          <w:t>8.3.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Valor Ganado vs Valor Planeado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_Toc310069925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1"/>
        <w:tabs>
          <w:tab w:val="left" w:pos="44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6" w:history="1">
        <w:r w:rsidR="005C0A5E" w:rsidRPr="005C0A5E">
          <w:rPr>
            <w:rStyle w:val="Hyperlink"/>
            <w:b/>
            <w:smallCaps/>
            <w:noProof/>
          </w:rPr>
          <w:t>9.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Riesgos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_Toc310069926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7" w:history="1">
        <w:r w:rsidR="005C0A5E" w:rsidRPr="005C0A5E">
          <w:rPr>
            <w:rStyle w:val="Hyperlink"/>
            <w:b/>
            <w:smallCaps/>
            <w:noProof/>
          </w:rPr>
          <w:t>9.1.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Estrategia General de Seguimiento de Riesgos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_Toc310069927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2"/>
        <w:tabs>
          <w:tab w:val="left" w:pos="88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8" w:history="1">
        <w:r w:rsidR="005C0A5E" w:rsidRPr="005C0A5E">
          <w:rPr>
            <w:rStyle w:val="Hyperlink"/>
            <w:b/>
            <w:smallCaps/>
            <w:noProof/>
          </w:rPr>
          <w:t>9.2.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Riesgos más Importantes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_Toc310069928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1"/>
        <w:tabs>
          <w:tab w:val="left" w:pos="66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29" w:history="1">
        <w:r w:rsidR="005C0A5E" w:rsidRPr="005C0A5E">
          <w:rPr>
            <w:rStyle w:val="Hyperlink"/>
            <w:b/>
            <w:smallCaps/>
            <w:noProof/>
          </w:rPr>
          <w:t>10.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Plan de Calidad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_Toc310069929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2"/>
        <w:tabs>
          <w:tab w:val="left" w:pos="110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30" w:history="1">
        <w:r w:rsidR="005C0A5E" w:rsidRPr="005C0A5E">
          <w:rPr>
            <w:rStyle w:val="Hyperlink"/>
            <w:b/>
            <w:smallCaps/>
            <w:noProof/>
          </w:rPr>
          <w:t>10.1.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Estrategia general de Calidad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_Toc310069930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2"/>
        <w:tabs>
          <w:tab w:val="left" w:pos="110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31" w:history="1">
        <w:r w:rsidR="005C0A5E" w:rsidRPr="005C0A5E">
          <w:rPr>
            <w:rStyle w:val="Hyperlink"/>
            <w:b/>
            <w:smallCaps/>
            <w:noProof/>
          </w:rPr>
          <w:t>10.2.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Pruebas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_Toc310069931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Default="00AB1C9F" w:rsidP="005C0A5E">
      <w:pPr>
        <w:pStyle w:val="TOC2"/>
        <w:tabs>
          <w:tab w:val="left" w:pos="1100"/>
          <w:tab w:val="right" w:leader="dot" w:pos="9954"/>
        </w:tabs>
        <w:spacing w:after="0" w:line="240" w:lineRule="auto"/>
        <w:rPr>
          <w:rStyle w:val="Hyperlink"/>
          <w:b/>
          <w:noProof/>
        </w:rPr>
      </w:pPr>
      <w:hyperlink w:anchor="_Toc310069932" w:history="1">
        <w:r w:rsidR="005C0A5E" w:rsidRPr="005C0A5E">
          <w:rPr>
            <w:rStyle w:val="Hyperlink"/>
            <w:b/>
            <w:smallCaps/>
            <w:noProof/>
          </w:rPr>
          <w:t>10.3.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Incidencias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_Toc310069932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7</w:t>
        </w:r>
        <w:r w:rsidRPr="005C0A5E">
          <w:rPr>
            <w:b/>
            <w:noProof/>
            <w:webHidden/>
          </w:rPr>
          <w:fldChar w:fldCharType="end"/>
        </w:r>
      </w:hyperlink>
    </w:p>
    <w:p w:rsidR="00255B65" w:rsidRPr="00255B65" w:rsidRDefault="00255B65" w:rsidP="00255B65">
      <w:pPr>
        <w:rPr>
          <w:lang w:val="es-ES" w:eastAsia="en-US"/>
        </w:rPr>
      </w:pPr>
    </w:p>
    <w:p w:rsidR="005C0A5E" w:rsidRPr="005C0A5E" w:rsidRDefault="00AB1C9F" w:rsidP="005C0A5E">
      <w:pPr>
        <w:pStyle w:val="TOC1"/>
        <w:tabs>
          <w:tab w:val="left" w:pos="66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33" w:history="1">
        <w:r w:rsidR="005C0A5E" w:rsidRPr="005C0A5E">
          <w:rPr>
            <w:rStyle w:val="Hyperlink"/>
            <w:b/>
            <w:smallCaps/>
            <w:noProof/>
          </w:rPr>
          <w:t>11.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Lecciones Aprendidas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_Toc310069933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8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1"/>
        <w:tabs>
          <w:tab w:val="left" w:pos="66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34" w:history="1">
        <w:r w:rsidR="005C0A5E" w:rsidRPr="005C0A5E">
          <w:rPr>
            <w:rStyle w:val="Hyperlink"/>
            <w:b/>
            <w:smallCaps/>
            <w:noProof/>
          </w:rPr>
          <w:t>12.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Problemas detectados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_Toc310069934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8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1"/>
        <w:tabs>
          <w:tab w:val="left" w:pos="66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35" w:history="1">
        <w:r w:rsidR="005C0A5E" w:rsidRPr="005C0A5E">
          <w:rPr>
            <w:rStyle w:val="Hyperlink"/>
            <w:b/>
            <w:smallCaps/>
            <w:noProof/>
          </w:rPr>
          <w:t>13.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Oportunidades de mejora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_Toc310069935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8</w:t>
        </w:r>
        <w:r w:rsidRPr="005C0A5E">
          <w:rPr>
            <w:b/>
            <w:noProof/>
            <w:webHidden/>
          </w:rPr>
          <w:fldChar w:fldCharType="end"/>
        </w:r>
      </w:hyperlink>
    </w:p>
    <w:p w:rsidR="005C0A5E" w:rsidRPr="005C0A5E" w:rsidRDefault="00AB1C9F" w:rsidP="005C0A5E">
      <w:pPr>
        <w:pStyle w:val="TOC1"/>
        <w:tabs>
          <w:tab w:val="left" w:pos="660"/>
          <w:tab w:val="right" w:leader="dot" w:pos="9954"/>
        </w:tabs>
        <w:spacing w:after="0" w:line="240" w:lineRule="auto"/>
        <w:rPr>
          <w:b/>
          <w:noProof/>
          <w:lang w:val="es-CO" w:eastAsia="es-CO"/>
        </w:rPr>
      </w:pPr>
      <w:hyperlink w:anchor="_Toc310069936" w:history="1">
        <w:r w:rsidR="005C0A5E" w:rsidRPr="005C0A5E">
          <w:rPr>
            <w:rStyle w:val="Hyperlink"/>
            <w:b/>
            <w:smallCaps/>
            <w:noProof/>
          </w:rPr>
          <w:t>14.</w:t>
        </w:r>
        <w:r w:rsidR="005C0A5E" w:rsidRPr="005C0A5E">
          <w:rPr>
            <w:b/>
            <w:noProof/>
            <w:lang w:val="es-CO" w:eastAsia="es-CO"/>
          </w:rPr>
          <w:tab/>
        </w:r>
        <w:r w:rsidR="005C0A5E" w:rsidRPr="005C0A5E">
          <w:rPr>
            <w:rStyle w:val="Hyperlink"/>
            <w:b/>
            <w:smallCaps/>
            <w:noProof/>
          </w:rPr>
          <w:t>Plan de mejoramiento</w:t>
        </w:r>
        <w:r w:rsidR="005C0A5E" w:rsidRPr="005C0A5E">
          <w:rPr>
            <w:b/>
            <w:noProof/>
            <w:webHidden/>
          </w:rPr>
          <w:tab/>
        </w:r>
        <w:r w:rsidRPr="005C0A5E">
          <w:rPr>
            <w:b/>
            <w:noProof/>
            <w:webHidden/>
          </w:rPr>
          <w:fldChar w:fldCharType="begin"/>
        </w:r>
        <w:r w:rsidR="005C0A5E" w:rsidRPr="005C0A5E">
          <w:rPr>
            <w:b/>
            <w:noProof/>
            <w:webHidden/>
          </w:rPr>
          <w:instrText xml:space="preserve"> PAGEREF _Toc310069936 \h </w:instrText>
        </w:r>
        <w:r w:rsidRPr="005C0A5E">
          <w:rPr>
            <w:b/>
            <w:noProof/>
            <w:webHidden/>
          </w:rPr>
        </w:r>
        <w:r w:rsidRPr="005C0A5E">
          <w:rPr>
            <w:b/>
            <w:noProof/>
            <w:webHidden/>
          </w:rPr>
          <w:fldChar w:fldCharType="separate"/>
        </w:r>
        <w:r w:rsidR="005C0A5E">
          <w:rPr>
            <w:b/>
            <w:noProof/>
            <w:webHidden/>
          </w:rPr>
          <w:t>8</w:t>
        </w:r>
        <w:r w:rsidRPr="005C0A5E">
          <w:rPr>
            <w:b/>
            <w:noProof/>
            <w:webHidden/>
          </w:rPr>
          <w:fldChar w:fldCharType="end"/>
        </w:r>
      </w:hyperlink>
    </w:p>
    <w:p w:rsidR="002F69E8" w:rsidRDefault="00AB1C9F" w:rsidP="00AA0662">
      <w:pPr>
        <w:jc w:val="both"/>
        <w:rPr>
          <w:rFonts w:asciiTheme="minorHAnsi" w:hAnsiTheme="minorHAnsi"/>
          <w:sz w:val="22"/>
        </w:rPr>
      </w:pPr>
      <w:r w:rsidRPr="005C0A5E">
        <w:rPr>
          <w:rFonts w:asciiTheme="minorHAnsi" w:hAnsiTheme="minorHAnsi"/>
          <w:b/>
          <w:sz w:val="22"/>
        </w:rPr>
        <w:fldChar w:fldCharType="end"/>
      </w:r>
    </w:p>
    <w:p w:rsidR="00CC0EAA" w:rsidRDefault="00CC0EAA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Pr="00ED1E8D" w:rsidRDefault="001B542F" w:rsidP="001B542F">
      <w:pPr>
        <w:jc w:val="center"/>
        <w:rPr>
          <w:rFonts w:asciiTheme="minorHAnsi" w:hAnsiTheme="minorHAnsi"/>
          <w:sz w:val="40"/>
          <w:szCs w:val="22"/>
          <w:lang w:val="es-ES" w:eastAsia="en-US"/>
        </w:rPr>
      </w:pPr>
      <w:r>
        <w:rPr>
          <w:rFonts w:asciiTheme="minorHAnsi" w:hAnsiTheme="minorHAnsi"/>
          <w:b/>
          <w:smallCaps/>
          <w:sz w:val="40"/>
          <w:szCs w:val="22"/>
        </w:rPr>
        <w:t>Índice de Tablas</w:t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DA4AD6" w:rsidRDefault="00AB1C9F">
      <w:pPr>
        <w:pStyle w:val="TableofFigures"/>
        <w:tabs>
          <w:tab w:val="right" w:leader="dot" w:pos="995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A5499D">
        <w:rPr>
          <w:rFonts w:asciiTheme="minorHAnsi" w:hAnsiTheme="minorHAnsi"/>
          <w:b/>
        </w:rPr>
        <w:fldChar w:fldCharType="begin"/>
      </w:r>
      <w:r w:rsidR="001B542F" w:rsidRPr="00A5499D">
        <w:rPr>
          <w:rFonts w:asciiTheme="minorHAnsi" w:hAnsiTheme="minorHAnsi"/>
          <w:b/>
        </w:rPr>
        <w:instrText xml:space="preserve"> TOC \h \z \c "Tabla" </w:instrText>
      </w:r>
      <w:r w:rsidRPr="00A5499D">
        <w:rPr>
          <w:rFonts w:asciiTheme="minorHAnsi" w:hAnsiTheme="minorHAnsi"/>
          <w:b/>
        </w:rPr>
        <w:fldChar w:fldCharType="separate"/>
      </w:r>
      <w:hyperlink w:anchor="_Toc293216568" w:history="1">
        <w:r w:rsidR="00DA4AD6" w:rsidRPr="00C17509">
          <w:rPr>
            <w:rStyle w:val="Hyperlink"/>
            <w:noProof/>
          </w:rPr>
          <w:t>Tabla 1. Ejemplo de Tabla</w:t>
        </w:r>
        <w:r w:rsidR="00DA4AD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4AD6">
          <w:rPr>
            <w:noProof/>
            <w:webHidden/>
          </w:rPr>
          <w:instrText xml:space="preserve"> PAGEREF _Toc293216568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4AD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B542F" w:rsidRDefault="00AB1C9F" w:rsidP="001B542F">
      <w:pPr>
        <w:rPr>
          <w:rFonts w:asciiTheme="minorHAnsi" w:hAnsiTheme="minorHAnsi"/>
          <w:sz w:val="22"/>
        </w:rPr>
      </w:pPr>
      <w:r w:rsidRPr="00A5499D">
        <w:rPr>
          <w:rFonts w:asciiTheme="minorHAnsi" w:hAnsiTheme="minorHAnsi"/>
          <w:b/>
        </w:rPr>
        <w:fldChar w:fldCharType="end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Pr="00ED1E8D" w:rsidRDefault="001B542F" w:rsidP="001B542F">
      <w:pPr>
        <w:jc w:val="center"/>
        <w:rPr>
          <w:rFonts w:asciiTheme="minorHAnsi" w:hAnsiTheme="minorHAnsi"/>
          <w:sz w:val="40"/>
          <w:szCs w:val="22"/>
          <w:lang w:val="es-ES" w:eastAsia="en-US"/>
        </w:rPr>
      </w:pPr>
      <w:r>
        <w:rPr>
          <w:rFonts w:asciiTheme="minorHAnsi" w:hAnsiTheme="minorHAnsi"/>
          <w:b/>
          <w:smallCaps/>
          <w:sz w:val="40"/>
          <w:szCs w:val="22"/>
        </w:rPr>
        <w:t xml:space="preserve">Índice de </w:t>
      </w:r>
      <w:r w:rsidR="002F69E8">
        <w:rPr>
          <w:rFonts w:asciiTheme="minorHAnsi" w:hAnsiTheme="minorHAnsi"/>
          <w:b/>
          <w:smallCaps/>
          <w:sz w:val="40"/>
          <w:szCs w:val="22"/>
        </w:rPr>
        <w:t>Figuras</w:t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2F69E8" w:rsidRDefault="00AB1C9F">
      <w:pPr>
        <w:pStyle w:val="TableofFigures"/>
        <w:tabs>
          <w:tab w:val="right" w:leader="dot" w:pos="995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rFonts w:asciiTheme="minorHAnsi" w:hAnsiTheme="minorHAnsi"/>
          <w:sz w:val="22"/>
        </w:rPr>
        <w:fldChar w:fldCharType="begin"/>
      </w:r>
      <w:r w:rsidR="002F69E8">
        <w:rPr>
          <w:rFonts w:asciiTheme="minorHAnsi" w:hAnsiTheme="minorHAnsi"/>
          <w:sz w:val="22"/>
        </w:rPr>
        <w:instrText xml:space="preserve"> TOC \h \z \c "Figura" </w:instrText>
      </w:r>
      <w:r>
        <w:rPr>
          <w:rFonts w:asciiTheme="minorHAnsi" w:hAnsiTheme="minorHAnsi"/>
          <w:sz w:val="22"/>
        </w:rPr>
        <w:fldChar w:fldCharType="separate"/>
      </w:r>
      <w:hyperlink w:anchor="_Toc310064616" w:history="1">
        <w:r w:rsidR="002F69E8" w:rsidRPr="003104AA">
          <w:rPr>
            <w:rStyle w:val="Hyperlink"/>
            <w:noProof/>
          </w:rPr>
          <w:t>Figura 1. Figura</w:t>
        </w:r>
        <w:r w:rsidR="002F69E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F69E8">
          <w:rPr>
            <w:noProof/>
            <w:webHidden/>
          </w:rPr>
          <w:instrText xml:space="preserve"> PAGEREF _Toc310064616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69E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69E8" w:rsidRDefault="00AB1C9F" w:rsidP="002F69E8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fldChar w:fldCharType="end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1B542F" w:rsidRDefault="001B542F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Pr="00ED1E8D" w:rsidRDefault="008625E7" w:rsidP="00042EA8">
      <w:pPr>
        <w:jc w:val="center"/>
        <w:rPr>
          <w:rFonts w:asciiTheme="minorHAnsi" w:hAnsiTheme="minorHAnsi"/>
          <w:b/>
          <w:smallCaps/>
          <w:sz w:val="48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Mejoramiento de Procesos de Software</w:t>
      </w:r>
    </w:p>
    <w:p w:rsidR="00042EA8" w:rsidRDefault="002F69E8" w:rsidP="00042EA8">
      <w:pPr>
        <w:pBdr>
          <w:bottom w:val="single" w:sz="12" w:space="1" w:color="auto"/>
        </w:pBd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0"/>
          <w:szCs w:val="48"/>
        </w:rPr>
        <w:t>Documento Final</w:t>
      </w: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6169BA" w:rsidRPr="00ED1E8D" w:rsidRDefault="008625E7" w:rsidP="00AE2079">
      <w:pPr>
        <w:pStyle w:val="ListParagraph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Peer Review</w:t>
      </w:r>
    </w:p>
    <w:p w:rsidR="006169BA" w:rsidRDefault="006169BA" w:rsidP="006169BA">
      <w:pPr>
        <w:jc w:val="both"/>
        <w:rPr>
          <w:rFonts w:asciiTheme="minorHAnsi" w:hAnsiTheme="minorHAnsi"/>
          <w:sz w:val="22"/>
        </w:rPr>
      </w:pPr>
    </w:p>
    <w:p w:rsidR="00F9787A" w:rsidRDefault="00F9787A" w:rsidP="006169BA">
      <w:pPr>
        <w:jc w:val="both"/>
        <w:rPr>
          <w:rFonts w:asciiTheme="minorHAnsi" w:hAnsiTheme="minorHAnsi"/>
          <w:sz w:val="22"/>
        </w:rPr>
      </w:pPr>
    </w:p>
    <w:p w:rsidR="00FA748E" w:rsidRPr="00ED1E8D" w:rsidRDefault="008625E7" w:rsidP="00FA748E">
      <w:pPr>
        <w:pStyle w:val="ListParagraph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Mejoras y Evidencias Ciclo 2 y Ciclo 3</w:t>
      </w: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FA748E" w:rsidRPr="00ED1E8D" w:rsidRDefault="008625E7" w:rsidP="00FA748E">
      <w:pPr>
        <w:pStyle w:val="ListParagraph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Diagnóstico CMMI Nivel 2</w:t>
      </w:r>
    </w:p>
    <w:p w:rsidR="00FA748E" w:rsidRDefault="00FA748E" w:rsidP="00FA748E">
      <w:pPr>
        <w:jc w:val="both"/>
        <w:rPr>
          <w:rFonts w:asciiTheme="minorHAnsi" w:hAnsiTheme="minorHAnsi"/>
          <w:sz w:val="22"/>
        </w:rPr>
      </w:pPr>
    </w:p>
    <w:p w:rsidR="008625E7" w:rsidRDefault="008625E7" w:rsidP="008625E7">
      <w:pPr>
        <w:jc w:val="both"/>
        <w:rPr>
          <w:rFonts w:asciiTheme="minorHAnsi" w:hAnsiTheme="minorHAnsi"/>
          <w:sz w:val="22"/>
        </w:rPr>
      </w:pPr>
    </w:p>
    <w:p w:rsidR="008625E7" w:rsidRPr="00F9787A" w:rsidRDefault="008625E7" w:rsidP="008625E7">
      <w:pPr>
        <w:pStyle w:val="ListParagraph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Hallazgos y Recomendaciones</w:t>
      </w:r>
    </w:p>
    <w:p w:rsidR="008625E7" w:rsidRDefault="008625E7" w:rsidP="008625E7">
      <w:pPr>
        <w:jc w:val="both"/>
        <w:rPr>
          <w:rFonts w:asciiTheme="minorHAnsi" w:hAnsiTheme="minorHAnsi"/>
          <w:sz w:val="22"/>
        </w:rPr>
      </w:pPr>
    </w:p>
    <w:p w:rsidR="008625E7" w:rsidRDefault="008625E7" w:rsidP="008625E7">
      <w:pPr>
        <w:jc w:val="both"/>
        <w:rPr>
          <w:rFonts w:asciiTheme="minorHAnsi" w:hAnsiTheme="minorHAnsi"/>
          <w:sz w:val="22"/>
        </w:rPr>
      </w:pPr>
    </w:p>
    <w:p w:rsidR="008625E7" w:rsidRPr="00ED1E8D" w:rsidRDefault="008625E7" w:rsidP="008625E7">
      <w:pPr>
        <w:pStyle w:val="ListParagraph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Mejora en la Recolección de Información</w:t>
      </w:r>
    </w:p>
    <w:p w:rsidR="008625E7" w:rsidRDefault="008625E7" w:rsidP="008625E7">
      <w:pPr>
        <w:jc w:val="both"/>
        <w:rPr>
          <w:rFonts w:asciiTheme="minorHAnsi" w:hAnsiTheme="minorHAnsi"/>
          <w:sz w:val="22"/>
        </w:rPr>
      </w:pPr>
    </w:p>
    <w:p w:rsidR="008625E7" w:rsidRDefault="008625E7" w:rsidP="008625E7">
      <w:pPr>
        <w:jc w:val="both"/>
        <w:rPr>
          <w:rFonts w:asciiTheme="minorHAnsi" w:hAnsiTheme="minorHAnsi"/>
          <w:sz w:val="22"/>
        </w:rPr>
      </w:pPr>
    </w:p>
    <w:p w:rsidR="008625E7" w:rsidRPr="00ED1E8D" w:rsidRDefault="008625E7" w:rsidP="008625E7">
      <w:pPr>
        <w:pStyle w:val="ListParagraph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Mejora en la Estimación</w:t>
      </w:r>
    </w:p>
    <w:p w:rsidR="008625E7" w:rsidRDefault="008625E7" w:rsidP="008625E7">
      <w:pPr>
        <w:jc w:val="both"/>
        <w:rPr>
          <w:rFonts w:asciiTheme="minorHAnsi" w:hAnsiTheme="minorHAnsi"/>
          <w:sz w:val="22"/>
        </w:rPr>
      </w:pPr>
    </w:p>
    <w:p w:rsidR="008625E7" w:rsidRDefault="008625E7" w:rsidP="008625E7">
      <w:pPr>
        <w:jc w:val="both"/>
        <w:rPr>
          <w:rFonts w:asciiTheme="minorHAnsi" w:hAnsiTheme="minorHAnsi"/>
          <w:sz w:val="22"/>
        </w:rPr>
      </w:pPr>
    </w:p>
    <w:p w:rsidR="008625E7" w:rsidRPr="00ED1E8D" w:rsidRDefault="008625E7" w:rsidP="008625E7">
      <w:pPr>
        <w:pStyle w:val="ListParagraph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Evidencia de Seguimiento</w:t>
      </w:r>
    </w:p>
    <w:p w:rsidR="008625E7" w:rsidRDefault="008625E7" w:rsidP="008625E7">
      <w:pPr>
        <w:jc w:val="both"/>
        <w:rPr>
          <w:rFonts w:asciiTheme="minorHAnsi" w:hAnsiTheme="minorHAnsi"/>
          <w:sz w:val="22"/>
        </w:rPr>
      </w:pPr>
    </w:p>
    <w:p w:rsidR="008625E7" w:rsidRDefault="008625E7" w:rsidP="008625E7">
      <w:pPr>
        <w:jc w:val="both"/>
        <w:rPr>
          <w:rFonts w:asciiTheme="minorHAnsi" w:hAnsiTheme="minorHAnsi"/>
          <w:sz w:val="22"/>
        </w:rPr>
      </w:pPr>
    </w:p>
    <w:p w:rsidR="008625E7" w:rsidRDefault="008625E7" w:rsidP="008625E7">
      <w:pPr>
        <w:jc w:val="both"/>
        <w:rPr>
          <w:rFonts w:asciiTheme="minorHAnsi" w:hAnsiTheme="minorHAnsi"/>
          <w:sz w:val="22"/>
        </w:rPr>
      </w:pPr>
    </w:p>
    <w:p w:rsidR="008625E7" w:rsidRPr="00ED1E8D" w:rsidRDefault="008625E7" w:rsidP="008625E7">
      <w:pPr>
        <w:pStyle w:val="ListParagraph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Plan Ciclo 4</w:t>
      </w:r>
    </w:p>
    <w:p w:rsidR="008625E7" w:rsidRDefault="008625E7" w:rsidP="008625E7">
      <w:pPr>
        <w:jc w:val="both"/>
        <w:rPr>
          <w:rFonts w:asciiTheme="minorHAnsi" w:hAnsiTheme="minorHAnsi"/>
          <w:sz w:val="22"/>
        </w:rPr>
      </w:pPr>
    </w:p>
    <w:p w:rsidR="008625E7" w:rsidRDefault="008625E7" w:rsidP="008625E7">
      <w:pPr>
        <w:jc w:val="both"/>
        <w:rPr>
          <w:rFonts w:asciiTheme="minorHAnsi" w:hAnsiTheme="minorHAnsi"/>
          <w:sz w:val="22"/>
        </w:rPr>
      </w:pPr>
    </w:p>
    <w:p w:rsidR="008625E7" w:rsidRDefault="008625E7" w:rsidP="008625E7">
      <w:pPr>
        <w:jc w:val="both"/>
        <w:rPr>
          <w:rFonts w:asciiTheme="minorHAnsi" w:hAnsiTheme="minorHAnsi"/>
          <w:sz w:val="22"/>
        </w:rPr>
      </w:pPr>
    </w:p>
    <w:p w:rsidR="008625E7" w:rsidRPr="00ED1E8D" w:rsidRDefault="008625E7" w:rsidP="008625E7">
      <w:pPr>
        <w:pStyle w:val="ListParagraph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r>
        <w:rPr>
          <w:rFonts w:asciiTheme="minorHAnsi" w:hAnsiTheme="minorHAnsi"/>
          <w:b/>
          <w:smallCaps/>
          <w:sz w:val="22"/>
        </w:rPr>
        <w:t>Postmortem</w:t>
      </w:r>
    </w:p>
    <w:p w:rsidR="008625E7" w:rsidRDefault="008625E7" w:rsidP="008625E7">
      <w:pPr>
        <w:jc w:val="both"/>
        <w:rPr>
          <w:rFonts w:asciiTheme="minorHAnsi" w:hAnsiTheme="minorHAnsi"/>
          <w:sz w:val="22"/>
        </w:rPr>
      </w:pPr>
    </w:p>
    <w:p w:rsidR="008625E7" w:rsidRDefault="008625E7" w:rsidP="008625E7">
      <w:pPr>
        <w:jc w:val="both"/>
        <w:rPr>
          <w:rFonts w:asciiTheme="minorHAnsi" w:hAnsiTheme="minorHAnsi"/>
          <w:sz w:val="22"/>
        </w:rPr>
      </w:pPr>
    </w:p>
    <w:p w:rsidR="008625E7" w:rsidRDefault="008625E7" w:rsidP="008625E7">
      <w:pPr>
        <w:jc w:val="both"/>
        <w:rPr>
          <w:rFonts w:asciiTheme="minorHAnsi" w:hAnsiTheme="minorHAnsi"/>
          <w:sz w:val="22"/>
        </w:rPr>
      </w:pPr>
    </w:p>
    <w:p w:rsidR="006859D1" w:rsidRPr="00ED1E8D" w:rsidRDefault="006859D1" w:rsidP="00351FE2">
      <w:pPr>
        <w:jc w:val="both"/>
        <w:rPr>
          <w:rFonts w:asciiTheme="minorHAnsi" w:hAnsiTheme="minorHAnsi"/>
          <w:sz w:val="22"/>
        </w:rPr>
      </w:pPr>
    </w:p>
    <w:p w:rsidR="00AC6E3C" w:rsidRPr="00ED1E8D" w:rsidRDefault="00AC6E3C" w:rsidP="00AC6E3C">
      <w:pPr>
        <w:pStyle w:val="Caption"/>
        <w:keepNext/>
        <w:spacing w:after="120"/>
        <w:jc w:val="center"/>
        <w:rPr>
          <w:rFonts w:asciiTheme="minorHAnsi" w:hAnsiTheme="minorHAnsi"/>
          <w:color w:val="auto"/>
          <w:sz w:val="20"/>
        </w:rPr>
      </w:pPr>
      <w:bookmarkStart w:id="0" w:name="_Toc293216568"/>
      <w:r w:rsidRPr="00ED1E8D">
        <w:rPr>
          <w:rFonts w:asciiTheme="minorHAnsi" w:hAnsiTheme="minorHAnsi"/>
          <w:color w:val="auto"/>
          <w:sz w:val="20"/>
        </w:rPr>
        <w:t xml:space="preserve">Tabla </w:t>
      </w:r>
      <w:r w:rsidR="00AB1C9F" w:rsidRPr="00ED1E8D">
        <w:rPr>
          <w:rFonts w:asciiTheme="minorHAnsi" w:hAnsiTheme="minorHAnsi"/>
          <w:color w:val="auto"/>
          <w:sz w:val="20"/>
        </w:rPr>
        <w:fldChar w:fldCharType="begin"/>
      </w:r>
      <w:r w:rsidRPr="00ED1E8D">
        <w:rPr>
          <w:rFonts w:asciiTheme="minorHAnsi" w:hAnsiTheme="minorHAnsi"/>
          <w:color w:val="auto"/>
          <w:sz w:val="20"/>
        </w:rPr>
        <w:instrText xml:space="preserve"> SEQ Tabla \* ARABIC </w:instrText>
      </w:r>
      <w:r w:rsidR="00AB1C9F" w:rsidRPr="00ED1E8D">
        <w:rPr>
          <w:rFonts w:asciiTheme="minorHAnsi" w:hAnsiTheme="minorHAnsi"/>
          <w:color w:val="auto"/>
          <w:sz w:val="20"/>
        </w:rPr>
        <w:fldChar w:fldCharType="separate"/>
      </w:r>
      <w:r w:rsidRPr="00ED1E8D">
        <w:rPr>
          <w:rFonts w:asciiTheme="minorHAnsi" w:hAnsiTheme="minorHAnsi"/>
          <w:noProof/>
          <w:color w:val="auto"/>
          <w:sz w:val="20"/>
        </w:rPr>
        <w:t>1</w:t>
      </w:r>
      <w:r w:rsidR="00AB1C9F" w:rsidRPr="00ED1E8D">
        <w:rPr>
          <w:rFonts w:asciiTheme="minorHAnsi" w:hAnsiTheme="minorHAnsi"/>
          <w:color w:val="auto"/>
          <w:sz w:val="20"/>
        </w:rPr>
        <w:fldChar w:fldCharType="end"/>
      </w:r>
      <w:r w:rsidRPr="00ED1E8D">
        <w:rPr>
          <w:rFonts w:asciiTheme="minorHAnsi" w:hAnsiTheme="minorHAnsi"/>
          <w:color w:val="auto"/>
          <w:sz w:val="20"/>
        </w:rPr>
        <w:t xml:space="preserve">. </w:t>
      </w:r>
      <w:r w:rsidR="00DA4AD6">
        <w:rPr>
          <w:rFonts w:asciiTheme="minorHAnsi" w:hAnsiTheme="minorHAnsi"/>
          <w:color w:val="auto"/>
          <w:sz w:val="20"/>
        </w:rPr>
        <w:t>Ejemplo de Tabla</w:t>
      </w:r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851"/>
        <w:gridCol w:w="3119"/>
        <w:gridCol w:w="5670"/>
      </w:tblGrid>
      <w:tr w:rsidR="00AC6E3C" w:rsidRPr="00ED1E8D" w:rsidTr="00A92B0F">
        <w:trPr>
          <w:cantSplit/>
          <w:tblHeader/>
          <w:jc w:val="center"/>
        </w:trPr>
        <w:tc>
          <w:tcPr>
            <w:tcW w:w="851" w:type="dxa"/>
            <w:shd w:val="clear" w:color="auto" w:fill="B8CCE4" w:themeFill="accent1" w:themeFillTint="66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shd w:val="clear" w:color="auto" w:fill="B8CCE4" w:themeFill="accent1" w:themeFillTint="66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5670" w:type="dxa"/>
            <w:shd w:val="clear" w:color="auto" w:fill="B8CCE4" w:themeFill="accent1" w:themeFillTint="66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</w:tr>
      <w:tr w:rsidR="00AC6E3C" w:rsidRPr="00ED1E8D" w:rsidTr="00A92B0F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</w:tr>
      <w:tr w:rsidR="00AC6E3C" w:rsidRPr="00ED1E8D" w:rsidTr="00A92B0F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</w:tr>
      <w:tr w:rsidR="00AC6E3C" w:rsidRPr="00ED1E8D" w:rsidTr="00A92B0F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vAlign w:val="center"/>
          </w:tcPr>
          <w:p w:rsidR="00AC6E3C" w:rsidRPr="00ED1E8D" w:rsidRDefault="00AC6E3C" w:rsidP="009259A4">
            <w:pPr>
              <w:rPr>
                <w:rFonts w:asciiTheme="minorHAnsi" w:hAnsiTheme="minorHAnsi"/>
              </w:rPr>
            </w:pPr>
          </w:p>
        </w:tc>
      </w:tr>
      <w:tr w:rsidR="00AC6E3C" w:rsidRPr="00ED1E8D" w:rsidTr="00A92B0F">
        <w:trPr>
          <w:cantSplit/>
          <w:jc w:val="center"/>
        </w:trPr>
        <w:tc>
          <w:tcPr>
            <w:tcW w:w="851" w:type="dxa"/>
            <w:shd w:val="clear" w:color="auto" w:fill="DBE5F1" w:themeFill="accent1" w:themeFillTint="33"/>
            <w:vAlign w:val="center"/>
          </w:tcPr>
          <w:p w:rsidR="00AC6E3C" w:rsidRPr="00ED1E8D" w:rsidRDefault="00AC6E3C" w:rsidP="00AC6E3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119" w:type="dxa"/>
            <w:vAlign w:val="center"/>
          </w:tcPr>
          <w:p w:rsidR="00AC6E3C" w:rsidRPr="00ED1E8D" w:rsidRDefault="00AC6E3C" w:rsidP="00AC6E3C">
            <w:pPr>
              <w:rPr>
                <w:rFonts w:asciiTheme="minorHAnsi" w:hAnsiTheme="minorHAnsi"/>
              </w:rPr>
            </w:pPr>
          </w:p>
        </w:tc>
        <w:tc>
          <w:tcPr>
            <w:tcW w:w="5670" w:type="dxa"/>
            <w:vAlign w:val="center"/>
          </w:tcPr>
          <w:p w:rsidR="00AC6E3C" w:rsidRPr="00ED1E8D" w:rsidRDefault="00AC6E3C" w:rsidP="009259A4">
            <w:pPr>
              <w:rPr>
                <w:rFonts w:asciiTheme="minorHAnsi" w:hAnsiTheme="minorHAnsi"/>
              </w:rPr>
            </w:pPr>
          </w:p>
        </w:tc>
      </w:tr>
    </w:tbl>
    <w:p w:rsidR="00AC6E3C" w:rsidRPr="00ED1E8D" w:rsidRDefault="00AC6E3C" w:rsidP="006169BA">
      <w:pPr>
        <w:jc w:val="both"/>
        <w:rPr>
          <w:rFonts w:asciiTheme="minorHAnsi" w:hAnsiTheme="minorHAnsi"/>
          <w:sz w:val="22"/>
        </w:rPr>
      </w:pPr>
    </w:p>
    <w:p w:rsidR="002F69E8" w:rsidRDefault="00F31D88" w:rsidP="002F69E8">
      <w:pPr>
        <w:keepNext/>
        <w:jc w:val="center"/>
      </w:pPr>
      <w:r w:rsidRPr="00ED1E8D">
        <w:rPr>
          <w:rFonts w:asciiTheme="minorHAnsi" w:hAnsiTheme="minorHAnsi"/>
          <w:noProof/>
          <w:sz w:val="22"/>
          <w:lang w:val="en-US" w:eastAsia="en-US"/>
        </w:rPr>
        <w:lastRenderedPageBreak/>
        <w:drawing>
          <wp:inline distT="0" distB="0" distL="0" distR="0">
            <wp:extent cx="2947674" cy="2495550"/>
            <wp:effectExtent l="19050" t="0" r="5076" b="0"/>
            <wp:docPr id="2" name="Imagen 2" descr="E:\Especializacion\Repositorio\CSOF5100 Proyecto 1\Primera Entrega\Diagrama de soluc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specializacion\Repositorio\CSOF5100 Proyecto 1\Primera Entrega\Diagrama de solucion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4812" t="3407" r="11729" b="2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625" cy="249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2FA" w:rsidRPr="002F69E8" w:rsidRDefault="002F69E8" w:rsidP="002F69E8">
      <w:pPr>
        <w:pStyle w:val="Caption"/>
        <w:spacing w:before="120" w:after="0"/>
        <w:jc w:val="center"/>
        <w:rPr>
          <w:rFonts w:asciiTheme="minorHAnsi" w:hAnsiTheme="minorHAnsi"/>
          <w:color w:val="auto"/>
          <w:sz w:val="20"/>
        </w:rPr>
      </w:pPr>
      <w:bookmarkStart w:id="1" w:name="_Toc310064616"/>
      <w:r w:rsidRPr="002F69E8">
        <w:rPr>
          <w:rFonts w:asciiTheme="minorHAnsi" w:hAnsiTheme="minorHAnsi"/>
          <w:color w:val="auto"/>
          <w:sz w:val="20"/>
        </w:rPr>
        <w:t xml:space="preserve">Figura </w:t>
      </w:r>
      <w:r w:rsidR="00AB1C9F" w:rsidRPr="002F69E8">
        <w:rPr>
          <w:rFonts w:asciiTheme="minorHAnsi" w:hAnsiTheme="minorHAnsi"/>
          <w:color w:val="auto"/>
          <w:sz w:val="20"/>
        </w:rPr>
        <w:fldChar w:fldCharType="begin"/>
      </w:r>
      <w:r w:rsidRPr="002F69E8">
        <w:rPr>
          <w:rFonts w:asciiTheme="minorHAnsi" w:hAnsiTheme="minorHAnsi"/>
          <w:color w:val="auto"/>
          <w:sz w:val="20"/>
        </w:rPr>
        <w:instrText xml:space="preserve"> SEQ Figura \* ARABIC </w:instrText>
      </w:r>
      <w:r w:rsidR="00AB1C9F" w:rsidRPr="002F69E8">
        <w:rPr>
          <w:rFonts w:asciiTheme="minorHAnsi" w:hAnsiTheme="minorHAnsi"/>
          <w:color w:val="auto"/>
          <w:sz w:val="20"/>
        </w:rPr>
        <w:fldChar w:fldCharType="separate"/>
      </w:r>
      <w:r w:rsidRPr="002F69E8">
        <w:rPr>
          <w:rFonts w:asciiTheme="minorHAnsi" w:hAnsiTheme="minorHAnsi"/>
          <w:noProof/>
          <w:color w:val="auto"/>
          <w:sz w:val="20"/>
        </w:rPr>
        <w:t>1</w:t>
      </w:r>
      <w:r w:rsidR="00AB1C9F" w:rsidRPr="002F69E8">
        <w:rPr>
          <w:rFonts w:asciiTheme="minorHAnsi" w:hAnsiTheme="minorHAnsi"/>
          <w:color w:val="auto"/>
          <w:sz w:val="20"/>
        </w:rPr>
        <w:fldChar w:fldCharType="end"/>
      </w:r>
      <w:r>
        <w:rPr>
          <w:rFonts w:asciiTheme="minorHAnsi" w:hAnsiTheme="minorHAnsi"/>
          <w:color w:val="auto"/>
          <w:sz w:val="20"/>
        </w:rPr>
        <w:t>. Figura</w:t>
      </w:r>
      <w:bookmarkEnd w:id="1"/>
    </w:p>
    <w:p w:rsidR="0035625B" w:rsidRDefault="0035625B" w:rsidP="00DA4AD6">
      <w:pPr>
        <w:pStyle w:val="ListParagraph"/>
        <w:ind w:left="0"/>
        <w:jc w:val="both"/>
        <w:rPr>
          <w:rFonts w:asciiTheme="minorHAnsi" w:hAnsiTheme="minorHAnsi"/>
          <w:sz w:val="22"/>
        </w:rPr>
      </w:pPr>
    </w:p>
    <w:p w:rsidR="0035625B" w:rsidRDefault="0035625B" w:rsidP="00DA4AD6">
      <w:pPr>
        <w:pStyle w:val="ListParagraph"/>
        <w:ind w:left="0"/>
        <w:jc w:val="both"/>
        <w:rPr>
          <w:rFonts w:asciiTheme="minorHAnsi" w:hAnsiTheme="minorHAnsi"/>
          <w:sz w:val="22"/>
        </w:rPr>
      </w:pPr>
    </w:p>
    <w:p w:rsidR="0035625B" w:rsidRDefault="0035625B" w:rsidP="00DA4AD6">
      <w:pPr>
        <w:pStyle w:val="ListParagraph"/>
        <w:ind w:left="0"/>
        <w:jc w:val="both"/>
        <w:rPr>
          <w:rFonts w:asciiTheme="minorHAnsi" w:hAnsiTheme="minorHAnsi"/>
          <w:sz w:val="22"/>
        </w:rPr>
      </w:pPr>
    </w:p>
    <w:p w:rsidR="0035625B" w:rsidRDefault="0035625B" w:rsidP="00DA4AD6">
      <w:pPr>
        <w:pStyle w:val="ListParagraph"/>
        <w:ind w:left="0"/>
        <w:jc w:val="both"/>
        <w:rPr>
          <w:rFonts w:asciiTheme="minorHAnsi" w:hAnsiTheme="minorHAnsi"/>
          <w:sz w:val="22"/>
        </w:rPr>
      </w:pPr>
    </w:p>
    <w:p w:rsidR="0035625B" w:rsidRDefault="0035625B" w:rsidP="00DA4AD6">
      <w:pPr>
        <w:pStyle w:val="ListParagraph"/>
        <w:ind w:left="0"/>
        <w:jc w:val="both"/>
        <w:rPr>
          <w:rFonts w:asciiTheme="minorHAnsi" w:hAnsiTheme="minorHAnsi"/>
          <w:sz w:val="22"/>
        </w:rPr>
      </w:pPr>
    </w:p>
    <w:p w:rsidR="0035625B" w:rsidRPr="00ED1E8D" w:rsidRDefault="0035625B" w:rsidP="00DA4AD6">
      <w:pPr>
        <w:pStyle w:val="ListParagraph"/>
        <w:ind w:left="0"/>
        <w:jc w:val="both"/>
        <w:rPr>
          <w:rFonts w:asciiTheme="minorHAnsi" w:hAnsiTheme="minorHAnsi"/>
          <w:sz w:val="22"/>
        </w:rPr>
      </w:pPr>
    </w:p>
    <w:sectPr w:rsidR="0035625B" w:rsidRPr="00ED1E8D" w:rsidSect="0035625B">
      <w:headerReference w:type="default" r:id="rId13"/>
      <w:footerReference w:type="default" r:id="rId14"/>
      <w:pgSz w:w="12240" w:h="15840" w:code="1"/>
      <w:pgMar w:top="1138" w:right="1138" w:bottom="1138" w:left="1138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1A8" w:rsidRDefault="004071A8" w:rsidP="00AA0662">
      <w:r>
        <w:separator/>
      </w:r>
    </w:p>
  </w:endnote>
  <w:endnote w:type="continuationSeparator" w:id="1">
    <w:p w:rsidR="004071A8" w:rsidRDefault="004071A8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78B" w:rsidRPr="00982FEA" w:rsidRDefault="00DF778B" w:rsidP="0035625B">
    <w:pPr>
      <w:pStyle w:val="Footer"/>
      <w:pBdr>
        <w:bottom w:val="single" w:sz="12" w:space="1" w:color="auto"/>
      </w:pBdr>
      <w:jc w:val="both"/>
      <w:rPr>
        <w:rFonts w:ascii="Calibri" w:hAnsi="Calibri"/>
      </w:rPr>
    </w:pPr>
  </w:p>
  <w:p w:rsidR="00DF778B" w:rsidRPr="00D36DF9" w:rsidRDefault="00DF778B" w:rsidP="0035625B">
    <w:pPr>
      <w:pStyle w:val="Footer"/>
      <w:jc w:val="both"/>
      <w:rPr>
        <w:rFonts w:ascii="Calibri" w:hAnsi="Calibri"/>
        <w:b/>
      </w:rPr>
    </w:pPr>
    <w:r w:rsidRPr="00D36DF9">
      <w:rPr>
        <w:rFonts w:ascii="Calibri" w:hAnsi="Calibri"/>
        <w:b/>
        <w:smallCaps/>
      </w:rPr>
      <w:t>Ingenium</w:t>
    </w:r>
    <w:r w:rsidRPr="00D36DF9">
      <w:rPr>
        <w:rFonts w:ascii="Calibri" w:hAnsi="Calibri"/>
        <w:b/>
      </w:rPr>
      <w:t xml:space="preserve"> – Uniandes </w:t>
    </w:r>
  </w:p>
  <w:p w:rsidR="00DF778B" w:rsidRPr="00D36DF9" w:rsidRDefault="00DF778B" w:rsidP="0035625B">
    <w:pPr>
      <w:pStyle w:val="Footer"/>
      <w:tabs>
        <w:tab w:val="clear" w:pos="4419"/>
        <w:tab w:val="clear" w:pos="8838"/>
        <w:tab w:val="center" w:pos="4820"/>
        <w:tab w:val="right" w:pos="9923"/>
      </w:tabs>
      <w:jc w:val="center"/>
      <w:rPr>
        <w:rFonts w:ascii="Calibri" w:hAnsi="Calibri"/>
        <w:b/>
      </w:rPr>
    </w:pPr>
    <w:r>
      <w:rPr>
        <w:rFonts w:ascii="Calibri" w:hAnsi="Calibri"/>
        <w:b/>
      </w:rPr>
      <w:t>28</w:t>
    </w:r>
    <w:r w:rsidRPr="00D36DF9">
      <w:rPr>
        <w:rFonts w:ascii="Calibri" w:hAnsi="Calibri"/>
        <w:b/>
      </w:rPr>
      <w:t xml:space="preserve"> de </w:t>
    </w:r>
    <w:r>
      <w:rPr>
        <w:rFonts w:ascii="Calibri" w:hAnsi="Calibri"/>
        <w:b/>
      </w:rPr>
      <w:t>Noviembre</w:t>
    </w:r>
    <w:r w:rsidRPr="00D36DF9">
      <w:rPr>
        <w:rFonts w:ascii="Calibri" w:hAnsi="Calibri"/>
        <w:b/>
      </w:rPr>
      <w:t xml:space="preserve"> de 2011</w:t>
    </w:r>
    <w:r w:rsidRPr="00D36DF9">
      <w:rPr>
        <w:rFonts w:ascii="Calibri" w:hAnsi="Calibri"/>
        <w:b/>
      </w:rPr>
      <w:tab/>
    </w:r>
    <w:r w:rsidRPr="00D36DF9">
      <w:rPr>
        <w:rFonts w:ascii="Calibri" w:hAnsi="Calibri"/>
        <w:b/>
      </w:rPr>
      <w:tab/>
    </w:r>
    <w:r w:rsidR="00AB1C9F" w:rsidRPr="00D36DF9">
      <w:rPr>
        <w:rFonts w:ascii="Calibri" w:hAnsi="Calibri"/>
        <w:b/>
      </w:rPr>
      <w:fldChar w:fldCharType="begin"/>
    </w:r>
    <w:r w:rsidRPr="00D36DF9">
      <w:rPr>
        <w:rFonts w:ascii="Calibri" w:hAnsi="Calibri"/>
        <w:b/>
      </w:rPr>
      <w:instrText xml:space="preserve"> PAGE   \* MERGEFORMAT </w:instrText>
    </w:r>
    <w:r w:rsidR="00AB1C9F" w:rsidRPr="00D36DF9">
      <w:rPr>
        <w:rFonts w:ascii="Calibri" w:hAnsi="Calibri"/>
        <w:b/>
      </w:rPr>
      <w:fldChar w:fldCharType="separate"/>
    </w:r>
    <w:r w:rsidR="008625E7">
      <w:rPr>
        <w:rFonts w:ascii="Calibri" w:hAnsi="Calibri"/>
        <w:b/>
        <w:noProof/>
      </w:rPr>
      <w:t>5</w:t>
    </w:r>
    <w:r w:rsidR="00AB1C9F" w:rsidRPr="00D36DF9">
      <w:rPr>
        <w:rFonts w:ascii="Calibri" w:hAnsi="Calibri"/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1A8" w:rsidRDefault="004071A8" w:rsidP="00AA0662">
      <w:r>
        <w:separator/>
      </w:r>
    </w:p>
  </w:footnote>
  <w:footnote w:type="continuationSeparator" w:id="1">
    <w:p w:rsidR="004071A8" w:rsidRDefault="004071A8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78B" w:rsidRPr="00982FEA" w:rsidRDefault="00DF778B" w:rsidP="0035625B">
    <w:pPr>
      <w:pStyle w:val="Header"/>
      <w:rPr>
        <w:rFonts w:asciiTheme="minorHAnsi" w:hAnsiTheme="minorHAnsi"/>
        <w:b/>
        <w:smallCaps/>
        <w:sz w:val="24"/>
      </w:rPr>
    </w:pPr>
    <w:r w:rsidRPr="00982FEA">
      <w:rPr>
        <w:rFonts w:asciiTheme="minorHAnsi" w:hAnsiTheme="minorHAnsi"/>
        <w:b/>
        <w:smallCaps/>
        <w:noProof/>
        <w:sz w:val="24"/>
        <w:lang w:val="en-US" w:eastAsia="en-US"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column">
            <wp:posOffset>5204460</wp:posOffset>
          </wp:positionH>
          <wp:positionV relativeFrom="paragraph">
            <wp:posOffset>93345</wp:posOffset>
          </wp:positionV>
          <wp:extent cx="1104900" cy="371475"/>
          <wp:effectExtent l="19050" t="0" r="0" b="0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82FEA">
      <w:rPr>
        <w:rFonts w:asciiTheme="minorHAnsi" w:hAnsiTheme="minorHAnsi"/>
        <w:b/>
        <w:smallCaps/>
        <w:sz w:val="24"/>
      </w:rPr>
      <w:t>Universidad de Los Andes</w:t>
    </w:r>
  </w:p>
  <w:p w:rsidR="00DF778B" w:rsidRPr="00982FEA" w:rsidRDefault="008625E7" w:rsidP="0035625B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t>Mejoramiento de Procesos de Software</w:t>
    </w:r>
  </w:p>
  <w:p w:rsidR="00DF778B" w:rsidRPr="00982FEA" w:rsidRDefault="008625E7" w:rsidP="0035625B">
    <w:pPr>
      <w:pStyle w:val="Header"/>
      <w:pBdr>
        <w:bottom w:val="single" w:sz="12" w:space="1" w:color="auto"/>
      </w:pBdr>
      <w:rPr>
        <w:rFonts w:asciiTheme="minorHAnsi" w:hAnsiTheme="minorHAnsi"/>
        <w:b/>
      </w:rPr>
    </w:pPr>
    <w:r>
      <w:rPr>
        <w:rFonts w:asciiTheme="minorHAnsi" w:hAnsiTheme="minorHAnsi"/>
        <w:b/>
      </w:rPr>
      <w:t>Documento Final</w:t>
    </w:r>
  </w:p>
  <w:p w:rsidR="00DF778B" w:rsidRPr="000E6B23" w:rsidRDefault="00DF778B" w:rsidP="0035625B">
    <w:pPr>
      <w:pStyle w:val="Header"/>
      <w:rPr>
        <w:rFonts w:asciiTheme="minorHAnsi" w:hAnsiTheme="minorHAnsi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C4A"/>
    <w:multiLevelType w:val="hybridMultilevel"/>
    <w:tmpl w:val="69A2C8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44104"/>
    <w:multiLevelType w:val="hybridMultilevel"/>
    <w:tmpl w:val="E6AA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92764"/>
    <w:multiLevelType w:val="hybridMultilevel"/>
    <w:tmpl w:val="A1944A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213304"/>
    <w:multiLevelType w:val="multilevel"/>
    <w:tmpl w:val="FD3C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667100A"/>
    <w:multiLevelType w:val="hybridMultilevel"/>
    <w:tmpl w:val="28360114"/>
    <w:lvl w:ilvl="0" w:tplc="04090019">
      <w:start w:val="1"/>
      <w:numFmt w:val="lowerLetter"/>
      <w:lvlText w:val="%1."/>
      <w:lvlJc w:val="left"/>
      <w:pPr>
        <w:ind w:left="1154" w:hanging="360"/>
      </w:p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5">
    <w:nsid w:val="17D91AB7"/>
    <w:multiLevelType w:val="hybridMultilevel"/>
    <w:tmpl w:val="344EF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B3C37"/>
    <w:multiLevelType w:val="hybridMultilevel"/>
    <w:tmpl w:val="CD6088F0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E09A5"/>
    <w:multiLevelType w:val="hybridMultilevel"/>
    <w:tmpl w:val="6860A6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4E16E6"/>
    <w:multiLevelType w:val="multilevel"/>
    <w:tmpl w:val="FD3C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ACD1599"/>
    <w:multiLevelType w:val="hybridMultilevel"/>
    <w:tmpl w:val="B72EF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6235B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6A2010B"/>
    <w:multiLevelType w:val="hybridMultilevel"/>
    <w:tmpl w:val="7D48B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C50B9C"/>
    <w:multiLevelType w:val="multilevel"/>
    <w:tmpl w:val="AA7A97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7C8186A"/>
    <w:multiLevelType w:val="hybridMultilevel"/>
    <w:tmpl w:val="801AD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EA0D88"/>
    <w:multiLevelType w:val="hybridMultilevel"/>
    <w:tmpl w:val="A624461C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5713A"/>
    <w:multiLevelType w:val="hybridMultilevel"/>
    <w:tmpl w:val="352C4E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9ED529C"/>
    <w:multiLevelType w:val="hybridMultilevel"/>
    <w:tmpl w:val="83967F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954E01"/>
    <w:multiLevelType w:val="multilevel"/>
    <w:tmpl w:val="FD3C69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069259A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9D61D6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AF4394"/>
    <w:multiLevelType w:val="hybridMultilevel"/>
    <w:tmpl w:val="79AC4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1F22C6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abstractNum w:abstractNumId="22">
    <w:nsid w:val="61961382"/>
    <w:multiLevelType w:val="hybridMultilevel"/>
    <w:tmpl w:val="0E4CD7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23B2C66"/>
    <w:multiLevelType w:val="hybridMultilevel"/>
    <w:tmpl w:val="F6B8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8953E1"/>
    <w:multiLevelType w:val="hybridMultilevel"/>
    <w:tmpl w:val="72103C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202F4"/>
    <w:multiLevelType w:val="hybridMultilevel"/>
    <w:tmpl w:val="0810AF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1928D3"/>
    <w:multiLevelType w:val="hybridMultilevel"/>
    <w:tmpl w:val="E580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51523A"/>
    <w:multiLevelType w:val="multilevel"/>
    <w:tmpl w:val="805A76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9767B3E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AD93B88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3"/>
  </w:num>
  <w:num w:numId="4">
    <w:abstractNumId w:val="1"/>
  </w:num>
  <w:num w:numId="5">
    <w:abstractNumId w:val="11"/>
  </w:num>
  <w:num w:numId="6">
    <w:abstractNumId w:val="20"/>
  </w:num>
  <w:num w:numId="7">
    <w:abstractNumId w:val="0"/>
  </w:num>
  <w:num w:numId="8">
    <w:abstractNumId w:val="16"/>
  </w:num>
  <w:num w:numId="9">
    <w:abstractNumId w:val="14"/>
  </w:num>
  <w:num w:numId="10">
    <w:abstractNumId w:val="18"/>
  </w:num>
  <w:num w:numId="11">
    <w:abstractNumId w:val="13"/>
  </w:num>
  <w:num w:numId="12">
    <w:abstractNumId w:val="7"/>
  </w:num>
  <w:num w:numId="13">
    <w:abstractNumId w:val="15"/>
  </w:num>
  <w:num w:numId="14">
    <w:abstractNumId w:val="2"/>
  </w:num>
  <w:num w:numId="15">
    <w:abstractNumId w:val="24"/>
  </w:num>
  <w:num w:numId="16">
    <w:abstractNumId w:val="10"/>
  </w:num>
  <w:num w:numId="17">
    <w:abstractNumId w:val="4"/>
  </w:num>
  <w:num w:numId="18">
    <w:abstractNumId w:val="25"/>
  </w:num>
  <w:num w:numId="19">
    <w:abstractNumId w:val="19"/>
  </w:num>
  <w:num w:numId="20">
    <w:abstractNumId w:val="9"/>
  </w:num>
  <w:num w:numId="21">
    <w:abstractNumId w:val="6"/>
  </w:num>
  <w:num w:numId="22">
    <w:abstractNumId w:val="21"/>
  </w:num>
  <w:num w:numId="23">
    <w:abstractNumId w:val="27"/>
  </w:num>
  <w:num w:numId="24">
    <w:abstractNumId w:val="26"/>
  </w:num>
  <w:num w:numId="25">
    <w:abstractNumId w:val="12"/>
  </w:num>
  <w:num w:numId="26">
    <w:abstractNumId w:val="22"/>
  </w:num>
  <w:num w:numId="27">
    <w:abstractNumId w:val="28"/>
  </w:num>
  <w:num w:numId="28">
    <w:abstractNumId w:val="29"/>
  </w:num>
  <w:num w:numId="29">
    <w:abstractNumId w:val="17"/>
  </w:num>
  <w:num w:numId="30">
    <w:abstractNumId w:val="3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AA0662"/>
    <w:rsid w:val="00000191"/>
    <w:rsid w:val="0000212F"/>
    <w:rsid w:val="0002110D"/>
    <w:rsid w:val="00022818"/>
    <w:rsid w:val="0002574D"/>
    <w:rsid w:val="0003077D"/>
    <w:rsid w:val="00034390"/>
    <w:rsid w:val="00035C70"/>
    <w:rsid w:val="00042EA8"/>
    <w:rsid w:val="00045FB2"/>
    <w:rsid w:val="0006400A"/>
    <w:rsid w:val="00073000"/>
    <w:rsid w:val="000922A1"/>
    <w:rsid w:val="00095CC0"/>
    <w:rsid w:val="000A412F"/>
    <w:rsid w:val="000D7147"/>
    <w:rsid w:val="000F45D2"/>
    <w:rsid w:val="000F6E41"/>
    <w:rsid w:val="00101C4B"/>
    <w:rsid w:val="00127F72"/>
    <w:rsid w:val="0014239A"/>
    <w:rsid w:val="001537FC"/>
    <w:rsid w:val="00154B31"/>
    <w:rsid w:val="00156035"/>
    <w:rsid w:val="0015662F"/>
    <w:rsid w:val="00167E5B"/>
    <w:rsid w:val="00184F7F"/>
    <w:rsid w:val="00195687"/>
    <w:rsid w:val="001A1B95"/>
    <w:rsid w:val="001B3F83"/>
    <w:rsid w:val="001B542F"/>
    <w:rsid w:val="001C3032"/>
    <w:rsid w:val="001E4AAA"/>
    <w:rsid w:val="00207A73"/>
    <w:rsid w:val="00215AED"/>
    <w:rsid w:val="0022070B"/>
    <w:rsid w:val="0022350F"/>
    <w:rsid w:val="00235830"/>
    <w:rsid w:val="00255B65"/>
    <w:rsid w:val="00265CE1"/>
    <w:rsid w:val="002769D9"/>
    <w:rsid w:val="002A3234"/>
    <w:rsid w:val="002A33EE"/>
    <w:rsid w:val="002A544E"/>
    <w:rsid w:val="002A6526"/>
    <w:rsid w:val="002B5707"/>
    <w:rsid w:val="002B69F3"/>
    <w:rsid w:val="002B7A70"/>
    <w:rsid w:val="002C2C6C"/>
    <w:rsid w:val="002D53B8"/>
    <w:rsid w:val="002E0CDF"/>
    <w:rsid w:val="002E52FA"/>
    <w:rsid w:val="002E5AAE"/>
    <w:rsid w:val="002F6505"/>
    <w:rsid w:val="002F69E8"/>
    <w:rsid w:val="003065F0"/>
    <w:rsid w:val="0031375E"/>
    <w:rsid w:val="0032551F"/>
    <w:rsid w:val="00325F2C"/>
    <w:rsid w:val="00333592"/>
    <w:rsid w:val="003415EE"/>
    <w:rsid w:val="00344AD9"/>
    <w:rsid w:val="00351FE2"/>
    <w:rsid w:val="0035625B"/>
    <w:rsid w:val="00357094"/>
    <w:rsid w:val="00361367"/>
    <w:rsid w:val="00365189"/>
    <w:rsid w:val="00383866"/>
    <w:rsid w:val="00390576"/>
    <w:rsid w:val="003D67C1"/>
    <w:rsid w:val="003D6B84"/>
    <w:rsid w:val="003E0594"/>
    <w:rsid w:val="003E105A"/>
    <w:rsid w:val="00404C1B"/>
    <w:rsid w:val="004071A8"/>
    <w:rsid w:val="00411836"/>
    <w:rsid w:val="004137C0"/>
    <w:rsid w:val="00432A3B"/>
    <w:rsid w:val="00443995"/>
    <w:rsid w:val="00443EC1"/>
    <w:rsid w:val="00444012"/>
    <w:rsid w:val="00451BEC"/>
    <w:rsid w:val="004545E7"/>
    <w:rsid w:val="00463E3D"/>
    <w:rsid w:val="00494CC8"/>
    <w:rsid w:val="0049646D"/>
    <w:rsid w:val="004A186B"/>
    <w:rsid w:val="004A7841"/>
    <w:rsid w:val="004B2570"/>
    <w:rsid w:val="004D3739"/>
    <w:rsid w:val="004D3F92"/>
    <w:rsid w:val="004E28DE"/>
    <w:rsid w:val="004F1118"/>
    <w:rsid w:val="00531D5F"/>
    <w:rsid w:val="00533FC2"/>
    <w:rsid w:val="00534B5A"/>
    <w:rsid w:val="00540163"/>
    <w:rsid w:val="005411C0"/>
    <w:rsid w:val="005430A9"/>
    <w:rsid w:val="00545FCD"/>
    <w:rsid w:val="005545EC"/>
    <w:rsid w:val="0056031E"/>
    <w:rsid w:val="00561388"/>
    <w:rsid w:val="005629F0"/>
    <w:rsid w:val="0056575D"/>
    <w:rsid w:val="005761D7"/>
    <w:rsid w:val="0059756F"/>
    <w:rsid w:val="005B6743"/>
    <w:rsid w:val="005C0A5E"/>
    <w:rsid w:val="005C6FC0"/>
    <w:rsid w:val="005E54D3"/>
    <w:rsid w:val="005E7D59"/>
    <w:rsid w:val="00604844"/>
    <w:rsid w:val="00613F60"/>
    <w:rsid w:val="006155DB"/>
    <w:rsid w:val="006169BA"/>
    <w:rsid w:val="00631C69"/>
    <w:rsid w:val="00644B13"/>
    <w:rsid w:val="006842C9"/>
    <w:rsid w:val="006859D1"/>
    <w:rsid w:val="006A12DE"/>
    <w:rsid w:val="006A59D0"/>
    <w:rsid w:val="006B34A3"/>
    <w:rsid w:val="006C3DFC"/>
    <w:rsid w:val="006E1198"/>
    <w:rsid w:val="006E75C1"/>
    <w:rsid w:val="00703119"/>
    <w:rsid w:val="007049A0"/>
    <w:rsid w:val="00725A65"/>
    <w:rsid w:val="00726F5B"/>
    <w:rsid w:val="007353B3"/>
    <w:rsid w:val="00740F48"/>
    <w:rsid w:val="00746B67"/>
    <w:rsid w:val="0075536A"/>
    <w:rsid w:val="007569E4"/>
    <w:rsid w:val="00756EEC"/>
    <w:rsid w:val="00761CB8"/>
    <w:rsid w:val="00765BC0"/>
    <w:rsid w:val="007741BE"/>
    <w:rsid w:val="00776C74"/>
    <w:rsid w:val="0078413A"/>
    <w:rsid w:val="007870BF"/>
    <w:rsid w:val="00792145"/>
    <w:rsid w:val="00794F4F"/>
    <w:rsid w:val="007A0916"/>
    <w:rsid w:val="0080105E"/>
    <w:rsid w:val="00801AA6"/>
    <w:rsid w:val="00830EDD"/>
    <w:rsid w:val="008625E7"/>
    <w:rsid w:val="00866036"/>
    <w:rsid w:val="0089688A"/>
    <w:rsid w:val="008B503F"/>
    <w:rsid w:val="008C3876"/>
    <w:rsid w:val="008D490B"/>
    <w:rsid w:val="008D4D0A"/>
    <w:rsid w:val="008D65AA"/>
    <w:rsid w:val="008E4145"/>
    <w:rsid w:val="008F0C31"/>
    <w:rsid w:val="008F0DF7"/>
    <w:rsid w:val="008F418B"/>
    <w:rsid w:val="00903654"/>
    <w:rsid w:val="00914842"/>
    <w:rsid w:val="009210CB"/>
    <w:rsid w:val="009259A4"/>
    <w:rsid w:val="00927D9D"/>
    <w:rsid w:val="00932BF6"/>
    <w:rsid w:val="00936910"/>
    <w:rsid w:val="009438BC"/>
    <w:rsid w:val="00953F1A"/>
    <w:rsid w:val="00956F70"/>
    <w:rsid w:val="00973B8F"/>
    <w:rsid w:val="00973EC1"/>
    <w:rsid w:val="00982FEA"/>
    <w:rsid w:val="00992129"/>
    <w:rsid w:val="009A37DD"/>
    <w:rsid w:val="009C0C13"/>
    <w:rsid w:val="009D16F3"/>
    <w:rsid w:val="009E2C7C"/>
    <w:rsid w:val="009F07B4"/>
    <w:rsid w:val="009F6757"/>
    <w:rsid w:val="009F7B69"/>
    <w:rsid w:val="00A10165"/>
    <w:rsid w:val="00A259E6"/>
    <w:rsid w:val="00A26E10"/>
    <w:rsid w:val="00A33FF1"/>
    <w:rsid w:val="00A41EE1"/>
    <w:rsid w:val="00A4277A"/>
    <w:rsid w:val="00A5499D"/>
    <w:rsid w:val="00A7331A"/>
    <w:rsid w:val="00A92B0F"/>
    <w:rsid w:val="00AA0662"/>
    <w:rsid w:val="00AA316A"/>
    <w:rsid w:val="00AB1ACA"/>
    <w:rsid w:val="00AB1C9F"/>
    <w:rsid w:val="00AB24FA"/>
    <w:rsid w:val="00AB308B"/>
    <w:rsid w:val="00AB77FF"/>
    <w:rsid w:val="00AC2E8F"/>
    <w:rsid w:val="00AC6E3C"/>
    <w:rsid w:val="00AD0D6C"/>
    <w:rsid w:val="00AE2079"/>
    <w:rsid w:val="00AF76D8"/>
    <w:rsid w:val="00B268B8"/>
    <w:rsid w:val="00B645FA"/>
    <w:rsid w:val="00B723D7"/>
    <w:rsid w:val="00B80514"/>
    <w:rsid w:val="00B80BAF"/>
    <w:rsid w:val="00B83334"/>
    <w:rsid w:val="00BA303D"/>
    <w:rsid w:val="00BB2BC3"/>
    <w:rsid w:val="00BB340B"/>
    <w:rsid w:val="00BB4503"/>
    <w:rsid w:val="00BB50C3"/>
    <w:rsid w:val="00BB573B"/>
    <w:rsid w:val="00BC00F3"/>
    <w:rsid w:val="00BC2181"/>
    <w:rsid w:val="00BD663A"/>
    <w:rsid w:val="00BD7CA3"/>
    <w:rsid w:val="00BE2314"/>
    <w:rsid w:val="00BF220A"/>
    <w:rsid w:val="00C03229"/>
    <w:rsid w:val="00C038C8"/>
    <w:rsid w:val="00C06052"/>
    <w:rsid w:val="00C20FDC"/>
    <w:rsid w:val="00C35199"/>
    <w:rsid w:val="00C41EAE"/>
    <w:rsid w:val="00C44262"/>
    <w:rsid w:val="00C617E5"/>
    <w:rsid w:val="00C65C37"/>
    <w:rsid w:val="00C67327"/>
    <w:rsid w:val="00C8321E"/>
    <w:rsid w:val="00C84EA2"/>
    <w:rsid w:val="00C94502"/>
    <w:rsid w:val="00CA3929"/>
    <w:rsid w:val="00CA526A"/>
    <w:rsid w:val="00CC0EAA"/>
    <w:rsid w:val="00CC598B"/>
    <w:rsid w:val="00CD37E7"/>
    <w:rsid w:val="00CD630C"/>
    <w:rsid w:val="00CE22BB"/>
    <w:rsid w:val="00D1054E"/>
    <w:rsid w:val="00D33956"/>
    <w:rsid w:val="00D3679A"/>
    <w:rsid w:val="00D4149C"/>
    <w:rsid w:val="00D4735A"/>
    <w:rsid w:val="00D74099"/>
    <w:rsid w:val="00D828E7"/>
    <w:rsid w:val="00D9051B"/>
    <w:rsid w:val="00D95035"/>
    <w:rsid w:val="00D96A6B"/>
    <w:rsid w:val="00DA4AD6"/>
    <w:rsid w:val="00DB548E"/>
    <w:rsid w:val="00DC0725"/>
    <w:rsid w:val="00DC6C82"/>
    <w:rsid w:val="00DD4008"/>
    <w:rsid w:val="00DE5CC7"/>
    <w:rsid w:val="00DF3B5A"/>
    <w:rsid w:val="00DF778B"/>
    <w:rsid w:val="00E01693"/>
    <w:rsid w:val="00E11CE8"/>
    <w:rsid w:val="00E13F2E"/>
    <w:rsid w:val="00E21F14"/>
    <w:rsid w:val="00E275D9"/>
    <w:rsid w:val="00E34903"/>
    <w:rsid w:val="00E40CB1"/>
    <w:rsid w:val="00E42D9A"/>
    <w:rsid w:val="00E56448"/>
    <w:rsid w:val="00E56821"/>
    <w:rsid w:val="00E968E5"/>
    <w:rsid w:val="00EA2405"/>
    <w:rsid w:val="00EA5CA9"/>
    <w:rsid w:val="00EB08BE"/>
    <w:rsid w:val="00EB6EF1"/>
    <w:rsid w:val="00ED1E8D"/>
    <w:rsid w:val="00EE5A8C"/>
    <w:rsid w:val="00F153F1"/>
    <w:rsid w:val="00F1659E"/>
    <w:rsid w:val="00F2327B"/>
    <w:rsid w:val="00F31023"/>
    <w:rsid w:val="00F31D88"/>
    <w:rsid w:val="00F3400B"/>
    <w:rsid w:val="00F372E6"/>
    <w:rsid w:val="00F4367B"/>
    <w:rsid w:val="00F44BA1"/>
    <w:rsid w:val="00F47517"/>
    <w:rsid w:val="00F6568F"/>
    <w:rsid w:val="00F80281"/>
    <w:rsid w:val="00F81EBB"/>
    <w:rsid w:val="00F91534"/>
    <w:rsid w:val="00F9787A"/>
    <w:rsid w:val="00FA086B"/>
    <w:rsid w:val="00FA0CF1"/>
    <w:rsid w:val="00FA0DD5"/>
    <w:rsid w:val="00FA748E"/>
    <w:rsid w:val="00FE208A"/>
    <w:rsid w:val="00FE644B"/>
    <w:rsid w:val="00FF7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03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Header">
    <w:name w:val="header"/>
    <w:basedOn w:val="Normal"/>
    <w:link w:val="HeaderCh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AA0662"/>
    <w:rPr>
      <w:rFonts w:eastAsiaTheme="minorEastAsia"/>
      <w:lang w:eastAsia="es-CO"/>
    </w:rPr>
  </w:style>
  <w:style w:type="paragraph" w:styleId="Footer">
    <w:name w:val="footer"/>
    <w:basedOn w:val="Normal"/>
    <w:link w:val="FooterCh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662"/>
  </w:style>
  <w:style w:type="paragraph" w:styleId="BalloonText">
    <w:name w:val="Balloon Text"/>
    <w:basedOn w:val="Normal"/>
    <w:link w:val="BalloonTextCh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yperlink">
    <w:name w:val="Hyperlink"/>
    <w:basedOn w:val="DefaultParagraphFont"/>
    <w:uiPriority w:val="99"/>
    <w:unhideWhenUsed/>
    <w:rsid w:val="00E349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FootnoteReference">
    <w:name w:val="footnote reference"/>
    <w:basedOn w:val="DefaultParagraphFont"/>
    <w:uiPriority w:val="99"/>
    <w:semiHidden/>
    <w:unhideWhenUsed/>
    <w:rsid w:val="00CA526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84F7F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EndnoteReference">
    <w:name w:val="endnote reference"/>
    <w:basedOn w:val="DefaultParagraphFont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LightGrid-Accent5">
    <w:name w:val="Light Grid Accent 5"/>
    <w:basedOn w:val="Table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e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0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itle">
    <w:name w:val="Title"/>
    <w:basedOn w:val="Normal"/>
    <w:next w:val="Normal"/>
    <w:link w:val="TitleChar"/>
    <w:uiPriority w:val="10"/>
    <w:qFormat/>
    <w:rsid w:val="000307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0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NoSpacing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e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e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e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e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B54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02C9E-7579-449C-910C-34D8F7322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6</Pages>
  <Words>704</Words>
  <Characters>4016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earcos</cp:lastModifiedBy>
  <cp:revision>63</cp:revision>
  <dcterms:created xsi:type="dcterms:W3CDTF">2011-03-20T23:02:00Z</dcterms:created>
  <dcterms:modified xsi:type="dcterms:W3CDTF">2011-11-28T18:57:00Z</dcterms:modified>
</cp:coreProperties>
</file>