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057B09" w:rsidP="005C0A5E">
      <w:pPr>
        <w:pStyle w:val="TDC1"/>
        <w:tabs>
          <w:tab w:val="left" w:pos="440"/>
          <w:tab w:val="right" w:leader="dot" w:pos="9954"/>
        </w:tabs>
        <w:spacing w:after="0" w:line="240" w:lineRule="auto"/>
        <w:rPr>
          <w:b/>
          <w:noProof/>
          <w:lang w:val="es-CO" w:eastAsia="es-CO"/>
        </w:rPr>
      </w:pPr>
      <w:r w:rsidRPr="00057B09">
        <w:rPr>
          <w:b/>
        </w:rPr>
        <w:fldChar w:fldCharType="begin"/>
      </w:r>
      <w:r w:rsidR="002F69E8" w:rsidRPr="005C0A5E">
        <w:rPr>
          <w:b/>
        </w:rPr>
        <w:instrText xml:space="preserve"> TOC \o "1-3" \h \z \u </w:instrText>
      </w:r>
      <w:r w:rsidRPr="00057B09">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057B09"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057B09"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057B09"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057B09"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057B09"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057B09"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057B09"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057B09"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057B09"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057B09"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057B09"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057B09">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057B09"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Respecto a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rPr>
        <w:drawing>
          <wp:inline distT="0" distB="0" distL="0" distR="0">
            <wp:extent cx="4636410" cy="2496528"/>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636410" cy="2496528"/>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00B512B1">
        <w:rPr>
          <w:rFonts w:asciiTheme="minorHAnsi" w:hAnsiTheme="minorHAnsi"/>
          <w:noProof/>
          <w:color w:val="auto"/>
          <w:sz w:val="20"/>
        </w:rPr>
        <w:t>1</w:t>
      </w:r>
      <w:r w:rsidR="00057B09"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D52B7F">
        <w:rPr>
          <w:rFonts w:asciiTheme="minorHAnsi" w:hAnsiTheme="minorHAnsi"/>
          <w:noProof/>
          <w:color w:val="auto"/>
          <w:sz w:val="20"/>
        </w:rPr>
        <w:t>2</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3</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4</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5</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lastRenderedPageBreak/>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6</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7</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8</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9</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10</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FA351E" w:rsidRDefault="00FA351E"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lastRenderedPageBreak/>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11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4B0026">
        <w:rPr>
          <w:rFonts w:asciiTheme="minorHAnsi" w:hAnsiTheme="minorHAnsi"/>
          <w:noProof/>
          <w:color w:val="auto"/>
          <w:sz w:val="20"/>
        </w:rPr>
        <w:t>12</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6556BD">
        <w:rPr>
          <w:rFonts w:asciiTheme="minorHAnsi" w:hAnsiTheme="minorHAnsi"/>
          <w:noProof/>
          <w:color w:val="auto"/>
          <w:sz w:val="20"/>
        </w:rPr>
        <w:t>13</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6556BD">
        <w:rPr>
          <w:rFonts w:asciiTheme="minorHAnsi" w:hAnsiTheme="minorHAnsi"/>
          <w:noProof/>
          <w:color w:val="auto"/>
          <w:sz w:val="20"/>
        </w:rPr>
        <w:t>14</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lastRenderedPageBreak/>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6556BD">
        <w:rPr>
          <w:rFonts w:asciiTheme="minorHAnsi" w:hAnsiTheme="minorHAnsi"/>
          <w:noProof/>
          <w:color w:val="auto"/>
          <w:sz w:val="20"/>
        </w:rPr>
        <w:t>15</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6556BD">
        <w:rPr>
          <w:rFonts w:asciiTheme="minorHAnsi" w:hAnsiTheme="minorHAnsi"/>
          <w:noProof/>
          <w:color w:val="auto"/>
          <w:sz w:val="20"/>
        </w:rPr>
        <w:t>16</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r w:rsidRPr="006556BD">
        <w:rPr>
          <w:rFonts w:asciiTheme="minorHAnsi" w:hAnsiTheme="minorHAnsi"/>
          <w:sz w:val="22"/>
          <w:highlight w:val="yellow"/>
        </w:rPr>
        <w:t>Willian</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pendie</w:t>
      </w:r>
      <w:r w:rsidR="009933B4">
        <w:rPr>
          <w:rFonts w:asciiTheme="minorHAnsi" w:hAnsiTheme="minorHAnsi"/>
          <w:b/>
          <w:smallCaps/>
          <w:sz w:val="22"/>
        </w:rPr>
        <w:t>n</w:t>
      </w:r>
      <w:r>
        <w:rPr>
          <w:rFonts w:asciiTheme="minorHAnsi" w:hAnsiTheme="minorHAnsi"/>
          <w:b/>
          <w:smallCaps/>
          <w:sz w:val="22"/>
        </w:rPr>
        <w:t>tes por implementación</w:t>
      </w:r>
      <w:bookmarkEnd w:id="50"/>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1F169E" w:rsidRDefault="001F169E" w:rsidP="001F169E">
      <w:pPr>
        <w:pStyle w:val="Epgrafe"/>
        <w:spacing w:before="120" w:after="0"/>
        <w:jc w:val="center"/>
        <w:rPr>
          <w:rFonts w:asciiTheme="minorHAnsi" w:hAnsiTheme="minorHAnsi"/>
          <w:sz w:val="22"/>
        </w:rPr>
      </w:pPr>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Pr>
          <w:rFonts w:asciiTheme="minorHAnsi" w:hAnsiTheme="minorHAnsi"/>
          <w:noProof/>
          <w:color w:val="auto"/>
          <w:sz w:val="20"/>
        </w:rPr>
        <w:t>2</w:t>
      </w:r>
      <w:r w:rsidR="00057B09"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Implementados</w:t>
      </w:r>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bl>
    <w:p w:rsidR="00B512B1" w:rsidRPr="006556BD" w:rsidRDefault="00B512B1" w:rsidP="00B512B1">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Pr>
          <w:rFonts w:asciiTheme="minorHAnsi" w:hAnsiTheme="minorHAnsi"/>
          <w:noProof/>
          <w:color w:val="auto"/>
          <w:sz w:val="20"/>
        </w:rPr>
        <w:t>3</w:t>
      </w:r>
      <w:r w:rsidR="00057B09"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Pendientes</w:t>
      </w:r>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Default="003D70DC" w:rsidP="00D91DA4">
      <w:pPr>
        <w:pStyle w:val="Epgrafe"/>
        <w:keepNext/>
        <w:spacing w:after="120"/>
        <w:jc w:val="center"/>
      </w:pPr>
      <w:bookmarkStart w:id="51" w:name="_Toc300240425"/>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17</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1"/>
    </w:p>
    <w:tbl>
      <w:tblPr>
        <w:tblStyle w:val="Tablaconcuadrcula"/>
        <w:tblW w:w="0" w:type="auto"/>
        <w:tblLook w:val="04A0"/>
      </w:tblPr>
      <w:tblGrid>
        <w:gridCol w:w="2178"/>
        <w:gridCol w:w="2610"/>
        <w:gridCol w:w="5392"/>
      </w:tblGrid>
      <w:tr w:rsidR="00D91DA4" w:rsidTr="002B5A70">
        <w:tc>
          <w:tcPr>
            <w:tcW w:w="2178" w:type="dxa"/>
            <w:shd w:val="clear" w:color="auto" w:fill="95B3D7" w:themeFill="accent1" w:themeFillTint="99"/>
            <w:vAlign w:val="center"/>
          </w:tcPr>
          <w:p w:rsidR="00D91DA4" w:rsidRPr="00D91DA4" w:rsidRDefault="00D91DA4" w:rsidP="00AC0951">
            <w:pPr>
              <w:jc w:val="center"/>
              <w:rPr>
                <w:rFonts w:asciiTheme="minorHAnsi" w:hAnsiTheme="minorHAnsi"/>
                <w:b/>
                <w:color w:val="auto"/>
              </w:rPr>
            </w:pPr>
            <w:r w:rsidRPr="00D91DA4">
              <w:rPr>
                <w:rFonts w:asciiTheme="minorHAnsi" w:hAnsiTheme="minorHAnsi"/>
                <w:b/>
                <w:color w:val="auto"/>
              </w:rPr>
              <w:t>Proyecto Consolidado</w:t>
            </w:r>
          </w:p>
        </w:tc>
        <w:tc>
          <w:tcPr>
            <w:tcW w:w="2610" w:type="dxa"/>
            <w:shd w:val="clear" w:color="auto" w:fill="95B3D7" w:themeFill="accent1" w:themeFillTint="99"/>
            <w:vAlign w:val="center"/>
          </w:tcPr>
          <w:p w:rsidR="00D91DA4" w:rsidRPr="00D91DA4" w:rsidRDefault="00D91DA4" w:rsidP="00AC0951">
            <w:pPr>
              <w:jc w:val="center"/>
              <w:rPr>
                <w:rFonts w:asciiTheme="minorHAnsi" w:hAnsiTheme="minorHAnsi"/>
                <w:b/>
                <w:color w:val="auto"/>
              </w:rPr>
            </w:pPr>
            <w:r w:rsidRPr="00D91DA4">
              <w:rPr>
                <w:rFonts w:asciiTheme="minorHAnsi" w:hAnsiTheme="minorHAnsi"/>
                <w:b/>
                <w:color w:val="auto"/>
              </w:rPr>
              <w:t>Nombre del Proyecto</w:t>
            </w:r>
          </w:p>
        </w:tc>
        <w:tc>
          <w:tcPr>
            <w:tcW w:w="5392" w:type="dxa"/>
            <w:shd w:val="clear" w:color="auto" w:fill="95B3D7" w:themeFill="accent1" w:themeFillTint="99"/>
            <w:vAlign w:val="center"/>
          </w:tcPr>
          <w:p w:rsidR="00D91DA4" w:rsidRPr="00D91DA4" w:rsidRDefault="00D91DA4" w:rsidP="00AC0951">
            <w:pPr>
              <w:jc w:val="center"/>
              <w:rPr>
                <w:rFonts w:asciiTheme="minorHAnsi" w:hAnsiTheme="minorHAnsi"/>
                <w:b/>
                <w:color w:val="auto"/>
              </w:rPr>
            </w:pPr>
            <w:r w:rsidRPr="00D91DA4">
              <w:rPr>
                <w:rFonts w:asciiTheme="minorHAnsi" w:hAnsiTheme="minorHAnsi"/>
                <w:b/>
                <w:color w:val="auto"/>
              </w:rPr>
              <w:t>Descripción</w:t>
            </w:r>
          </w:p>
        </w:tc>
      </w:tr>
      <w:tr w:rsidR="00D91DA4" w:rsidTr="002B5A70">
        <w:tc>
          <w:tcPr>
            <w:tcW w:w="2178" w:type="dxa"/>
            <w:shd w:val="clear" w:color="auto" w:fill="DBE5F1" w:themeFill="accent1" w:themeFillTint="33"/>
            <w:vAlign w:val="center"/>
          </w:tcPr>
          <w:p w:rsidR="00D91DA4" w:rsidRPr="003D70DC" w:rsidRDefault="00D91DA4" w:rsidP="00AC0951">
            <w:pPr>
              <w:jc w:val="center"/>
              <w:rPr>
                <w:rFonts w:asciiTheme="minorHAnsi" w:hAnsiTheme="minorHAnsi"/>
                <w:color w:val="auto"/>
              </w:rPr>
            </w:pPr>
            <w:r w:rsidRPr="003D70DC">
              <w:rPr>
                <w:rFonts w:asciiTheme="minorHAnsi" w:hAnsiTheme="minorHAnsi"/>
                <w:color w:val="auto"/>
              </w:rPr>
              <w:t>PC03</w:t>
            </w:r>
          </w:p>
        </w:tc>
        <w:tc>
          <w:tcPr>
            <w:tcW w:w="2610" w:type="dxa"/>
            <w:vAlign w:val="center"/>
          </w:tcPr>
          <w:p w:rsidR="00D91DA4" w:rsidRPr="00462B71" w:rsidRDefault="00D91DA4" w:rsidP="00AC0951">
            <w:pPr>
              <w:rPr>
                <w:rFonts w:asciiTheme="minorHAnsi" w:hAnsiTheme="minorHAnsi"/>
              </w:rPr>
            </w:pPr>
            <w:r w:rsidRPr="00462B71">
              <w:rPr>
                <w:rFonts w:asciiTheme="minorHAnsi" w:hAnsiTheme="minorHAnsi"/>
              </w:rPr>
              <w:t>Facturación</w:t>
            </w:r>
          </w:p>
        </w:tc>
        <w:tc>
          <w:tcPr>
            <w:tcW w:w="5392" w:type="dxa"/>
          </w:tcPr>
          <w:p w:rsidR="00D91DA4" w:rsidRDefault="002B5A70" w:rsidP="00826A51">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2B5A70">
        <w:tc>
          <w:tcPr>
            <w:tcW w:w="2178" w:type="dxa"/>
            <w:shd w:val="clear" w:color="auto" w:fill="DBE5F1" w:themeFill="accent1" w:themeFillTint="33"/>
            <w:vAlign w:val="center"/>
          </w:tcPr>
          <w:p w:rsidR="00D91DA4" w:rsidRPr="003D70DC" w:rsidRDefault="00D91DA4" w:rsidP="00AC0951">
            <w:pPr>
              <w:jc w:val="center"/>
              <w:rPr>
                <w:rFonts w:asciiTheme="minorHAnsi" w:hAnsiTheme="minorHAnsi"/>
                <w:color w:val="auto"/>
              </w:rPr>
            </w:pPr>
            <w:r w:rsidRPr="003D70DC">
              <w:rPr>
                <w:rFonts w:asciiTheme="minorHAnsi" w:hAnsiTheme="minorHAnsi"/>
                <w:color w:val="auto"/>
              </w:rPr>
              <w:t>PC05</w:t>
            </w:r>
          </w:p>
        </w:tc>
        <w:tc>
          <w:tcPr>
            <w:tcW w:w="2610" w:type="dxa"/>
            <w:vAlign w:val="center"/>
          </w:tcPr>
          <w:p w:rsidR="00D91DA4" w:rsidRPr="00462B71" w:rsidRDefault="00D91DA4" w:rsidP="00AC0951">
            <w:pPr>
              <w:rPr>
                <w:rFonts w:asciiTheme="minorHAnsi" w:hAnsiTheme="minorHAnsi"/>
              </w:rPr>
            </w:pPr>
            <w:r w:rsidRPr="00462B71">
              <w:rPr>
                <w:rFonts w:asciiTheme="minorHAnsi" w:hAnsiTheme="minorHAnsi"/>
              </w:rPr>
              <w:t>PQRS</w:t>
            </w:r>
          </w:p>
        </w:tc>
        <w:tc>
          <w:tcPr>
            <w:tcW w:w="5392" w:type="dxa"/>
          </w:tcPr>
          <w:p w:rsidR="00D91DA4" w:rsidRDefault="002B5A70" w:rsidP="002145CC">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2B5A70">
        <w:tc>
          <w:tcPr>
            <w:tcW w:w="2178" w:type="dxa"/>
            <w:shd w:val="clear" w:color="auto" w:fill="DBE5F1" w:themeFill="accent1" w:themeFillTint="33"/>
            <w:vAlign w:val="center"/>
          </w:tcPr>
          <w:p w:rsidR="002B5A70" w:rsidRPr="003D70DC" w:rsidRDefault="002B5A70" w:rsidP="00AC0951">
            <w:pPr>
              <w:jc w:val="center"/>
              <w:rPr>
                <w:rFonts w:asciiTheme="minorHAnsi" w:hAnsiTheme="minorHAnsi"/>
                <w:color w:val="auto"/>
              </w:rPr>
            </w:pPr>
            <w:r w:rsidRPr="003D70DC">
              <w:rPr>
                <w:rFonts w:asciiTheme="minorHAnsi" w:hAnsiTheme="minorHAnsi"/>
                <w:color w:val="auto"/>
              </w:rPr>
              <w:t>PC06</w:t>
            </w:r>
          </w:p>
        </w:tc>
        <w:tc>
          <w:tcPr>
            <w:tcW w:w="2610" w:type="dxa"/>
            <w:vAlign w:val="center"/>
          </w:tcPr>
          <w:p w:rsidR="002B5A70" w:rsidRPr="00462B71" w:rsidRDefault="002B5A70" w:rsidP="00AC0951">
            <w:pPr>
              <w:rPr>
                <w:rFonts w:asciiTheme="minorHAnsi" w:hAnsiTheme="minorHAnsi"/>
              </w:rPr>
            </w:pPr>
            <w:r w:rsidRPr="00462B71">
              <w:rPr>
                <w:rFonts w:asciiTheme="minorHAnsi" w:hAnsiTheme="minorHAnsi"/>
              </w:rPr>
              <w:t>Calificaciones</w:t>
            </w:r>
          </w:p>
        </w:tc>
        <w:tc>
          <w:tcPr>
            <w:tcW w:w="5392" w:type="dxa"/>
          </w:tcPr>
          <w:p w:rsidR="002B5A70" w:rsidRPr="003973F8" w:rsidRDefault="002B5A70" w:rsidP="002145CC">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r w:rsidRPr="00FA351E">
        <w:rPr>
          <w:rFonts w:asciiTheme="minorHAnsi" w:hAnsiTheme="minorHAnsi"/>
          <w:sz w:val="22"/>
        </w:rPr>
        <w:t xml:space="preserve">Al completar estos proyectos se satisface el </w:t>
      </w:r>
      <w:proofErr w:type="spellStart"/>
      <w:r w:rsidRPr="00FA351E">
        <w:rPr>
          <w:rFonts w:asciiTheme="minorHAnsi" w:hAnsiTheme="minorHAnsi"/>
          <w:sz w:val="22"/>
        </w:rPr>
        <w:t>Roadmap</w:t>
      </w:r>
      <w:proofErr w:type="spellEnd"/>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D91DA4" w:rsidRPr="00826A51" w:rsidRDefault="00A3227D" w:rsidP="00A3227D">
      <w:pPr>
        <w:jc w:val="center"/>
      </w:pPr>
      <w:r w:rsidRPr="00A3227D">
        <w:rPr>
          <w:noProof/>
        </w:rPr>
        <w:lastRenderedPageBreak/>
        <w:drawing>
          <wp:inline distT="0" distB="0" distL="0" distR="0">
            <wp:extent cx="4943475" cy="2115237"/>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29"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6556BD" w:rsidRDefault="00A3227D" w:rsidP="00A3227D">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005B14D0">
        <w:rPr>
          <w:rFonts w:asciiTheme="minorHAnsi" w:hAnsiTheme="minorHAnsi"/>
          <w:noProof/>
          <w:color w:val="auto"/>
          <w:sz w:val="20"/>
        </w:rPr>
        <w:t>4</w:t>
      </w:r>
      <w:r w:rsidR="00057B09"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3"/>
      <w:r>
        <w:rPr>
          <w:rFonts w:asciiTheme="minorHAnsi" w:hAnsiTheme="minorHAnsi"/>
          <w:b/>
          <w:smallCaps/>
          <w:sz w:val="22"/>
        </w:rPr>
        <w:t>Priorización para el Grupo de Arquitectos del Cliente</w:t>
      </w:r>
      <w:bookmarkEnd w:id="52"/>
    </w:p>
    <w:p w:rsidR="00FA748E" w:rsidRDefault="00FA748E" w:rsidP="00FA748E">
      <w:pPr>
        <w:jc w:val="both"/>
        <w:rPr>
          <w:rFonts w:asciiTheme="minorHAnsi" w:hAnsiTheme="minorHAnsi"/>
          <w:sz w:val="22"/>
        </w:rPr>
      </w:pPr>
    </w:p>
    <w:p w:rsidR="00D11D49" w:rsidRPr="00DC4CF0" w:rsidRDefault="00D11D49" w:rsidP="00D11D49">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D11D49" w:rsidRPr="00DC4CF0"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18</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D11D49" w:rsidRPr="00C25C96" w:rsidTr="00AC0951">
        <w:trPr>
          <w:trHeight w:val="234"/>
          <w:tblHeader/>
          <w:jc w:val="center"/>
        </w:trPr>
        <w:tc>
          <w:tcPr>
            <w:cnfStyle w:val="000010000000"/>
            <w:tcW w:w="851" w:type="dxa"/>
            <w:shd w:val="clear" w:color="auto" w:fill="B8CCE4" w:themeFill="accent1" w:themeFillTint="66"/>
            <w:vAlign w:val="center"/>
          </w:tcPr>
          <w:p w:rsidR="00D11D49" w:rsidRPr="00C25C96" w:rsidRDefault="00D11D49" w:rsidP="00AC0951">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D11D49" w:rsidRPr="00C25C96" w:rsidRDefault="00D11D49" w:rsidP="00AC0951">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D11D49" w:rsidRPr="00C25C96" w:rsidRDefault="00D11D49" w:rsidP="00AC0951">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D11D49" w:rsidRDefault="00D11D49" w:rsidP="00AC0951">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D11D49" w:rsidRPr="00C25C96" w:rsidTr="00AC0951">
        <w:trPr>
          <w:cnfStyle w:val="000000100000"/>
          <w:trHeight w:val="234"/>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S1</w:t>
            </w:r>
          </w:p>
        </w:tc>
        <w:tc>
          <w:tcPr>
            <w:tcW w:w="3686" w:type="dxa"/>
            <w:vAlign w:val="center"/>
          </w:tcPr>
          <w:p w:rsidR="00D11D49" w:rsidRPr="00C25C96" w:rsidRDefault="00D11D49" w:rsidP="00AC0951">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D11D49" w:rsidRPr="007B7029" w:rsidRDefault="00D11D49" w:rsidP="00AC0951">
            <w:pPr>
              <w:cnfStyle w:val="000000100000"/>
              <w:rPr>
                <w:rFonts w:ascii="Calibri" w:hAnsi="Calibri"/>
              </w:rPr>
            </w:pPr>
            <w:r>
              <w:rPr>
                <w:rFonts w:ascii="Calibri" w:hAnsi="Calibri"/>
              </w:rPr>
              <w:t>Líder del Grupo</w:t>
            </w:r>
          </w:p>
        </w:tc>
      </w:tr>
      <w:tr w:rsidR="00D11D49" w:rsidRPr="00C25C96" w:rsidTr="00AC0951">
        <w:trPr>
          <w:trHeight w:val="360"/>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S2</w:t>
            </w:r>
          </w:p>
        </w:tc>
        <w:tc>
          <w:tcPr>
            <w:tcW w:w="3686" w:type="dxa"/>
            <w:vAlign w:val="center"/>
          </w:tcPr>
          <w:p w:rsidR="00D11D49" w:rsidRPr="00C25C96" w:rsidRDefault="00D11D49" w:rsidP="00AC0951">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D11D49" w:rsidRPr="007B7029" w:rsidRDefault="00D11D49" w:rsidP="00AC0951">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D11D49" w:rsidRDefault="00D11D49" w:rsidP="00AC0951">
            <w:pPr>
              <w:cnfStyle w:val="000000000000"/>
              <w:rPr>
                <w:rFonts w:ascii="Calibri" w:hAnsi="Calibri"/>
              </w:rPr>
            </w:pPr>
            <w:r>
              <w:rPr>
                <w:rFonts w:ascii="Calibri" w:hAnsi="Calibri"/>
              </w:rPr>
              <w:t>Líder de Planeación</w:t>
            </w:r>
          </w:p>
        </w:tc>
      </w:tr>
      <w:tr w:rsidR="00D11D49" w:rsidRPr="00C25C96" w:rsidTr="00AC0951">
        <w:trPr>
          <w:cnfStyle w:val="000000100000"/>
          <w:trHeight w:val="360"/>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S3</w:t>
            </w:r>
          </w:p>
        </w:tc>
        <w:tc>
          <w:tcPr>
            <w:tcW w:w="3686" w:type="dxa"/>
            <w:vAlign w:val="center"/>
          </w:tcPr>
          <w:p w:rsidR="00D11D49" w:rsidRPr="00C25C96" w:rsidRDefault="00D11D49" w:rsidP="00AC0951">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D11D49" w:rsidRPr="007B7029" w:rsidRDefault="00D11D49" w:rsidP="00AC0951">
            <w:pPr>
              <w:cnfStyle w:val="000000100000"/>
              <w:rPr>
                <w:rFonts w:ascii="Calibri" w:hAnsi="Calibri"/>
              </w:rPr>
            </w:pPr>
            <w:r>
              <w:rPr>
                <w:rFonts w:ascii="Calibri" w:hAnsi="Calibri"/>
              </w:rPr>
              <w:t>Líder de Soporte</w:t>
            </w:r>
          </w:p>
        </w:tc>
      </w:tr>
      <w:tr w:rsidR="00D11D49" w:rsidRPr="00C25C96" w:rsidTr="00AC0951">
        <w:trPr>
          <w:trHeight w:val="232"/>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S4</w:t>
            </w:r>
          </w:p>
        </w:tc>
        <w:tc>
          <w:tcPr>
            <w:tcW w:w="3686" w:type="dxa"/>
            <w:vAlign w:val="center"/>
          </w:tcPr>
          <w:p w:rsidR="00D11D49" w:rsidRPr="00C25C96" w:rsidRDefault="00D11D49" w:rsidP="00AC0951">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D11D49" w:rsidRPr="007B7029" w:rsidRDefault="00D11D49" w:rsidP="00AC0951">
            <w:pPr>
              <w:cnfStyle w:val="000000000000"/>
              <w:rPr>
                <w:rFonts w:ascii="Calibri" w:hAnsi="Calibri"/>
              </w:rPr>
            </w:pPr>
            <w:r>
              <w:rPr>
                <w:rFonts w:ascii="Calibri" w:hAnsi="Calibri"/>
              </w:rPr>
              <w:t>Líder de Calidad</w:t>
            </w:r>
          </w:p>
        </w:tc>
      </w:tr>
      <w:tr w:rsidR="00D11D49" w:rsidRPr="00C25C96" w:rsidTr="00AC0951">
        <w:trPr>
          <w:cnfStyle w:val="000000100000"/>
          <w:trHeight w:val="103"/>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S5</w:t>
            </w:r>
          </w:p>
        </w:tc>
        <w:tc>
          <w:tcPr>
            <w:tcW w:w="3686" w:type="dxa"/>
            <w:vAlign w:val="center"/>
          </w:tcPr>
          <w:p w:rsidR="00D11D49" w:rsidRPr="00C25C96" w:rsidRDefault="00D11D49" w:rsidP="00AC0951">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D11D49" w:rsidRPr="007B7029" w:rsidRDefault="00D11D49" w:rsidP="00AC0951">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D11D49" w:rsidRPr="007B7029" w:rsidRDefault="00D11D49" w:rsidP="00AC0951">
            <w:pPr>
              <w:cnfStyle w:val="000000100000"/>
              <w:rPr>
                <w:rFonts w:ascii="Calibri" w:hAnsi="Calibri"/>
              </w:rPr>
            </w:pPr>
            <w:r>
              <w:rPr>
                <w:rFonts w:ascii="Calibri" w:hAnsi="Calibri"/>
              </w:rPr>
              <w:t>Líder de Desarrollo</w:t>
            </w:r>
          </w:p>
        </w:tc>
      </w:tr>
      <w:tr w:rsidR="00D11D49" w:rsidRPr="00C25C96" w:rsidTr="00AC0951">
        <w:trPr>
          <w:trHeight w:val="360"/>
          <w:jc w:val="center"/>
        </w:trPr>
        <w:tc>
          <w:tcPr>
            <w:cnfStyle w:val="000010000000"/>
            <w:tcW w:w="851" w:type="dxa"/>
            <w:shd w:val="clear" w:color="auto" w:fill="DBE5F1" w:themeFill="accent1" w:themeFillTint="33"/>
            <w:vAlign w:val="center"/>
          </w:tcPr>
          <w:p w:rsidR="00D11D49" w:rsidRPr="00C25C96" w:rsidRDefault="00D11D49" w:rsidP="00AC0951">
            <w:pPr>
              <w:jc w:val="center"/>
              <w:rPr>
                <w:rFonts w:asciiTheme="minorHAnsi" w:hAnsiTheme="minorHAnsi"/>
                <w:b/>
              </w:rPr>
            </w:pPr>
            <w:r w:rsidRPr="00C25C96">
              <w:rPr>
                <w:rFonts w:asciiTheme="minorHAnsi" w:hAnsiTheme="minorHAnsi"/>
                <w:b/>
              </w:rPr>
              <w:t>S6</w:t>
            </w:r>
          </w:p>
        </w:tc>
        <w:tc>
          <w:tcPr>
            <w:tcW w:w="3686" w:type="dxa"/>
            <w:vAlign w:val="center"/>
          </w:tcPr>
          <w:p w:rsidR="00D11D49" w:rsidRPr="00C25C96" w:rsidRDefault="00D11D49" w:rsidP="00AC0951">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D11D49" w:rsidRPr="00C25C96" w:rsidRDefault="00D11D49" w:rsidP="00AC0951">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D11D49" w:rsidRPr="00C25C96" w:rsidRDefault="00D11D49" w:rsidP="00AC0951">
            <w:pPr>
              <w:cnfStyle w:val="000000000000"/>
              <w:rPr>
                <w:rFonts w:asciiTheme="minorHAnsi" w:hAnsiTheme="minorHAnsi"/>
              </w:rPr>
            </w:pPr>
            <w:r>
              <w:rPr>
                <w:rFonts w:asciiTheme="minorHAnsi" w:hAnsiTheme="minorHAnsi"/>
              </w:rPr>
              <w:t>Líder de Desarrollo</w:t>
            </w:r>
          </w:p>
        </w:tc>
      </w:tr>
    </w:tbl>
    <w:p w:rsidR="00D11D49" w:rsidRPr="00224AEF" w:rsidRDefault="00D11D49" w:rsidP="00D11D49">
      <w:pPr>
        <w:jc w:val="both"/>
        <w:rPr>
          <w:rFonts w:asciiTheme="minorHAnsi" w:hAnsiTheme="minorHAnsi"/>
          <w:sz w:val="22"/>
        </w:rPr>
      </w:pPr>
    </w:p>
    <w:p w:rsidR="00D11D49" w:rsidRDefault="00D11D49" w:rsidP="00D11D49">
      <w:pPr>
        <w:rPr>
          <w:rFonts w:asciiTheme="minorHAnsi" w:hAnsiTheme="minorHAnsi"/>
          <w:sz w:val="22"/>
        </w:rPr>
      </w:pPr>
      <w:r>
        <w:rPr>
          <w:rFonts w:asciiTheme="minorHAnsi" w:hAnsiTheme="minorHAnsi"/>
          <w:sz w:val="22"/>
        </w:rPr>
        <w:t>Se identificaron los siguientes criterios de priorización:</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19</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D11D49" w:rsidRPr="00224AEF" w:rsidTr="00AC0951">
        <w:trPr>
          <w:jc w:val="center"/>
        </w:trPr>
        <w:tc>
          <w:tcPr>
            <w:tcW w:w="851"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D11D49" w:rsidRPr="00224AEF" w:rsidRDefault="00D11D49" w:rsidP="00AC0951">
            <w:pPr>
              <w:jc w:val="center"/>
              <w:rPr>
                <w:rFonts w:asciiTheme="minorHAnsi" w:hAnsiTheme="minorHAnsi"/>
                <w:b/>
              </w:rPr>
            </w:pPr>
            <w:r w:rsidRPr="00224AEF">
              <w:rPr>
                <w:rFonts w:asciiTheme="minorHAnsi" w:hAnsiTheme="minorHAnsi"/>
                <w:b/>
              </w:rPr>
              <w:t>Peso</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Nivel de Inversión</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Costo del desarrollo.</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10%</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Ventaja Competitiva</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20%</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Alineación Estratégica</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Apoyo a los objetivos  del negocio.</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Retorno de inversión</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Adaptación al cambio</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Percepción de los Clientes</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Nivel de satisfacción  de los clientes.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10%</w:t>
            </w:r>
          </w:p>
        </w:tc>
      </w:tr>
      <w:tr w:rsidR="00D11D49" w:rsidRPr="00224AEF" w:rsidTr="00AC0951">
        <w:trPr>
          <w:jc w:val="center"/>
        </w:trPr>
        <w:tc>
          <w:tcPr>
            <w:tcW w:w="851" w:type="dxa"/>
            <w:shd w:val="clear" w:color="auto" w:fill="DBE5F1" w:themeFill="accent1" w:themeFillTint="33"/>
            <w:vAlign w:val="center"/>
          </w:tcPr>
          <w:p w:rsidR="00D11D49" w:rsidRPr="00224AEF" w:rsidRDefault="00D11D49" w:rsidP="00AC0951">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D11D49" w:rsidRPr="00224AEF" w:rsidRDefault="00D11D49" w:rsidP="00AC0951">
            <w:pPr>
              <w:rPr>
                <w:rFonts w:asciiTheme="minorHAnsi" w:hAnsiTheme="minorHAnsi"/>
              </w:rPr>
            </w:pPr>
            <w:r w:rsidRPr="00224AEF">
              <w:rPr>
                <w:rFonts w:asciiTheme="minorHAnsi" w:hAnsiTheme="minorHAnsi"/>
              </w:rPr>
              <w:t>Complejidad Técnica</w:t>
            </w:r>
          </w:p>
        </w:tc>
        <w:tc>
          <w:tcPr>
            <w:tcW w:w="5103" w:type="dxa"/>
            <w:vAlign w:val="center"/>
          </w:tcPr>
          <w:p w:rsidR="00D11D49" w:rsidRPr="00224AEF" w:rsidRDefault="00D11D49" w:rsidP="00AC0951">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D11D49" w:rsidRPr="00224AEF" w:rsidRDefault="00D11D49" w:rsidP="00AC0951">
            <w:pPr>
              <w:jc w:val="center"/>
              <w:rPr>
                <w:rFonts w:asciiTheme="minorHAnsi" w:hAnsiTheme="minorHAnsi"/>
              </w:rPr>
            </w:pPr>
            <w:r>
              <w:rPr>
                <w:rFonts w:asciiTheme="minorHAnsi" w:hAnsiTheme="minorHAnsi"/>
              </w:rPr>
              <w:t>15%</w:t>
            </w:r>
          </w:p>
        </w:tc>
      </w:tr>
    </w:tbl>
    <w:p w:rsidR="00D11D49" w:rsidRPr="00224AEF" w:rsidRDefault="00D11D49" w:rsidP="00D11D49">
      <w:pPr>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 La siguiente tabla muestra los resultados obtenidos:</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20</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D11D49" w:rsidRPr="008B26A1" w:rsidTr="00AC0951">
        <w:trPr>
          <w:tblHeader/>
          <w:jc w:val="center"/>
        </w:trPr>
        <w:tc>
          <w:tcPr>
            <w:tcW w:w="454" w:type="dxa"/>
            <w:tcBorders>
              <w:top w:val="nil"/>
              <w:left w:val="nil"/>
              <w:bottom w:val="nil"/>
              <w:right w:val="nil"/>
            </w:tcBorders>
            <w:vAlign w:val="center"/>
          </w:tcPr>
          <w:p w:rsidR="00D11D49" w:rsidRPr="00AF1684" w:rsidRDefault="00D11D49" w:rsidP="00AC0951">
            <w:pPr>
              <w:jc w:val="center"/>
              <w:rPr>
                <w:rFonts w:ascii="Calibri" w:hAnsi="Calibri"/>
                <w:b/>
              </w:rPr>
            </w:pPr>
          </w:p>
        </w:tc>
        <w:tc>
          <w:tcPr>
            <w:tcW w:w="624" w:type="dxa"/>
            <w:tcBorders>
              <w:top w:val="nil"/>
              <w:left w:val="nil"/>
              <w:bottom w:val="nil"/>
              <w:right w:val="single" w:sz="4" w:space="0" w:color="auto"/>
            </w:tcBorders>
            <w:vAlign w:val="center"/>
          </w:tcPr>
          <w:p w:rsidR="00D11D49" w:rsidRPr="00AF1684" w:rsidRDefault="00D11D49" w:rsidP="00AC0951">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D11D49" w:rsidRDefault="00D11D49" w:rsidP="00AC0951">
            <w:pPr>
              <w:jc w:val="center"/>
              <w:rPr>
                <w:rFonts w:ascii="Calibri" w:hAnsi="Calibri"/>
              </w:rPr>
            </w:pPr>
          </w:p>
        </w:tc>
        <w:tc>
          <w:tcPr>
            <w:tcW w:w="567" w:type="dxa"/>
            <w:tcBorders>
              <w:top w:val="nil"/>
              <w:left w:val="nil"/>
              <w:bottom w:val="single" w:sz="4" w:space="0" w:color="auto"/>
              <w:right w:val="nil"/>
            </w:tcBorders>
            <w:vAlign w:val="center"/>
          </w:tcPr>
          <w:p w:rsidR="00D11D49" w:rsidRDefault="00D11D49" w:rsidP="00AC0951">
            <w:pPr>
              <w:jc w:val="center"/>
              <w:rPr>
                <w:rFonts w:ascii="Calibri" w:hAnsi="Calibri"/>
              </w:rPr>
            </w:pPr>
          </w:p>
        </w:tc>
      </w:tr>
      <w:tr w:rsidR="00D11D49" w:rsidRPr="008B26A1" w:rsidTr="00AC0951">
        <w:trPr>
          <w:tblHeader/>
          <w:jc w:val="center"/>
        </w:trPr>
        <w:tc>
          <w:tcPr>
            <w:tcW w:w="454" w:type="dxa"/>
            <w:tcBorders>
              <w:top w:val="nil"/>
              <w:left w:val="nil"/>
              <w:bottom w:val="single" w:sz="4" w:space="0" w:color="auto"/>
              <w:right w:val="nil"/>
            </w:tcBorders>
            <w:vAlign w:val="center"/>
          </w:tcPr>
          <w:p w:rsidR="00D11D49" w:rsidRPr="00AF1684" w:rsidRDefault="00D11D49" w:rsidP="00AC0951">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D11D49" w:rsidRPr="00AF1684" w:rsidRDefault="00D11D49" w:rsidP="00AC0951">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Default="00D11D49" w:rsidP="00AC0951">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3</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AC0951">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D11D49" w:rsidRDefault="00D11D49" w:rsidP="00AC0951">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4,15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3,50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4,00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3,75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4,05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4,40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4,75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3,75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3,50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4,10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4,15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3,45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4,50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3,65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3,65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4</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3,55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5</w:t>
            </w:r>
          </w:p>
        </w:tc>
        <w:tc>
          <w:tcPr>
            <w:tcW w:w="567" w:type="dxa"/>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4,00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3,40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r w:rsidR="00D11D49" w:rsidRPr="008B26A1" w:rsidTr="00AC0951">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3,95</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8B26A1" w:rsidTr="00AC0951">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AC0951">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AC0951">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AC0951">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AC0951">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AC0951">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bl>
    <w:p w:rsidR="00D11D49" w:rsidRDefault="00D11D49" w:rsidP="00D11D49">
      <w:pPr>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21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D11D49" w:rsidRPr="004C50E8" w:rsidTr="00AC0951">
        <w:trPr>
          <w:tblHeader/>
          <w:jc w:val="center"/>
        </w:trPr>
        <w:tc>
          <w:tcPr>
            <w:tcW w:w="851" w:type="dxa"/>
            <w:shd w:val="clear" w:color="auto" w:fill="B8CCE4" w:themeFill="accent1" w:themeFillTint="66"/>
            <w:vAlign w:val="center"/>
          </w:tcPr>
          <w:p w:rsidR="00D11D49" w:rsidRPr="003A4038" w:rsidRDefault="00D11D49" w:rsidP="00AC0951">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D11D49" w:rsidRPr="003A4038" w:rsidRDefault="00D11D49" w:rsidP="00AC0951">
            <w:pPr>
              <w:jc w:val="center"/>
              <w:rPr>
                <w:rFonts w:ascii="Calibri" w:hAnsi="Calibri"/>
                <w:b/>
              </w:rPr>
            </w:pPr>
            <w:r w:rsidRPr="003A4038">
              <w:rPr>
                <w:rFonts w:ascii="Calibri" w:hAnsi="Calibri"/>
                <w:b/>
              </w:rPr>
              <w:t>Prioridad</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Órdenes de Compra</w:t>
            </w:r>
          </w:p>
        </w:tc>
        <w:tc>
          <w:tcPr>
            <w:tcW w:w="680" w:type="dxa"/>
            <w:vAlign w:val="center"/>
          </w:tcPr>
          <w:p w:rsidR="00D11D49" w:rsidRDefault="00D11D49" w:rsidP="00AC0951">
            <w:pPr>
              <w:jc w:val="center"/>
              <w:rPr>
                <w:rFonts w:ascii="Calibri" w:hAnsi="Calibri"/>
              </w:rPr>
            </w:pPr>
            <w:r>
              <w:rPr>
                <w:rFonts w:ascii="Calibri" w:hAnsi="Calibri"/>
              </w:rPr>
              <w:t>3,95</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4,05</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4,50</w:t>
            </w:r>
          </w:p>
        </w:tc>
        <w:tc>
          <w:tcPr>
            <w:tcW w:w="680" w:type="dxa"/>
            <w:vAlign w:val="center"/>
          </w:tcPr>
          <w:p w:rsidR="00D11D49" w:rsidRDefault="00D11D49" w:rsidP="00AC0951">
            <w:pPr>
              <w:jc w:val="center"/>
              <w:rPr>
                <w:rFonts w:ascii="Calibri" w:hAnsi="Calibri"/>
              </w:rPr>
            </w:pPr>
            <w:r>
              <w:rPr>
                <w:rFonts w:ascii="Calibri" w:hAnsi="Calibri"/>
              </w:rPr>
              <w:t>4,00</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4,18</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1</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Subasta Inversa</w:t>
            </w:r>
          </w:p>
        </w:tc>
        <w:tc>
          <w:tcPr>
            <w:tcW w:w="680" w:type="dxa"/>
            <w:vAlign w:val="center"/>
          </w:tcPr>
          <w:p w:rsidR="00D11D49" w:rsidRDefault="00D11D49" w:rsidP="00AC0951">
            <w:pPr>
              <w:jc w:val="center"/>
              <w:rPr>
                <w:rFonts w:ascii="Calibri" w:hAnsi="Calibri"/>
              </w:rPr>
            </w:pPr>
            <w:r>
              <w:rPr>
                <w:rFonts w:ascii="Calibri" w:hAnsi="Calibri"/>
              </w:rPr>
              <w:t>4,70</w:t>
            </w:r>
          </w:p>
        </w:tc>
        <w:tc>
          <w:tcPr>
            <w:tcW w:w="680" w:type="dxa"/>
            <w:vAlign w:val="center"/>
          </w:tcPr>
          <w:p w:rsidR="00D11D49" w:rsidRDefault="00D11D49" w:rsidP="00AC0951">
            <w:pPr>
              <w:jc w:val="center"/>
              <w:rPr>
                <w:rFonts w:ascii="Calibri" w:hAnsi="Calibri"/>
              </w:rPr>
            </w:pPr>
            <w:r>
              <w:rPr>
                <w:rFonts w:ascii="Calibri" w:hAnsi="Calibri"/>
              </w:rPr>
              <w:t>3,80</w:t>
            </w:r>
          </w:p>
        </w:tc>
        <w:tc>
          <w:tcPr>
            <w:tcW w:w="680" w:type="dxa"/>
            <w:vAlign w:val="center"/>
          </w:tcPr>
          <w:p w:rsidR="00D11D49" w:rsidRDefault="00D11D49" w:rsidP="00AC0951">
            <w:pPr>
              <w:jc w:val="center"/>
              <w:rPr>
                <w:rFonts w:ascii="Calibri" w:hAnsi="Calibri"/>
              </w:rPr>
            </w:pPr>
            <w:r>
              <w:rPr>
                <w:rFonts w:ascii="Calibri" w:hAnsi="Calibri"/>
              </w:rPr>
              <w:t>4,40</w:t>
            </w:r>
          </w:p>
        </w:tc>
        <w:tc>
          <w:tcPr>
            <w:tcW w:w="680" w:type="dxa"/>
            <w:vAlign w:val="center"/>
          </w:tcPr>
          <w:p w:rsidR="00D11D49" w:rsidRDefault="00D11D49" w:rsidP="00AC0951">
            <w:pPr>
              <w:jc w:val="center"/>
              <w:rPr>
                <w:rFonts w:ascii="Calibri" w:hAnsi="Calibri"/>
              </w:rPr>
            </w:pPr>
            <w:r>
              <w:rPr>
                <w:rFonts w:ascii="Calibri" w:hAnsi="Calibri"/>
              </w:rPr>
              <w:t>3,50</w:t>
            </w:r>
          </w:p>
        </w:tc>
        <w:tc>
          <w:tcPr>
            <w:tcW w:w="680" w:type="dxa"/>
            <w:vAlign w:val="center"/>
          </w:tcPr>
          <w:p w:rsidR="00D11D49" w:rsidRDefault="00D11D49" w:rsidP="00AC0951">
            <w:pPr>
              <w:jc w:val="center"/>
              <w:rPr>
                <w:rFonts w:ascii="Calibri" w:hAnsi="Calibri"/>
              </w:rPr>
            </w:pPr>
            <w:r>
              <w:rPr>
                <w:rFonts w:ascii="Calibri" w:hAnsi="Calibri"/>
              </w:rPr>
              <w:t>3,65</w:t>
            </w:r>
          </w:p>
        </w:tc>
        <w:tc>
          <w:tcPr>
            <w:tcW w:w="680" w:type="dxa"/>
            <w:vAlign w:val="center"/>
          </w:tcPr>
          <w:p w:rsidR="00D11D49" w:rsidRDefault="00D11D49" w:rsidP="00AC0951">
            <w:pPr>
              <w:jc w:val="center"/>
              <w:rPr>
                <w:rFonts w:ascii="Calibri" w:hAnsi="Calibri"/>
              </w:rPr>
            </w:pPr>
            <w:r>
              <w:rPr>
                <w:rFonts w:ascii="Calibri" w:hAnsi="Calibri"/>
              </w:rPr>
              <w:t>3,85</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3,98</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Facturación</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3,50</w:t>
            </w:r>
          </w:p>
        </w:tc>
        <w:tc>
          <w:tcPr>
            <w:tcW w:w="680" w:type="dxa"/>
            <w:vAlign w:val="center"/>
          </w:tcPr>
          <w:p w:rsidR="00D11D49" w:rsidRDefault="00D11D49" w:rsidP="00AC0951">
            <w:pPr>
              <w:jc w:val="center"/>
              <w:rPr>
                <w:rFonts w:ascii="Calibri" w:hAnsi="Calibri"/>
              </w:rPr>
            </w:pPr>
            <w:r>
              <w:rPr>
                <w:rFonts w:ascii="Calibri" w:hAnsi="Calibri"/>
              </w:rPr>
              <w:t>4,75</w:t>
            </w:r>
          </w:p>
        </w:tc>
        <w:tc>
          <w:tcPr>
            <w:tcW w:w="680" w:type="dxa"/>
            <w:vAlign w:val="center"/>
          </w:tcPr>
          <w:p w:rsidR="00D11D49" w:rsidRDefault="00D11D49" w:rsidP="00AC0951">
            <w:pPr>
              <w:jc w:val="center"/>
              <w:rPr>
                <w:rFonts w:ascii="Calibri" w:hAnsi="Calibri"/>
              </w:rPr>
            </w:pPr>
            <w:r>
              <w:rPr>
                <w:rFonts w:ascii="Calibri" w:hAnsi="Calibri"/>
              </w:rPr>
              <w:t>4,30</w:t>
            </w:r>
          </w:p>
        </w:tc>
        <w:tc>
          <w:tcPr>
            <w:tcW w:w="680" w:type="dxa"/>
            <w:vAlign w:val="center"/>
          </w:tcPr>
          <w:p w:rsidR="00D11D49" w:rsidRDefault="00D11D49" w:rsidP="00AC0951">
            <w:pPr>
              <w:jc w:val="center"/>
              <w:rPr>
                <w:rFonts w:ascii="Calibri" w:hAnsi="Calibri"/>
              </w:rPr>
            </w:pPr>
            <w:r>
              <w:rPr>
                <w:rFonts w:ascii="Calibri" w:hAnsi="Calibri"/>
              </w:rPr>
              <w:t>3,95</w:t>
            </w:r>
          </w:p>
        </w:tc>
        <w:tc>
          <w:tcPr>
            <w:tcW w:w="680" w:type="dxa"/>
            <w:vAlign w:val="center"/>
          </w:tcPr>
          <w:p w:rsidR="00D11D49" w:rsidRDefault="00D11D49" w:rsidP="00AC0951">
            <w:pPr>
              <w:jc w:val="center"/>
              <w:rPr>
                <w:rFonts w:ascii="Calibri" w:hAnsi="Calibri"/>
              </w:rPr>
            </w:pPr>
            <w:r>
              <w:rPr>
                <w:rFonts w:ascii="Calibri" w:hAnsi="Calibri"/>
              </w:rPr>
              <w:t>3,85</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4,11</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2</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Registro de Entidades</w:t>
            </w:r>
          </w:p>
        </w:tc>
        <w:tc>
          <w:tcPr>
            <w:tcW w:w="680" w:type="dxa"/>
            <w:vAlign w:val="center"/>
          </w:tcPr>
          <w:p w:rsidR="00D11D49" w:rsidRDefault="00D11D49" w:rsidP="00AC0951">
            <w:pPr>
              <w:jc w:val="center"/>
              <w:rPr>
                <w:rFonts w:ascii="Calibri" w:hAnsi="Calibri"/>
              </w:rPr>
            </w:pPr>
            <w:r>
              <w:rPr>
                <w:rFonts w:ascii="Calibri" w:hAnsi="Calibri"/>
              </w:rPr>
              <w:t>4,15</w:t>
            </w:r>
          </w:p>
        </w:tc>
        <w:tc>
          <w:tcPr>
            <w:tcW w:w="680" w:type="dxa"/>
            <w:vAlign w:val="center"/>
          </w:tcPr>
          <w:p w:rsidR="00D11D49" w:rsidRDefault="00D11D49" w:rsidP="00AC0951">
            <w:pPr>
              <w:jc w:val="center"/>
              <w:rPr>
                <w:rFonts w:ascii="Calibri" w:hAnsi="Calibri"/>
              </w:rPr>
            </w:pPr>
            <w:r>
              <w:rPr>
                <w:rFonts w:ascii="Calibri" w:hAnsi="Calibri"/>
              </w:rPr>
              <w:t>4,35</w:t>
            </w:r>
          </w:p>
        </w:tc>
        <w:tc>
          <w:tcPr>
            <w:tcW w:w="680" w:type="dxa"/>
            <w:vAlign w:val="center"/>
          </w:tcPr>
          <w:p w:rsidR="00D11D49" w:rsidRDefault="00D11D49" w:rsidP="00AC0951">
            <w:pPr>
              <w:jc w:val="center"/>
              <w:rPr>
                <w:rFonts w:ascii="Calibri" w:hAnsi="Calibri"/>
              </w:rPr>
            </w:pPr>
            <w:r>
              <w:rPr>
                <w:rFonts w:ascii="Calibri" w:hAnsi="Calibri"/>
              </w:rPr>
              <w:t>3,80</w:t>
            </w:r>
          </w:p>
        </w:tc>
        <w:tc>
          <w:tcPr>
            <w:tcW w:w="680" w:type="dxa"/>
            <w:vAlign w:val="center"/>
          </w:tcPr>
          <w:p w:rsidR="00D11D49" w:rsidRDefault="00D11D49" w:rsidP="00AC0951">
            <w:pPr>
              <w:jc w:val="center"/>
              <w:rPr>
                <w:rFonts w:ascii="Calibri" w:hAnsi="Calibri"/>
              </w:rPr>
            </w:pPr>
            <w:r>
              <w:rPr>
                <w:rFonts w:ascii="Calibri" w:hAnsi="Calibri"/>
              </w:rPr>
              <w:t>4,10</w:t>
            </w:r>
          </w:p>
        </w:tc>
        <w:tc>
          <w:tcPr>
            <w:tcW w:w="680" w:type="dxa"/>
            <w:vAlign w:val="center"/>
          </w:tcPr>
          <w:p w:rsidR="00D11D49" w:rsidRDefault="00D11D49" w:rsidP="00AC0951">
            <w:pPr>
              <w:jc w:val="center"/>
              <w:rPr>
                <w:rFonts w:ascii="Calibri" w:hAnsi="Calibri"/>
              </w:rPr>
            </w:pPr>
            <w:r>
              <w:rPr>
                <w:rFonts w:ascii="Calibri" w:hAnsi="Calibri"/>
              </w:rPr>
              <w:t>3,65</w:t>
            </w:r>
          </w:p>
        </w:tc>
        <w:tc>
          <w:tcPr>
            <w:tcW w:w="680" w:type="dxa"/>
            <w:vAlign w:val="center"/>
          </w:tcPr>
          <w:p w:rsidR="00D11D49" w:rsidRDefault="00D11D49" w:rsidP="00AC0951">
            <w:pPr>
              <w:jc w:val="center"/>
              <w:rPr>
                <w:rFonts w:ascii="Calibri" w:hAnsi="Calibri"/>
              </w:rPr>
            </w:pPr>
            <w:r>
              <w:rPr>
                <w:rFonts w:ascii="Calibri" w:hAnsi="Calibri"/>
              </w:rPr>
              <w:t>3,40</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3,91</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4</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PQRS</w:t>
            </w:r>
          </w:p>
        </w:tc>
        <w:tc>
          <w:tcPr>
            <w:tcW w:w="680" w:type="dxa"/>
            <w:vAlign w:val="center"/>
          </w:tcPr>
          <w:p w:rsidR="00D11D49" w:rsidRDefault="00D11D49" w:rsidP="00AC0951">
            <w:pPr>
              <w:jc w:val="center"/>
              <w:rPr>
                <w:rFonts w:ascii="Calibri" w:hAnsi="Calibri"/>
              </w:rPr>
            </w:pPr>
            <w:r>
              <w:rPr>
                <w:rFonts w:ascii="Calibri" w:hAnsi="Calibri"/>
              </w:rPr>
              <w:t>3,90</w:t>
            </w:r>
          </w:p>
        </w:tc>
        <w:tc>
          <w:tcPr>
            <w:tcW w:w="680" w:type="dxa"/>
            <w:vAlign w:val="center"/>
          </w:tcPr>
          <w:p w:rsidR="00D11D49" w:rsidRDefault="00D11D49" w:rsidP="00AC0951">
            <w:pPr>
              <w:jc w:val="center"/>
              <w:rPr>
                <w:rFonts w:ascii="Calibri" w:hAnsi="Calibri"/>
              </w:rPr>
            </w:pPr>
            <w:r>
              <w:rPr>
                <w:rFonts w:ascii="Calibri" w:hAnsi="Calibri"/>
              </w:rPr>
              <w:t>4,00</w:t>
            </w:r>
          </w:p>
        </w:tc>
        <w:tc>
          <w:tcPr>
            <w:tcW w:w="680" w:type="dxa"/>
            <w:vAlign w:val="center"/>
          </w:tcPr>
          <w:p w:rsidR="00D11D49" w:rsidRDefault="00D11D49" w:rsidP="00AC0951">
            <w:pPr>
              <w:jc w:val="center"/>
              <w:rPr>
                <w:rFonts w:ascii="Calibri" w:hAnsi="Calibri"/>
              </w:rPr>
            </w:pPr>
            <w:r>
              <w:rPr>
                <w:rFonts w:ascii="Calibri" w:hAnsi="Calibri"/>
              </w:rPr>
              <w:t>3,90</w:t>
            </w:r>
          </w:p>
        </w:tc>
        <w:tc>
          <w:tcPr>
            <w:tcW w:w="680" w:type="dxa"/>
            <w:vAlign w:val="center"/>
          </w:tcPr>
          <w:p w:rsidR="00D11D49" w:rsidRDefault="00D11D49" w:rsidP="00AC0951">
            <w:pPr>
              <w:jc w:val="center"/>
              <w:rPr>
                <w:rFonts w:ascii="Calibri" w:hAnsi="Calibri"/>
              </w:rPr>
            </w:pPr>
            <w:r>
              <w:rPr>
                <w:rFonts w:ascii="Calibri" w:hAnsi="Calibri"/>
              </w:rPr>
              <w:t>4,15</w:t>
            </w:r>
          </w:p>
        </w:tc>
        <w:tc>
          <w:tcPr>
            <w:tcW w:w="680" w:type="dxa"/>
            <w:vAlign w:val="center"/>
          </w:tcPr>
          <w:p w:rsidR="00D11D49" w:rsidRDefault="00D11D49" w:rsidP="00AC0951">
            <w:pPr>
              <w:jc w:val="center"/>
              <w:rPr>
                <w:rFonts w:ascii="Calibri" w:hAnsi="Calibri"/>
              </w:rPr>
            </w:pPr>
            <w:r>
              <w:rPr>
                <w:rFonts w:ascii="Calibri" w:hAnsi="Calibri"/>
              </w:rPr>
              <w:t>3,55</w:t>
            </w:r>
          </w:p>
        </w:tc>
        <w:tc>
          <w:tcPr>
            <w:tcW w:w="680" w:type="dxa"/>
            <w:vAlign w:val="center"/>
          </w:tcPr>
          <w:p w:rsidR="00D11D49" w:rsidRDefault="00D11D49" w:rsidP="00AC0951">
            <w:pPr>
              <w:jc w:val="center"/>
              <w:rPr>
                <w:rFonts w:ascii="Calibri" w:hAnsi="Calibri"/>
              </w:rPr>
            </w:pPr>
            <w:r>
              <w:rPr>
                <w:rFonts w:ascii="Calibri" w:hAnsi="Calibri"/>
              </w:rPr>
              <w:t>3,95</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3,91</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5</w:t>
            </w:r>
          </w:p>
        </w:tc>
      </w:tr>
      <w:tr w:rsidR="00D11D49" w:rsidRPr="004C50E8" w:rsidTr="00AC0951">
        <w:trPr>
          <w:jc w:val="center"/>
        </w:trPr>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D11D49" w:rsidRDefault="00D11D49" w:rsidP="00AC0951">
            <w:pPr>
              <w:rPr>
                <w:rFonts w:ascii="Calibri" w:hAnsi="Calibri"/>
              </w:rPr>
            </w:pPr>
            <w:r>
              <w:rPr>
                <w:rFonts w:ascii="Calibri" w:hAnsi="Calibri"/>
              </w:rPr>
              <w:t>Calificaciones</w:t>
            </w:r>
          </w:p>
        </w:tc>
        <w:tc>
          <w:tcPr>
            <w:tcW w:w="680" w:type="dxa"/>
            <w:vAlign w:val="center"/>
          </w:tcPr>
          <w:p w:rsidR="00D11D49" w:rsidRDefault="00D11D49" w:rsidP="00AC0951">
            <w:pPr>
              <w:jc w:val="center"/>
              <w:rPr>
                <w:rFonts w:ascii="Calibri" w:hAnsi="Calibri"/>
              </w:rPr>
            </w:pPr>
            <w:r>
              <w:rPr>
                <w:rFonts w:ascii="Calibri" w:hAnsi="Calibri"/>
              </w:rPr>
              <w:t>3,85</w:t>
            </w:r>
          </w:p>
        </w:tc>
        <w:tc>
          <w:tcPr>
            <w:tcW w:w="680" w:type="dxa"/>
            <w:vAlign w:val="center"/>
          </w:tcPr>
          <w:p w:rsidR="00D11D49" w:rsidRDefault="00D11D49" w:rsidP="00AC0951">
            <w:pPr>
              <w:jc w:val="center"/>
              <w:rPr>
                <w:rFonts w:ascii="Calibri" w:hAnsi="Calibri"/>
              </w:rPr>
            </w:pPr>
            <w:r>
              <w:rPr>
                <w:rFonts w:ascii="Calibri" w:hAnsi="Calibri"/>
              </w:rPr>
              <w:t>3,75</w:t>
            </w:r>
          </w:p>
        </w:tc>
        <w:tc>
          <w:tcPr>
            <w:tcW w:w="680" w:type="dxa"/>
            <w:vAlign w:val="center"/>
          </w:tcPr>
          <w:p w:rsidR="00D11D49" w:rsidRDefault="00D11D49" w:rsidP="00AC0951">
            <w:pPr>
              <w:jc w:val="center"/>
              <w:rPr>
                <w:rFonts w:ascii="Calibri" w:hAnsi="Calibri"/>
              </w:rPr>
            </w:pPr>
            <w:r>
              <w:rPr>
                <w:rFonts w:ascii="Calibri" w:hAnsi="Calibri"/>
              </w:rPr>
              <w:t>3,75</w:t>
            </w:r>
          </w:p>
        </w:tc>
        <w:tc>
          <w:tcPr>
            <w:tcW w:w="680" w:type="dxa"/>
            <w:vAlign w:val="center"/>
          </w:tcPr>
          <w:p w:rsidR="00D11D49" w:rsidRDefault="00D11D49" w:rsidP="00AC0951">
            <w:pPr>
              <w:jc w:val="center"/>
              <w:rPr>
                <w:rFonts w:ascii="Calibri" w:hAnsi="Calibri"/>
              </w:rPr>
            </w:pPr>
            <w:r>
              <w:rPr>
                <w:rFonts w:ascii="Calibri" w:hAnsi="Calibri"/>
              </w:rPr>
              <w:t>3,45</w:t>
            </w:r>
          </w:p>
        </w:tc>
        <w:tc>
          <w:tcPr>
            <w:tcW w:w="680" w:type="dxa"/>
            <w:vAlign w:val="center"/>
          </w:tcPr>
          <w:p w:rsidR="00D11D49" w:rsidRDefault="00D11D49" w:rsidP="00AC0951">
            <w:pPr>
              <w:jc w:val="center"/>
              <w:rPr>
                <w:rFonts w:ascii="Calibri" w:hAnsi="Calibri"/>
              </w:rPr>
            </w:pPr>
            <w:r>
              <w:rPr>
                <w:rFonts w:ascii="Calibri" w:hAnsi="Calibri"/>
              </w:rPr>
              <w:t>3,80</w:t>
            </w:r>
          </w:p>
        </w:tc>
        <w:tc>
          <w:tcPr>
            <w:tcW w:w="680" w:type="dxa"/>
            <w:vAlign w:val="center"/>
          </w:tcPr>
          <w:p w:rsidR="00D11D49" w:rsidRDefault="00D11D49" w:rsidP="00AC0951">
            <w:pPr>
              <w:jc w:val="center"/>
              <w:rPr>
                <w:rFonts w:ascii="Calibri" w:hAnsi="Calibri"/>
              </w:rPr>
            </w:pPr>
            <w:r>
              <w:rPr>
                <w:rFonts w:ascii="Calibri" w:hAnsi="Calibri"/>
              </w:rPr>
              <w:t>3,80</w:t>
            </w:r>
          </w:p>
        </w:tc>
        <w:tc>
          <w:tcPr>
            <w:tcW w:w="851"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3,73</w:t>
            </w:r>
          </w:p>
        </w:tc>
        <w:tc>
          <w:tcPr>
            <w:tcW w:w="1134" w:type="dxa"/>
            <w:shd w:val="clear" w:color="auto" w:fill="DBE5F1" w:themeFill="accent1" w:themeFillTint="33"/>
            <w:vAlign w:val="center"/>
          </w:tcPr>
          <w:p w:rsidR="00D11D49" w:rsidRDefault="00D11D49" w:rsidP="00AC0951">
            <w:pPr>
              <w:jc w:val="center"/>
              <w:rPr>
                <w:rFonts w:ascii="Calibri" w:hAnsi="Calibri"/>
              </w:rPr>
            </w:pPr>
            <w:r>
              <w:rPr>
                <w:rFonts w:ascii="Calibri" w:hAnsi="Calibri"/>
              </w:rPr>
              <w:t>6</w:t>
            </w:r>
          </w:p>
        </w:tc>
      </w:tr>
    </w:tbl>
    <w:p w:rsidR="00D11D49" w:rsidRPr="00DC4CF0" w:rsidRDefault="00D11D49" w:rsidP="00D11D49">
      <w:pPr>
        <w:rPr>
          <w:rFonts w:asciiTheme="minorHAnsi" w:hAnsiTheme="minorHAnsi"/>
          <w:sz w:val="22"/>
        </w:rPr>
      </w:pPr>
    </w:p>
    <w:p w:rsidR="00D11D49" w:rsidRDefault="00D11D49" w:rsidP="00D11D49">
      <w:pPr>
        <w:jc w:val="both"/>
        <w:rPr>
          <w:rFonts w:asciiTheme="minorHAnsi" w:hAnsiTheme="minorHAnsi"/>
          <w:sz w:val="22"/>
        </w:rPr>
      </w:pPr>
    </w:p>
    <w:p w:rsidR="00D11D49" w:rsidRPr="0060470B" w:rsidRDefault="00D11D49" w:rsidP="00D11D49">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D11D49" w:rsidRPr="0060470B"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3" w:name="_Toc296449646"/>
      <w:bookmarkStart w:id="54" w:name="_Toc300240422"/>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22</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3"/>
      <w:bookmarkEnd w:id="54"/>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D11D49" w:rsidRPr="00462B71" w:rsidTr="00AC0951">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Esfuerzo</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jc w:val="right"/>
              <w:cnfStyle w:val="000000100000"/>
              <w:rPr>
                <w:rFonts w:asciiTheme="minorHAnsi" w:hAnsiTheme="minorHAnsi"/>
              </w:rPr>
            </w:pPr>
            <w:r w:rsidRPr="00462B71">
              <w:rPr>
                <w:rFonts w:asciiTheme="minorHAnsi" w:hAnsiTheme="minorHAnsi"/>
              </w:rPr>
              <w:t>1067</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D11D49" w:rsidRPr="00462B71" w:rsidRDefault="00D11D49" w:rsidP="00AC0951">
            <w:pPr>
              <w:jc w:val="right"/>
              <w:cnfStyle w:val="000000000000"/>
              <w:rPr>
                <w:rFonts w:asciiTheme="minorHAnsi" w:hAnsiTheme="minorHAnsi"/>
              </w:rPr>
            </w:pPr>
            <w:r w:rsidRPr="00462B71">
              <w:rPr>
                <w:rFonts w:asciiTheme="minorHAnsi" w:hAnsiTheme="minorHAnsi"/>
              </w:rPr>
              <w:t>200</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jc w:val="right"/>
              <w:cnfStyle w:val="000000100000"/>
              <w:rPr>
                <w:rFonts w:asciiTheme="minorHAnsi" w:hAnsiTheme="minorHAnsi"/>
              </w:rPr>
            </w:pPr>
            <w:r w:rsidRPr="00462B71">
              <w:rPr>
                <w:rFonts w:asciiTheme="minorHAnsi" w:hAnsiTheme="minorHAnsi"/>
              </w:rPr>
              <w:t>585</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D11D49" w:rsidRPr="00462B71" w:rsidRDefault="00D11D49" w:rsidP="00AC0951">
            <w:pPr>
              <w:jc w:val="right"/>
              <w:cnfStyle w:val="000000000000"/>
              <w:rPr>
                <w:rFonts w:asciiTheme="minorHAnsi" w:hAnsiTheme="minorHAnsi"/>
              </w:rPr>
            </w:pPr>
            <w:r w:rsidRPr="00462B71">
              <w:rPr>
                <w:rFonts w:asciiTheme="minorHAnsi" w:hAnsiTheme="minorHAnsi"/>
              </w:rPr>
              <w:t>270</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jc w:val="right"/>
              <w:cnfStyle w:val="000000100000"/>
              <w:rPr>
                <w:rFonts w:asciiTheme="minorHAnsi" w:hAnsiTheme="minorHAnsi"/>
              </w:rPr>
            </w:pPr>
            <w:r w:rsidRPr="00462B71">
              <w:rPr>
                <w:rFonts w:asciiTheme="minorHAnsi" w:hAnsiTheme="minorHAnsi"/>
              </w:rPr>
              <w:t>1080</w:t>
            </w:r>
          </w:p>
        </w:tc>
      </w:tr>
      <w:tr w:rsidR="00D11D49" w:rsidRPr="00462B71" w:rsidTr="00AC0951">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D11D49" w:rsidRPr="00462B71" w:rsidRDefault="00D11D49" w:rsidP="00AC0951">
            <w:pPr>
              <w:jc w:val="right"/>
              <w:cnfStyle w:val="000000000000"/>
              <w:rPr>
                <w:rFonts w:asciiTheme="minorHAnsi" w:hAnsiTheme="minorHAnsi"/>
              </w:rPr>
            </w:pPr>
            <w:r w:rsidRPr="00462B71">
              <w:rPr>
                <w:rFonts w:asciiTheme="minorHAnsi" w:hAnsiTheme="minorHAnsi"/>
              </w:rPr>
              <w:t>210</w:t>
            </w:r>
          </w:p>
        </w:tc>
      </w:tr>
      <w:tr w:rsidR="00D11D49" w:rsidRPr="00462B71" w:rsidTr="00AC0951">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AC0951">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D11D49" w:rsidRPr="00462B71" w:rsidRDefault="00D11D49" w:rsidP="00AC0951">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right"/>
              <w:cnfStyle w:val="000000100000"/>
              <w:rPr>
                <w:rFonts w:asciiTheme="minorHAnsi" w:hAnsiTheme="minorHAnsi"/>
                <w:b/>
              </w:rPr>
            </w:pPr>
            <w:r w:rsidRPr="00462B71">
              <w:rPr>
                <w:rFonts w:asciiTheme="minorHAnsi" w:hAnsiTheme="minorHAnsi"/>
                <w:b/>
              </w:rPr>
              <w:t>3412</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Si bien esta fue la proyección inicial, era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w:t>
      </w:r>
      <w:proofErr w:type="spellStart"/>
      <w:r>
        <w:rPr>
          <w:rFonts w:asciiTheme="minorHAnsi" w:hAnsiTheme="minorHAnsi"/>
          <w:sz w:val="22"/>
        </w:rPr>
        <w:t>Is</w:t>
      </w:r>
      <w:proofErr w:type="spellEnd"/>
      <w:r>
        <w:rPr>
          <w:rFonts w:asciiTheme="minorHAnsi" w:hAnsiTheme="minorHAnsi"/>
          <w:sz w:val="22"/>
        </w:rPr>
        <w:t xml:space="preserve"> levantado de la arquitectura no corresponde directamente al escenario en ejecución actual, por lo que se </w:t>
      </w:r>
      <w:r>
        <w:rPr>
          <w:rFonts w:asciiTheme="minorHAnsi" w:hAnsiTheme="minorHAnsi"/>
          <w:sz w:val="22"/>
        </w:rPr>
        <w:lastRenderedPageBreak/>
        <w:t>asumió que en el desarrollo de la tercera parte del proyecto se tendría una situación similar y se deberían ajustar los modelos tanto del As-</w:t>
      </w:r>
      <w:proofErr w:type="spellStart"/>
      <w:r>
        <w:rPr>
          <w:rFonts w:asciiTheme="minorHAnsi" w:hAnsiTheme="minorHAnsi"/>
          <w:sz w:val="22"/>
        </w:rPr>
        <w:t>Is</w:t>
      </w:r>
      <w:proofErr w:type="spellEnd"/>
      <w:r>
        <w:rPr>
          <w:rFonts w:asciiTheme="minorHAnsi" w:hAnsiTheme="minorHAnsi"/>
          <w:sz w:val="22"/>
        </w:rPr>
        <w:t xml:space="preserve"> como el </w:t>
      </w:r>
      <w:proofErr w:type="spellStart"/>
      <w:r>
        <w:rPr>
          <w:rFonts w:asciiTheme="minorHAnsi" w:hAnsiTheme="minorHAnsi"/>
          <w:sz w:val="22"/>
        </w:rPr>
        <w:t>To</w:t>
      </w:r>
      <w:proofErr w:type="spellEnd"/>
      <w:r>
        <w:rPr>
          <w:rFonts w:asciiTheme="minorHAnsi" w:hAnsiTheme="minorHAnsi"/>
          <w:sz w:val="22"/>
        </w:rPr>
        <w:t>-Be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como las oportunidades de mejora, Se asume será suficiente para contrarrestar los problemas descubiertos con el 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5" w:name="_Toc300240423"/>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23</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5"/>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D11D49" w:rsidRPr="00462B71" w:rsidTr="00AC0951">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Esfuerzo</w:t>
            </w:r>
            <w:r>
              <w:rPr>
                <w:rFonts w:asciiTheme="minorHAnsi" w:hAnsiTheme="minorHAnsi"/>
              </w:rPr>
              <w:t xml:space="preserve"> Ajustado</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AC0951">
            <w:pPr>
              <w:jc w:val="right"/>
              <w:cnfStyle w:val="000000100000"/>
              <w:rPr>
                <w:rFonts w:ascii="Calibri" w:hAnsi="Calibri" w:cs="Calibri"/>
                <w:sz w:val="22"/>
                <w:szCs w:val="22"/>
              </w:rPr>
            </w:pPr>
            <w:r>
              <w:rPr>
                <w:rFonts w:ascii="Calibri" w:hAnsi="Calibri" w:cs="Calibri"/>
                <w:sz w:val="22"/>
                <w:szCs w:val="22"/>
              </w:rPr>
              <w:t>1280,5</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D11D49" w:rsidRDefault="00D11D49" w:rsidP="00AC0951">
            <w:pPr>
              <w:jc w:val="right"/>
              <w:cnfStyle w:val="000000000000"/>
              <w:rPr>
                <w:rFonts w:ascii="Calibri" w:hAnsi="Calibri" w:cs="Calibri"/>
                <w:sz w:val="22"/>
                <w:szCs w:val="22"/>
              </w:rPr>
            </w:pPr>
            <w:r>
              <w:rPr>
                <w:rFonts w:ascii="Calibri" w:hAnsi="Calibri" w:cs="Calibri"/>
                <w:sz w:val="22"/>
                <w:szCs w:val="22"/>
              </w:rPr>
              <w:t>240</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AC0951">
            <w:pPr>
              <w:jc w:val="right"/>
              <w:cnfStyle w:val="000000100000"/>
              <w:rPr>
                <w:rFonts w:ascii="Calibri" w:hAnsi="Calibri" w:cs="Calibri"/>
                <w:sz w:val="22"/>
                <w:szCs w:val="22"/>
              </w:rPr>
            </w:pPr>
            <w:r>
              <w:rPr>
                <w:rFonts w:ascii="Calibri" w:hAnsi="Calibri" w:cs="Calibri"/>
                <w:sz w:val="22"/>
                <w:szCs w:val="22"/>
              </w:rPr>
              <w:t>702</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D11D49" w:rsidRDefault="00D11D49" w:rsidP="00AC0951">
            <w:pPr>
              <w:jc w:val="right"/>
              <w:cnfStyle w:val="000000000000"/>
              <w:rPr>
                <w:rFonts w:ascii="Calibri" w:hAnsi="Calibri" w:cs="Calibri"/>
                <w:sz w:val="22"/>
                <w:szCs w:val="22"/>
              </w:rPr>
            </w:pPr>
            <w:r>
              <w:rPr>
                <w:rFonts w:ascii="Calibri" w:hAnsi="Calibri" w:cs="Calibri"/>
                <w:sz w:val="22"/>
                <w:szCs w:val="22"/>
              </w:rPr>
              <w:t>324</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AC0951">
            <w:pPr>
              <w:jc w:val="right"/>
              <w:cnfStyle w:val="000000100000"/>
              <w:rPr>
                <w:rFonts w:ascii="Calibri" w:hAnsi="Calibri" w:cs="Calibri"/>
                <w:sz w:val="22"/>
                <w:szCs w:val="22"/>
              </w:rPr>
            </w:pPr>
            <w:r>
              <w:rPr>
                <w:rFonts w:ascii="Calibri" w:hAnsi="Calibri" w:cs="Calibri"/>
                <w:sz w:val="22"/>
                <w:szCs w:val="22"/>
              </w:rPr>
              <w:t>1296</w:t>
            </w:r>
          </w:p>
        </w:tc>
      </w:tr>
      <w:tr w:rsidR="00D11D49" w:rsidRPr="00462B71" w:rsidTr="00AC0951">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D11D49" w:rsidRDefault="00D11D49" w:rsidP="00AC0951">
            <w:pPr>
              <w:jc w:val="right"/>
              <w:cnfStyle w:val="000000000000"/>
              <w:rPr>
                <w:rFonts w:ascii="Calibri" w:hAnsi="Calibri" w:cs="Calibri"/>
                <w:sz w:val="22"/>
                <w:szCs w:val="22"/>
              </w:rPr>
            </w:pPr>
            <w:r>
              <w:rPr>
                <w:rFonts w:ascii="Calibri" w:hAnsi="Calibri" w:cs="Calibri"/>
                <w:sz w:val="22"/>
                <w:szCs w:val="22"/>
              </w:rPr>
              <w:t>252</w:t>
            </w:r>
          </w:p>
        </w:tc>
      </w:tr>
      <w:tr w:rsidR="00D11D49" w:rsidRPr="00462B71" w:rsidTr="00AC0951">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AC0951">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D11D49" w:rsidRPr="00462B71" w:rsidRDefault="00D11D49" w:rsidP="00AC0951">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Default="00D11D49" w:rsidP="00AC0951">
            <w:pPr>
              <w:jc w:val="right"/>
              <w:cnfStyle w:val="000000100000"/>
              <w:rPr>
                <w:rFonts w:ascii="Calibri" w:hAnsi="Calibri" w:cs="Calibri"/>
                <w:b/>
                <w:bCs/>
                <w:sz w:val="22"/>
                <w:szCs w:val="22"/>
              </w:rPr>
            </w:pPr>
            <w:r>
              <w:rPr>
                <w:rFonts w:ascii="Calibri" w:hAnsi="Calibri" w:cs="Calibri"/>
                <w:b/>
                <w:bCs/>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21 horas por semana. Para un grupo de 6 personas se calculo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6" w:name="_Toc300240424"/>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24</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56"/>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D11D49" w:rsidRPr="00462B71" w:rsidTr="00AC0951">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AC0951">
            <w:pPr>
              <w:jc w:val="center"/>
              <w:cnfStyle w:val="100000000000"/>
              <w:rPr>
                <w:rFonts w:asciiTheme="minorHAnsi" w:hAnsiTheme="minorHAnsi"/>
              </w:rPr>
            </w:pPr>
            <w:r>
              <w:rPr>
                <w:rFonts w:asciiTheme="minorHAnsi" w:hAnsiTheme="minorHAnsi"/>
              </w:rPr>
              <w:t>Ciclos Necesarios</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AC0951">
            <w:pPr>
              <w:jc w:val="right"/>
              <w:cnfStyle w:val="000000100000"/>
            </w:pPr>
            <w:r>
              <w:t>2</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D11D49" w:rsidRPr="006409CA" w:rsidRDefault="00D11D49" w:rsidP="00AC0951">
            <w:pPr>
              <w:jc w:val="right"/>
              <w:cnfStyle w:val="000000000000"/>
            </w:pPr>
            <w:r>
              <w:t>0,38</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AC0951">
            <w:pPr>
              <w:jc w:val="right"/>
              <w:cnfStyle w:val="000000100000"/>
            </w:pPr>
            <w:r>
              <w:t>1,1</w:t>
            </w:r>
          </w:p>
        </w:tc>
      </w:tr>
      <w:tr w:rsidR="00D11D49" w:rsidRPr="00462B71" w:rsidTr="00AC095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D11D49" w:rsidRPr="006409CA" w:rsidRDefault="00D11D49" w:rsidP="00AC0951">
            <w:pPr>
              <w:jc w:val="right"/>
              <w:cnfStyle w:val="000000000000"/>
            </w:pPr>
            <w:r>
              <w:t>0,51</w:t>
            </w:r>
          </w:p>
        </w:tc>
      </w:tr>
      <w:tr w:rsidR="00D11D49" w:rsidRPr="00462B71" w:rsidTr="00AC095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AC0951">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AC0951">
            <w:pPr>
              <w:jc w:val="right"/>
              <w:cnfStyle w:val="000000100000"/>
            </w:pPr>
            <w:r>
              <w:t>2</w:t>
            </w:r>
          </w:p>
        </w:tc>
      </w:tr>
      <w:tr w:rsidR="00D11D49" w:rsidRPr="00462B71" w:rsidTr="00AC0951">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AC0951">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D11D49" w:rsidRPr="00462B71" w:rsidRDefault="00D11D49" w:rsidP="00AC0951">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D11D49" w:rsidRPr="006409CA" w:rsidRDefault="00D11D49" w:rsidP="00AC0951">
            <w:pPr>
              <w:jc w:val="right"/>
              <w:cnfStyle w:val="000000000000"/>
            </w:pPr>
            <w:r>
              <w:t>0,4</w:t>
            </w:r>
          </w:p>
        </w:tc>
      </w:tr>
      <w:tr w:rsidR="00D11D49" w:rsidRPr="00462B71" w:rsidTr="00AC0951">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AC0951">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D11D49" w:rsidRPr="002A3051" w:rsidRDefault="00D11D49" w:rsidP="00AC0951">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2A3051" w:rsidRDefault="00D11D49" w:rsidP="00AC0951">
            <w:pPr>
              <w:jc w:val="right"/>
              <w:cnfStyle w:val="000000100000"/>
              <w:rPr>
                <w:b/>
              </w:rPr>
            </w:pPr>
            <w:r w:rsidRPr="002A3051">
              <w:rPr>
                <w:b/>
              </w:rPr>
              <w:t>6,5</w:t>
            </w:r>
          </w:p>
        </w:tc>
      </w:tr>
    </w:tbl>
    <w:p w:rsidR="00D11D49" w:rsidRDefault="00D11D49" w:rsidP="00D11D49">
      <w:pPr>
        <w:jc w:val="both"/>
        <w:rPr>
          <w:rFonts w:asciiTheme="minorHAnsi" w:hAnsiTheme="minorHAnsi"/>
          <w:sz w:val="22"/>
        </w:rPr>
      </w:pPr>
      <w:r>
        <w:rPr>
          <w:rFonts w:asciiTheme="minorHAnsi" w:hAnsiTheme="minorHAnsi"/>
          <w:sz w:val="22"/>
        </w:rPr>
        <w:lastRenderedPageBreak/>
        <w:t>Debido a que solo se contaba con tres periodos para realizar la implementación de la arquitectura, se decidió modificar el orden de realización de los proyectos de manera que se finalizaran completamente los proyectos que sean seleccionados. Los proyectos que fueron desarrollados en los 105 días de trabajo de la implementación son: PC01 Órdenes de compra, PC02 Subasta inversa y PC04 Registro de entidades; el proyecto PC03 Facturación se realizará posteriormente debido a su tamaño.</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rPr>
        <w:drawing>
          <wp:inline distT="0" distB="0" distL="0" distR="0">
            <wp:extent cx="6076395" cy="853708"/>
            <wp:effectExtent l="19050" t="0" r="555"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57" w:name="_Toc300240270"/>
      <w:r w:rsidRPr="0060470B">
        <w:rPr>
          <w:rFonts w:asciiTheme="minorHAnsi" w:hAnsiTheme="minorHAnsi"/>
          <w:color w:val="auto"/>
          <w:sz w:val="20"/>
          <w:szCs w:val="20"/>
        </w:rPr>
        <w:t xml:space="preserve">Figura </w:t>
      </w:r>
      <w:r w:rsidR="00057B0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57B09" w:rsidRPr="0060470B">
        <w:rPr>
          <w:rFonts w:asciiTheme="minorHAnsi" w:hAnsiTheme="minorHAnsi"/>
          <w:color w:val="auto"/>
          <w:sz w:val="20"/>
          <w:szCs w:val="20"/>
        </w:rPr>
        <w:fldChar w:fldCharType="separate"/>
      </w:r>
      <w:r>
        <w:rPr>
          <w:rFonts w:asciiTheme="minorHAnsi" w:hAnsiTheme="minorHAnsi"/>
          <w:noProof/>
          <w:color w:val="auto"/>
          <w:sz w:val="20"/>
          <w:szCs w:val="20"/>
        </w:rPr>
        <w:t>7</w:t>
      </w:r>
      <w:r w:rsidR="00057B0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Ajustados</w:t>
      </w:r>
      <w:bookmarkEnd w:id="57"/>
    </w:p>
    <w:p w:rsidR="00D11D49" w:rsidRPr="00993587" w:rsidRDefault="00D11D49" w:rsidP="00D11D49"/>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8" w:name="_Toc310069914"/>
      <w:r>
        <w:rPr>
          <w:rFonts w:asciiTheme="minorHAnsi" w:hAnsiTheme="minorHAnsi"/>
          <w:b/>
          <w:smallCaps/>
          <w:sz w:val="22"/>
        </w:rPr>
        <w:t>Recomendaciones Generales sobre el diseño y la implementación faltante</w:t>
      </w:r>
      <w:bookmarkEnd w:id="58"/>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9" w:name="_Toc310069915"/>
      <w:r>
        <w:rPr>
          <w:rFonts w:asciiTheme="minorHAnsi" w:hAnsiTheme="minorHAnsi"/>
          <w:b/>
          <w:smallCaps/>
          <w:sz w:val="22"/>
        </w:rPr>
        <w:t>Vistas Arquitecturales</w:t>
      </w:r>
      <w:bookmarkEnd w:id="59"/>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0" w:name="_Toc310069916"/>
      <w:r>
        <w:rPr>
          <w:rFonts w:asciiTheme="minorHAnsi" w:hAnsiTheme="minorHAnsi"/>
          <w:b/>
          <w:smallCaps/>
          <w:sz w:val="22"/>
        </w:rPr>
        <w:t>Vista de Despliegue</w:t>
      </w:r>
      <w:bookmarkEnd w:id="60"/>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Pr="006556BD">
        <w:rPr>
          <w:rFonts w:asciiTheme="minorHAnsi" w:hAnsiTheme="minorHAnsi"/>
          <w:color w:val="auto"/>
          <w:sz w:val="20"/>
        </w:rPr>
        <w:t>3</w:t>
      </w:r>
      <w:r w:rsidR="00057B09"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17</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1" w:name="_Toc310069917"/>
      <w:r>
        <w:rPr>
          <w:rFonts w:asciiTheme="minorHAnsi" w:hAnsiTheme="minorHAnsi"/>
          <w:b/>
          <w:smallCaps/>
          <w:sz w:val="22"/>
        </w:rPr>
        <w:t>Vista Funcional</w:t>
      </w:r>
      <w:bookmarkEnd w:id="61"/>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057B09"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057B09" w:rsidRPr="00567306">
        <w:rPr>
          <w:rFonts w:asciiTheme="minorHAnsi" w:hAnsiTheme="minorHAnsi"/>
          <w:color w:val="auto"/>
          <w:sz w:val="20"/>
          <w:szCs w:val="20"/>
        </w:rPr>
        <w:fldChar w:fldCharType="separate"/>
      </w:r>
      <w:r w:rsidR="00225AA8">
        <w:rPr>
          <w:rFonts w:asciiTheme="minorHAnsi" w:hAnsiTheme="minorHAnsi"/>
          <w:noProof/>
          <w:color w:val="auto"/>
          <w:sz w:val="20"/>
          <w:szCs w:val="20"/>
        </w:rPr>
        <w:t>3</w:t>
      </w:r>
      <w:r w:rsidR="00057B09"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4"/>
        <w:gridCol w:w="3178"/>
        <w:gridCol w:w="3345"/>
      </w:tblGrid>
      <w:tr w:rsidR="000F479C" w:rsidTr="00672AD3">
        <w:trPr>
          <w:trHeight w:val="20"/>
          <w:jc w:val="center"/>
        </w:trPr>
        <w:tc>
          <w:tcPr>
            <w:tcW w:w="9467" w:type="dxa"/>
            <w:gridSpan w:val="3"/>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0F479C" w:rsidTr="00672AD3">
        <w:trPr>
          <w:trHeight w:val="20"/>
          <w:jc w:val="center"/>
        </w:trPr>
        <w:tc>
          <w:tcPr>
            <w:tcW w:w="2944" w:type="dxa"/>
            <w:vAlign w:val="center"/>
          </w:tcPr>
          <w:p w:rsidR="00672AD3" w:rsidRDefault="000F479C" w:rsidP="00672AD3">
            <w:pPr>
              <w:jc w:val="center"/>
            </w:pPr>
            <w:r>
              <w:rPr>
                <w:rFonts w:asciiTheme="minorHAnsi" w:hAnsiTheme="minorHAnsi" w:cstheme="minorHAnsi"/>
                <w:sz w:val="18"/>
              </w:rPr>
              <w:t>Relación</w:t>
            </w:r>
            <w:r w:rsidR="00672AD3">
              <w:rPr>
                <w:rFonts w:asciiTheme="minorHAnsi" w:hAnsiTheme="minorHAnsi" w:cstheme="minorHAnsi"/>
                <w:sz w:val="18"/>
              </w:rPr>
              <w:t xml:space="preserve">   </w:t>
            </w:r>
            <w:r w:rsidR="00672AD3">
              <w:rPr>
                <w:rFonts w:asciiTheme="minorHAnsi" w:hAnsiTheme="minorHAnsi"/>
                <w:noProof/>
                <w:sz w:val="22"/>
              </w:rPr>
              <w:drawing>
                <wp:inline distT="0" distB="0" distL="0" distR="0">
                  <wp:extent cx="200025" cy="600075"/>
                  <wp:effectExtent l="228600" t="0" r="200025"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vAlign w:val="center"/>
          </w:tcPr>
          <w:p w:rsidR="000F479C" w:rsidRDefault="000F479C" w:rsidP="00672AD3">
            <w:pPr>
              <w:jc w:val="center"/>
            </w:pPr>
            <w:r>
              <w:rPr>
                <w:rFonts w:asciiTheme="minorHAnsi" w:hAnsiTheme="minorHAnsi" w:cstheme="minorHAnsi"/>
              </w:rPr>
              <w:t>Interfaz expuesta</w:t>
            </w:r>
            <w:r w:rsidRPr="000F479C">
              <w:rPr>
                <w:noProof/>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vAlign w:val="center"/>
          </w:tcPr>
          <w:p w:rsidR="000F479C" w:rsidRDefault="000F479C" w:rsidP="00672AD3">
            <w:pPr>
              <w:jc w:val="center"/>
            </w:pPr>
            <w:r w:rsidRPr="001017B0">
              <w:rPr>
                <w:rFonts w:asciiTheme="minorHAnsi" w:hAnsiTheme="minorHAnsi" w:cstheme="minorHAnsi"/>
              </w:rPr>
              <w:t>Componente</w:t>
            </w:r>
            <w:r w:rsidR="00672AD3">
              <w:rPr>
                <w:rFonts w:asciiTheme="minorHAnsi" w:hAnsiTheme="minorHAnsi" w:cstheme="minorHAnsi"/>
              </w:rPr>
              <w:t xml:space="preserve">   </w:t>
            </w:r>
            <w:r w:rsidRPr="000F479C">
              <w:rPr>
                <w:noProof/>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0F479C" w:rsidRDefault="00791615" w:rsidP="00791615">
      <w:pPr>
        <w:pStyle w:val="Epgrafe"/>
        <w:keepNext/>
        <w:spacing w:after="120"/>
        <w:jc w:val="cente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sidR="00225AA8">
        <w:rPr>
          <w:rFonts w:asciiTheme="minorHAnsi" w:hAnsiTheme="minorHAnsi"/>
          <w:noProof/>
          <w:color w:val="auto"/>
          <w:sz w:val="20"/>
        </w:rPr>
        <w:t>18</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MarketPlacePortal</w:t>
            </w:r>
            <w:proofErr w:type="spellEnd"/>
          </w:p>
        </w:tc>
        <w:tc>
          <w:tcPr>
            <w:tcW w:w="5387" w:type="dxa"/>
            <w:vAlign w:val="center"/>
          </w:tcPr>
          <w:p w:rsidR="00791615" w:rsidRDefault="00791615" w:rsidP="009E3C9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GestionCiente</w:t>
            </w:r>
            <w:proofErr w:type="spellEnd"/>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GestionClienteTransact</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GestionVerificacionCrediticia</w:t>
            </w:r>
            <w:proofErr w:type="spellEnd"/>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GestionClienteFacturacion</w:t>
            </w:r>
            <w:proofErr w:type="spellEnd"/>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GestionCorreoElectronico</w:t>
            </w:r>
            <w:proofErr w:type="spellEnd"/>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GestionPO</w:t>
            </w:r>
            <w:proofErr w:type="spellEnd"/>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GestionClientePOManager</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GestionSubasta</w:t>
            </w:r>
            <w:proofErr w:type="spellEnd"/>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TransactManager</w:t>
            </w:r>
            <w:proofErr w:type="spellEnd"/>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POManager</w:t>
            </w:r>
            <w:proofErr w:type="spellEnd"/>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62" w:name="_Toc310069918"/>
      <w:r>
        <w:rPr>
          <w:rFonts w:asciiTheme="minorHAnsi" w:hAnsiTheme="minorHAnsi"/>
          <w:b/>
          <w:smallCaps/>
          <w:sz w:val="22"/>
        </w:rPr>
        <w:t>Cambios Realizados: BPA nivel 3</w:t>
      </w:r>
      <w:bookmarkEnd w:id="62"/>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63" w:name="_Toc310697459"/>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17</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6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64" w:name="_Toc310697461"/>
      <w:r w:rsidRPr="002F69E8">
        <w:rPr>
          <w:rFonts w:asciiTheme="minorHAnsi" w:hAnsiTheme="minorHAnsi"/>
          <w:color w:val="auto"/>
          <w:sz w:val="20"/>
        </w:rPr>
        <w:t xml:space="preserve">Figura </w:t>
      </w:r>
      <w:r w:rsidR="00057B09"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057B09" w:rsidRPr="002F69E8">
        <w:rPr>
          <w:rFonts w:asciiTheme="minorHAnsi" w:hAnsiTheme="minorHAnsi"/>
          <w:color w:val="auto"/>
          <w:sz w:val="20"/>
        </w:rPr>
        <w:fldChar w:fldCharType="separate"/>
      </w:r>
      <w:r>
        <w:rPr>
          <w:rFonts w:asciiTheme="minorHAnsi" w:hAnsiTheme="minorHAnsi"/>
          <w:noProof/>
          <w:color w:val="auto"/>
          <w:sz w:val="20"/>
        </w:rPr>
        <w:t>1</w:t>
      </w:r>
      <w:r w:rsidR="00057B09"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64"/>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5" w:name="_Toc296465291"/>
      <w:bookmarkStart w:id="66" w:name="_Toc310697462"/>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006556BD">
        <w:rPr>
          <w:rFonts w:asciiTheme="minorHAnsi" w:hAnsiTheme="minorHAnsi"/>
          <w:noProof/>
          <w:color w:val="auto"/>
          <w:sz w:val="20"/>
        </w:rPr>
        <w:t>2</w:t>
      </w:r>
      <w:r w:rsidR="00057B09"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65"/>
      <w:bookmarkEnd w:id="6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7" w:name="_Toc296465292"/>
      <w:bookmarkStart w:id="68" w:name="_Toc310697463"/>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Pr="006556BD">
        <w:rPr>
          <w:rFonts w:asciiTheme="minorHAnsi" w:hAnsiTheme="minorHAnsi"/>
          <w:color w:val="auto"/>
          <w:sz w:val="20"/>
        </w:rPr>
        <w:t>3</w:t>
      </w:r>
      <w:r w:rsidR="00057B09"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7"/>
      <w:bookmarkEnd w:id="6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9" w:name="_Toc296465293"/>
      <w:bookmarkStart w:id="70" w:name="_Toc310697464"/>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Pr="006556BD">
        <w:rPr>
          <w:rFonts w:asciiTheme="minorHAnsi" w:hAnsiTheme="minorHAnsi"/>
          <w:color w:val="auto"/>
          <w:sz w:val="20"/>
        </w:rPr>
        <w:t>4</w:t>
      </w:r>
      <w:r w:rsidR="00057B09"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9"/>
      <w:bookmarkEnd w:id="7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1" w:name="_Toc296465294"/>
      <w:bookmarkStart w:id="72" w:name="_Toc310697465"/>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Pr="006556BD">
        <w:rPr>
          <w:rFonts w:asciiTheme="minorHAnsi" w:hAnsiTheme="minorHAnsi"/>
          <w:color w:val="auto"/>
          <w:sz w:val="20"/>
        </w:rPr>
        <w:t>5</w:t>
      </w:r>
      <w:r w:rsidR="00057B09"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71"/>
      <w:bookmarkEnd w:id="7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1"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3" w:name="_Toc296465295"/>
      <w:bookmarkStart w:id="74" w:name="_Toc310697466"/>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Pr="006556BD">
        <w:rPr>
          <w:rFonts w:asciiTheme="minorHAnsi" w:hAnsiTheme="minorHAnsi"/>
          <w:color w:val="auto"/>
          <w:sz w:val="20"/>
        </w:rPr>
        <w:t>6</w:t>
      </w:r>
      <w:r w:rsidR="00057B09"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73"/>
      <w:bookmarkEnd w:id="74"/>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5" w:name="_Toc296465296"/>
      <w:bookmarkStart w:id="76" w:name="_Toc310697467"/>
      <w:r w:rsidRPr="006556BD">
        <w:rPr>
          <w:rFonts w:asciiTheme="minorHAnsi" w:hAnsiTheme="minorHAnsi"/>
          <w:color w:val="auto"/>
          <w:sz w:val="20"/>
        </w:rPr>
        <w:t xml:space="preserve">Figura </w:t>
      </w:r>
      <w:r w:rsidR="00057B09"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057B09" w:rsidRPr="006556BD">
        <w:rPr>
          <w:rFonts w:asciiTheme="minorHAnsi" w:hAnsiTheme="minorHAnsi"/>
          <w:color w:val="auto"/>
          <w:sz w:val="20"/>
        </w:rPr>
        <w:fldChar w:fldCharType="separate"/>
      </w:r>
      <w:r w:rsidRPr="006556BD">
        <w:rPr>
          <w:rFonts w:asciiTheme="minorHAnsi" w:hAnsiTheme="minorHAnsi"/>
          <w:color w:val="auto"/>
          <w:sz w:val="20"/>
        </w:rPr>
        <w:t>7</w:t>
      </w:r>
      <w:r w:rsidR="00057B09"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75"/>
      <w:bookmarkEnd w:id="76"/>
    </w:p>
    <w:p w:rsidR="00A410FB"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7" w:name="_GoBack"/>
      <w:bookmarkStart w:id="78" w:name="_Toc310069919"/>
      <w:bookmarkEnd w:id="77"/>
      <w:r>
        <w:rPr>
          <w:rFonts w:asciiTheme="minorHAnsi" w:hAnsiTheme="minorHAnsi"/>
          <w:b/>
          <w:smallCaps/>
          <w:sz w:val="22"/>
        </w:rPr>
        <w:t>Cambios Realizados: Aplicaciones Legado</w:t>
      </w:r>
      <w:bookmarkEnd w:id="78"/>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17</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lastRenderedPageBreak/>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17</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9" w:name="_Toc310069920"/>
      <w:r>
        <w:rPr>
          <w:rFonts w:asciiTheme="minorHAnsi" w:hAnsiTheme="minorHAnsi"/>
          <w:smallCaps/>
          <w:color w:val="auto"/>
          <w:sz w:val="40"/>
        </w:rPr>
        <w:t>Proceso</w:t>
      </w:r>
      <w:bookmarkEnd w:id="79"/>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0" w:name="_Toc310069921"/>
      <w:r>
        <w:rPr>
          <w:rFonts w:asciiTheme="minorHAnsi" w:hAnsiTheme="minorHAnsi"/>
          <w:b/>
          <w:smallCaps/>
          <w:sz w:val="22"/>
        </w:rPr>
        <w:t>Estrategia</w:t>
      </w:r>
      <w:bookmarkEnd w:id="80"/>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1" w:name="_Toc309802257"/>
      <w:proofErr w:type="spellStart"/>
      <w:r w:rsidRPr="000C192B">
        <w:rPr>
          <w:rFonts w:asciiTheme="minorHAnsi" w:hAnsiTheme="minorHAnsi"/>
          <w:b/>
          <w:sz w:val="22"/>
        </w:rPr>
        <w:t>DotProject</w:t>
      </w:r>
      <w:bookmarkEnd w:id="81"/>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057B09" w:rsidP="006820DA">
      <w:pPr>
        <w:jc w:val="both"/>
        <w:rPr>
          <w:rFonts w:asciiTheme="minorHAnsi" w:hAnsiTheme="minorHAnsi"/>
          <w:sz w:val="22"/>
        </w:rPr>
      </w:pPr>
      <w:hyperlink r:id="rId43"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2"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82"/>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057B09"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3" w:name="_Toc309802259"/>
      <w:proofErr w:type="spellStart"/>
      <w:r w:rsidRPr="000C192B">
        <w:rPr>
          <w:rFonts w:asciiTheme="minorHAnsi" w:hAnsiTheme="minorHAnsi"/>
          <w:b/>
          <w:sz w:val="22"/>
        </w:rPr>
        <w:t>GoogleCode</w:t>
      </w:r>
      <w:bookmarkEnd w:id="83"/>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057B09" w:rsidP="006820DA">
      <w:pPr>
        <w:jc w:val="both"/>
        <w:rPr>
          <w:rFonts w:asciiTheme="minorHAnsi" w:hAnsiTheme="minorHAnsi"/>
          <w:sz w:val="22"/>
        </w:rPr>
      </w:pPr>
      <w:hyperlink r:id="rId45"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057B09" w:rsidP="006820DA">
      <w:pPr>
        <w:jc w:val="both"/>
        <w:rPr>
          <w:rFonts w:asciiTheme="minorHAnsi" w:hAnsiTheme="minorHAnsi"/>
          <w:sz w:val="22"/>
        </w:rPr>
      </w:pPr>
      <w:hyperlink r:id="rId46"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4" w:name="_Toc310069922"/>
      <w:r>
        <w:rPr>
          <w:rFonts w:asciiTheme="minorHAnsi" w:hAnsiTheme="minorHAnsi"/>
          <w:b/>
          <w:smallCaps/>
          <w:sz w:val="22"/>
        </w:rPr>
        <w:t>Planeación</w:t>
      </w:r>
      <w:bookmarkEnd w:id="84"/>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85" w:name="_Toc310069923"/>
      <w:r>
        <w:rPr>
          <w:rFonts w:asciiTheme="minorHAnsi" w:hAnsiTheme="minorHAnsi"/>
          <w:b/>
          <w:smallCaps/>
          <w:sz w:val="22"/>
        </w:rPr>
        <w:t>Evolución del Proxy de Estimación</w:t>
      </w:r>
      <w:bookmarkEnd w:id="85"/>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6" w:name="_Toc310069924"/>
      <w:r>
        <w:rPr>
          <w:rFonts w:asciiTheme="minorHAnsi" w:hAnsiTheme="minorHAnsi"/>
          <w:b/>
          <w:smallCaps/>
          <w:sz w:val="22"/>
        </w:rPr>
        <w:t>Tiempo Real vs Tiempo Estimado – Evolución del porcentaje de Error de Estimación</w:t>
      </w:r>
      <w:bookmarkEnd w:id="86"/>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7" w:name="_Toc310069925"/>
      <w:r>
        <w:rPr>
          <w:rFonts w:asciiTheme="minorHAnsi" w:hAnsiTheme="minorHAnsi"/>
          <w:b/>
          <w:smallCaps/>
          <w:sz w:val="22"/>
        </w:rPr>
        <w:t>Valor Ganado vs Valor Planeado</w:t>
      </w:r>
      <w:bookmarkEnd w:id="87"/>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8" w:name="_Toc310069926"/>
      <w:r>
        <w:rPr>
          <w:rFonts w:asciiTheme="minorHAnsi" w:hAnsiTheme="minorHAnsi"/>
          <w:b/>
          <w:smallCaps/>
          <w:sz w:val="22"/>
        </w:rPr>
        <w:t>Riesgos</w:t>
      </w:r>
      <w:bookmarkEnd w:id="88"/>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9" w:name="_Toc310069927"/>
      <w:r>
        <w:rPr>
          <w:rFonts w:asciiTheme="minorHAnsi" w:hAnsiTheme="minorHAnsi"/>
          <w:b/>
          <w:smallCaps/>
          <w:sz w:val="22"/>
        </w:rPr>
        <w:t>Estrategia General de Seguimiento de Riesgos</w:t>
      </w:r>
      <w:bookmarkEnd w:id="89"/>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w:t>
      </w:r>
      <w:r>
        <w:rPr>
          <w:rFonts w:asciiTheme="minorHAnsi" w:hAnsiTheme="minorHAnsi"/>
          <w:sz w:val="22"/>
        </w:rPr>
        <w:lastRenderedPageBreak/>
        <w:t>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90" w:name="_Toc310069928"/>
      <w:r>
        <w:rPr>
          <w:rFonts w:asciiTheme="minorHAnsi" w:hAnsiTheme="minorHAnsi"/>
          <w:b/>
          <w:smallCaps/>
          <w:sz w:val="22"/>
        </w:rPr>
        <w:t>Riesgos más Importantes</w:t>
      </w:r>
      <w:bookmarkEnd w:id="90"/>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lastRenderedPageBreak/>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57B0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57B09" w:rsidRPr="00ED1E8D">
        <w:rPr>
          <w:rFonts w:asciiTheme="minorHAnsi" w:hAnsiTheme="minorHAnsi"/>
          <w:color w:val="auto"/>
          <w:sz w:val="20"/>
        </w:rPr>
        <w:fldChar w:fldCharType="separate"/>
      </w:r>
      <w:r>
        <w:rPr>
          <w:rFonts w:asciiTheme="minorHAnsi" w:hAnsiTheme="minorHAnsi"/>
          <w:noProof/>
          <w:color w:val="auto"/>
          <w:sz w:val="20"/>
        </w:rPr>
        <w:t>1</w:t>
      </w:r>
      <w:r w:rsidR="00057B0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1" w:name="_Toc310069929"/>
      <w:r>
        <w:rPr>
          <w:rFonts w:asciiTheme="minorHAnsi" w:hAnsiTheme="minorHAnsi"/>
          <w:b/>
          <w:smallCaps/>
          <w:sz w:val="22"/>
        </w:rPr>
        <w:t>Plan de Calidad</w:t>
      </w:r>
      <w:bookmarkEnd w:id="91"/>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2" w:name="_Toc310069930"/>
      <w:r>
        <w:rPr>
          <w:rFonts w:asciiTheme="minorHAnsi" w:hAnsiTheme="minorHAnsi"/>
          <w:b/>
          <w:smallCaps/>
          <w:sz w:val="22"/>
        </w:rPr>
        <w:t>Estrategia general de Calidad</w:t>
      </w:r>
      <w:bookmarkEnd w:id="92"/>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93" w:name="_Toc309802306"/>
      <w:bookmarkStart w:id="94" w:name="_Toc309802554"/>
      <w:bookmarkStart w:id="95" w:name="_Toc310227336"/>
      <w:r w:rsidRPr="00567306">
        <w:rPr>
          <w:rFonts w:asciiTheme="minorHAnsi" w:hAnsiTheme="minorHAnsi"/>
          <w:color w:val="auto"/>
          <w:sz w:val="20"/>
          <w:szCs w:val="20"/>
        </w:rPr>
        <w:t xml:space="preserve">Figura </w:t>
      </w:r>
      <w:r w:rsidR="00057B09"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057B09"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057B09"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93"/>
      <w:bookmarkEnd w:id="94"/>
      <w:bookmarkEnd w:id="95"/>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6" w:name="_Toc310069931"/>
      <w:r>
        <w:rPr>
          <w:rFonts w:asciiTheme="minorHAnsi" w:hAnsiTheme="minorHAnsi"/>
          <w:b/>
          <w:smallCaps/>
          <w:sz w:val="22"/>
        </w:rPr>
        <w:t>Pruebas</w:t>
      </w:r>
      <w:bookmarkEnd w:id="96"/>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 al producto,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7" w:name="_Toc310069932"/>
      <w:r>
        <w:rPr>
          <w:rFonts w:asciiTheme="minorHAnsi" w:hAnsiTheme="minorHAnsi"/>
          <w:b/>
          <w:smallCaps/>
          <w:sz w:val="22"/>
        </w:rPr>
        <w:t>Incidencias</w:t>
      </w:r>
      <w:bookmarkEnd w:id="97"/>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8" w:name="_Toc309802309"/>
      <w:bookmarkStart w:id="99" w:name="_Toc309802595"/>
      <w:bookmarkStart w:id="100" w:name="_Toc310227379"/>
      <w:r w:rsidRPr="00AB1C1E">
        <w:rPr>
          <w:rFonts w:asciiTheme="minorHAnsi" w:hAnsiTheme="minorHAnsi"/>
          <w:color w:val="auto"/>
          <w:sz w:val="20"/>
        </w:rPr>
        <w:t xml:space="preserve">Tabla </w:t>
      </w:r>
      <w:r w:rsidR="00057B09"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057B09" w:rsidRPr="00AB1C1E">
        <w:rPr>
          <w:rFonts w:asciiTheme="minorHAnsi" w:hAnsiTheme="minorHAnsi"/>
          <w:color w:val="auto"/>
          <w:sz w:val="20"/>
        </w:rPr>
        <w:fldChar w:fldCharType="separate"/>
      </w:r>
      <w:r w:rsidR="00235371">
        <w:rPr>
          <w:rFonts w:asciiTheme="minorHAnsi" w:hAnsiTheme="minorHAnsi"/>
          <w:noProof/>
          <w:color w:val="auto"/>
          <w:sz w:val="20"/>
        </w:rPr>
        <w:t>21</w:t>
      </w:r>
      <w:r w:rsidR="00057B09"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8"/>
      <w:bookmarkEnd w:id="99"/>
      <w:bookmarkEnd w:id="100"/>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proofErr w:type="spellStart"/>
      <w:r>
        <w:rPr>
          <w:rFonts w:asciiTheme="minorHAnsi" w:hAnsiTheme="minorHAnsi"/>
          <w:smallCaps/>
          <w:color w:val="auto"/>
          <w:sz w:val="40"/>
        </w:rPr>
        <w:t>Postmortem</w:t>
      </w:r>
      <w:proofErr w:type="spellEnd"/>
    </w:p>
    <w:p w:rsidR="00672AD3" w:rsidRDefault="00672AD3"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01" w:name="_Toc310069933"/>
      <w:r>
        <w:rPr>
          <w:rFonts w:asciiTheme="minorHAnsi" w:hAnsiTheme="minorHAnsi"/>
          <w:b/>
          <w:smallCaps/>
          <w:sz w:val="22"/>
        </w:rPr>
        <w:t>Lecciones Aprendidas</w:t>
      </w:r>
      <w:bookmarkEnd w:id="101"/>
    </w:p>
    <w:p w:rsidR="005C0A5E" w:rsidRDefault="005C0A5E" w:rsidP="005C0A5E">
      <w:pPr>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AC0951" w:rsidRDefault="00AC0951" w:rsidP="00AC0951">
      <w:pPr>
        <w:pStyle w:val="Prrafodelista"/>
        <w:ind w:left="284"/>
        <w:jc w:val="both"/>
        <w:rPr>
          <w:rFonts w:asciiTheme="minorHAnsi" w:hAnsiTheme="minorHAnsi"/>
          <w:sz w:val="22"/>
        </w:rPr>
      </w:pPr>
    </w:p>
    <w:p w:rsidR="005C0A5E"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AC0951" w:rsidRPr="00AC0951" w:rsidRDefault="00AC0951" w:rsidP="00AC0951">
      <w:pPr>
        <w:pStyle w:val="Prrafodelista"/>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AC0951" w:rsidRPr="00AC0951" w:rsidRDefault="00AC0951" w:rsidP="00AC0951">
      <w:pPr>
        <w:pStyle w:val="Prrafodelista"/>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C0951" w:rsidRPr="00AC0951" w:rsidRDefault="00AC0951" w:rsidP="00AC0951">
      <w:pPr>
        <w:pStyle w:val="Prrafodelista"/>
        <w:rPr>
          <w:rFonts w:asciiTheme="minorHAnsi" w:hAnsiTheme="minorHAnsi"/>
          <w:sz w:val="22"/>
        </w:rPr>
      </w:pPr>
    </w:p>
    <w:p w:rsidR="00AC0951" w:rsidRP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C0951" w:rsidRPr="00AC0951" w:rsidRDefault="00AC0951" w:rsidP="00AC0951">
      <w:pPr>
        <w:pStyle w:val="Prrafodelista"/>
        <w:rPr>
          <w:rFonts w:asciiTheme="minorHAnsi" w:hAnsiTheme="minorHAnsi"/>
          <w:sz w:val="22"/>
        </w:rPr>
      </w:pPr>
    </w:p>
    <w:p w:rsidR="00B14D67" w:rsidRPr="00C07786" w:rsidRDefault="00B14D67" w:rsidP="00B14D67">
      <w:pPr>
        <w:pStyle w:val="Prrafodelista"/>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Pr="00AC0951" w:rsidRDefault="00AC0951" w:rsidP="00B14D67">
      <w:pPr>
        <w:pStyle w:val="Prrafodelista"/>
        <w:ind w:left="284"/>
        <w:jc w:val="both"/>
        <w:rPr>
          <w:rFonts w:asciiTheme="minorHAnsi" w:hAnsiTheme="minorHAnsi"/>
          <w:sz w:val="22"/>
        </w:rPr>
      </w:pPr>
    </w:p>
    <w:p w:rsidR="00AC0951" w:rsidRPr="00F9787A" w:rsidRDefault="00AC0951"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02" w:name="_Toc310069934"/>
      <w:r w:rsidRPr="005C0A5E">
        <w:rPr>
          <w:rFonts w:asciiTheme="minorHAnsi" w:hAnsiTheme="minorHAnsi"/>
          <w:b/>
          <w:smallCaps/>
          <w:sz w:val="22"/>
        </w:rPr>
        <w:t>Problemas detectados</w:t>
      </w:r>
      <w:bookmarkEnd w:id="102"/>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lastRenderedPageBreak/>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Default="00403820" w:rsidP="00F9787A">
      <w:pPr>
        <w:jc w:val="both"/>
        <w:rPr>
          <w:rFonts w:asciiTheme="minorHAnsi" w:hAnsiTheme="minorHAnsi"/>
          <w:sz w:val="22"/>
        </w:rPr>
      </w:pPr>
    </w:p>
    <w:p w:rsidR="00672AD3" w:rsidRPr="00F9787A" w:rsidRDefault="00672AD3"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03" w:name="_Toc310069935"/>
      <w:r w:rsidRPr="005C0A5E">
        <w:rPr>
          <w:rFonts w:asciiTheme="minorHAnsi" w:hAnsiTheme="minorHAnsi"/>
          <w:b/>
          <w:smallCaps/>
          <w:sz w:val="22"/>
        </w:rPr>
        <w:t>Oportunidades de mejora</w:t>
      </w:r>
      <w:bookmarkEnd w:id="103"/>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lastRenderedPageBreak/>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 xml:space="preserve">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w:t>
      </w:r>
      <w:r>
        <w:rPr>
          <w:rFonts w:asciiTheme="minorHAnsi" w:hAnsiTheme="minorHAnsi"/>
          <w:sz w:val="22"/>
        </w:rPr>
        <w:lastRenderedPageBreak/>
        <w:t>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04" w:name="_Toc310069936"/>
      <w:r w:rsidRPr="005C0A5E">
        <w:rPr>
          <w:rFonts w:asciiTheme="minorHAnsi" w:hAnsiTheme="minorHAnsi"/>
          <w:b/>
          <w:smallCaps/>
          <w:sz w:val="22"/>
        </w:rPr>
        <w:t>Plan de mejoramiento</w:t>
      </w:r>
      <w:bookmarkEnd w:id="104"/>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48"/>
      <w:footerReference w:type="default" r:id="rId49"/>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156F" w:rsidRDefault="00C0156F" w:rsidP="00AA0662">
      <w:r>
        <w:separator/>
      </w:r>
    </w:p>
  </w:endnote>
  <w:endnote w:type="continuationSeparator" w:id="0">
    <w:p w:rsidR="00C0156F" w:rsidRDefault="00C0156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951" w:rsidRPr="00982FEA" w:rsidRDefault="00AC0951" w:rsidP="0035625B">
    <w:pPr>
      <w:pStyle w:val="Piedepgina"/>
      <w:pBdr>
        <w:bottom w:val="single" w:sz="12" w:space="1" w:color="auto"/>
      </w:pBdr>
      <w:jc w:val="both"/>
      <w:rPr>
        <w:rFonts w:ascii="Calibri" w:hAnsi="Calibri"/>
      </w:rPr>
    </w:pPr>
  </w:p>
  <w:p w:rsidR="00AC0951" w:rsidRPr="00D36DF9" w:rsidRDefault="00AC0951"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AC0951" w:rsidRPr="00D36DF9" w:rsidRDefault="00AC0951"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B14D67">
      <w:rPr>
        <w:rFonts w:ascii="Calibri" w:hAnsi="Calibri"/>
        <w:b/>
        <w:noProof/>
      </w:rPr>
      <w:t>34</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156F" w:rsidRDefault="00C0156F" w:rsidP="00AA0662">
      <w:r>
        <w:separator/>
      </w:r>
    </w:p>
  </w:footnote>
  <w:footnote w:type="continuationSeparator" w:id="0">
    <w:p w:rsidR="00C0156F" w:rsidRDefault="00C0156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951" w:rsidRPr="00982FEA" w:rsidRDefault="00AC0951"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AC0951" w:rsidRPr="00982FEA" w:rsidRDefault="00AC0951"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AC0951" w:rsidRPr="00982FEA" w:rsidRDefault="00AC0951" w:rsidP="0035625B">
    <w:pPr>
      <w:pStyle w:val="Encabezado"/>
      <w:pBdr>
        <w:bottom w:val="single" w:sz="12" w:space="1" w:color="auto"/>
      </w:pBdr>
      <w:rPr>
        <w:rFonts w:asciiTheme="minorHAnsi" w:hAnsiTheme="minorHAnsi"/>
        <w:b/>
      </w:rPr>
    </w:pPr>
    <w:r>
      <w:rPr>
        <w:rFonts w:asciiTheme="minorHAnsi" w:hAnsiTheme="minorHAnsi"/>
        <w:b/>
      </w:rPr>
      <w:t>Reporte Ciclo 3</w:t>
    </w:r>
  </w:p>
  <w:p w:rsidR="00AC0951" w:rsidRPr="000E6B23" w:rsidRDefault="00AC0951"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951" w:rsidRPr="00982FEA" w:rsidRDefault="00AC0951"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AC0951" w:rsidRPr="00982FEA" w:rsidRDefault="00AC0951"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AC0951" w:rsidRPr="00982FEA" w:rsidRDefault="00AC0951" w:rsidP="0035625B">
    <w:pPr>
      <w:pStyle w:val="Encabezado"/>
      <w:pBdr>
        <w:bottom w:val="single" w:sz="12" w:space="1" w:color="auto"/>
      </w:pBdr>
      <w:rPr>
        <w:rFonts w:asciiTheme="minorHAnsi" w:hAnsiTheme="minorHAnsi"/>
        <w:b/>
      </w:rPr>
    </w:pPr>
    <w:r>
      <w:rPr>
        <w:rFonts w:asciiTheme="minorHAnsi" w:hAnsiTheme="minorHAnsi"/>
        <w:b/>
      </w:rPr>
      <w:t>Reporte Ciclo 3</w:t>
    </w:r>
  </w:p>
  <w:p w:rsidR="00AC0951" w:rsidRPr="000E6B23" w:rsidRDefault="00AC0951"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4">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6"/>
  </w:num>
  <w:num w:numId="4">
    <w:abstractNumId w:val="2"/>
  </w:num>
  <w:num w:numId="5">
    <w:abstractNumId w:val="21"/>
  </w:num>
  <w:num w:numId="6">
    <w:abstractNumId w:val="32"/>
  </w:num>
  <w:num w:numId="7">
    <w:abstractNumId w:val="0"/>
  </w:num>
  <w:num w:numId="8">
    <w:abstractNumId w:val="26"/>
  </w:num>
  <w:num w:numId="9">
    <w:abstractNumId w:val="24"/>
  </w:num>
  <w:num w:numId="10">
    <w:abstractNumId w:val="28"/>
  </w:num>
  <w:num w:numId="11">
    <w:abstractNumId w:val="23"/>
  </w:num>
  <w:num w:numId="12">
    <w:abstractNumId w:val="11"/>
  </w:num>
  <w:num w:numId="13">
    <w:abstractNumId w:val="25"/>
  </w:num>
  <w:num w:numId="14">
    <w:abstractNumId w:val="3"/>
  </w:num>
  <w:num w:numId="15">
    <w:abstractNumId w:val="37"/>
  </w:num>
  <w:num w:numId="16">
    <w:abstractNumId w:val="18"/>
  </w:num>
  <w:num w:numId="17">
    <w:abstractNumId w:val="6"/>
  </w:num>
  <w:num w:numId="18">
    <w:abstractNumId w:val="38"/>
  </w:num>
  <w:num w:numId="19">
    <w:abstractNumId w:val="29"/>
  </w:num>
  <w:num w:numId="20">
    <w:abstractNumId w:val="17"/>
  </w:num>
  <w:num w:numId="21">
    <w:abstractNumId w:val="9"/>
  </w:num>
  <w:num w:numId="22">
    <w:abstractNumId w:val="33"/>
  </w:num>
  <w:num w:numId="23">
    <w:abstractNumId w:val="42"/>
  </w:num>
  <w:num w:numId="24">
    <w:abstractNumId w:val="41"/>
  </w:num>
  <w:num w:numId="25">
    <w:abstractNumId w:val="22"/>
  </w:num>
  <w:num w:numId="26">
    <w:abstractNumId w:val="35"/>
  </w:num>
  <w:num w:numId="27">
    <w:abstractNumId w:val="43"/>
  </w:num>
  <w:num w:numId="28">
    <w:abstractNumId w:val="44"/>
  </w:num>
  <w:num w:numId="29">
    <w:abstractNumId w:val="27"/>
  </w:num>
  <w:num w:numId="30">
    <w:abstractNumId w:val="5"/>
  </w:num>
  <w:num w:numId="31">
    <w:abstractNumId w:val="14"/>
  </w:num>
  <w:num w:numId="32">
    <w:abstractNumId w:val="30"/>
  </w:num>
  <w:num w:numId="33">
    <w:abstractNumId w:val="7"/>
  </w:num>
  <w:num w:numId="34">
    <w:abstractNumId w:val="39"/>
  </w:num>
  <w:num w:numId="35">
    <w:abstractNumId w:val="19"/>
  </w:num>
  <w:num w:numId="36">
    <w:abstractNumId w:val="20"/>
  </w:num>
  <w:num w:numId="37">
    <w:abstractNumId w:val="12"/>
  </w:num>
  <w:num w:numId="38">
    <w:abstractNumId w:val="40"/>
  </w:num>
  <w:num w:numId="39">
    <w:abstractNumId w:val="4"/>
  </w:num>
  <w:num w:numId="40">
    <w:abstractNumId w:val="13"/>
  </w:num>
  <w:num w:numId="41">
    <w:abstractNumId w:val="10"/>
  </w:num>
  <w:num w:numId="42">
    <w:abstractNumId w:val="34"/>
  </w:num>
  <w:num w:numId="43">
    <w:abstractNumId w:val="31"/>
  </w:num>
  <w:num w:numId="44">
    <w:abstractNumId w:val="1"/>
  </w:num>
  <w:num w:numId="45">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35842"/>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57B09"/>
    <w:rsid w:val="0006400A"/>
    <w:rsid w:val="00073000"/>
    <w:rsid w:val="000922A1"/>
    <w:rsid w:val="00095CC0"/>
    <w:rsid w:val="000A412F"/>
    <w:rsid w:val="000C1E0D"/>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D70DC"/>
    <w:rsid w:val="003E0594"/>
    <w:rsid w:val="003E105A"/>
    <w:rsid w:val="00403820"/>
    <w:rsid w:val="00404C1B"/>
    <w:rsid w:val="00411836"/>
    <w:rsid w:val="004137C0"/>
    <w:rsid w:val="00432A3B"/>
    <w:rsid w:val="00443995"/>
    <w:rsid w:val="00443EC1"/>
    <w:rsid w:val="00444012"/>
    <w:rsid w:val="00451BEC"/>
    <w:rsid w:val="004542A6"/>
    <w:rsid w:val="004545E7"/>
    <w:rsid w:val="00463E3D"/>
    <w:rsid w:val="00490EF4"/>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14D0"/>
    <w:rsid w:val="005B6743"/>
    <w:rsid w:val="005C0A5E"/>
    <w:rsid w:val="005C0AEC"/>
    <w:rsid w:val="005C6FC0"/>
    <w:rsid w:val="005E54D3"/>
    <w:rsid w:val="005E7D59"/>
    <w:rsid w:val="00604844"/>
    <w:rsid w:val="00613F60"/>
    <w:rsid w:val="006155DB"/>
    <w:rsid w:val="006164B7"/>
    <w:rsid w:val="006169BA"/>
    <w:rsid w:val="00631C69"/>
    <w:rsid w:val="00636FD3"/>
    <w:rsid w:val="00644B13"/>
    <w:rsid w:val="006556BD"/>
    <w:rsid w:val="00661E87"/>
    <w:rsid w:val="006629D5"/>
    <w:rsid w:val="00665A56"/>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33B4"/>
    <w:rsid w:val="009A37DD"/>
    <w:rsid w:val="009C0C13"/>
    <w:rsid w:val="009D1103"/>
    <w:rsid w:val="009D16F3"/>
    <w:rsid w:val="009E2C7C"/>
    <w:rsid w:val="009E3C99"/>
    <w:rsid w:val="009F07B4"/>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F76D8"/>
    <w:rsid w:val="00B14D67"/>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11D49"/>
    <w:rsid w:val="00D33956"/>
    <w:rsid w:val="00D3679A"/>
    <w:rsid w:val="00D4149C"/>
    <w:rsid w:val="00D4735A"/>
    <w:rsid w:val="00D52B7F"/>
    <w:rsid w:val="00D74099"/>
    <w:rsid w:val="00D828E7"/>
    <w:rsid w:val="00D9051B"/>
    <w:rsid w:val="00D91DA4"/>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backus1.uniandes.edu.co/~csof5104a02/dokuwiki/doku.php"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3.xml"/><Relationship Id="rId32" Type="http://schemas.openxmlformats.org/officeDocument/2006/relationships/image" Target="media/image9.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code.google.com/p/ingenium-managment"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3.png"/><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yperlink" Target="http://code.google.com/p/ingenium-managment/issues/list"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backus1.uniandes.edu.co/~csof5104a02/dotproject/index.php"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a:t>Órdenes de Compra</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07865BD0-039C-43EF-9443-F59D22D44DF7}">
      <dgm:prSet phldrT="[Texto]" custT="1"/>
      <dgm:spPr/>
      <dgm:t>
        <a:bodyPr/>
        <a:lstStyle/>
        <a:p>
          <a:pPr algn="ctr"/>
          <a:r>
            <a:rPr lang="en-US" sz="1000"/>
            <a:t>Subasta Inversa</a:t>
          </a:r>
        </a:p>
      </dgm:t>
    </dgm:pt>
    <dgm:pt modelId="{EDF23F7D-4379-4335-B1BA-103A3FB34C4E}" type="parTrans" cxnId="{39915805-9AF3-495E-84D4-F9939BCCC8E9}">
      <dgm:prSet/>
      <dgm:spPr/>
      <dgm:t>
        <a:bodyPr/>
        <a:lstStyle/>
        <a:p>
          <a:pPr algn="ctr"/>
          <a:endParaRPr lang="en-US" sz="1300"/>
        </a:p>
      </dgm:t>
    </dgm:pt>
    <dgm:pt modelId="{124C95F0-36E9-483C-866E-C5DF99F2968C}" type="sibTrans" cxnId="{39915805-9AF3-495E-84D4-F9939BCCC8E9}">
      <dgm:prSet/>
      <dgm:spPr/>
      <dgm:t>
        <a:bodyPr/>
        <a:lstStyle/>
        <a:p>
          <a:pPr algn="ctr"/>
          <a:endParaRPr lang="en-US" sz="1300"/>
        </a:p>
      </dgm:t>
    </dgm:pt>
    <dgm:pt modelId="{02E8A833-0C32-462F-8476-05C6CD91A574}">
      <dgm:prSet phldrT="[Texto]" custT="1"/>
      <dgm:spPr/>
      <dgm:t>
        <a:bodyPr/>
        <a:lstStyle/>
        <a:p>
          <a:pPr algn="ctr"/>
          <a:r>
            <a:rPr lang="en-US" sz="1000"/>
            <a:t>Registro de Entidades</a:t>
          </a:r>
        </a:p>
      </dgm:t>
    </dgm:pt>
    <dgm:pt modelId="{182F3D26-8CFC-41E4-8868-3F48AC7B44BD}" type="parTrans" cxnId="{AFBE8BA0-8834-464B-BB1D-D3193BF93F1D}">
      <dgm:prSet/>
      <dgm:spPr/>
      <dgm:t>
        <a:bodyPr/>
        <a:lstStyle/>
        <a:p>
          <a:pPr algn="ctr"/>
          <a:endParaRPr lang="en-US" sz="1300"/>
        </a:p>
      </dgm:t>
    </dgm:pt>
    <dgm:pt modelId="{13599A50-2A58-40A0-8ECF-C0CC39D0A627}" type="sibTrans" cxnId="{AFBE8BA0-8834-464B-BB1D-D3193BF93F1D}">
      <dgm:prSet/>
      <dgm:spPr/>
      <dgm:t>
        <a:bodyPr/>
        <a:lstStyle/>
        <a:p>
          <a:pPr algn="ctr"/>
          <a:endParaRPr lang="en-US" sz="1300"/>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31783E0A-2FF5-45CB-9959-35585E815D89}" type="presOf" srcId="{02E8A833-0C32-462F-8476-05C6CD91A574}" destId="{443B88CA-8898-4AA2-A624-09D0C41F75D5}" srcOrd="0" destOrd="0" presId="urn:microsoft.com/office/officeart/2005/8/layout/chevron1"/>
    <dgm:cxn modelId="{A5EEEE20-D82E-44AE-B65A-3C4FCBC873D4}" type="presOf" srcId="{07865BD0-039C-43EF-9443-F59D22D44DF7}" destId="{EC524F83-C94A-47D9-9348-169DDA188D06}"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8E07E41C-BB25-449A-8DE0-16E097548E63}" type="presOf" srcId="{CC288B8E-C45B-466C-B401-E6728CBABC81}" destId="{96D90D5A-9375-4A4A-BF6C-8DC95D1B17D7}" srcOrd="0" destOrd="0" presId="urn:microsoft.com/office/officeart/2005/8/layout/chevron1"/>
    <dgm:cxn modelId="{AE7791CE-9887-4702-ABDC-FD6298F37A3F}" type="presOf" srcId="{8BF53ECA-BBDC-4250-991A-207B9A61CC2C}" destId="{87452F41-D1B7-4A48-9B72-4DBE930FB26A}"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E60FA3F9-24DD-4EC6-9C63-8BA3A1116A59}" type="presParOf" srcId="{87452F41-D1B7-4A48-9B72-4DBE930FB26A}" destId="{96D90D5A-9375-4A4A-BF6C-8DC95D1B17D7}" srcOrd="0" destOrd="0" presId="urn:microsoft.com/office/officeart/2005/8/layout/chevron1"/>
    <dgm:cxn modelId="{A23716E0-FC3C-44B2-B048-FD7E8FE07EF8}" type="presParOf" srcId="{87452F41-D1B7-4A48-9B72-4DBE930FB26A}" destId="{423E0747-EA08-4438-92EF-4AF55E8429ED}" srcOrd="1" destOrd="0" presId="urn:microsoft.com/office/officeart/2005/8/layout/chevron1"/>
    <dgm:cxn modelId="{FC3E8544-1132-4D0A-8DC2-91B88227BB54}" type="presParOf" srcId="{87452F41-D1B7-4A48-9B72-4DBE930FB26A}" destId="{EC524F83-C94A-47D9-9348-169DDA188D06}" srcOrd="2" destOrd="0" presId="urn:microsoft.com/office/officeart/2005/8/layout/chevron1"/>
    <dgm:cxn modelId="{8FC2C602-9A03-4A47-AECB-F661B5AE86E1}" type="presParOf" srcId="{87452F41-D1B7-4A48-9B72-4DBE930FB26A}" destId="{47228D18-61FD-4494-84B1-69A9FD3065AF}" srcOrd="3" destOrd="0" presId="urn:microsoft.com/office/officeart/2005/8/layout/chevron1"/>
    <dgm:cxn modelId="{575237EB-0D2F-4547-BA3F-3C2403F9F63F}"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D675A244-6221-44BB-8D8E-36050205D7CE}" type="presOf" srcId="{5CF8B2D9-C173-4EB7-9D4A-74D64A5BDCB5}" destId="{1AB9DC5D-0E5B-4A86-A764-91384467E3B2}" srcOrd="0" destOrd="0" presId="urn:microsoft.com/office/officeart/2005/8/layout/chevron1"/>
    <dgm:cxn modelId="{8F93B82B-A8DD-4360-A71D-7A920EC26E72}" type="presOf" srcId="{CC288B8E-C45B-466C-B401-E6728CBABC81}" destId="{96D90D5A-9375-4A4A-BF6C-8DC95D1B17D7}" srcOrd="0" destOrd="0" presId="urn:microsoft.com/office/officeart/2005/8/layout/chevron1"/>
    <dgm:cxn modelId="{B7D7A507-9854-4814-8757-2DBCD8914CC0}" type="presOf" srcId="{8BF53ECA-BBDC-4250-991A-207B9A61CC2C}" destId="{87452F41-D1B7-4A48-9B72-4DBE930FB26A}"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91026932-6406-4B03-AE85-61BBFFD110CE}" type="presOf" srcId="{9AB67915-B886-48AB-A6E4-CAFB822CC2CC}" destId="{A5CAA74C-C7E5-4657-A89F-950EA48E0D9F}"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DA8EB05F-8638-49A3-9D48-1A363B4F2EB6}" type="presParOf" srcId="{87452F41-D1B7-4A48-9B72-4DBE930FB26A}" destId="{96D90D5A-9375-4A4A-BF6C-8DC95D1B17D7}" srcOrd="0" destOrd="0" presId="urn:microsoft.com/office/officeart/2005/8/layout/chevron1"/>
    <dgm:cxn modelId="{52DD18BF-D85B-4524-9024-71457785191D}" type="presParOf" srcId="{87452F41-D1B7-4A48-9B72-4DBE930FB26A}" destId="{423E0747-EA08-4438-92EF-4AF55E8429ED}" srcOrd="1" destOrd="0" presId="urn:microsoft.com/office/officeart/2005/8/layout/chevron1"/>
    <dgm:cxn modelId="{657E19AF-5B0D-4819-852B-53C80837BB43}" type="presParOf" srcId="{87452F41-D1B7-4A48-9B72-4DBE930FB26A}" destId="{1AB9DC5D-0E5B-4A86-A764-91384467E3B2}" srcOrd="2" destOrd="0" presId="urn:microsoft.com/office/officeart/2005/8/layout/chevron1"/>
    <dgm:cxn modelId="{7B5D744C-ABB5-43AE-9617-3B4D4790EAB8}" type="presParOf" srcId="{87452F41-D1B7-4A48-9B72-4DBE930FB26A}" destId="{E63FB7CE-60B8-492F-9647-9BC62A3A453E}" srcOrd="3" destOrd="0" presId="urn:microsoft.com/office/officeart/2005/8/layout/chevron1"/>
    <dgm:cxn modelId="{D1B3EABD-2F55-437C-8267-E3CB8BDFBBA2}"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6FF8C-A9F7-46F1-9309-47338E00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41</Pages>
  <Words>12060</Words>
  <Characters>66331</Characters>
  <Application>Microsoft Office Word</Application>
  <DocSecurity>0</DocSecurity>
  <Lines>552</Lines>
  <Paragraphs>156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78235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Fenix</cp:lastModifiedBy>
  <cp:revision>101</cp:revision>
  <dcterms:created xsi:type="dcterms:W3CDTF">2011-03-20T23:02:00Z</dcterms:created>
  <dcterms:modified xsi:type="dcterms:W3CDTF">2011-12-05T02:35:00Z</dcterms:modified>
</cp:coreProperties>
</file>