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</w:pPr>
      <w:r>
        <w:rPr>
          <w:rFonts w:ascii="Calibri" w:hAnsi="Calibri" w:eastAsia="Calibri"/>
          <w:sz w:val="22"/>
        </w:rPr>
        <w:t>Atelier final - Module 2 Intermédiaire</w:t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Objectif : produire un document professionnel complet en mobilisant les acquis du module.</w:t>
      </w:r>
    </w:p>
    <w:p>
      <w:pPr>
        <w:pStyle w:val="ListBullet"/>
      </w:pPr>
      <w:r>
        <w:t>Partez d'un modèle personnalisé (police, marges, styles).</w:t>
      </w:r>
    </w:p>
    <w:p>
      <w:pPr>
        <w:pStyle w:val="ListBullet"/>
      </w:pPr>
      <w:r>
        <w:t>Structurez avec des titres numérotés automatiquement et un sommaire.</w:t>
      </w:r>
    </w:p>
    <w:p>
      <w:pPr>
        <w:pStyle w:val="ListBullet"/>
      </w:pPr>
      <w:r>
        <w:t>Ajoutez des en-têtes et pieds de page avec numérotation.</w:t>
      </w:r>
    </w:p>
    <w:p>
      <w:pPr>
        <w:pStyle w:val="ListBullet"/>
      </w:pPr>
      <w:r>
        <w:t>Intégrez une illustration (image, SmartArt ou tableau Excel lié).</w:t>
      </w:r>
    </w:p>
    <w:p>
      <w:pPr>
        <w:pStyle w:val="ListBullet"/>
      </w:pPr>
      <w:r>
        <w:t>Insérez un tableau avec au moins une formule de calcul.</w:t>
      </w:r>
    </w:p>
    <w:p>
      <w:pPr>
        <w:pStyle w:val="ListBullet"/>
      </w:pPr>
      <w:r>
        <w:t>Présentez une partie en colonnes façon journal.</w:t>
      </w:r>
    </w:p>
    <w:p>
      <w:pPr>
        <w:pStyle w:val="ListBullet"/>
      </w:pPr>
      <w:r>
        <w:t>Enregistrez un QuickPart réutilisable et exportez le document en PDF.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