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Note interne - Organisation d'une reunion</w:t>
      </w:r>
    </w:p>
    <w:p>
      <w:r>
        <w:t>Bonjour,</w:t>
      </w:r>
    </w:p>
    <w:p>
      <w:r>
        <w:t>La reunion aura lieu vendredi a 10h dans la salle 2.</w:t>
      </w:r>
    </w:p>
    <w:p>
      <w:r>
        <w:t>Merci de venir avec les points a discuter.</w:t>
      </w:r>
    </w:p>
    <w:p>
      <w:r>
        <w:t>Ordre du jour :</w:t>
      </w:r>
    </w:p>
    <w:p>
      <w:pPr>
        <w:pStyle w:val="ListBullet"/>
      </w:pPr>
      <w:r>
        <w:t>Budget</w:t>
      </w:r>
    </w:p>
    <w:p>
      <w:pPr>
        <w:pStyle w:val="ListBullet"/>
      </w:pPr>
      <w:r>
        <w:t>Planning</w:t>
      </w:r>
    </w:p>
    <w:p>
      <w:pPr>
        <w:pStyle w:val="ListBullet"/>
      </w:pPr>
      <w:r>
        <w:t>Divers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