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structuré - résultat</w:t>
      </w:r>
    </w:p>
    <w:p>
      <w:r>
        <w:fldChar w:fldCharType="begin"/>
        <w:instrText xml:space="preserve"> TOC \o "1-3" \h \z \u </w:instrText>
        <w:fldChar w:fldCharType="separate"/>
      </w:r>
      <w:r>
        <w:t>Table des matieres automatique - cliquez puis F9 pour la mettre a jour.</w:t>
        <w:fldChar w:fldCharType="end"/>
      </w:r>
    </w:p>
    <w:p>
      <w:r>
        <w:br w:type="page"/>
      </w:r>
    </w:p>
    <w:p>
      <w:pPr>
        <w:pStyle w:val="Heading1"/>
      </w:pPr>
      <w:r>
        <w:t>1. Présentation du service</w:t>
      </w:r>
    </w:p>
    <w:p>
      <w:pPr>
        <w:pStyle w:val="Heading2"/>
      </w:pPr>
      <w:r>
        <w:t>1.1 Missions</w:t>
      </w:r>
    </w:p>
    <w:p>
      <w:r>
        <w:t>Texte d'exemple complété.</w:t>
      </w:r>
    </w:p>
    <w:p>
      <w:pPr>
        <w:pStyle w:val="Heading2"/>
      </w:pPr>
      <w:r>
        <w:t>1.2 Organisation</w:t>
      </w:r>
    </w:p>
    <w:p>
      <w:r>
        <w:t>Texte d'exemple complété.</w:t>
      </w:r>
    </w:p>
    <w:p>
      <w:pPr>
        <w:pStyle w:val="Heading1"/>
      </w:pPr>
      <w:r>
        <w:t>2. Procédures internes</w:t>
      </w:r>
    </w:p>
    <w:p>
      <w:pPr>
        <w:pStyle w:val="Heading2"/>
      </w:pPr>
      <w:r>
        <w:t>2.1 Accueil d'un collaborateur</w:t>
      </w:r>
    </w:p>
    <w:p>
      <w:r>
        <w:t>Texte d'exemple complété.</w:t>
      </w:r>
    </w:p>
    <w:p>
      <w:pPr>
        <w:pStyle w:val="Heading2"/>
      </w:pPr>
      <w:r>
        <w:t>2.2 Gestion des accès</w:t>
      </w:r>
    </w:p>
    <w:p>
      <w:r>
        <w:t>Texte d'exemple complété.</w:t>
      </w:r>
    </w:p>
    <w:p>
      <w:pPr>
        <w:pStyle w:val="Heading2"/>
      </w:pPr>
      <w:r>
        <w:t>2.3 Suivi des demandes</w:t>
      </w:r>
    </w:p>
    <w:p>
      <w:r>
        <w:t>Texte d'exemple complété.</w:t>
      </w:r>
    </w:p>
    <w:p>
      <w:pPr>
        <w:pStyle w:val="Heading1"/>
      </w:pPr>
      <w:r>
        <w:t>3. Annexes</w:t>
      </w:r>
    </w:p>
    <w:p>
      <w:pPr>
        <w:pStyle w:val="Heading2"/>
      </w:pPr>
      <w:r>
        <w:t>3.1 Contacts utiles</w:t>
      </w:r>
    </w:p>
    <w:p>
      <w:r>
        <w:t>Texte d'exemple complété.</w:t>
      </w:r>
    </w:p>
    <w:p>
      <w:pPr>
        <w:pStyle w:val="Heading2"/>
      </w:pPr>
      <w:r>
        <w:t>3.2 Documents de référence</w:t>
      </w:r>
    </w:p>
    <w:p>
      <w:r>
        <w:t>Texte d'exemple complété.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Document structuré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