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kern w:val="2"/>
          <w:lang w:eastAsia="en-US"/>
          <w14:ligatures w14:val="standardContextual"/>
        </w:rPr>
        <w:id w:val="1641765668"/>
        <w:docPartObj>
          <w:docPartGallery w:val="Cover Pages"/>
          <w:docPartUnique/>
        </w:docPartObj>
      </w:sdtPr>
      <w:sdtEndPr>
        <w:rPr>
          <w:rFonts w:eastAsia="Times New Roman" w:cs="Times New Roman"/>
          <w:kern w:val="0"/>
          <w:sz w:val="24"/>
          <w:szCs w:val="24"/>
          <w:lang w:eastAsia="es-MX"/>
          <w14:ligatures w14:val="none"/>
        </w:rPr>
      </w:sdtEndPr>
      <w:sdtContent>
        <w:p w14:paraId="70920DA3" w14:textId="51BBE931" w:rsidR="00EC3AED" w:rsidRPr="00030401" w:rsidRDefault="00EC3AED" w:rsidP="00C361F1">
          <w:pPr>
            <w:pStyle w:val="Sinespaciado"/>
            <w:jc w:val="both"/>
          </w:pPr>
          <w:r w:rsidRPr="00030401">
            <w:rPr>
              <w:noProof/>
            </w:rPr>
            <mc:AlternateContent>
              <mc:Choice Requires="wpg">
                <w:drawing>
                  <wp:anchor distT="0" distB="0" distL="114300" distR="114300" simplePos="0" relativeHeight="251659264" behindDoc="1" locked="0" layoutInCell="1" allowOverlap="1" wp14:anchorId="2E2213D6" wp14:editId="6C5FC8B0">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5-05-25T00:00:00Z">
                                      <w:dateFormat w:val="d-M-yyyy"/>
                                      <w:lid w:val="es-ES"/>
                                      <w:storeMappedDataAs w:val="dateTime"/>
                                      <w:calendar w:val="gregorian"/>
                                    </w:date>
                                  </w:sdtPr>
                                  <w:sdtContent>
                                    <w:p w14:paraId="2735E61E" w14:textId="6BF3F8B4" w:rsidR="00EC3AED" w:rsidRDefault="00BD7929">
                                      <w:pPr>
                                        <w:pStyle w:val="Sinespaciado"/>
                                        <w:jc w:val="right"/>
                                        <w:rPr>
                                          <w:color w:val="FFFFFF" w:themeColor="background1"/>
                                          <w:sz w:val="28"/>
                                          <w:szCs w:val="28"/>
                                        </w:rPr>
                                      </w:pPr>
                                      <w:r>
                                        <w:rPr>
                                          <w:color w:val="FFFFFF" w:themeColor="background1"/>
                                          <w:sz w:val="28"/>
                                          <w:szCs w:val="28"/>
                                          <w:lang w:val="es-ES"/>
                                        </w:rPr>
                                        <w:t>25-5-2025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E2213D6" id="Grupo 26"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5-05-25T00:00:00Z">
                                <w:dateFormat w:val="d-M-yyyy"/>
                                <w:lid w:val="es-ES"/>
                                <w:storeMappedDataAs w:val="dateTime"/>
                                <w:calendar w:val="gregorian"/>
                              </w:date>
                            </w:sdtPr>
                            <w:sdtContent>
                              <w:p w14:paraId="2735E61E" w14:textId="6BF3F8B4" w:rsidR="00EC3AED" w:rsidRDefault="00BD7929">
                                <w:pPr>
                                  <w:pStyle w:val="Sinespaciado"/>
                                  <w:jc w:val="right"/>
                                  <w:rPr>
                                    <w:color w:val="FFFFFF" w:themeColor="background1"/>
                                    <w:sz w:val="28"/>
                                    <w:szCs w:val="28"/>
                                  </w:rPr>
                                </w:pPr>
                                <w:r>
                                  <w:rPr>
                                    <w:color w:val="FFFFFF" w:themeColor="background1"/>
                                    <w:sz w:val="28"/>
                                    <w:szCs w:val="28"/>
                                    <w:lang w:val="es-ES"/>
                                  </w:rPr>
                                  <w:t>25-5-2025</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030401">
            <w:rPr>
              <w:noProof/>
            </w:rPr>
            <mc:AlternateContent>
              <mc:Choice Requires="wps">
                <w:drawing>
                  <wp:anchor distT="0" distB="0" distL="114300" distR="114300" simplePos="0" relativeHeight="251661312" behindDoc="0" locked="0" layoutInCell="1" allowOverlap="1" wp14:anchorId="31A300DF" wp14:editId="55654B72">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Cuadro de texto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646EDC" w14:textId="3479FD60" w:rsidR="00EC3AED" w:rsidRDefault="00000000">
                                <w:pPr>
                                  <w:pStyle w:val="Sinespaciado"/>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C3AED">
                                      <w:rPr>
                                        <w:color w:val="156082" w:themeColor="accent1"/>
                                        <w:sz w:val="26"/>
                                        <w:szCs w:val="26"/>
                                      </w:rPr>
                                      <w:t>Leslie del Carmen Sanchez Reyes</w:t>
                                    </w:r>
                                  </w:sdtContent>
                                </w:sdt>
                              </w:p>
                              <w:p w14:paraId="23FDAB71" w14:textId="7E16243C" w:rsidR="00EC3AED"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EC3AED">
                                      <w:rPr>
                                        <w:caps/>
                                        <w:color w:val="595959" w:themeColor="text1" w:themeTint="A6"/>
                                        <w:sz w:val="20"/>
                                        <w:szCs w:val="20"/>
                                      </w:rPr>
                                      <w:t>Tec de monterrey campus querétaro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1A300DF" id="_x0000_t202" coordsize="21600,21600" o:spt="202" path="m,l,21600r21600,l21600,xe">
                    <v:stroke joinstyle="miter"/>
                    <v:path gradientshapeok="t" o:connecttype="rect"/>
                  </v:shapetype>
                  <v:shape id="Cuadro de texto 28"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2C646EDC" w14:textId="3479FD60" w:rsidR="00EC3AED" w:rsidRDefault="00000000">
                          <w:pPr>
                            <w:pStyle w:val="Sinespaciado"/>
                            <w:rPr>
                              <w:color w:val="156082" w:themeColor="accent1"/>
                              <w:sz w:val="26"/>
                              <w:szCs w:val="26"/>
                            </w:rPr>
                          </w:pPr>
                          <w:sdt>
                            <w:sdtPr>
                              <w:rPr>
                                <w:color w:val="156082"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EC3AED">
                                <w:rPr>
                                  <w:color w:val="156082" w:themeColor="accent1"/>
                                  <w:sz w:val="26"/>
                                  <w:szCs w:val="26"/>
                                </w:rPr>
                                <w:t>Leslie del Carmen Sanchez Reyes</w:t>
                              </w:r>
                            </w:sdtContent>
                          </w:sdt>
                        </w:p>
                        <w:p w14:paraId="23FDAB71" w14:textId="7E16243C" w:rsidR="00EC3AED"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EC3AED">
                                <w:rPr>
                                  <w:caps/>
                                  <w:color w:val="595959" w:themeColor="text1" w:themeTint="A6"/>
                                  <w:sz w:val="20"/>
                                  <w:szCs w:val="20"/>
                                </w:rPr>
                                <w:t>Tec de monterrey campus querétaro</w:t>
                              </w:r>
                            </w:sdtContent>
                          </w:sdt>
                        </w:p>
                      </w:txbxContent>
                    </v:textbox>
                    <w10:wrap anchorx="page" anchory="page"/>
                  </v:shape>
                </w:pict>
              </mc:Fallback>
            </mc:AlternateContent>
          </w:r>
          <w:r w:rsidRPr="00030401">
            <w:rPr>
              <w:noProof/>
            </w:rPr>
            <mc:AlternateContent>
              <mc:Choice Requires="wps">
                <w:drawing>
                  <wp:anchor distT="0" distB="0" distL="114300" distR="114300" simplePos="0" relativeHeight="251660288" behindDoc="0" locked="0" layoutInCell="1" allowOverlap="1" wp14:anchorId="2A0C257D" wp14:editId="2F06F46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16014E" w14:textId="4CE66CC3" w:rsidR="00EC3AED"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BD7929">
                                      <w:rPr>
                                        <w:rFonts w:asciiTheme="majorHAnsi" w:eastAsiaTheme="majorEastAsia" w:hAnsiTheme="majorHAnsi" w:cstheme="majorBidi"/>
                                        <w:color w:val="262626" w:themeColor="text1" w:themeTint="D9"/>
                                        <w:sz w:val="72"/>
                                        <w:szCs w:val="72"/>
                                      </w:rPr>
                                      <w:t>R</w:t>
                                    </w:r>
                                    <w:r w:rsidR="00EC3AED">
                                      <w:rPr>
                                        <w:rFonts w:asciiTheme="majorHAnsi" w:eastAsiaTheme="majorEastAsia" w:hAnsiTheme="majorHAnsi" w:cstheme="majorBidi"/>
                                        <w:color w:val="262626" w:themeColor="text1" w:themeTint="D9"/>
                                        <w:sz w:val="72"/>
                                        <w:szCs w:val="72"/>
                                      </w:rPr>
                                      <w:t>eporte</w:t>
                                    </w:r>
                                  </w:sdtContent>
                                </w:sdt>
                              </w:p>
                              <w:p w14:paraId="393D0DC4" w14:textId="0BF7D4A5" w:rsidR="00EC3AED" w:rsidRDefault="000B6838" w:rsidP="000B6838">
                                <w:pPr>
                                  <w:spacing w:before="120"/>
                                  <w:rPr>
                                    <w:color w:val="404040" w:themeColor="text1" w:themeTint="BF"/>
                                    <w:sz w:val="36"/>
                                    <w:szCs w:val="36"/>
                                  </w:rPr>
                                </w:pPr>
                                <w:r w:rsidRPr="000B6838">
                                  <w:rPr>
                                    <w:color w:val="404040" w:themeColor="text1" w:themeTint="BF"/>
                                    <w:sz w:val="36"/>
                                    <w:szCs w:val="36"/>
                                  </w:rPr>
                                  <w:t>Implementación de Modelo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A0C257D" id="Cuadro de texto 30"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7A16014E" w14:textId="4CE66CC3" w:rsidR="00EC3AED"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BD7929">
                                <w:rPr>
                                  <w:rFonts w:asciiTheme="majorHAnsi" w:eastAsiaTheme="majorEastAsia" w:hAnsiTheme="majorHAnsi" w:cstheme="majorBidi"/>
                                  <w:color w:val="262626" w:themeColor="text1" w:themeTint="D9"/>
                                  <w:sz w:val="72"/>
                                  <w:szCs w:val="72"/>
                                </w:rPr>
                                <w:t>R</w:t>
                              </w:r>
                              <w:r w:rsidR="00EC3AED">
                                <w:rPr>
                                  <w:rFonts w:asciiTheme="majorHAnsi" w:eastAsiaTheme="majorEastAsia" w:hAnsiTheme="majorHAnsi" w:cstheme="majorBidi"/>
                                  <w:color w:val="262626" w:themeColor="text1" w:themeTint="D9"/>
                                  <w:sz w:val="72"/>
                                  <w:szCs w:val="72"/>
                                </w:rPr>
                                <w:t>eporte</w:t>
                              </w:r>
                            </w:sdtContent>
                          </w:sdt>
                        </w:p>
                        <w:p w14:paraId="393D0DC4" w14:textId="0BF7D4A5" w:rsidR="00EC3AED" w:rsidRDefault="000B6838" w:rsidP="000B6838">
                          <w:pPr>
                            <w:spacing w:before="120"/>
                            <w:rPr>
                              <w:color w:val="404040" w:themeColor="text1" w:themeTint="BF"/>
                              <w:sz w:val="36"/>
                              <w:szCs w:val="36"/>
                            </w:rPr>
                          </w:pPr>
                          <w:r w:rsidRPr="000B6838">
                            <w:rPr>
                              <w:color w:val="404040" w:themeColor="text1" w:themeTint="BF"/>
                              <w:sz w:val="36"/>
                              <w:szCs w:val="36"/>
                            </w:rPr>
                            <w:t>Implementación de Modelo</w:t>
                          </w:r>
                        </w:p>
                      </w:txbxContent>
                    </v:textbox>
                    <w10:wrap anchorx="page" anchory="page"/>
                  </v:shape>
                </w:pict>
              </mc:Fallback>
            </mc:AlternateContent>
          </w:r>
        </w:p>
        <w:p w14:paraId="4CCFA356" w14:textId="77777777" w:rsidR="005202C6" w:rsidRPr="00030401" w:rsidRDefault="005202C6" w:rsidP="00C361F1">
          <w:pPr>
            <w:jc w:val="both"/>
            <w:rPr>
              <w:rFonts w:asciiTheme="minorHAnsi" w:hAnsiTheme="minorHAnsi"/>
            </w:rPr>
          </w:pPr>
        </w:p>
        <w:p w14:paraId="000BB651" w14:textId="77777777" w:rsidR="005202C6" w:rsidRPr="00030401" w:rsidRDefault="005202C6" w:rsidP="00C361F1">
          <w:pPr>
            <w:jc w:val="both"/>
            <w:rPr>
              <w:rFonts w:asciiTheme="minorHAnsi" w:hAnsiTheme="minorHAnsi"/>
            </w:rPr>
          </w:pPr>
          <w:r w:rsidRPr="00030401">
            <w:rPr>
              <w:rFonts w:asciiTheme="minorHAnsi" w:hAnsiTheme="minorHAnsi"/>
            </w:rPr>
            <w:br w:type="page"/>
          </w:r>
        </w:p>
        <w:sdt>
          <w:sdtPr>
            <w:rPr>
              <w:rFonts w:asciiTheme="minorHAnsi" w:eastAsiaTheme="minorHAnsi" w:hAnsiTheme="minorHAnsi" w:cstheme="minorBidi"/>
              <w:color w:val="auto"/>
              <w:kern w:val="2"/>
              <w:sz w:val="22"/>
              <w:szCs w:val="22"/>
              <w:lang w:val="es-ES" w:eastAsia="en-US"/>
              <w14:ligatures w14:val="standardContextual"/>
            </w:rPr>
            <w:id w:val="-683510282"/>
            <w:docPartObj>
              <w:docPartGallery w:val="Table of Contents"/>
              <w:docPartUnique/>
            </w:docPartObj>
          </w:sdtPr>
          <w:sdtEndPr>
            <w:rPr>
              <w:rFonts w:eastAsia="Times New Roman" w:cs="Times New Roman"/>
              <w:b/>
              <w:bCs/>
              <w:kern w:val="0"/>
              <w:sz w:val="24"/>
              <w:szCs w:val="24"/>
              <w:lang w:eastAsia="es-MX"/>
              <w14:ligatures w14:val="none"/>
            </w:rPr>
          </w:sdtEndPr>
          <w:sdtContent>
            <w:p w14:paraId="1F369D95" w14:textId="7A2B567C" w:rsidR="005202C6" w:rsidRPr="00030401" w:rsidRDefault="005202C6" w:rsidP="00C361F1">
              <w:pPr>
                <w:pStyle w:val="TtuloTDC"/>
                <w:jc w:val="both"/>
                <w:rPr>
                  <w:rFonts w:asciiTheme="minorHAnsi" w:hAnsiTheme="minorHAnsi"/>
                </w:rPr>
              </w:pPr>
              <w:r w:rsidRPr="00030401">
                <w:rPr>
                  <w:rFonts w:asciiTheme="minorHAnsi" w:hAnsiTheme="minorHAnsi"/>
                  <w:lang w:val="es-ES"/>
                </w:rPr>
                <w:t>Contenido</w:t>
              </w:r>
            </w:p>
            <w:p w14:paraId="7D6D6058" w14:textId="3AFCF3FB" w:rsidR="00D61FEE" w:rsidRDefault="005202C6">
              <w:pPr>
                <w:pStyle w:val="TDC1"/>
                <w:tabs>
                  <w:tab w:val="right" w:leader="dot" w:pos="8828"/>
                </w:tabs>
                <w:rPr>
                  <w:rFonts w:asciiTheme="minorHAnsi" w:eastAsiaTheme="minorEastAsia" w:hAnsiTheme="minorHAnsi" w:cstheme="minorBidi"/>
                  <w:noProof/>
                  <w:kern w:val="2"/>
                  <w14:ligatures w14:val="standardContextual"/>
                </w:rPr>
              </w:pPr>
              <w:r w:rsidRPr="00030401">
                <w:rPr>
                  <w:rFonts w:asciiTheme="minorHAnsi" w:hAnsiTheme="minorHAnsi"/>
                </w:rPr>
                <w:fldChar w:fldCharType="begin"/>
              </w:r>
              <w:r w:rsidRPr="00030401">
                <w:rPr>
                  <w:rFonts w:asciiTheme="minorHAnsi" w:hAnsiTheme="minorHAnsi"/>
                </w:rPr>
                <w:instrText xml:space="preserve"> TOC \o "1-3" \h \z \u </w:instrText>
              </w:r>
              <w:r w:rsidRPr="00030401">
                <w:rPr>
                  <w:rFonts w:asciiTheme="minorHAnsi" w:hAnsiTheme="minorHAnsi"/>
                </w:rPr>
                <w:fldChar w:fldCharType="separate"/>
              </w:r>
              <w:hyperlink w:anchor="_Toc199791274" w:history="1">
                <w:r w:rsidR="00D61FEE" w:rsidRPr="00514CDC">
                  <w:rPr>
                    <w:rStyle w:val="Hipervnculo"/>
                    <w:noProof/>
                  </w:rPr>
                  <w:t>Introducción</w:t>
                </w:r>
                <w:r w:rsidR="00D61FEE">
                  <w:rPr>
                    <w:noProof/>
                    <w:webHidden/>
                  </w:rPr>
                  <w:tab/>
                </w:r>
                <w:r w:rsidR="00D61FEE">
                  <w:rPr>
                    <w:noProof/>
                    <w:webHidden/>
                  </w:rPr>
                  <w:fldChar w:fldCharType="begin"/>
                </w:r>
                <w:r w:rsidR="00D61FEE">
                  <w:rPr>
                    <w:noProof/>
                    <w:webHidden/>
                  </w:rPr>
                  <w:instrText xml:space="preserve"> PAGEREF _Toc199791274 \h </w:instrText>
                </w:r>
                <w:r w:rsidR="00D61FEE">
                  <w:rPr>
                    <w:noProof/>
                    <w:webHidden/>
                  </w:rPr>
                </w:r>
                <w:r w:rsidR="00D61FEE">
                  <w:rPr>
                    <w:noProof/>
                    <w:webHidden/>
                  </w:rPr>
                  <w:fldChar w:fldCharType="separate"/>
                </w:r>
                <w:r w:rsidR="00D61FEE">
                  <w:rPr>
                    <w:noProof/>
                    <w:webHidden/>
                  </w:rPr>
                  <w:t>2</w:t>
                </w:r>
                <w:r w:rsidR="00D61FEE">
                  <w:rPr>
                    <w:noProof/>
                    <w:webHidden/>
                  </w:rPr>
                  <w:fldChar w:fldCharType="end"/>
                </w:r>
              </w:hyperlink>
            </w:p>
            <w:p w14:paraId="681611AB" w14:textId="2F0871BC" w:rsidR="00D61FEE" w:rsidRDefault="00D61FEE">
              <w:pPr>
                <w:pStyle w:val="TDC1"/>
                <w:tabs>
                  <w:tab w:val="right" w:leader="dot" w:pos="8828"/>
                </w:tabs>
                <w:rPr>
                  <w:rFonts w:asciiTheme="minorHAnsi" w:eastAsiaTheme="minorEastAsia" w:hAnsiTheme="minorHAnsi" w:cstheme="minorBidi"/>
                  <w:noProof/>
                  <w:kern w:val="2"/>
                  <w14:ligatures w14:val="standardContextual"/>
                </w:rPr>
              </w:pPr>
              <w:hyperlink w:anchor="_Toc199791275" w:history="1">
                <w:r w:rsidRPr="00514CDC">
                  <w:rPr>
                    <w:rStyle w:val="Hipervnculo"/>
                    <w:noProof/>
                  </w:rPr>
                  <w:t>Objetivo</w:t>
                </w:r>
                <w:r>
                  <w:rPr>
                    <w:noProof/>
                    <w:webHidden/>
                  </w:rPr>
                  <w:tab/>
                </w:r>
                <w:r>
                  <w:rPr>
                    <w:noProof/>
                    <w:webHidden/>
                  </w:rPr>
                  <w:fldChar w:fldCharType="begin"/>
                </w:r>
                <w:r>
                  <w:rPr>
                    <w:noProof/>
                    <w:webHidden/>
                  </w:rPr>
                  <w:instrText xml:space="preserve"> PAGEREF _Toc199791275 \h </w:instrText>
                </w:r>
                <w:r>
                  <w:rPr>
                    <w:noProof/>
                    <w:webHidden/>
                  </w:rPr>
                </w:r>
                <w:r>
                  <w:rPr>
                    <w:noProof/>
                    <w:webHidden/>
                  </w:rPr>
                  <w:fldChar w:fldCharType="separate"/>
                </w:r>
                <w:r>
                  <w:rPr>
                    <w:noProof/>
                    <w:webHidden/>
                  </w:rPr>
                  <w:t>2</w:t>
                </w:r>
                <w:r>
                  <w:rPr>
                    <w:noProof/>
                    <w:webHidden/>
                  </w:rPr>
                  <w:fldChar w:fldCharType="end"/>
                </w:r>
              </w:hyperlink>
            </w:p>
            <w:p w14:paraId="31B0B725" w14:textId="04EE654B" w:rsidR="00D61FEE" w:rsidRDefault="00D61FEE">
              <w:pPr>
                <w:pStyle w:val="TDC1"/>
                <w:tabs>
                  <w:tab w:val="right" w:leader="dot" w:pos="8828"/>
                </w:tabs>
                <w:rPr>
                  <w:rFonts w:asciiTheme="minorHAnsi" w:eastAsiaTheme="minorEastAsia" w:hAnsiTheme="minorHAnsi" w:cstheme="minorBidi"/>
                  <w:noProof/>
                  <w:kern w:val="2"/>
                  <w14:ligatures w14:val="standardContextual"/>
                </w:rPr>
              </w:pPr>
              <w:hyperlink w:anchor="_Toc199791276" w:history="1">
                <w:r w:rsidRPr="00514CDC">
                  <w:rPr>
                    <w:rStyle w:val="Hipervnculo"/>
                    <w:noProof/>
                  </w:rPr>
                  <w:t>Obtención y Preprocesamiento del Dataset</w:t>
                </w:r>
                <w:r>
                  <w:rPr>
                    <w:noProof/>
                    <w:webHidden/>
                  </w:rPr>
                  <w:tab/>
                </w:r>
                <w:r>
                  <w:rPr>
                    <w:noProof/>
                    <w:webHidden/>
                  </w:rPr>
                  <w:fldChar w:fldCharType="begin"/>
                </w:r>
                <w:r>
                  <w:rPr>
                    <w:noProof/>
                    <w:webHidden/>
                  </w:rPr>
                  <w:instrText xml:space="preserve"> PAGEREF _Toc199791276 \h </w:instrText>
                </w:r>
                <w:r>
                  <w:rPr>
                    <w:noProof/>
                    <w:webHidden/>
                  </w:rPr>
                </w:r>
                <w:r>
                  <w:rPr>
                    <w:noProof/>
                    <w:webHidden/>
                  </w:rPr>
                  <w:fldChar w:fldCharType="separate"/>
                </w:r>
                <w:r>
                  <w:rPr>
                    <w:noProof/>
                    <w:webHidden/>
                  </w:rPr>
                  <w:t>2</w:t>
                </w:r>
                <w:r>
                  <w:rPr>
                    <w:noProof/>
                    <w:webHidden/>
                  </w:rPr>
                  <w:fldChar w:fldCharType="end"/>
                </w:r>
              </w:hyperlink>
            </w:p>
            <w:p w14:paraId="636EE11A" w14:textId="3AE88B80" w:rsidR="00D61FEE" w:rsidRDefault="00D61FEE">
              <w:pPr>
                <w:pStyle w:val="TDC1"/>
                <w:tabs>
                  <w:tab w:val="right" w:leader="dot" w:pos="8828"/>
                </w:tabs>
                <w:rPr>
                  <w:rFonts w:asciiTheme="minorHAnsi" w:eastAsiaTheme="minorEastAsia" w:hAnsiTheme="minorHAnsi" w:cstheme="minorBidi"/>
                  <w:noProof/>
                  <w:kern w:val="2"/>
                  <w14:ligatures w14:val="standardContextual"/>
                </w:rPr>
              </w:pPr>
              <w:hyperlink w:anchor="_Toc199791277" w:history="1">
                <w:r w:rsidRPr="00514CDC">
                  <w:rPr>
                    <w:rStyle w:val="Hipervnculo"/>
                    <w:noProof/>
                  </w:rPr>
                  <w:t>División de los datos: Entrenamiento y Prueba</w:t>
                </w:r>
                <w:r>
                  <w:rPr>
                    <w:noProof/>
                    <w:webHidden/>
                  </w:rPr>
                  <w:tab/>
                </w:r>
                <w:r>
                  <w:rPr>
                    <w:noProof/>
                    <w:webHidden/>
                  </w:rPr>
                  <w:fldChar w:fldCharType="begin"/>
                </w:r>
                <w:r>
                  <w:rPr>
                    <w:noProof/>
                    <w:webHidden/>
                  </w:rPr>
                  <w:instrText xml:space="preserve"> PAGEREF _Toc199791277 \h </w:instrText>
                </w:r>
                <w:r>
                  <w:rPr>
                    <w:noProof/>
                    <w:webHidden/>
                  </w:rPr>
                </w:r>
                <w:r>
                  <w:rPr>
                    <w:noProof/>
                    <w:webHidden/>
                  </w:rPr>
                  <w:fldChar w:fldCharType="separate"/>
                </w:r>
                <w:r>
                  <w:rPr>
                    <w:noProof/>
                    <w:webHidden/>
                  </w:rPr>
                  <w:t>4</w:t>
                </w:r>
                <w:r>
                  <w:rPr>
                    <w:noProof/>
                    <w:webHidden/>
                  </w:rPr>
                  <w:fldChar w:fldCharType="end"/>
                </w:r>
              </w:hyperlink>
            </w:p>
            <w:p w14:paraId="2FBE9A68" w14:textId="5B1B2689" w:rsidR="00D61FEE" w:rsidRDefault="00D61FEE">
              <w:pPr>
                <w:pStyle w:val="TDC1"/>
                <w:tabs>
                  <w:tab w:val="right" w:leader="dot" w:pos="8828"/>
                </w:tabs>
                <w:rPr>
                  <w:rFonts w:asciiTheme="minorHAnsi" w:eastAsiaTheme="minorEastAsia" w:hAnsiTheme="minorHAnsi" w:cstheme="minorBidi"/>
                  <w:noProof/>
                  <w:kern w:val="2"/>
                  <w14:ligatures w14:val="standardContextual"/>
                </w:rPr>
              </w:pPr>
              <w:hyperlink w:anchor="_Toc199791278" w:history="1">
                <w:r w:rsidRPr="00514CDC">
                  <w:rPr>
                    <w:rStyle w:val="Hipervnculo"/>
                    <w:noProof/>
                  </w:rPr>
                  <w:t>Preprocesamiento de los datos</w:t>
                </w:r>
                <w:r>
                  <w:rPr>
                    <w:noProof/>
                    <w:webHidden/>
                  </w:rPr>
                  <w:tab/>
                </w:r>
                <w:r>
                  <w:rPr>
                    <w:noProof/>
                    <w:webHidden/>
                  </w:rPr>
                  <w:fldChar w:fldCharType="begin"/>
                </w:r>
                <w:r>
                  <w:rPr>
                    <w:noProof/>
                    <w:webHidden/>
                  </w:rPr>
                  <w:instrText xml:space="preserve"> PAGEREF _Toc199791278 \h </w:instrText>
                </w:r>
                <w:r>
                  <w:rPr>
                    <w:noProof/>
                    <w:webHidden/>
                  </w:rPr>
                </w:r>
                <w:r>
                  <w:rPr>
                    <w:noProof/>
                    <w:webHidden/>
                  </w:rPr>
                  <w:fldChar w:fldCharType="separate"/>
                </w:r>
                <w:r>
                  <w:rPr>
                    <w:noProof/>
                    <w:webHidden/>
                  </w:rPr>
                  <w:t>4</w:t>
                </w:r>
                <w:r>
                  <w:rPr>
                    <w:noProof/>
                    <w:webHidden/>
                  </w:rPr>
                  <w:fldChar w:fldCharType="end"/>
                </w:r>
              </w:hyperlink>
            </w:p>
            <w:p w14:paraId="3E365A34" w14:textId="593437E5" w:rsidR="00D61FEE" w:rsidRDefault="00D61FEE">
              <w:pPr>
                <w:pStyle w:val="TDC1"/>
                <w:tabs>
                  <w:tab w:val="right" w:leader="dot" w:pos="8828"/>
                </w:tabs>
                <w:rPr>
                  <w:rFonts w:asciiTheme="minorHAnsi" w:eastAsiaTheme="minorEastAsia" w:hAnsiTheme="minorHAnsi" w:cstheme="minorBidi"/>
                  <w:noProof/>
                  <w:kern w:val="2"/>
                  <w14:ligatures w14:val="standardContextual"/>
                </w:rPr>
              </w:pPr>
              <w:hyperlink w:anchor="_Toc199791279" w:history="1">
                <w:r w:rsidRPr="00514CDC">
                  <w:rPr>
                    <w:rStyle w:val="Hipervnculo"/>
                    <w:noProof/>
                  </w:rPr>
                  <w:t>Implementación del Modelo</w:t>
                </w:r>
                <w:r>
                  <w:rPr>
                    <w:noProof/>
                    <w:webHidden/>
                  </w:rPr>
                  <w:tab/>
                </w:r>
                <w:r>
                  <w:rPr>
                    <w:noProof/>
                    <w:webHidden/>
                  </w:rPr>
                  <w:fldChar w:fldCharType="begin"/>
                </w:r>
                <w:r>
                  <w:rPr>
                    <w:noProof/>
                    <w:webHidden/>
                  </w:rPr>
                  <w:instrText xml:space="preserve"> PAGEREF _Toc199791279 \h </w:instrText>
                </w:r>
                <w:r>
                  <w:rPr>
                    <w:noProof/>
                    <w:webHidden/>
                  </w:rPr>
                </w:r>
                <w:r>
                  <w:rPr>
                    <w:noProof/>
                    <w:webHidden/>
                  </w:rPr>
                  <w:fldChar w:fldCharType="separate"/>
                </w:r>
                <w:r>
                  <w:rPr>
                    <w:noProof/>
                    <w:webHidden/>
                  </w:rPr>
                  <w:t>5</w:t>
                </w:r>
                <w:r>
                  <w:rPr>
                    <w:noProof/>
                    <w:webHidden/>
                  </w:rPr>
                  <w:fldChar w:fldCharType="end"/>
                </w:r>
              </w:hyperlink>
            </w:p>
            <w:p w14:paraId="462F4F3D" w14:textId="1A1E9EBD" w:rsidR="00D61FEE" w:rsidRDefault="00D61FEE">
              <w:pPr>
                <w:pStyle w:val="TDC1"/>
                <w:tabs>
                  <w:tab w:val="right" w:leader="dot" w:pos="8828"/>
                </w:tabs>
                <w:rPr>
                  <w:rFonts w:asciiTheme="minorHAnsi" w:eastAsiaTheme="minorEastAsia" w:hAnsiTheme="minorHAnsi" w:cstheme="minorBidi"/>
                  <w:noProof/>
                  <w:kern w:val="2"/>
                  <w14:ligatures w14:val="standardContextual"/>
                </w:rPr>
              </w:pPr>
              <w:hyperlink w:anchor="_Toc199791280" w:history="1">
                <w:r w:rsidRPr="00514CDC">
                  <w:rPr>
                    <w:rStyle w:val="Hipervnculo"/>
                    <w:noProof/>
                  </w:rPr>
                  <w:t>Conclusión</w:t>
                </w:r>
                <w:r>
                  <w:rPr>
                    <w:noProof/>
                    <w:webHidden/>
                  </w:rPr>
                  <w:tab/>
                </w:r>
                <w:r>
                  <w:rPr>
                    <w:noProof/>
                    <w:webHidden/>
                  </w:rPr>
                  <w:fldChar w:fldCharType="begin"/>
                </w:r>
                <w:r>
                  <w:rPr>
                    <w:noProof/>
                    <w:webHidden/>
                  </w:rPr>
                  <w:instrText xml:space="preserve"> PAGEREF _Toc199791280 \h </w:instrText>
                </w:r>
                <w:r>
                  <w:rPr>
                    <w:noProof/>
                    <w:webHidden/>
                  </w:rPr>
                </w:r>
                <w:r>
                  <w:rPr>
                    <w:noProof/>
                    <w:webHidden/>
                  </w:rPr>
                  <w:fldChar w:fldCharType="separate"/>
                </w:r>
                <w:r>
                  <w:rPr>
                    <w:noProof/>
                    <w:webHidden/>
                  </w:rPr>
                  <w:t>9</w:t>
                </w:r>
                <w:r>
                  <w:rPr>
                    <w:noProof/>
                    <w:webHidden/>
                  </w:rPr>
                  <w:fldChar w:fldCharType="end"/>
                </w:r>
              </w:hyperlink>
            </w:p>
            <w:p w14:paraId="1FFFA28A" w14:textId="0F0BC6B3" w:rsidR="00D61FEE" w:rsidRDefault="00D61FEE">
              <w:pPr>
                <w:pStyle w:val="TDC1"/>
                <w:tabs>
                  <w:tab w:val="right" w:leader="dot" w:pos="8828"/>
                </w:tabs>
                <w:rPr>
                  <w:rFonts w:asciiTheme="minorHAnsi" w:eastAsiaTheme="minorEastAsia" w:hAnsiTheme="minorHAnsi" w:cstheme="minorBidi"/>
                  <w:noProof/>
                  <w:kern w:val="2"/>
                  <w14:ligatures w14:val="standardContextual"/>
                </w:rPr>
              </w:pPr>
              <w:hyperlink w:anchor="_Toc199791281" w:history="1">
                <w:r w:rsidRPr="00514CDC">
                  <w:rPr>
                    <w:rStyle w:val="Hipervnculo"/>
                    <w:noProof/>
                  </w:rPr>
                  <w:t>Referencias</w:t>
                </w:r>
                <w:r>
                  <w:rPr>
                    <w:noProof/>
                    <w:webHidden/>
                  </w:rPr>
                  <w:tab/>
                </w:r>
                <w:r>
                  <w:rPr>
                    <w:noProof/>
                    <w:webHidden/>
                  </w:rPr>
                  <w:fldChar w:fldCharType="begin"/>
                </w:r>
                <w:r>
                  <w:rPr>
                    <w:noProof/>
                    <w:webHidden/>
                  </w:rPr>
                  <w:instrText xml:space="preserve"> PAGEREF _Toc199791281 \h </w:instrText>
                </w:r>
                <w:r>
                  <w:rPr>
                    <w:noProof/>
                    <w:webHidden/>
                  </w:rPr>
                </w:r>
                <w:r>
                  <w:rPr>
                    <w:noProof/>
                    <w:webHidden/>
                  </w:rPr>
                  <w:fldChar w:fldCharType="separate"/>
                </w:r>
                <w:r>
                  <w:rPr>
                    <w:noProof/>
                    <w:webHidden/>
                  </w:rPr>
                  <w:t>10</w:t>
                </w:r>
                <w:r>
                  <w:rPr>
                    <w:noProof/>
                    <w:webHidden/>
                  </w:rPr>
                  <w:fldChar w:fldCharType="end"/>
                </w:r>
              </w:hyperlink>
            </w:p>
            <w:p w14:paraId="0D480E6F" w14:textId="2D0B57A2" w:rsidR="005202C6" w:rsidRPr="00030401" w:rsidRDefault="005202C6" w:rsidP="00C361F1">
              <w:pPr>
                <w:jc w:val="both"/>
                <w:rPr>
                  <w:rFonts w:asciiTheme="minorHAnsi" w:hAnsiTheme="minorHAnsi"/>
                </w:rPr>
              </w:pPr>
              <w:r w:rsidRPr="00030401">
                <w:rPr>
                  <w:rFonts w:asciiTheme="minorHAnsi" w:hAnsiTheme="minorHAnsi"/>
                  <w:b/>
                  <w:bCs/>
                  <w:lang w:val="es-ES"/>
                </w:rPr>
                <w:fldChar w:fldCharType="end"/>
              </w:r>
            </w:p>
          </w:sdtContent>
        </w:sdt>
        <w:p w14:paraId="4AC7E31D" w14:textId="636987EB" w:rsidR="005202C6" w:rsidRPr="00030401" w:rsidRDefault="005202C6" w:rsidP="00C361F1">
          <w:pPr>
            <w:jc w:val="both"/>
            <w:rPr>
              <w:rFonts w:asciiTheme="minorHAnsi" w:hAnsiTheme="minorHAnsi"/>
            </w:rPr>
          </w:pPr>
        </w:p>
        <w:p w14:paraId="7160B4E9" w14:textId="77777777" w:rsidR="005202C6" w:rsidRPr="00030401" w:rsidRDefault="005202C6" w:rsidP="00C361F1">
          <w:pPr>
            <w:pStyle w:val="Ttulo"/>
            <w:jc w:val="both"/>
            <w:rPr>
              <w:rFonts w:asciiTheme="minorHAnsi" w:hAnsiTheme="minorHAnsi"/>
            </w:rPr>
          </w:pPr>
        </w:p>
        <w:p w14:paraId="260945A2" w14:textId="77777777" w:rsidR="005202C6" w:rsidRPr="00030401" w:rsidRDefault="005202C6" w:rsidP="00C361F1">
          <w:pPr>
            <w:jc w:val="both"/>
            <w:rPr>
              <w:rFonts w:asciiTheme="minorHAnsi" w:eastAsiaTheme="majorEastAsia" w:hAnsiTheme="minorHAnsi" w:cstheme="majorBidi"/>
              <w:spacing w:val="-10"/>
              <w:kern w:val="28"/>
              <w:sz w:val="56"/>
              <w:szCs w:val="56"/>
            </w:rPr>
          </w:pPr>
          <w:r w:rsidRPr="00030401">
            <w:rPr>
              <w:rFonts w:asciiTheme="minorHAnsi" w:hAnsiTheme="minorHAnsi"/>
            </w:rPr>
            <w:br w:type="page"/>
          </w:r>
        </w:p>
        <w:p w14:paraId="4CC11C69" w14:textId="77777777" w:rsidR="005202C6" w:rsidRPr="00030401" w:rsidRDefault="005202C6" w:rsidP="00D61FEE">
          <w:pPr>
            <w:pStyle w:val="Ttulo"/>
            <w:jc w:val="center"/>
            <w:rPr>
              <w:rFonts w:asciiTheme="minorHAnsi" w:hAnsiTheme="minorHAnsi"/>
            </w:rPr>
          </w:pPr>
          <w:r w:rsidRPr="00030401">
            <w:rPr>
              <w:rFonts w:asciiTheme="minorHAnsi" w:hAnsiTheme="minorHAnsi"/>
            </w:rPr>
            <w:lastRenderedPageBreak/>
            <w:t>Clasificación de Pokémon mediante Aprendizaje Supervisado con Imágenes</w:t>
          </w:r>
        </w:p>
        <w:p w14:paraId="3672A0AC" w14:textId="126754B4" w:rsidR="00C4268F" w:rsidRPr="00030401" w:rsidRDefault="00C4268F" w:rsidP="00C361F1">
          <w:pPr>
            <w:pStyle w:val="Ttulo1"/>
            <w:jc w:val="both"/>
            <w:rPr>
              <w:rFonts w:asciiTheme="minorHAnsi" w:hAnsiTheme="minorHAnsi"/>
            </w:rPr>
          </w:pPr>
          <w:bookmarkStart w:id="0" w:name="_Toc199108167"/>
          <w:bookmarkStart w:id="1" w:name="_Toc199791274"/>
          <w:r w:rsidRPr="00030401">
            <w:rPr>
              <w:rFonts w:asciiTheme="minorHAnsi" w:hAnsiTheme="minorHAnsi"/>
            </w:rPr>
            <w:t>Introducción</w:t>
          </w:r>
          <w:bookmarkEnd w:id="1"/>
        </w:p>
        <w:p w14:paraId="6A931A35" w14:textId="77777777" w:rsidR="00555BC0" w:rsidRDefault="00555BC0" w:rsidP="00555BC0">
          <w:pPr>
            <w:jc w:val="both"/>
            <w:rPr>
              <w:rFonts w:asciiTheme="minorHAnsi" w:hAnsiTheme="minorHAnsi"/>
            </w:rPr>
          </w:pPr>
          <w:r>
            <w:rPr>
              <w:rFonts w:asciiTheme="minorHAnsi" w:hAnsiTheme="minorHAnsi"/>
            </w:rPr>
            <w:t>E</w:t>
          </w:r>
          <w:r w:rsidRPr="00555BC0">
            <w:rPr>
              <w:rFonts w:asciiTheme="minorHAnsi" w:hAnsiTheme="minorHAnsi"/>
            </w:rPr>
            <w:t>n este proyecto, se exploró el diseño, implementación y evaluación de modelos de clasificación de imágenes centrados en personajes de Pokémon, específicamente de la primera generación.</w:t>
          </w:r>
        </w:p>
        <w:p w14:paraId="1E0522D4" w14:textId="600ACE1D" w:rsidR="00555BC0" w:rsidRPr="00555BC0" w:rsidRDefault="00555BC0" w:rsidP="00555BC0">
          <w:pPr>
            <w:jc w:val="both"/>
            <w:rPr>
              <w:rFonts w:asciiTheme="minorHAnsi" w:hAnsiTheme="minorHAnsi"/>
            </w:rPr>
          </w:pPr>
          <w:r w:rsidRPr="00555BC0">
            <w:rPr>
              <w:rFonts w:asciiTheme="minorHAnsi" w:hAnsiTheme="minorHAnsi"/>
            </w:rPr>
            <w:t xml:space="preserve">El enfoque se centró en desarrollar un sistema capaz de identificar correctamente una imagen dentro de un conjunto reducido de ocho clases de Pokémon. Dado que los </w:t>
          </w:r>
          <w:proofErr w:type="spellStart"/>
          <w:r w:rsidRPr="00555BC0">
            <w:rPr>
              <w:rFonts w:asciiTheme="minorHAnsi" w:hAnsiTheme="minorHAnsi"/>
            </w:rPr>
            <w:t>datasets</w:t>
          </w:r>
          <w:proofErr w:type="spellEnd"/>
          <w:r w:rsidRPr="00555BC0">
            <w:rPr>
              <w:rFonts w:asciiTheme="minorHAnsi" w:hAnsiTheme="minorHAnsi"/>
            </w:rPr>
            <w:t xml:space="preserve"> existentes no estaban completamente adaptados al objetivo y tenían un número limitado de ejemplos por clase, fue necesario </w:t>
          </w:r>
          <w:r>
            <w:rPr>
              <w:rFonts w:asciiTheme="minorHAnsi" w:hAnsiTheme="minorHAnsi"/>
            </w:rPr>
            <w:t>complementar alguno existente</w:t>
          </w:r>
          <w:r w:rsidRPr="00555BC0">
            <w:rPr>
              <w:rFonts w:asciiTheme="minorHAnsi" w:hAnsiTheme="minorHAnsi"/>
            </w:rPr>
            <w:t>, aplicando procesos de recolección, limpieza y balanceo manual, complementado con técnicas de aumento de datos y preprocesamiento.</w:t>
          </w:r>
        </w:p>
        <w:p w14:paraId="4615D26B" w14:textId="53E96BEE" w:rsidR="00555BC0" w:rsidRPr="00555BC0" w:rsidRDefault="00555BC0" w:rsidP="00555BC0">
          <w:pPr>
            <w:jc w:val="both"/>
            <w:rPr>
              <w:rFonts w:asciiTheme="minorHAnsi" w:hAnsiTheme="minorHAnsi"/>
            </w:rPr>
          </w:pPr>
          <w:r w:rsidRPr="00555BC0">
            <w:rPr>
              <w:rFonts w:asciiTheme="minorHAnsi" w:hAnsiTheme="minorHAnsi"/>
            </w:rPr>
            <w:t xml:space="preserve">A lo largo del proyecto se experimentó con distintas arquitecturas de redes neuronales, desde modelos básicos hasta configuraciones más profundas y optimizadas. Además, se abordaron errores metodológicos y se integraron prácticas de entrenamiento supervisado. Los resultados obtenidos muestran una evolución </w:t>
          </w:r>
          <w:r w:rsidR="00D61FEE">
            <w:rPr>
              <w:rFonts w:asciiTheme="minorHAnsi" w:hAnsiTheme="minorHAnsi"/>
            </w:rPr>
            <w:t xml:space="preserve">que si bien, no fue perfecta, ofrece mejoras </w:t>
          </w:r>
          <w:r w:rsidRPr="00555BC0">
            <w:rPr>
              <w:rFonts w:asciiTheme="minorHAnsi" w:hAnsiTheme="minorHAnsi"/>
            </w:rPr>
            <w:t>en el rendimiento del modelo y permiten identificar áreas de oportunidad para trabajos futuros.</w:t>
          </w:r>
        </w:p>
        <w:p w14:paraId="434D5171" w14:textId="77777777" w:rsidR="00C4268F" w:rsidRPr="00030401" w:rsidRDefault="00C4268F" w:rsidP="00C4268F">
          <w:pPr>
            <w:rPr>
              <w:rFonts w:asciiTheme="minorHAnsi" w:hAnsiTheme="minorHAnsi"/>
            </w:rPr>
          </w:pPr>
        </w:p>
        <w:p w14:paraId="3D7FAE80" w14:textId="3C5205F0" w:rsidR="00C4268F" w:rsidRDefault="00C4268F" w:rsidP="00C361F1">
          <w:pPr>
            <w:pStyle w:val="Ttulo1"/>
            <w:jc w:val="both"/>
            <w:rPr>
              <w:rFonts w:asciiTheme="minorHAnsi" w:hAnsiTheme="minorHAnsi"/>
            </w:rPr>
          </w:pPr>
          <w:bookmarkStart w:id="2" w:name="_Toc199791275"/>
          <w:r w:rsidRPr="00030401">
            <w:rPr>
              <w:rFonts w:asciiTheme="minorHAnsi" w:hAnsiTheme="minorHAnsi"/>
            </w:rPr>
            <w:t>Objetivo</w:t>
          </w:r>
          <w:bookmarkEnd w:id="2"/>
          <w:r w:rsidRPr="00030401">
            <w:rPr>
              <w:rFonts w:asciiTheme="minorHAnsi" w:hAnsiTheme="minorHAnsi"/>
            </w:rPr>
            <w:t xml:space="preserve"> </w:t>
          </w:r>
        </w:p>
        <w:p w14:paraId="00D57889" w14:textId="77777777" w:rsidR="00D61FEE" w:rsidRPr="00D61FEE" w:rsidRDefault="00D61FEE" w:rsidP="00D61FEE">
          <w:pPr>
            <w:jc w:val="both"/>
            <w:rPr>
              <w:rFonts w:asciiTheme="minorHAnsi" w:hAnsiTheme="minorHAnsi"/>
            </w:rPr>
          </w:pPr>
          <w:r w:rsidRPr="00D61FEE">
            <w:rPr>
              <w:rFonts w:asciiTheme="minorHAnsi" w:hAnsiTheme="minorHAnsi"/>
            </w:rPr>
            <w:t>Diseñar e implementar un modelo de red neuronal convolucional capaz de clasificar imágenes de Pokémon pertenecientes a 8 clases seleccionadas, mediante la construcción de un dataset personalizado, la aplicación de técnicas de preprocesamiento y aumento de datos, y la evaluación progresiva de distintas arquitecturas de red para optimizar su precisión y capacidad de generalización.</w:t>
          </w:r>
        </w:p>
        <w:p w14:paraId="3DF5972F" w14:textId="77777777" w:rsidR="00D61FEE" w:rsidRPr="00D61FEE" w:rsidRDefault="00D61FEE" w:rsidP="00D61FEE">
          <w:pPr>
            <w:jc w:val="both"/>
            <w:rPr>
              <w:rFonts w:asciiTheme="minorHAnsi" w:hAnsiTheme="minorHAnsi"/>
            </w:rPr>
          </w:pPr>
        </w:p>
        <w:p w14:paraId="276BC9B4" w14:textId="083A3E96" w:rsidR="005202C6" w:rsidRPr="00030401" w:rsidRDefault="005202C6" w:rsidP="00C361F1">
          <w:pPr>
            <w:pStyle w:val="Ttulo1"/>
            <w:jc w:val="both"/>
            <w:rPr>
              <w:rFonts w:asciiTheme="minorHAnsi" w:hAnsiTheme="minorHAnsi"/>
            </w:rPr>
          </w:pPr>
          <w:bookmarkStart w:id="3" w:name="_Toc199791276"/>
          <w:r w:rsidRPr="00030401">
            <w:rPr>
              <w:rFonts w:asciiTheme="minorHAnsi" w:hAnsiTheme="minorHAnsi"/>
            </w:rPr>
            <w:t>Obtención y Preprocesamiento del Dataset</w:t>
          </w:r>
          <w:bookmarkEnd w:id="0"/>
          <w:bookmarkEnd w:id="3"/>
        </w:p>
        <w:p w14:paraId="6D25C4E5" w14:textId="0D37B61B" w:rsidR="005202C6" w:rsidRPr="00030401" w:rsidRDefault="00EF327C" w:rsidP="00C361F1">
          <w:pPr>
            <w:jc w:val="both"/>
            <w:rPr>
              <w:rFonts w:asciiTheme="minorHAnsi" w:hAnsiTheme="minorHAnsi"/>
            </w:rPr>
          </w:pPr>
          <w:r w:rsidRPr="00030401">
            <w:rPr>
              <w:rFonts w:asciiTheme="minorHAnsi" w:hAnsiTheme="minorHAnsi"/>
            </w:rPr>
            <w:t xml:space="preserve">Con el objetivo de entrenar un modelo de clasificación de imágenes utilizando redes neuronales convolucionales, se construyó un conjunto de datos personalizado tomando como punto de partida el dataset público "7,000 </w:t>
          </w:r>
          <w:proofErr w:type="spellStart"/>
          <w:r w:rsidRPr="00030401">
            <w:rPr>
              <w:rFonts w:asciiTheme="minorHAnsi" w:hAnsiTheme="minorHAnsi"/>
            </w:rPr>
            <w:t>Labeled</w:t>
          </w:r>
          <w:proofErr w:type="spellEnd"/>
          <w:r w:rsidRPr="00030401">
            <w:rPr>
              <w:rFonts w:asciiTheme="minorHAnsi" w:hAnsiTheme="minorHAnsi"/>
            </w:rPr>
            <w:t xml:space="preserve"> Pokémon", disponible en la plataforma </w:t>
          </w:r>
          <w:proofErr w:type="spellStart"/>
          <w:r w:rsidRPr="00030401">
            <w:rPr>
              <w:rFonts w:asciiTheme="minorHAnsi" w:hAnsiTheme="minorHAnsi"/>
            </w:rPr>
            <w:t>Kaggle</w:t>
          </w:r>
          <w:proofErr w:type="spellEnd"/>
          <w:r w:rsidRPr="00030401">
            <w:rPr>
              <w:rFonts w:asciiTheme="minorHAnsi" w:hAnsiTheme="minorHAnsi"/>
            </w:rPr>
            <w:t xml:space="preserve"> [1].</w:t>
          </w:r>
          <w:r w:rsidR="005202C6" w:rsidRPr="00030401">
            <w:rPr>
              <w:rFonts w:asciiTheme="minorHAnsi" w:hAnsiTheme="minorHAnsi"/>
            </w:rPr>
            <w:t xml:space="preserve"> Este dataset contiene imágenes etiquetadas y </w:t>
          </w:r>
          <w:r w:rsidR="005202C6" w:rsidRPr="00030401">
            <w:rPr>
              <w:rFonts w:asciiTheme="minorHAnsi" w:hAnsiTheme="minorHAnsi"/>
            </w:rPr>
            <w:lastRenderedPageBreak/>
            <w:t xml:space="preserve">centradas de Pokémon de la primera generación. Contiene 150 folders cada uno con entre 25 a 50 imágenes por Pokémon. </w:t>
          </w:r>
        </w:p>
        <w:p w14:paraId="5CFF8278" w14:textId="6DAF03F1" w:rsidR="005202C6" w:rsidRPr="00030401" w:rsidRDefault="00EF327C" w:rsidP="00C361F1">
          <w:pPr>
            <w:jc w:val="both"/>
            <w:rPr>
              <w:rFonts w:asciiTheme="minorHAnsi" w:hAnsiTheme="minorHAnsi"/>
            </w:rPr>
          </w:pPr>
          <w:r w:rsidRPr="00030401">
            <w:rPr>
              <w:rFonts w:asciiTheme="minorHAnsi" w:hAnsiTheme="minorHAnsi"/>
            </w:rPr>
            <w:t>Dado que el volumen de imágenes por clase era insuficiente para entrenar un modelo robusto, se decidió limitar el proyecto a 8 clases específicas de Pokémon, con un total inicial de 3432 imágenes (aproximadamente 429 por clase).</w:t>
          </w: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FFFFFF" w:themeFill="background1"/>
            <w:tblLook w:val="04A0" w:firstRow="1" w:lastRow="0" w:firstColumn="1" w:lastColumn="0" w:noHBand="0" w:noVBand="1"/>
          </w:tblPr>
          <w:tblGrid>
            <w:gridCol w:w="2942"/>
            <w:gridCol w:w="2943"/>
            <w:gridCol w:w="2943"/>
          </w:tblGrid>
          <w:tr w:rsidR="00870E3C" w:rsidRPr="00030401" w14:paraId="24EDD9EA" w14:textId="77777777" w:rsidTr="00870E3C">
            <w:tc>
              <w:tcPr>
                <w:tcW w:w="2942" w:type="dxa"/>
                <w:shd w:val="clear" w:color="auto" w:fill="FFFFFF" w:themeFill="background1"/>
              </w:tcPr>
              <w:p w14:paraId="73397725" w14:textId="258C1CFC" w:rsidR="00870E3C" w:rsidRPr="00030401" w:rsidRDefault="00870E3C" w:rsidP="00C361F1">
                <w:pPr>
                  <w:jc w:val="both"/>
                  <w:rPr>
                    <w:rFonts w:asciiTheme="minorHAnsi" w:hAnsiTheme="minorHAnsi"/>
                  </w:rPr>
                </w:pPr>
                <w:r w:rsidRPr="00030401">
                  <w:rPr>
                    <w:rFonts w:asciiTheme="minorHAnsi" w:hAnsiTheme="minorHAnsi"/>
                  </w:rPr>
                  <w:t>Abra</w:t>
                </w:r>
              </w:p>
            </w:tc>
            <w:tc>
              <w:tcPr>
                <w:tcW w:w="2943" w:type="dxa"/>
                <w:shd w:val="clear" w:color="auto" w:fill="FFFFFF" w:themeFill="background1"/>
              </w:tcPr>
              <w:p w14:paraId="7E9CC212" w14:textId="0C38FA59" w:rsidR="00870E3C" w:rsidRPr="00030401" w:rsidRDefault="00870E3C" w:rsidP="00C361F1">
                <w:pPr>
                  <w:jc w:val="both"/>
                  <w:rPr>
                    <w:rFonts w:asciiTheme="minorHAnsi" w:hAnsiTheme="minorHAnsi"/>
                  </w:rPr>
                </w:pPr>
                <w:r w:rsidRPr="00030401">
                  <w:rPr>
                    <w:rFonts w:asciiTheme="minorHAnsi" w:hAnsiTheme="minorHAnsi"/>
                  </w:rPr>
                  <w:t>Aerodactyl</w:t>
                </w:r>
              </w:p>
            </w:tc>
            <w:tc>
              <w:tcPr>
                <w:tcW w:w="2943" w:type="dxa"/>
                <w:shd w:val="clear" w:color="auto" w:fill="FFFFFF" w:themeFill="background1"/>
              </w:tcPr>
              <w:p w14:paraId="5ECE21A7" w14:textId="2486114C" w:rsidR="00870E3C" w:rsidRPr="00030401" w:rsidRDefault="00870E3C" w:rsidP="00C361F1">
                <w:pPr>
                  <w:jc w:val="both"/>
                  <w:rPr>
                    <w:rFonts w:asciiTheme="minorHAnsi" w:hAnsiTheme="minorHAnsi"/>
                  </w:rPr>
                </w:pPr>
                <w:proofErr w:type="spellStart"/>
                <w:r w:rsidRPr="00030401">
                  <w:rPr>
                    <w:rFonts w:asciiTheme="minorHAnsi" w:hAnsiTheme="minorHAnsi"/>
                  </w:rPr>
                  <w:t>Arbok</w:t>
                </w:r>
                <w:proofErr w:type="spellEnd"/>
              </w:p>
            </w:tc>
          </w:tr>
          <w:tr w:rsidR="00870E3C" w:rsidRPr="00030401" w14:paraId="5DBD121E" w14:textId="77777777" w:rsidTr="00870E3C">
            <w:tc>
              <w:tcPr>
                <w:tcW w:w="2942" w:type="dxa"/>
                <w:shd w:val="clear" w:color="auto" w:fill="FFFFFF" w:themeFill="background1"/>
              </w:tcPr>
              <w:p w14:paraId="53CD9C1B" w14:textId="58BE2193" w:rsidR="00870E3C" w:rsidRPr="00030401" w:rsidRDefault="00870E3C" w:rsidP="00C361F1">
                <w:pPr>
                  <w:jc w:val="both"/>
                  <w:rPr>
                    <w:rFonts w:asciiTheme="minorHAnsi" w:hAnsiTheme="minorHAnsi"/>
                  </w:rPr>
                </w:pPr>
                <w:proofErr w:type="spellStart"/>
                <w:r w:rsidRPr="00030401">
                  <w:rPr>
                    <w:rFonts w:asciiTheme="minorHAnsi" w:hAnsiTheme="minorHAnsi"/>
                  </w:rPr>
                  <w:t>Articuno</w:t>
                </w:r>
                <w:proofErr w:type="spellEnd"/>
              </w:p>
            </w:tc>
            <w:tc>
              <w:tcPr>
                <w:tcW w:w="2943" w:type="dxa"/>
                <w:shd w:val="clear" w:color="auto" w:fill="FFFFFF" w:themeFill="background1"/>
              </w:tcPr>
              <w:p w14:paraId="11EA9732" w14:textId="7893B1DC" w:rsidR="00870E3C" w:rsidRPr="00030401" w:rsidRDefault="00870E3C" w:rsidP="00C361F1">
                <w:pPr>
                  <w:jc w:val="both"/>
                  <w:rPr>
                    <w:rFonts w:asciiTheme="minorHAnsi" w:hAnsiTheme="minorHAnsi"/>
                  </w:rPr>
                </w:pPr>
                <w:proofErr w:type="spellStart"/>
                <w:r w:rsidRPr="00030401">
                  <w:rPr>
                    <w:rFonts w:asciiTheme="minorHAnsi" w:hAnsiTheme="minorHAnsi"/>
                  </w:rPr>
                  <w:t>Bulbasaur</w:t>
                </w:r>
                <w:proofErr w:type="spellEnd"/>
              </w:p>
            </w:tc>
            <w:tc>
              <w:tcPr>
                <w:tcW w:w="2943" w:type="dxa"/>
                <w:shd w:val="clear" w:color="auto" w:fill="FFFFFF" w:themeFill="background1"/>
              </w:tcPr>
              <w:p w14:paraId="6FB71567" w14:textId="54C373CE" w:rsidR="00870E3C" w:rsidRPr="00030401" w:rsidRDefault="00870E3C" w:rsidP="00C361F1">
                <w:pPr>
                  <w:jc w:val="both"/>
                  <w:rPr>
                    <w:rFonts w:asciiTheme="minorHAnsi" w:hAnsiTheme="minorHAnsi"/>
                  </w:rPr>
                </w:pPr>
                <w:proofErr w:type="spellStart"/>
                <w:r w:rsidRPr="00030401">
                  <w:rPr>
                    <w:rFonts w:asciiTheme="minorHAnsi" w:hAnsiTheme="minorHAnsi"/>
                  </w:rPr>
                  <w:t>Cubone</w:t>
                </w:r>
                <w:proofErr w:type="spellEnd"/>
              </w:p>
            </w:tc>
          </w:tr>
          <w:tr w:rsidR="00870E3C" w:rsidRPr="00030401" w14:paraId="0C9BFD18" w14:textId="77777777" w:rsidTr="00870E3C">
            <w:tc>
              <w:tcPr>
                <w:tcW w:w="2942" w:type="dxa"/>
                <w:shd w:val="clear" w:color="auto" w:fill="FFFFFF" w:themeFill="background1"/>
              </w:tcPr>
              <w:p w14:paraId="396CF2EC" w14:textId="2214DE82" w:rsidR="00870E3C" w:rsidRPr="00030401" w:rsidRDefault="00870E3C" w:rsidP="00C361F1">
                <w:pPr>
                  <w:jc w:val="both"/>
                  <w:rPr>
                    <w:rFonts w:asciiTheme="minorHAnsi" w:hAnsiTheme="minorHAnsi"/>
                  </w:rPr>
                </w:pPr>
                <w:proofErr w:type="spellStart"/>
                <w:r w:rsidRPr="00030401">
                  <w:rPr>
                    <w:rFonts w:asciiTheme="minorHAnsi" w:hAnsiTheme="minorHAnsi"/>
                  </w:rPr>
                  <w:t>Diglett</w:t>
                </w:r>
                <w:proofErr w:type="spellEnd"/>
              </w:p>
            </w:tc>
            <w:tc>
              <w:tcPr>
                <w:tcW w:w="2943" w:type="dxa"/>
                <w:shd w:val="clear" w:color="auto" w:fill="FFFFFF" w:themeFill="background1"/>
              </w:tcPr>
              <w:p w14:paraId="23B02266" w14:textId="097E6F83" w:rsidR="00870E3C" w:rsidRPr="00030401" w:rsidRDefault="00870E3C" w:rsidP="00C361F1">
                <w:pPr>
                  <w:jc w:val="both"/>
                  <w:rPr>
                    <w:rFonts w:asciiTheme="minorHAnsi" w:hAnsiTheme="minorHAnsi"/>
                  </w:rPr>
                </w:pPr>
                <w:proofErr w:type="spellStart"/>
                <w:r w:rsidRPr="00030401">
                  <w:rPr>
                    <w:rFonts w:asciiTheme="minorHAnsi" w:hAnsiTheme="minorHAnsi"/>
                  </w:rPr>
                  <w:t>Ditto</w:t>
                </w:r>
                <w:proofErr w:type="spellEnd"/>
              </w:p>
            </w:tc>
            <w:tc>
              <w:tcPr>
                <w:tcW w:w="2943" w:type="dxa"/>
                <w:shd w:val="clear" w:color="auto" w:fill="FFFFFF" w:themeFill="background1"/>
              </w:tcPr>
              <w:p w14:paraId="372474A7" w14:textId="77777777" w:rsidR="00870E3C" w:rsidRPr="00030401" w:rsidRDefault="00870E3C" w:rsidP="00C361F1">
                <w:pPr>
                  <w:jc w:val="both"/>
                  <w:rPr>
                    <w:rFonts w:asciiTheme="minorHAnsi" w:hAnsiTheme="minorHAnsi"/>
                  </w:rPr>
                </w:pPr>
              </w:p>
            </w:tc>
          </w:tr>
        </w:tbl>
        <w:p w14:paraId="602B7672" w14:textId="77777777" w:rsidR="005202C6" w:rsidRPr="00030401" w:rsidRDefault="005202C6" w:rsidP="00C361F1">
          <w:pPr>
            <w:jc w:val="both"/>
            <w:rPr>
              <w:rFonts w:asciiTheme="minorHAnsi" w:hAnsiTheme="minorHAnsi"/>
            </w:rPr>
          </w:pPr>
        </w:p>
        <w:p w14:paraId="47722693" w14:textId="5009A3D4" w:rsidR="005202C6" w:rsidRPr="00030401" w:rsidRDefault="00EC38C6" w:rsidP="00C361F1">
          <w:pPr>
            <w:jc w:val="both"/>
            <w:rPr>
              <w:rFonts w:asciiTheme="minorHAnsi" w:hAnsiTheme="minorHAnsi"/>
            </w:rPr>
          </w:pPr>
          <w:r w:rsidRPr="00030401">
            <w:rPr>
              <w:rFonts w:asciiTheme="minorHAnsi" w:hAnsiTheme="minorHAnsi"/>
            </w:rPr>
            <w:t xml:space="preserve">Se tomó la decisión de aumentar el volumen y la diversidad del conjunto de datos mediante la adquisición de imágenes adicionales. </w:t>
          </w:r>
          <w:r w:rsidR="00EF327C" w:rsidRPr="00030401">
            <w:rPr>
              <w:rFonts w:asciiTheme="minorHAnsi" w:hAnsiTheme="minorHAnsi"/>
            </w:rPr>
            <w:t>P</w:t>
          </w:r>
          <w:r w:rsidR="005202C6" w:rsidRPr="00030401">
            <w:rPr>
              <w:rFonts w:asciiTheme="minorHAnsi" w:hAnsiTheme="minorHAnsi"/>
            </w:rPr>
            <w:t xml:space="preserve">ara </w:t>
          </w:r>
          <w:r w:rsidRPr="00030401">
            <w:rPr>
              <w:rFonts w:asciiTheme="minorHAnsi" w:hAnsiTheme="minorHAnsi"/>
            </w:rPr>
            <w:t>ello</w:t>
          </w:r>
          <w:r w:rsidR="005202C6" w:rsidRPr="00030401">
            <w:rPr>
              <w:rFonts w:asciiTheme="minorHAnsi" w:hAnsiTheme="minorHAnsi"/>
            </w:rPr>
            <w:t>, se empleó un script existente “</w:t>
          </w:r>
          <w:proofErr w:type="spellStart"/>
          <w:r w:rsidR="005202C6" w:rsidRPr="00030401">
            <w:rPr>
              <w:rFonts w:asciiTheme="minorHAnsi" w:hAnsiTheme="minorHAnsi"/>
            </w:rPr>
            <w:t>downloadImg</w:t>
          </w:r>
          <w:proofErr w:type="spellEnd"/>
          <w:r w:rsidR="005202C6" w:rsidRPr="00030401">
            <w:rPr>
              <w:rFonts w:asciiTheme="minorHAnsi" w:hAnsiTheme="minorHAnsi"/>
            </w:rPr>
            <w:t xml:space="preserve">” [2] para descargar imágenes adicionales desde Google y Pinterest. </w:t>
          </w:r>
          <w:r w:rsidRPr="00030401">
            <w:rPr>
              <w:rFonts w:asciiTheme="minorHAnsi" w:hAnsiTheme="minorHAnsi"/>
            </w:rPr>
            <w:t>Este script fue ejecutado para cada una de las ocho clases de Pokémon seleccionadas, generando una nueva colección de imágenes para cada categoría, incrementando el contenido por carpeta hasta aproximadamente 800 imágenes en promedio.</w:t>
          </w:r>
        </w:p>
        <w:p w14:paraId="0142887B" w14:textId="08A73A59" w:rsidR="00EC38C6" w:rsidRPr="00030401" w:rsidRDefault="00EC38C6" w:rsidP="00C361F1">
          <w:pPr>
            <w:jc w:val="both"/>
            <w:rPr>
              <w:rFonts w:asciiTheme="minorHAnsi" w:hAnsiTheme="minorHAnsi"/>
            </w:rPr>
          </w:pPr>
          <w:r w:rsidRPr="00030401">
            <w:rPr>
              <w:rFonts w:asciiTheme="minorHAnsi" w:hAnsiTheme="minorHAnsi"/>
            </w:rPr>
            <w:t>No obstante, este proceso automático trajo consigo una serie de imágenes con problemas, es decir, existían imágenes que no contenían la Pokémon correspondiente o presencia de múltiples personajes que acompañaban al Pokémon objetivo.</w:t>
          </w:r>
        </w:p>
        <w:p w14:paraId="6B41F6B9" w14:textId="7ABEE7FB" w:rsidR="00EC38C6" w:rsidRDefault="00EC38C6" w:rsidP="00C361F1">
          <w:pPr>
            <w:jc w:val="both"/>
            <w:rPr>
              <w:rFonts w:asciiTheme="minorHAnsi" w:hAnsiTheme="minorHAnsi"/>
            </w:rPr>
          </w:pPr>
          <w:r w:rsidRPr="00030401">
            <w:rPr>
              <w:rFonts w:asciiTheme="minorHAnsi" w:hAnsiTheme="minorHAnsi"/>
            </w:rPr>
            <w:t>Debido a estos problemas, se consideró aplicar una etapa de depuración manual. Este proceso consistió en revisar carpeta por carpeta, imagen por imagen, con el objetivo de garantizar la calidad y precisión del dataset, evaluando que las imágenes obtenidas fueran de acuerdo con lo buscado y en su defecto eliminarlas o recortarlas para enfocarse en el objetivo. La depuración incluía dos acciones principales:</w:t>
          </w:r>
        </w:p>
        <w:p w14:paraId="3F5CCAE9" w14:textId="77777777" w:rsidR="00D61FEE" w:rsidRPr="00030401" w:rsidRDefault="00D61FEE" w:rsidP="00C361F1">
          <w:pPr>
            <w:jc w:val="both"/>
            <w:rPr>
              <w:rFonts w:asciiTheme="minorHAnsi" w:hAnsiTheme="minorHAnsi"/>
            </w:rPr>
          </w:pPr>
        </w:p>
        <w:p w14:paraId="6E926943" w14:textId="535A0277" w:rsidR="00EC38C6" w:rsidRDefault="00EC38C6" w:rsidP="00C361F1">
          <w:pPr>
            <w:pStyle w:val="Prrafodelista"/>
            <w:numPr>
              <w:ilvl w:val="0"/>
              <w:numId w:val="4"/>
            </w:numPr>
            <w:jc w:val="both"/>
            <w:rPr>
              <w:rFonts w:asciiTheme="minorHAnsi" w:hAnsiTheme="minorHAnsi"/>
            </w:rPr>
          </w:pPr>
          <w:r w:rsidRPr="00030401">
            <w:rPr>
              <w:rFonts w:asciiTheme="minorHAnsi" w:hAnsiTheme="minorHAnsi"/>
              <w:b/>
              <w:bCs/>
            </w:rPr>
            <w:t>Eliminación de imágenes irrelevantes</w:t>
          </w:r>
          <w:r w:rsidRPr="00030401">
            <w:rPr>
              <w:rFonts w:asciiTheme="minorHAnsi" w:hAnsiTheme="minorHAnsi"/>
            </w:rPr>
            <w:t>: aquellas en las que no aparecía claramente el Pokémon de la clase correspondiente fueron descartadas inmediatamente.</w:t>
          </w:r>
        </w:p>
        <w:p w14:paraId="077A6CA6" w14:textId="77777777" w:rsidR="00D61FEE" w:rsidRPr="00030401" w:rsidRDefault="00D61FEE" w:rsidP="00D61FEE">
          <w:pPr>
            <w:pStyle w:val="Prrafodelista"/>
            <w:jc w:val="both"/>
            <w:rPr>
              <w:rFonts w:asciiTheme="minorHAnsi" w:hAnsiTheme="minorHAnsi"/>
            </w:rPr>
          </w:pPr>
        </w:p>
        <w:p w14:paraId="01DD10AE" w14:textId="170AF333" w:rsidR="00EC38C6" w:rsidRPr="00030401" w:rsidRDefault="00EC38C6" w:rsidP="00C361F1">
          <w:pPr>
            <w:pStyle w:val="Prrafodelista"/>
            <w:numPr>
              <w:ilvl w:val="0"/>
              <w:numId w:val="4"/>
            </w:numPr>
            <w:jc w:val="both"/>
            <w:rPr>
              <w:rFonts w:asciiTheme="minorHAnsi" w:hAnsiTheme="minorHAnsi"/>
            </w:rPr>
          </w:pPr>
          <w:r w:rsidRPr="00030401">
            <w:rPr>
              <w:rFonts w:asciiTheme="minorHAnsi" w:hAnsiTheme="minorHAnsi"/>
              <w:b/>
              <w:bCs/>
            </w:rPr>
            <w:t>Recorte manual</w:t>
          </w:r>
          <w:r w:rsidRPr="00030401">
            <w:rPr>
              <w:rFonts w:asciiTheme="minorHAnsi" w:hAnsiTheme="minorHAnsi"/>
            </w:rPr>
            <w:t xml:space="preserve">: en casos donde el Pokémon aparecía acompañado por otros personajes o en escenas complejas como cuando salía la carta completa del Pokémon, se centró la imagen únicamente en el objetivo de interés recortando el resto de la imagen. </w:t>
          </w:r>
        </w:p>
        <w:p w14:paraId="013EB5B0" w14:textId="77C27D29" w:rsidR="005202C6" w:rsidRPr="00030401" w:rsidRDefault="005202C6" w:rsidP="00C361F1">
          <w:pPr>
            <w:jc w:val="both"/>
            <w:rPr>
              <w:rFonts w:asciiTheme="minorHAnsi" w:hAnsiTheme="minorHAnsi"/>
            </w:rPr>
          </w:pPr>
        </w:p>
        <w:p w14:paraId="5DCCE412" w14:textId="77777777" w:rsidR="005202C6" w:rsidRDefault="005202C6" w:rsidP="00C361F1">
          <w:pPr>
            <w:jc w:val="center"/>
            <w:rPr>
              <w:rFonts w:asciiTheme="minorHAnsi" w:hAnsiTheme="minorHAnsi"/>
            </w:rPr>
          </w:pPr>
          <w:r w:rsidRPr="00030401">
            <w:rPr>
              <w:rFonts w:asciiTheme="minorHAnsi" w:hAnsiTheme="minorHAnsi"/>
              <w:noProof/>
            </w:rPr>
            <w:lastRenderedPageBreak/>
            <w:drawing>
              <wp:inline distT="0" distB="0" distL="0" distR="0" wp14:anchorId="3ECE598E" wp14:editId="6AD50A65">
                <wp:extent cx="3186101" cy="2232977"/>
                <wp:effectExtent l="0" t="0" r="0" b="0"/>
                <wp:docPr id="952332311"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32311" name="Imagen 1" descr="Logotipo&#10;&#10;El contenido generado por IA puede ser incorrecto."/>
                        <pic:cNvPicPr/>
                      </pic:nvPicPr>
                      <pic:blipFill rotWithShape="1">
                        <a:blip r:embed="rId9"/>
                        <a:srcRect t="12219" r="14049"/>
                        <a:stretch/>
                      </pic:blipFill>
                      <pic:spPr bwMode="auto">
                        <a:xfrm>
                          <a:off x="0" y="0"/>
                          <a:ext cx="3207100" cy="2247694"/>
                        </a:xfrm>
                        <a:prstGeom prst="rect">
                          <a:avLst/>
                        </a:prstGeom>
                        <a:ln>
                          <a:noFill/>
                        </a:ln>
                        <a:extLst>
                          <a:ext uri="{53640926-AAD7-44D8-BBD7-CCE9431645EC}">
                            <a14:shadowObscured xmlns:a14="http://schemas.microsoft.com/office/drawing/2010/main"/>
                          </a:ext>
                        </a:extLst>
                      </pic:spPr>
                    </pic:pic>
                  </a:graphicData>
                </a:graphic>
              </wp:inline>
            </w:drawing>
          </w:r>
        </w:p>
        <w:p w14:paraId="0F40F302" w14:textId="77777777" w:rsidR="00D61FEE" w:rsidRPr="00030401" w:rsidRDefault="00D61FEE" w:rsidP="00C361F1">
          <w:pPr>
            <w:jc w:val="center"/>
            <w:rPr>
              <w:rFonts w:asciiTheme="minorHAnsi" w:hAnsiTheme="minorHAnsi"/>
            </w:rPr>
          </w:pPr>
        </w:p>
        <w:p w14:paraId="18567D28" w14:textId="77777777" w:rsidR="005202C6" w:rsidRPr="00030401" w:rsidRDefault="005202C6" w:rsidP="00C361F1">
          <w:pPr>
            <w:jc w:val="both"/>
            <w:rPr>
              <w:rFonts w:asciiTheme="minorHAnsi" w:hAnsiTheme="minorHAnsi"/>
            </w:rPr>
          </w:pPr>
          <w:r w:rsidRPr="00030401">
            <w:rPr>
              <w:rFonts w:asciiTheme="minorHAnsi" w:hAnsiTheme="minorHAnsi"/>
            </w:rPr>
            <w:t>Por ejemplo, en esta imagen que corresponde a la clase de Aerodactyl, están seleccionadas algunas imágenes que no son de valor y que fueron eliminadas.</w:t>
          </w:r>
        </w:p>
        <w:p w14:paraId="1F690D10" w14:textId="27C36F67" w:rsidR="00EC38C6" w:rsidRPr="00030401" w:rsidRDefault="00EC38C6" w:rsidP="00C361F1">
          <w:pPr>
            <w:jc w:val="both"/>
            <w:rPr>
              <w:rFonts w:asciiTheme="minorHAnsi" w:hAnsiTheme="minorHAnsi"/>
            </w:rPr>
          </w:pPr>
          <w:r w:rsidRPr="00030401">
            <w:rPr>
              <w:rFonts w:asciiTheme="minorHAnsi" w:hAnsiTheme="minorHAnsi"/>
            </w:rPr>
            <w:t>Una vez concluido el proceso de limpieza y depuración, se procedió a balancear el conjunto de datos. Es</w:t>
          </w:r>
          <w:r w:rsidR="00655EAF" w:rsidRPr="00030401">
            <w:rPr>
              <w:rFonts w:asciiTheme="minorHAnsi" w:hAnsiTheme="minorHAnsi"/>
            </w:rPr>
            <w:t xml:space="preserve"> importante contar con un dataset balanceado para evitar </w:t>
          </w:r>
          <w:r w:rsidRPr="00030401">
            <w:rPr>
              <w:rFonts w:asciiTheme="minorHAnsi" w:hAnsiTheme="minorHAnsi"/>
            </w:rPr>
            <w:t>problemas de clasificación multiclase, ya que un desbalance significativo puede provocar que el modelo aprenda a favorecer las clases con mayor representación, generando sesgos y disminuyendo la generalización.</w:t>
          </w:r>
        </w:p>
        <w:p w14:paraId="1C26E3D3" w14:textId="050468EB" w:rsidR="00EC38C6" w:rsidRPr="00030401" w:rsidRDefault="00EC38C6" w:rsidP="00C361F1">
          <w:pPr>
            <w:jc w:val="both"/>
            <w:rPr>
              <w:rFonts w:asciiTheme="minorHAnsi" w:hAnsiTheme="minorHAnsi"/>
            </w:rPr>
          </w:pPr>
          <w:r w:rsidRPr="00030401">
            <w:rPr>
              <w:rFonts w:asciiTheme="minorHAnsi" w:hAnsiTheme="minorHAnsi"/>
            </w:rPr>
            <w:t xml:space="preserve">Para lograr el balance, se identificó la clase con menor número de imágenes válidas tras la depuración, y se utilizó esta cantidad como </w:t>
          </w:r>
          <w:r w:rsidR="00655EAF" w:rsidRPr="00030401">
            <w:rPr>
              <w:rFonts w:asciiTheme="minorHAnsi" w:hAnsiTheme="minorHAnsi"/>
            </w:rPr>
            <w:t xml:space="preserve">referencia </w:t>
          </w:r>
          <w:r w:rsidRPr="00030401">
            <w:rPr>
              <w:rFonts w:asciiTheme="minorHAnsi" w:hAnsiTheme="minorHAnsi"/>
            </w:rPr>
            <w:t>para todas las demás clases., de modo que todas las clases tuvieran el mismo número de muestras. Así se obtuvo un dataset balanceado, compuesto por 429 imágenes por clase, lo que da un total de 3432 imágenes.</w:t>
          </w:r>
        </w:p>
        <w:p w14:paraId="6F837842" w14:textId="77777777" w:rsidR="005202C6" w:rsidRPr="00030401" w:rsidRDefault="005202C6" w:rsidP="00C361F1">
          <w:pPr>
            <w:pStyle w:val="Ttulo1"/>
            <w:jc w:val="both"/>
            <w:rPr>
              <w:rFonts w:asciiTheme="minorHAnsi" w:hAnsiTheme="minorHAnsi"/>
            </w:rPr>
          </w:pPr>
          <w:bookmarkStart w:id="4" w:name="_Toc199108168"/>
          <w:bookmarkStart w:id="5" w:name="_Toc199791277"/>
          <w:r w:rsidRPr="00030401">
            <w:rPr>
              <w:rFonts w:asciiTheme="minorHAnsi" w:hAnsiTheme="minorHAnsi"/>
            </w:rPr>
            <w:t>División de los datos: Entrenamiento y Prueba</w:t>
          </w:r>
          <w:bookmarkEnd w:id="4"/>
          <w:bookmarkEnd w:id="5"/>
        </w:p>
        <w:p w14:paraId="4F404E2F" w14:textId="77777777" w:rsidR="008D4C1C" w:rsidRPr="00030401" w:rsidRDefault="008D4C1C" w:rsidP="00C361F1">
          <w:pPr>
            <w:jc w:val="both"/>
            <w:rPr>
              <w:rFonts w:asciiTheme="minorHAnsi" w:hAnsiTheme="minorHAnsi"/>
            </w:rPr>
          </w:pPr>
          <w:r w:rsidRPr="00030401">
            <w:rPr>
              <w:rFonts w:asciiTheme="minorHAnsi" w:hAnsiTheme="minorHAnsi"/>
            </w:rPr>
            <w:t>Con el dataset limpio y balanceado, se procedió a dividirlo de la siguiente forma:</w:t>
          </w:r>
        </w:p>
        <w:p w14:paraId="7E1F01AE" w14:textId="194D708A" w:rsidR="005202C6" w:rsidRPr="00030401" w:rsidRDefault="005202C6" w:rsidP="00C361F1">
          <w:pPr>
            <w:numPr>
              <w:ilvl w:val="0"/>
              <w:numId w:val="2"/>
            </w:numPr>
            <w:jc w:val="both"/>
            <w:rPr>
              <w:rFonts w:asciiTheme="minorHAnsi" w:hAnsiTheme="minorHAnsi"/>
            </w:rPr>
          </w:pPr>
          <w:r w:rsidRPr="00030401">
            <w:rPr>
              <w:rFonts w:asciiTheme="minorHAnsi" w:hAnsiTheme="minorHAnsi"/>
              <w:b/>
              <w:bCs/>
            </w:rPr>
            <w:t xml:space="preserve">80% para entrenamiento.  </w:t>
          </w:r>
          <w:r w:rsidRPr="00030401">
            <w:rPr>
              <w:rFonts w:asciiTheme="minorHAnsi" w:hAnsiTheme="minorHAnsi"/>
            </w:rPr>
            <w:t>2</w:t>
          </w:r>
          <w:r w:rsidR="00495048" w:rsidRPr="00030401">
            <w:rPr>
              <w:rFonts w:asciiTheme="minorHAnsi" w:hAnsiTheme="minorHAnsi"/>
            </w:rPr>
            <w:t>7</w:t>
          </w:r>
          <w:r w:rsidRPr="00030401">
            <w:rPr>
              <w:rFonts w:asciiTheme="minorHAnsi" w:hAnsiTheme="minorHAnsi"/>
            </w:rPr>
            <w:t xml:space="preserve">84 imágenes. </w:t>
          </w:r>
        </w:p>
        <w:p w14:paraId="06905E36" w14:textId="77777777" w:rsidR="005202C6" w:rsidRPr="00030401" w:rsidRDefault="005202C6" w:rsidP="00C361F1">
          <w:pPr>
            <w:numPr>
              <w:ilvl w:val="0"/>
              <w:numId w:val="2"/>
            </w:numPr>
            <w:jc w:val="both"/>
            <w:rPr>
              <w:rFonts w:asciiTheme="minorHAnsi" w:hAnsiTheme="minorHAnsi"/>
            </w:rPr>
          </w:pPr>
          <w:r w:rsidRPr="00030401">
            <w:rPr>
              <w:rFonts w:asciiTheme="minorHAnsi" w:hAnsiTheme="minorHAnsi"/>
              <w:b/>
              <w:bCs/>
            </w:rPr>
            <w:t xml:space="preserve">20% para prueba. </w:t>
          </w:r>
          <w:r w:rsidRPr="00030401">
            <w:rPr>
              <w:rFonts w:asciiTheme="minorHAnsi" w:hAnsiTheme="minorHAnsi"/>
            </w:rPr>
            <w:t xml:space="preserve">648 imágenes </w:t>
          </w:r>
        </w:p>
        <w:p w14:paraId="6B7AE39A" w14:textId="0BBA5B93" w:rsidR="005202C6" w:rsidRPr="00030401" w:rsidRDefault="005202C6" w:rsidP="00C361F1">
          <w:pPr>
            <w:jc w:val="both"/>
            <w:rPr>
              <w:rFonts w:asciiTheme="minorHAnsi" w:hAnsiTheme="minorHAnsi"/>
            </w:rPr>
          </w:pPr>
          <w:r w:rsidRPr="00030401">
            <w:rPr>
              <w:rFonts w:asciiTheme="minorHAnsi" w:hAnsiTheme="minorHAnsi"/>
            </w:rPr>
            <w:t>Esta distribución fue basada en la división típica sugerida en otros proyectos.</w:t>
          </w:r>
        </w:p>
        <w:p w14:paraId="0588EF71" w14:textId="25EF6E19" w:rsidR="00495048" w:rsidRPr="00030401" w:rsidRDefault="008D4C1C" w:rsidP="00C361F1">
          <w:pPr>
            <w:jc w:val="both"/>
            <w:rPr>
              <w:rFonts w:asciiTheme="minorHAnsi" w:hAnsiTheme="minorHAnsi"/>
            </w:rPr>
          </w:pPr>
          <w:r w:rsidRPr="00030401">
            <w:rPr>
              <w:rFonts w:asciiTheme="minorHAnsi" w:hAnsiTheme="minorHAnsi"/>
            </w:rPr>
            <w:t>Adicionalmente, se generó un conjunto independiente para validación. Para no afectar el reparto anterior ni reutilizar imágenes ya vistas por el modelo, se descargaron nuevas imágenes adicionales utilizando el mismo procedimiento automatizado. Posteriormente, estas imágenes también fueron depuradas manualmente. El conjunto de validación resultante contiene 25 imágenes por clase (200 imágenes en total). Aunque este tamaño es aún reducido, su expansión se considera como parte del trabajo futuro.</w:t>
          </w:r>
        </w:p>
        <w:p w14:paraId="647A8EAB" w14:textId="145C85A4" w:rsidR="005202C6" w:rsidRPr="00030401" w:rsidRDefault="005202C6" w:rsidP="00C361F1">
          <w:pPr>
            <w:pStyle w:val="Ttulo1"/>
            <w:jc w:val="both"/>
            <w:rPr>
              <w:rFonts w:asciiTheme="minorHAnsi" w:hAnsiTheme="minorHAnsi"/>
            </w:rPr>
          </w:pPr>
          <w:bookmarkStart w:id="6" w:name="_Toc199108169"/>
          <w:bookmarkStart w:id="7" w:name="_Toc199791278"/>
          <w:r w:rsidRPr="00030401">
            <w:rPr>
              <w:rFonts w:asciiTheme="minorHAnsi" w:hAnsiTheme="minorHAnsi"/>
            </w:rPr>
            <w:t>Preprocesamiento</w:t>
          </w:r>
          <w:bookmarkEnd w:id="6"/>
          <w:r w:rsidR="00CA390E" w:rsidRPr="00030401">
            <w:rPr>
              <w:rFonts w:asciiTheme="minorHAnsi" w:hAnsiTheme="minorHAnsi"/>
            </w:rPr>
            <w:t xml:space="preserve"> de los datos</w:t>
          </w:r>
          <w:bookmarkEnd w:id="7"/>
        </w:p>
        <w:p w14:paraId="03B47E29" w14:textId="7F23CA54" w:rsidR="00D15486" w:rsidRPr="00030401" w:rsidRDefault="005202C6" w:rsidP="00C361F1">
          <w:pPr>
            <w:jc w:val="both"/>
            <w:rPr>
              <w:rFonts w:asciiTheme="minorHAnsi" w:hAnsiTheme="minorHAnsi"/>
            </w:rPr>
          </w:pPr>
          <w:r w:rsidRPr="00030401">
            <w:rPr>
              <w:rFonts w:asciiTheme="minorHAnsi" w:hAnsiTheme="minorHAnsi"/>
            </w:rPr>
            <w:t xml:space="preserve">Para el preprocesamiento de las imágenes </w:t>
          </w:r>
          <w:r w:rsidR="006B5EDF" w:rsidRPr="00030401">
            <w:rPr>
              <w:rFonts w:asciiTheme="minorHAnsi" w:hAnsiTheme="minorHAnsi"/>
            </w:rPr>
            <w:t xml:space="preserve">como </w:t>
          </w:r>
          <w:r w:rsidRPr="00030401">
            <w:rPr>
              <w:rFonts w:asciiTheme="minorHAnsi" w:hAnsiTheme="minorHAnsi"/>
            </w:rPr>
            <w:t>técnica de escalamiento, se consideró</w:t>
          </w:r>
          <w:r w:rsidR="00696F2B" w:rsidRPr="00030401">
            <w:rPr>
              <w:rFonts w:asciiTheme="minorHAnsi" w:hAnsiTheme="minorHAnsi"/>
            </w:rPr>
            <w:t xml:space="preserve"> la normalización</w:t>
          </w:r>
          <w:r w:rsidR="00EC2D31" w:rsidRPr="00030401">
            <w:rPr>
              <w:rFonts w:asciiTheme="minorHAnsi" w:hAnsiTheme="minorHAnsi"/>
            </w:rPr>
            <w:t xml:space="preserve"> y redimensionamiento</w:t>
          </w:r>
          <w:r w:rsidR="00A97648" w:rsidRPr="00030401">
            <w:rPr>
              <w:rFonts w:asciiTheme="minorHAnsi" w:hAnsiTheme="minorHAnsi"/>
            </w:rPr>
            <w:t xml:space="preserve">. </w:t>
          </w:r>
          <w:r w:rsidR="002570A4" w:rsidRPr="00030401">
            <w:rPr>
              <w:rFonts w:asciiTheme="minorHAnsi" w:hAnsiTheme="minorHAnsi"/>
            </w:rPr>
            <w:t>La</w:t>
          </w:r>
          <w:r w:rsidRPr="00030401">
            <w:rPr>
              <w:rFonts w:asciiTheme="minorHAnsi" w:hAnsiTheme="minorHAnsi"/>
            </w:rPr>
            <w:t xml:space="preserve"> normalización de las imágenes </w:t>
          </w:r>
          <w:r w:rsidRPr="00030401">
            <w:rPr>
              <w:rFonts w:asciiTheme="minorHAnsi" w:hAnsiTheme="minorHAnsi"/>
            </w:rPr>
            <w:lastRenderedPageBreak/>
            <w:t>con valores de los píxeles de 0-255 a 0-1 con el objetivo de facilitar el proceso de entrenamiento del modelo.</w:t>
          </w:r>
          <w:r w:rsidR="00A97648" w:rsidRPr="00030401">
            <w:rPr>
              <w:rFonts w:asciiTheme="minorHAnsi" w:hAnsiTheme="minorHAnsi"/>
            </w:rPr>
            <w:t xml:space="preserve"> </w:t>
          </w:r>
          <w:r w:rsidR="00D15486" w:rsidRPr="00030401">
            <w:rPr>
              <w:rFonts w:asciiTheme="minorHAnsi" w:hAnsiTheme="minorHAnsi"/>
            </w:rPr>
            <w:t xml:space="preserve">La normalización se llevó a cabo tanto para el grupo de train como </w:t>
          </w:r>
          <w:proofErr w:type="gramStart"/>
          <w:r w:rsidR="00D15486" w:rsidRPr="00030401">
            <w:rPr>
              <w:rFonts w:asciiTheme="minorHAnsi" w:hAnsiTheme="minorHAnsi"/>
            </w:rPr>
            <w:t>de test</w:t>
          </w:r>
          <w:proofErr w:type="gramEnd"/>
          <w:r w:rsidR="008F0317" w:rsidRPr="00030401">
            <w:rPr>
              <w:rFonts w:asciiTheme="minorHAnsi" w:hAnsiTheme="minorHAnsi"/>
            </w:rPr>
            <w:t xml:space="preserve"> y validation</w:t>
          </w:r>
          <w:r w:rsidR="00D15486" w:rsidRPr="00030401">
            <w:rPr>
              <w:rFonts w:asciiTheme="minorHAnsi" w:hAnsiTheme="minorHAnsi"/>
            </w:rPr>
            <w:t xml:space="preserve">. </w:t>
          </w:r>
        </w:p>
        <w:p w14:paraId="2F4AA957" w14:textId="1063EF64" w:rsidR="008F0317" w:rsidRPr="00030401" w:rsidRDefault="003F0957" w:rsidP="00C361F1">
          <w:pPr>
            <w:jc w:val="both"/>
            <w:rPr>
              <w:rFonts w:asciiTheme="minorHAnsi" w:hAnsiTheme="minorHAnsi"/>
            </w:rPr>
          </w:pPr>
          <w:r w:rsidRPr="00030401">
            <w:rPr>
              <w:rFonts w:asciiTheme="minorHAnsi" w:hAnsiTheme="minorHAnsi"/>
            </w:rPr>
            <w:t>El redimensionamiento de las imágenes, por ahora</w:t>
          </w:r>
          <w:r w:rsidR="00F25644" w:rsidRPr="00030401">
            <w:rPr>
              <w:rFonts w:asciiTheme="minorHAnsi" w:hAnsiTheme="minorHAnsi"/>
            </w:rPr>
            <w:t xml:space="preserve"> es</w:t>
          </w:r>
          <w:r w:rsidRPr="00030401">
            <w:rPr>
              <w:rFonts w:asciiTheme="minorHAnsi" w:hAnsiTheme="minorHAnsi"/>
            </w:rPr>
            <w:t xml:space="preserve"> con un valor de 1</w:t>
          </w:r>
          <w:r w:rsidR="008D4C1C" w:rsidRPr="00030401">
            <w:rPr>
              <w:rFonts w:asciiTheme="minorHAnsi" w:hAnsiTheme="minorHAnsi"/>
            </w:rPr>
            <w:t>2</w:t>
          </w:r>
          <w:r w:rsidRPr="00030401">
            <w:rPr>
              <w:rFonts w:asciiTheme="minorHAnsi" w:hAnsiTheme="minorHAnsi"/>
            </w:rPr>
            <w:t>0x1</w:t>
          </w:r>
          <w:r w:rsidR="008D4C1C" w:rsidRPr="00030401">
            <w:rPr>
              <w:rFonts w:asciiTheme="minorHAnsi" w:hAnsiTheme="minorHAnsi"/>
            </w:rPr>
            <w:t>2</w:t>
          </w:r>
          <w:r w:rsidRPr="00030401">
            <w:rPr>
              <w:rFonts w:asciiTheme="minorHAnsi" w:hAnsiTheme="minorHAnsi"/>
            </w:rPr>
            <w:t xml:space="preserve">0 píxeles para que todas las imágenes tengan un tamaño estándar. </w:t>
          </w:r>
        </w:p>
        <w:p w14:paraId="5E4F39FB" w14:textId="3D2A767B" w:rsidR="008F0317" w:rsidRPr="00030401" w:rsidRDefault="00A97648" w:rsidP="00C361F1">
          <w:pPr>
            <w:jc w:val="both"/>
            <w:rPr>
              <w:rFonts w:asciiTheme="minorHAnsi" w:hAnsiTheme="minorHAnsi"/>
            </w:rPr>
          </w:pPr>
          <w:r w:rsidRPr="00030401">
            <w:rPr>
              <w:rFonts w:asciiTheme="minorHAnsi" w:hAnsiTheme="minorHAnsi"/>
            </w:rPr>
            <w:t>Además, para mejorar el volumen de los datos se a</w:t>
          </w:r>
          <w:r w:rsidR="00EC2D31" w:rsidRPr="00030401">
            <w:rPr>
              <w:rFonts w:asciiTheme="minorHAnsi" w:hAnsiTheme="minorHAnsi"/>
            </w:rPr>
            <w:t xml:space="preserve">plicó el Data </w:t>
          </w:r>
          <w:proofErr w:type="spellStart"/>
          <w:r w:rsidR="00EC2D31" w:rsidRPr="00030401">
            <w:rPr>
              <w:rFonts w:asciiTheme="minorHAnsi" w:hAnsiTheme="minorHAnsi"/>
            </w:rPr>
            <w:t>Augmentation</w:t>
          </w:r>
          <w:proofErr w:type="spellEnd"/>
          <w:r w:rsidR="00EC2D31" w:rsidRPr="00030401">
            <w:rPr>
              <w:rFonts w:asciiTheme="minorHAnsi" w:hAnsiTheme="minorHAnsi"/>
            </w:rPr>
            <w:t>, este a</w:t>
          </w:r>
          <w:r w:rsidR="005202C6" w:rsidRPr="00030401">
            <w:rPr>
              <w:rFonts w:asciiTheme="minorHAnsi" w:hAnsiTheme="minorHAnsi"/>
            </w:rPr>
            <w:t xml:space="preserve">umento de los datos mediante la rotación de las imágenes, desplazamiento horizontal, </w:t>
          </w:r>
          <w:proofErr w:type="gramStart"/>
          <w:r w:rsidR="005202C6" w:rsidRPr="00030401">
            <w:rPr>
              <w:rFonts w:asciiTheme="minorHAnsi" w:hAnsiTheme="minorHAnsi"/>
            </w:rPr>
            <w:t>zoom</w:t>
          </w:r>
          <w:proofErr w:type="gramEnd"/>
          <w:r w:rsidR="005202C6" w:rsidRPr="00030401">
            <w:rPr>
              <w:rFonts w:asciiTheme="minorHAnsi" w:hAnsiTheme="minorHAnsi"/>
            </w:rPr>
            <w:t xml:space="preserve"> y volteando las imágenes aleatoriamente. </w:t>
          </w:r>
          <w:r w:rsidR="00F57591" w:rsidRPr="00030401">
            <w:rPr>
              <w:rFonts w:asciiTheme="minorHAnsi" w:hAnsiTheme="minorHAnsi"/>
            </w:rPr>
            <w:t xml:space="preserve">El aumento de datos </w:t>
          </w:r>
          <w:r w:rsidR="00EB798A" w:rsidRPr="00030401">
            <w:rPr>
              <w:rFonts w:asciiTheme="minorHAnsi" w:hAnsiTheme="minorHAnsi"/>
            </w:rPr>
            <w:t>se realizó</w:t>
          </w:r>
          <w:r w:rsidR="00F57591" w:rsidRPr="00030401">
            <w:rPr>
              <w:rFonts w:asciiTheme="minorHAnsi" w:hAnsiTheme="minorHAnsi"/>
            </w:rPr>
            <w:t xml:space="preserve"> </w:t>
          </w:r>
          <w:r w:rsidR="008D4C1C" w:rsidRPr="00030401">
            <w:rPr>
              <w:rFonts w:asciiTheme="minorHAnsi" w:hAnsiTheme="minorHAnsi"/>
            </w:rPr>
            <w:t xml:space="preserve">inicialmente </w:t>
          </w:r>
          <w:r w:rsidR="00F57591" w:rsidRPr="00030401">
            <w:rPr>
              <w:rFonts w:asciiTheme="minorHAnsi" w:hAnsiTheme="minorHAnsi"/>
            </w:rPr>
            <w:t xml:space="preserve">para los 3 conjuntos de imágenes. </w:t>
          </w:r>
          <w:r w:rsidR="005202C6" w:rsidRPr="00030401">
            <w:rPr>
              <w:rFonts w:asciiTheme="minorHAnsi" w:hAnsiTheme="minorHAnsi"/>
            </w:rPr>
            <w:t xml:space="preserve">Estos cambios los hacemos para que el modelo aprenda a reconocer al mismo Pokémon, aunque este se vea en una posición u orientación diferente. </w:t>
          </w:r>
          <w:r w:rsidR="008F0317" w:rsidRPr="00030401">
            <w:rPr>
              <w:rFonts w:asciiTheme="minorHAnsi" w:hAnsiTheme="minorHAnsi"/>
            </w:rPr>
            <w:t xml:space="preserve">Se utiliza </w:t>
          </w:r>
          <w:proofErr w:type="spellStart"/>
          <w:r w:rsidR="008F0317" w:rsidRPr="00030401">
            <w:rPr>
              <w:rFonts w:asciiTheme="minorHAnsi" w:hAnsiTheme="minorHAnsi"/>
            </w:rPr>
            <w:t>ImageDataGenerator</w:t>
          </w:r>
          <w:proofErr w:type="spellEnd"/>
          <w:r w:rsidR="008F0317" w:rsidRPr="00030401">
            <w:rPr>
              <w:rFonts w:asciiTheme="minorHAnsi" w:hAnsiTheme="minorHAnsi"/>
            </w:rPr>
            <w:t xml:space="preserve"> ya que nos ayuda a trabajar con más imágenes, pero cuidado al mismo tiempo el espacio en RAM.</w:t>
          </w:r>
        </w:p>
        <w:p w14:paraId="3C3C5D79" w14:textId="2070480C" w:rsidR="005202C6" w:rsidRPr="00030401" w:rsidRDefault="005202C6" w:rsidP="00C361F1">
          <w:pPr>
            <w:jc w:val="both"/>
            <w:rPr>
              <w:rFonts w:asciiTheme="minorHAnsi" w:hAnsiTheme="minorHAnsi"/>
            </w:rPr>
          </w:pPr>
        </w:p>
        <w:p w14:paraId="4AEDF81D" w14:textId="21B3DC33" w:rsidR="005202C6" w:rsidRPr="00030401" w:rsidRDefault="005202C6" w:rsidP="00C361F1">
          <w:pPr>
            <w:pStyle w:val="Ttulo1"/>
            <w:jc w:val="both"/>
            <w:rPr>
              <w:rFonts w:asciiTheme="minorHAnsi" w:hAnsiTheme="minorHAnsi"/>
            </w:rPr>
          </w:pPr>
          <w:bookmarkStart w:id="8" w:name="_Toc199108170"/>
          <w:bookmarkStart w:id="9" w:name="_Toc199791279"/>
          <w:r w:rsidRPr="00030401">
            <w:rPr>
              <w:rFonts w:asciiTheme="minorHAnsi" w:hAnsiTheme="minorHAnsi"/>
            </w:rPr>
            <w:t>Implementación del Modelo</w:t>
          </w:r>
          <w:bookmarkEnd w:id="8"/>
          <w:bookmarkEnd w:id="9"/>
        </w:p>
        <w:p w14:paraId="613939C0" w14:textId="17F668E6" w:rsidR="008C65B1" w:rsidRPr="00030401" w:rsidRDefault="008C65B1" w:rsidP="00C361F1">
          <w:pPr>
            <w:jc w:val="both"/>
            <w:rPr>
              <w:rFonts w:asciiTheme="minorHAnsi" w:hAnsiTheme="minorHAnsi"/>
              <w:b/>
              <w:bCs/>
            </w:rPr>
          </w:pPr>
          <w:r w:rsidRPr="00030401">
            <w:rPr>
              <w:rFonts w:asciiTheme="minorHAnsi" w:hAnsiTheme="minorHAnsi"/>
              <w:b/>
              <w:bCs/>
            </w:rPr>
            <w:t>Primera arquitectura</w:t>
          </w:r>
        </w:p>
        <w:p w14:paraId="26544462" w14:textId="18797E3C" w:rsidR="005202C6" w:rsidRPr="00030401" w:rsidRDefault="008C65B1" w:rsidP="00C361F1">
          <w:pPr>
            <w:jc w:val="both"/>
            <w:rPr>
              <w:rFonts w:asciiTheme="minorHAnsi" w:hAnsiTheme="minorHAnsi"/>
            </w:rPr>
          </w:pPr>
          <w:r w:rsidRPr="00030401">
            <w:rPr>
              <w:rFonts w:asciiTheme="minorHAnsi" w:hAnsiTheme="minorHAnsi"/>
            </w:rPr>
            <w:t xml:space="preserve">Como punto de partida se implementó un modelo secuencial sencillo con una sola capa convolucional, seguido por una por una capa de </w:t>
          </w:r>
          <w:proofErr w:type="spellStart"/>
          <w:r w:rsidRPr="00030401">
            <w:rPr>
              <w:rFonts w:asciiTheme="minorHAnsi" w:hAnsiTheme="minorHAnsi"/>
            </w:rPr>
            <w:t>MaxPooling</w:t>
          </w:r>
          <w:proofErr w:type="spellEnd"/>
          <w:r w:rsidRPr="00030401">
            <w:rPr>
              <w:rFonts w:asciiTheme="minorHAnsi" w:hAnsiTheme="minorHAnsi"/>
            </w:rPr>
            <w:t xml:space="preserve">, una capa densa y finalmente una capa de salida </w:t>
          </w:r>
          <w:proofErr w:type="spellStart"/>
          <w:r w:rsidRPr="00030401">
            <w:rPr>
              <w:rFonts w:asciiTheme="minorHAnsi" w:hAnsiTheme="minorHAnsi"/>
            </w:rPr>
            <w:t>softmax</w:t>
          </w:r>
          <w:proofErr w:type="spellEnd"/>
          <w:r w:rsidRPr="00030401">
            <w:rPr>
              <w:rFonts w:asciiTheme="minorHAnsi" w:hAnsiTheme="minorHAnsi"/>
            </w:rPr>
            <w:t xml:space="preserve"> con 8 unidades (una por clase). Esta primera arquitectura no se fundamentó bajo </w:t>
          </w:r>
          <w:r w:rsidR="007C0826" w:rsidRPr="00030401">
            <w:rPr>
              <w:rFonts w:asciiTheme="minorHAnsi" w:hAnsiTheme="minorHAnsi"/>
            </w:rPr>
            <w:t xml:space="preserve">ningún </w:t>
          </w:r>
          <w:proofErr w:type="spellStart"/>
          <w:proofErr w:type="gramStart"/>
          <w:r w:rsidR="007C0826" w:rsidRPr="00030401">
            <w:rPr>
              <w:rFonts w:asciiTheme="minorHAnsi" w:hAnsiTheme="minorHAnsi"/>
            </w:rPr>
            <w:t>paper</w:t>
          </w:r>
          <w:proofErr w:type="spellEnd"/>
          <w:proofErr w:type="gramEnd"/>
          <w:r w:rsidR="007C0826" w:rsidRPr="00030401">
            <w:rPr>
              <w:rFonts w:asciiTheme="minorHAnsi" w:hAnsiTheme="minorHAnsi"/>
            </w:rPr>
            <w:t xml:space="preserve">, </w:t>
          </w:r>
          <w:r w:rsidRPr="00030401">
            <w:rPr>
              <w:rFonts w:asciiTheme="minorHAnsi" w:hAnsiTheme="minorHAnsi"/>
            </w:rPr>
            <w:t xml:space="preserve">sino que </w:t>
          </w:r>
          <w:r w:rsidR="004A587E" w:rsidRPr="00030401">
            <w:rPr>
              <w:rFonts w:asciiTheme="minorHAnsi" w:hAnsiTheme="minorHAnsi"/>
            </w:rPr>
            <w:t>se optó por un enfoque más básico con el objetivo de comprender el flujo completo de construcción, entrenamiento y evaluación del modelo, en línea con los contenidos vistos en clase.</w:t>
          </w:r>
        </w:p>
        <w:p w14:paraId="55CDAE78" w14:textId="3E635880" w:rsidR="00950247" w:rsidRPr="00030401" w:rsidRDefault="00250402" w:rsidP="00C361F1">
          <w:pPr>
            <w:jc w:val="both"/>
            <w:rPr>
              <w:rFonts w:asciiTheme="minorHAnsi" w:hAnsiTheme="minorHAnsi"/>
            </w:rPr>
          </w:pPr>
          <w:r w:rsidRPr="00030401">
            <w:rPr>
              <w:rFonts w:asciiTheme="minorHAnsi" w:hAnsiTheme="minorHAnsi"/>
            </w:rPr>
            <w:t>Esta arquitectura se presenta a continuación:</w:t>
          </w:r>
        </w:p>
        <w:tbl>
          <w:tblPr>
            <w:tblStyle w:val="Tablaconcuadrcula"/>
            <w:tblW w:w="0" w:type="auto"/>
            <w:tblLook w:val="04A0" w:firstRow="1" w:lastRow="0" w:firstColumn="1" w:lastColumn="0" w:noHBand="0" w:noVBand="1"/>
          </w:tblPr>
          <w:tblGrid>
            <w:gridCol w:w="8828"/>
          </w:tblGrid>
          <w:tr w:rsidR="002A693C" w:rsidRPr="00030401" w14:paraId="4A5296CF" w14:textId="77777777" w:rsidTr="002A693C">
            <w:tc>
              <w:tcPr>
                <w:tcW w:w="8828" w:type="dxa"/>
              </w:tcPr>
              <w:p w14:paraId="47F3FAE5" w14:textId="77777777" w:rsidR="002A693C" w:rsidRPr="00030401" w:rsidRDefault="002A693C" w:rsidP="00C361F1">
                <w:pPr>
                  <w:jc w:val="both"/>
                  <w:rPr>
                    <w:rFonts w:ascii="Consolas" w:hAnsi="Consolas"/>
                    <w:sz w:val="20"/>
                    <w:szCs w:val="20"/>
                    <w:lang w:val="en-US"/>
                  </w:rPr>
                </w:pPr>
                <w:r w:rsidRPr="00030401">
                  <w:rPr>
                    <w:rFonts w:ascii="Consolas" w:hAnsi="Consolas"/>
                    <w:sz w:val="20"/>
                    <w:szCs w:val="20"/>
                    <w:lang w:val="en-US"/>
                  </w:rPr>
                  <w:t xml:space="preserve">model = </w:t>
                </w:r>
                <w:proofErr w:type="gramStart"/>
                <w:r w:rsidRPr="00030401">
                  <w:rPr>
                    <w:rFonts w:ascii="Consolas" w:hAnsi="Consolas"/>
                    <w:sz w:val="20"/>
                    <w:szCs w:val="20"/>
                    <w:lang w:val="en-US"/>
                  </w:rPr>
                  <w:t>Sequential(</w:t>
                </w:r>
                <w:proofErr w:type="gramEnd"/>
                <w:r w:rsidRPr="00030401">
                  <w:rPr>
                    <w:rFonts w:ascii="Consolas" w:hAnsi="Consolas"/>
                    <w:sz w:val="20"/>
                    <w:szCs w:val="20"/>
                    <w:lang w:val="en-US"/>
                  </w:rPr>
                  <w:t>[</w:t>
                </w:r>
              </w:p>
              <w:p w14:paraId="75ECFB3B" w14:textId="77777777" w:rsidR="002A693C" w:rsidRPr="00030401" w:rsidRDefault="002A693C" w:rsidP="00C361F1">
                <w:pPr>
                  <w:jc w:val="both"/>
                  <w:rPr>
                    <w:rFonts w:ascii="Consolas" w:hAnsi="Consolas"/>
                    <w:sz w:val="20"/>
                    <w:szCs w:val="20"/>
                    <w:lang w:val="en-US"/>
                  </w:rPr>
                </w:pPr>
                <w:r w:rsidRPr="00030401">
                  <w:rPr>
                    <w:rFonts w:ascii="Consolas" w:hAnsi="Consolas"/>
                    <w:sz w:val="20"/>
                    <w:szCs w:val="20"/>
                    <w:lang w:val="en-US"/>
                  </w:rPr>
                  <w:t xml:space="preserve">    Conv2</w:t>
                </w:r>
                <w:proofErr w:type="gramStart"/>
                <w:r w:rsidRPr="00030401">
                  <w:rPr>
                    <w:rFonts w:ascii="Consolas" w:hAnsi="Consolas"/>
                    <w:sz w:val="20"/>
                    <w:szCs w:val="20"/>
                    <w:lang w:val="en-US"/>
                  </w:rPr>
                  <w:t>D(</w:t>
                </w:r>
                <w:proofErr w:type="gramEnd"/>
                <w:r w:rsidRPr="00030401">
                  <w:rPr>
                    <w:rFonts w:ascii="Consolas" w:hAnsi="Consolas"/>
                    <w:sz w:val="20"/>
                    <w:szCs w:val="20"/>
                    <w:lang w:val="en-US"/>
                  </w:rPr>
                  <w:t>10, (3,3), activation='</w:t>
                </w:r>
                <w:proofErr w:type="spellStart"/>
                <w:r w:rsidRPr="00030401">
                  <w:rPr>
                    <w:rFonts w:ascii="Consolas" w:hAnsi="Consolas"/>
                    <w:sz w:val="20"/>
                    <w:szCs w:val="20"/>
                    <w:lang w:val="en-US"/>
                  </w:rPr>
                  <w:t>relu</w:t>
                </w:r>
                <w:proofErr w:type="spellEnd"/>
                <w:r w:rsidRPr="00030401">
                  <w:rPr>
                    <w:rFonts w:ascii="Consolas" w:hAnsi="Consolas"/>
                    <w:sz w:val="20"/>
                    <w:szCs w:val="20"/>
                    <w:lang w:val="en-US"/>
                  </w:rPr>
                  <w:t xml:space="preserve">', </w:t>
                </w:r>
                <w:proofErr w:type="spellStart"/>
                <w:r w:rsidRPr="00030401">
                  <w:rPr>
                    <w:rFonts w:ascii="Consolas" w:hAnsi="Consolas"/>
                    <w:sz w:val="20"/>
                    <w:szCs w:val="20"/>
                    <w:lang w:val="en-US"/>
                  </w:rPr>
                  <w:t>input_shape</w:t>
                </w:r>
                <w:proofErr w:type="spellEnd"/>
                <w:proofErr w:type="gramStart"/>
                <w:r w:rsidRPr="00030401">
                  <w:rPr>
                    <w:rFonts w:ascii="Consolas" w:hAnsi="Consolas"/>
                    <w:sz w:val="20"/>
                    <w:szCs w:val="20"/>
                    <w:lang w:val="en-US"/>
                  </w:rPr>
                  <w:t>=(</w:t>
                </w:r>
                <w:proofErr w:type="gramEnd"/>
                <w:r w:rsidRPr="00030401">
                  <w:rPr>
                    <w:rFonts w:ascii="Consolas" w:hAnsi="Consolas"/>
                    <w:sz w:val="20"/>
                    <w:szCs w:val="20"/>
                    <w:lang w:val="en-US"/>
                  </w:rPr>
                  <w:t>150, 150, 3)),</w:t>
                </w:r>
              </w:p>
              <w:p w14:paraId="1F6EF0AF" w14:textId="77777777" w:rsidR="002A693C" w:rsidRPr="00030401" w:rsidRDefault="002A693C" w:rsidP="00C361F1">
                <w:pPr>
                  <w:jc w:val="both"/>
                  <w:rPr>
                    <w:rFonts w:ascii="Consolas" w:hAnsi="Consolas"/>
                    <w:sz w:val="20"/>
                    <w:szCs w:val="20"/>
                    <w:lang w:val="en-US"/>
                  </w:rPr>
                </w:pPr>
                <w:r w:rsidRPr="00030401">
                  <w:rPr>
                    <w:rFonts w:ascii="Consolas" w:hAnsi="Consolas"/>
                    <w:sz w:val="20"/>
                    <w:szCs w:val="20"/>
                    <w:lang w:val="en-US"/>
                  </w:rPr>
                  <w:t xml:space="preserve">    MaxPooling2</w:t>
                </w:r>
                <w:proofErr w:type="gramStart"/>
                <w:r w:rsidRPr="00030401">
                  <w:rPr>
                    <w:rFonts w:ascii="Consolas" w:hAnsi="Consolas"/>
                    <w:sz w:val="20"/>
                    <w:szCs w:val="20"/>
                    <w:lang w:val="en-US"/>
                  </w:rPr>
                  <w:t>D(</w:t>
                </w:r>
                <w:proofErr w:type="gramEnd"/>
                <w:r w:rsidRPr="00030401">
                  <w:rPr>
                    <w:rFonts w:ascii="Consolas" w:hAnsi="Consolas"/>
                    <w:sz w:val="20"/>
                    <w:szCs w:val="20"/>
                    <w:lang w:val="en-US"/>
                  </w:rPr>
                  <w:t>2,2),</w:t>
                </w:r>
              </w:p>
              <w:p w14:paraId="7E1432ED" w14:textId="77777777" w:rsidR="002A693C" w:rsidRPr="00030401" w:rsidRDefault="002A693C" w:rsidP="00C361F1">
                <w:pPr>
                  <w:jc w:val="both"/>
                  <w:rPr>
                    <w:rFonts w:ascii="Consolas" w:hAnsi="Consolas"/>
                    <w:sz w:val="20"/>
                    <w:szCs w:val="20"/>
                    <w:lang w:val="en-US"/>
                  </w:rPr>
                </w:pPr>
                <w:r w:rsidRPr="00030401">
                  <w:rPr>
                    <w:rFonts w:ascii="Consolas" w:hAnsi="Consolas"/>
                    <w:sz w:val="20"/>
                    <w:szCs w:val="20"/>
                    <w:lang w:val="en-US"/>
                  </w:rPr>
                  <w:t xml:space="preserve">    </w:t>
                </w:r>
                <w:proofErr w:type="gramStart"/>
                <w:r w:rsidRPr="00030401">
                  <w:rPr>
                    <w:rFonts w:ascii="Consolas" w:hAnsi="Consolas"/>
                    <w:sz w:val="20"/>
                    <w:szCs w:val="20"/>
                    <w:lang w:val="en-US"/>
                  </w:rPr>
                  <w:t>Dense(</w:t>
                </w:r>
                <w:proofErr w:type="gramEnd"/>
                <w:r w:rsidRPr="00030401">
                  <w:rPr>
                    <w:rFonts w:ascii="Consolas" w:hAnsi="Consolas"/>
                    <w:sz w:val="20"/>
                    <w:szCs w:val="20"/>
                    <w:lang w:val="en-US"/>
                  </w:rPr>
                  <w:t>128, activation='</w:t>
                </w:r>
                <w:proofErr w:type="spellStart"/>
                <w:r w:rsidRPr="00030401">
                  <w:rPr>
                    <w:rFonts w:ascii="Consolas" w:hAnsi="Consolas"/>
                    <w:sz w:val="20"/>
                    <w:szCs w:val="20"/>
                    <w:lang w:val="en-US"/>
                  </w:rPr>
                  <w:t>relu</w:t>
                </w:r>
                <w:proofErr w:type="spellEnd"/>
                <w:r w:rsidRPr="00030401">
                  <w:rPr>
                    <w:rFonts w:ascii="Consolas" w:hAnsi="Consolas"/>
                    <w:sz w:val="20"/>
                    <w:szCs w:val="20"/>
                    <w:lang w:val="en-US"/>
                  </w:rPr>
                  <w:t>'),</w:t>
                </w:r>
              </w:p>
              <w:p w14:paraId="67F2A7A1" w14:textId="77777777" w:rsidR="002A693C" w:rsidRPr="00030401" w:rsidRDefault="002A693C" w:rsidP="00C361F1">
                <w:pPr>
                  <w:jc w:val="both"/>
                  <w:rPr>
                    <w:rFonts w:ascii="Consolas" w:hAnsi="Consolas"/>
                    <w:sz w:val="20"/>
                    <w:szCs w:val="20"/>
                    <w:lang w:val="en-US"/>
                  </w:rPr>
                </w:pPr>
                <w:r w:rsidRPr="00030401">
                  <w:rPr>
                    <w:rFonts w:ascii="Consolas" w:hAnsi="Consolas"/>
                    <w:sz w:val="20"/>
                    <w:szCs w:val="20"/>
                    <w:lang w:val="en-US"/>
                  </w:rPr>
                  <w:t xml:space="preserve">    </w:t>
                </w:r>
                <w:proofErr w:type="gramStart"/>
                <w:r w:rsidRPr="00030401">
                  <w:rPr>
                    <w:rFonts w:ascii="Consolas" w:hAnsi="Consolas"/>
                    <w:sz w:val="20"/>
                    <w:szCs w:val="20"/>
                    <w:lang w:val="en-US"/>
                  </w:rPr>
                  <w:t>Flatten(</w:t>
                </w:r>
                <w:proofErr w:type="gramEnd"/>
                <w:r w:rsidRPr="00030401">
                  <w:rPr>
                    <w:rFonts w:ascii="Consolas" w:hAnsi="Consolas"/>
                    <w:sz w:val="20"/>
                    <w:szCs w:val="20"/>
                    <w:lang w:val="en-US"/>
                  </w:rPr>
                  <w:t>),</w:t>
                </w:r>
              </w:p>
              <w:p w14:paraId="6315BD4D" w14:textId="77777777" w:rsidR="002A693C" w:rsidRPr="00030401" w:rsidRDefault="002A693C" w:rsidP="00C361F1">
                <w:pPr>
                  <w:jc w:val="both"/>
                  <w:rPr>
                    <w:rFonts w:ascii="Consolas" w:hAnsi="Consolas"/>
                    <w:sz w:val="20"/>
                    <w:szCs w:val="20"/>
                  </w:rPr>
                </w:pPr>
                <w:r w:rsidRPr="00030401">
                  <w:rPr>
                    <w:rFonts w:ascii="Consolas" w:hAnsi="Consolas"/>
                    <w:sz w:val="20"/>
                    <w:szCs w:val="20"/>
                    <w:lang w:val="en-US"/>
                  </w:rPr>
                  <w:t xml:space="preserve">    </w:t>
                </w:r>
                <w:proofErr w:type="gramStart"/>
                <w:r w:rsidRPr="00030401">
                  <w:rPr>
                    <w:rFonts w:ascii="Consolas" w:hAnsi="Consolas"/>
                    <w:sz w:val="20"/>
                    <w:szCs w:val="20"/>
                  </w:rPr>
                  <w:t>Dense(</w:t>
                </w:r>
                <w:proofErr w:type="gramEnd"/>
                <w:r w:rsidRPr="00030401">
                  <w:rPr>
                    <w:rFonts w:ascii="Consolas" w:hAnsi="Consolas"/>
                    <w:sz w:val="20"/>
                    <w:szCs w:val="20"/>
                  </w:rPr>
                  <w:t xml:space="preserve">8, </w:t>
                </w:r>
                <w:proofErr w:type="spellStart"/>
                <w:r w:rsidRPr="00030401">
                  <w:rPr>
                    <w:rFonts w:ascii="Consolas" w:hAnsi="Consolas"/>
                    <w:sz w:val="20"/>
                    <w:szCs w:val="20"/>
                  </w:rPr>
                  <w:t>activation</w:t>
                </w:r>
                <w:proofErr w:type="spellEnd"/>
                <w:r w:rsidRPr="00030401">
                  <w:rPr>
                    <w:rFonts w:ascii="Consolas" w:hAnsi="Consolas"/>
                    <w:sz w:val="20"/>
                    <w:szCs w:val="20"/>
                  </w:rPr>
                  <w:t>='</w:t>
                </w:r>
                <w:proofErr w:type="spellStart"/>
                <w:r w:rsidRPr="00030401">
                  <w:rPr>
                    <w:rFonts w:ascii="Consolas" w:hAnsi="Consolas"/>
                    <w:sz w:val="20"/>
                    <w:szCs w:val="20"/>
                  </w:rPr>
                  <w:t>softmax</w:t>
                </w:r>
                <w:proofErr w:type="spellEnd"/>
                <w:r w:rsidRPr="00030401">
                  <w:rPr>
                    <w:rFonts w:ascii="Consolas" w:hAnsi="Consolas"/>
                    <w:sz w:val="20"/>
                    <w:szCs w:val="20"/>
                  </w:rPr>
                  <w:t>')</w:t>
                </w:r>
              </w:p>
              <w:p w14:paraId="2104A59F" w14:textId="540C2FCD" w:rsidR="002A693C" w:rsidRPr="00030401" w:rsidRDefault="002A693C" w:rsidP="00C361F1">
                <w:pPr>
                  <w:jc w:val="both"/>
                  <w:rPr>
                    <w:rFonts w:asciiTheme="minorHAnsi" w:hAnsiTheme="minorHAnsi"/>
                  </w:rPr>
                </w:pPr>
                <w:r w:rsidRPr="00030401">
                  <w:rPr>
                    <w:rFonts w:ascii="Consolas" w:hAnsi="Consolas"/>
                    <w:sz w:val="20"/>
                    <w:szCs w:val="20"/>
                  </w:rPr>
                  <w:t>])</w:t>
                </w:r>
              </w:p>
            </w:tc>
          </w:tr>
        </w:tbl>
        <w:p w14:paraId="18AAE772" w14:textId="00176307" w:rsidR="008C65B1" w:rsidRPr="00030401" w:rsidRDefault="008C65B1" w:rsidP="00C361F1">
          <w:pPr>
            <w:jc w:val="both"/>
            <w:rPr>
              <w:rFonts w:asciiTheme="minorHAnsi" w:hAnsiTheme="minorHAnsi"/>
            </w:rPr>
          </w:pPr>
        </w:p>
        <w:p w14:paraId="1E7737FB" w14:textId="2EB5F461" w:rsidR="00743363" w:rsidRDefault="00250402" w:rsidP="00C361F1">
          <w:pPr>
            <w:jc w:val="both"/>
            <w:rPr>
              <w:rFonts w:asciiTheme="minorHAnsi" w:hAnsiTheme="minorHAnsi"/>
            </w:rPr>
          </w:pPr>
          <w:r w:rsidRPr="00030401">
            <w:rPr>
              <w:rFonts w:asciiTheme="minorHAnsi" w:hAnsiTheme="minorHAnsi"/>
            </w:rPr>
            <w:t xml:space="preserve">Esta arquitectura inicial se basó en la experiencia previa de las clases, mediante prueba y error y tomando de referencia trabajos de compañeros de años anteriores. </w:t>
          </w:r>
          <w:r w:rsidR="008C65B1" w:rsidRPr="00030401">
            <w:rPr>
              <w:rFonts w:asciiTheme="minorHAnsi" w:hAnsiTheme="minorHAnsi"/>
            </w:rPr>
            <w:t>El modelo fue entrenado durante 10 épocas. Los resultados obtenidos fueron:</w:t>
          </w:r>
        </w:p>
        <w:p w14:paraId="1ACB3E2E" w14:textId="77777777" w:rsidR="00D61FEE" w:rsidRPr="00030401" w:rsidRDefault="00D61FEE" w:rsidP="00C361F1">
          <w:pPr>
            <w:jc w:val="both"/>
            <w:rPr>
              <w:rFonts w:asciiTheme="minorHAnsi" w:hAnsiTheme="minorHAnsi"/>
            </w:rPr>
          </w:pPr>
        </w:p>
        <w:tbl>
          <w:tblPr>
            <w:tblStyle w:val="Tablaconcuadrcula"/>
            <w:tblW w:w="0" w:type="auto"/>
            <w:tblLook w:val="04A0" w:firstRow="1" w:lastRow="0" w:firstColumn="1" w:lastColumn="0" w:noHBand="0" w:noVBand="1"/>
          </w:tblPr>
          <w:tblGrid>
            <w:gridCol w:w="1471"/>
            <w:gridCol w:w="1471"/>
            <w:gridCol w:w="1471"/>
            <w:gridCol w:w="1471"/>
            <w:gridCol w:w="1472"/>
            <w:gridCol w:w="1472"/>
          </w:tblGrid>
          <w:tr w:rsidR="008C65B1" w:rsidRPr="00030401" w14:paraId="415AB1AE" w14:textId="77777777" w:rsidTr="008C65B1">
            <w:tc>
              <w:tcPr>
                <w:tcW w:w="1471" w:type="dxa"/>
              </w:tcPr>
              <w:p w14:paraId="63226400" w14:textId="4D9F480F" w:rsidR="008C65B1" w:rsidRPr="00030401" w:rsidRDefault="008C65B1" w:rsidP="00C361F1">
                <w:pPr>
                  <w:jc w:val="both"/>
                  <w:rPr>
                    <w:rFonts w:asciiTheme="minorHAnsi" w:hAnsiTheme="minorHAnsi"/>
                  </w:rPr>
                </w:pPr>
                <w:r w:rsidRPr="00030401">
                  <w:rPr>
                    <w:rFonts w:asciiTheme="minorHAnsi" w:hAnsiTheme="minorHAnsi"/>
                  </w:rPr>
                  <w:t>Accuracy inicial</w:t>
                </w:r>
              </w:p>
            </w:tc>
            <w:tc>
              <w:tcPr>
                <w:tcW w:w="1471" w:type="dxa"/>
              </w:tcPr>
              <w:p w14:paraId="3963308A" w14:textId="6619E103" w:rsidR="008C65B1" w:rsidRPr="00030401" w:rsidRDefault="008C65B1" w:rsidP="00C361F1">
                <w:pPr>
                  <w:jc w:val="both"/>
                  <w:rPr>
                    <w:rFonts w:asciiTheme="minorHAnsi" w:hAnsiTheme="minorHAnsi"/>
                  </w:rPr>
                </w:pPr>
                <w:r w:rsidRPr="00030401">
                  <w:rPr>
                    <w:rFonts w:asciiTheme="minorHAnsi" w:hAnsiTheme="minorHAnsi"/>
                  </w:rPr>
                  <w:t>Loss inicial</w:t>
                </w:r>
              </w:p>
            </w:tc>
            <w:tc>
              <w:tcPr>
                <w:tcW w:w="1471" w:type="dxa"/>
              </w:tcPr>
              <w:p w14:paraId="2D49DE1F" w14:textId="32CFB8D0" w:rsidR="008C65B1" w:rsidRPr="00030401" w:rsidRDefault="008C65B1" w:rsidP="00C361F1">
                <w:pPr>
                  <w:jc w:val="both"/>
                  <w:rPr>
                    <w:rFonts w:asciiTheme="minorHAnsi" w:hAnsiTheme="minorHAnsi"/>
                  </w:rPr>
                </w:pPr>
                <w:r w:rsidRPr="00030401">
                  <w:rPr>
                    <w:rFonts w:asciiTheme="minorHAnsi" w:hAnsiTheme="minorHAnsi"/>
                  </w:rPr>
                  <w:t>Accuracy final</w:t>
                </w:r>
              </w:p>
            </w:tc>
            <w:tc>
              <w:tcPr>
                <w:tcW w:w="1471" w:type="dxa"/>
              </w:tcPr>
              <w:p w14:paraId="05DB29C0" w14:textId="1334BE36" w:rsidR="008C65B1" w:rsidRPr="00030401" w:rsidRDefault="008C65B1" w:rsidP="00C361F1">
                <w:pPr>
                  <w:jc w:val="both"/>
                  <w:rPr>
                    <w:rFonts w:asciiTheme="minorHAnsi" w:hAnsiTheme="minorHAnsi"/>
                  </w:rPr>
                </w:pPr>
                <w:r w:rsidRPr="00030401">
                  <w:rPr>
                    <w:rFonts w:asciiTheme="minorHAnsi" w:hAnsiTheme="minorHAnsi"/>
                  </w:rPr>
                  <w:t>Loss final</w:t>
                </w:r>
              </w:p>
            </w:tc>
            <w:tc>
              <w:tcPr>
                <w:tcW w:w="1472" w:type="dxa"/>
              </w:tcPr>
              <w:p w14:paraId="43DD6019" w14:textId="312B95B3" w:rsidR="008C65B1" w:rsidRPr="00030401" w:rsidRDefault="008C65B1" w:rsidP="00C361F1">
                <w:pPr>
                  <w:jc w:val="both"/>
                  <w:rPr>
                    <w:rFonts w:asciiTheme="minorHAnsi" w:hAnsiTheme="minorHAnsi"/>
                  </w:rPr>
                </w:pPr>
                <w:r w:rsidRPr="00030401">
                  <w:rPr>
                    <w:rFonts w:asciiTheme="minorHAnsi" w:hAnsiTheme="minorHAnsi"/>
                  </w:rPr>
                  <w:t>Accuracy en test</w:t>
                </w:r>
              </w:p>
            </w:tc>
            <w:tc>
              <w:tcPr>
                <w:tcW w:w="1472" w:type="dxa"/>
              </w:tcPr>
              <w:p w14:paraId="1EBC8583" w14:textId="669D269B" w:rsidR="008C65B1" w:rsidRPr="00030401" w:rsidRDefault="008C65B1" w:rsidP="00C361F1">
                <w:pPr>
                  <w:jc w:val="both"/>
                  <w:rPr>
                    <w:rFonts w:asciiTheme="minorHAnsi" w:hAnsiTheme="minorHAnsi"/>
                  </w:rPr>
                </w:pPr>
                <w:r w:rsidRPr="00030401">
                  <w:rPr>
                    <w:rFonts w:asciiTheme="minorHAnsi" w:hAnsiTheme="minorHAnsi"/>
                  </w:rPr>
                  <w:t>Loss en test</w:t>
                </w:r>
              </w:p>
            </w:tc>
          </w:tr>
          <w:tr w:rsidR="008C65B1" w:rsidRPr="00030401" w14:paraId="639CBEE1" w14:textId="77777777" w:rsidTr="008C65B1">
            <w:tc>
              <w:tcPr>
                <w:tcW w:w="1471" w:type="dxa"/>
              </w:tcPr>
              <w:p w14:paraId="4F5F37CD" w14:textId="2994FFED" w:rsidR="008C65B1" w:rsidRPr="00030401" w:rsidRDefault="008C65B1" w:rsidP="00C361F1">
                <w:pPr>
                  <w:jc w:val="both"/>
                  <w:rPr>
                    <w:rFonts w:asciiTheme="minorHAnsi" w:hAnsiTheme="minorHAnsi"/>
                  </w:rPr>
                </w:pPr>
                <w:r w:rsidRPr="00030401">
                  <w:rPr>
                    <w:rFonts w:asciiTheme="minorHAnsi" w:hAnsiTheme="minorHAnsi"/>
                  </w:rPr>
                  <w:t>26.3%</w:t>
                </w:r>
              </w:p>
            </w:tc>
            <w:tc>
              <w:tcPr>
                <w:tcW w:w="1471" w:type="dxa"/>
              </w:tcPr>
              <w:p w14:paraId="12EC9A47" w14:textId="61BB7ECC" w:rsidR="008C65B1" w:rsidRPr="00030401" w:rsidRDefault="008C65B1" w:rsidP="00C361F1">
                <w:pPr>
                  <w:jc w:val="both"/>
                  <w:rPr>
                    <w:rFonts w:asciiTheme="minorHAnsi" w:hAnsiTheme="minorHAnsi"/>
                  </w:rPr>
                </w:pPr>
                <w:r w:rsidRPr="00030401">
                  <w:rPr>
                    <w:rFonts w:asciiTheme="minorHAnsi" w:hAnsiTheme="minorHAnsi"/>
                  </w:rPr>
                  <w:t>5.27</w:t>
                </w:r>
              </w:p>
            </w:tc>
            <w:tc>
              <w:tcPr>
                <w:tcW w:w="1471" w:type="dxa"/>
              </w:tcPr>
              <w:p w14:paraId="19E7515D" w14:textId="073A50B3" w:rsidR="008C65B1" w:rsidRPr="00030401" w:rsidRDefault="008C65B1" w:rsidP="00C361F1">
                <w:pPr>
                  <w:jc w:val="both"/>
                  <w:rPr>
                    <w:rFonts w:asciiTheme="minorHAnsi" w:hAnsiTheme="minorHAnsi"/>
                  </w:rPr>
                </w:pPr>
                <w:r w:rsidRPr="00030401">
                  <w:rPr>
                    <w:rFonts w:asciiTheme="minorHAnsi" w:hAnsiTheme="minorHAnsi"/>
                  </w:rPr>
                  <w:t>71.7%</w:t>
                </w:r>
              </w:p>
            </w:tc>
            <w:tc>
              <w:tcPr>
                <w:tcW w:w="1471" w:type="dxa"/>
              </w:tcPr>
              <w:p w14:paraId="5A291FC5" w14:textId="0D0E7CDC" w:rsidR="008C65B1" w:rsidRPr="00030401" w:rsidRDefault="008C65B1" w:rsidP="00C361F1">
                <w:pPr>
                  <w:jc w:val="both"/>
                  <w:rPr>
                    <w:rFonts w:asciiTheme="minorHAnsi" w:hAnsiTheme="minorHAnsi"/>
                  </w:rPr>
                </w:pPr>
                <w:r w:rsidRPr="00030401">
                  <w:rPr>
                    <w:rFonts w:asciiTheme="minorHAnsi" w:hAnsiTheme="minorHAnsi"/>
                  </w:rPr>
                  <w:t>0.87</w:t>
                </w:r>
              </w:p>
            </w:tc>
            <w:tc>
              <w:tcPr>
                <w:tcW w:w="1472" w:type="dxa"/>
              </w:tcPr>
              <w:p w14:paraId="76B4B13D" w14:textId="5AE8D4B2" w:rsidR="008C65B1" w:rsidRPr="00030401" w:rsidRDefault="008C65B1" w:rsidP="00C361F1">
                <w:pPr>
                  <w:jc w:val="both"/>
                  <w:rPr>
                    <w:rFonts w:asciiTheme="minorHAnsi" w:hAnsiTheme="minorHAnsi"/>
                  </w:rPr>
                </w:pPr>
                <w:r w:rsidRPr="00030401">
                  <w:rPr>
                    <w:rFonts w:asciiTheme="minorHAnsi" w:hAnsiTheme="minorHAnsi"/>
                  </w:rPr>
                  <w:t>68.2%</w:t>
                </w:r>
              </w:p>
            </w:tc>
            <w:tc>
              <w:tcPr>
                <w:tcW w:w="1472" w:type="dxa"/>
              </w:tcPr>
              <w:p w14:paraId="0D0067DA" w14:textId="6349CFF7" w:rsidR="008C65B1" w:rsidRPr="00030401" w:rsidRDefault="008C65B1" w:rsidP="00C361F1">
                <w:pPr>
                  <w:jc w:val="both"/>
                  <w:rPr>
                    <w:rFonts w:asciiTheme="minorHAnsi" w:hAnsiTheme="minorHAnsi"/>
                  </w:rPr>
                </w:pPr>
                <w:r w:rsidRPr="00030401">
                  <w:rPr>
                    <w:rFonts w:asciiTheme="minorHAnsi" w:hAnsiTheme="minorHAnsi"/>
                  </w:rPr>
                  <w:t>0.98</w:t>
                </w:r>
              </w:p>
            </w:tc>
          </w:tr>
        </w:tbl>
        <w:p w14:paraId="24B59EED" w14:textId="77777777" w:rsidR="008C65B1" w:rsidRPr="00030401" w:rsidRDefault="008C65B1" w:rsidP="00C361F1">
          <w:pPr>
            <w:jc w:val="both"/>
            <w:rPr>
              <w:rFonts w:asciiTheme="minorHAnsi" w:hAnsiTheme="minorHAnsi"/>
            </w:rPr>
          </w:pPr>
        </w:p>
        <w:p w14:paraId="5229B6F5" w14:textId="1EC62238" w:rsidR="007117AD" w:rsidRPr="00030401" w:rsidRDefault="007117AD" w:rsidP="00C361F1">
          <w:pPr>
            <w:jc w:val="both"/>
            <w:rPr>
              <w:rFonts w:asciiTheme="minorHAnsi" w:hAnsiTheme="minorHAnsi"/>
            </w:rPr>
          </w:pPr>
          <w:r w:rsidRPr="00030401">
            <w:rPr>
              <w:rFonts w:asciiTheme="minorHAnsi" w:hAnsiTheme="minorHAnsi"/>
            </w:rPr>
            <w:t xml:space="preserve">Se tenía un comportamiento extraño ya que la línea de validación iba por encima de la línea de train, lo cual no es común. </w:t>
          </w:r>
        </w:p>
        <w:p w14:paraId="4B8AC37A" w14:textId="099C7463" w:rsidR="008C65B1" w:rsidRPr="00030401" w:rsidRDefault="008C65B1" w:rsidP="00C361F1">
          <w:pPr>
            <w:jc w:val="both"/>
            <w:rPr>
              <w:rFonts w:asciiTheme="minorHAnsi" w:hAnsiTheme="minorHAnsi"/>
            </w:rPr>
          </w:pPr>
          <w:r w:rsidRPr="00030401">
            <w:rPr>
              <w:rFonts w:asciiTheme="minorHAnsi" w:hAnsiTheme="minorHAnsi"/>
            </w:rPr>
            <w:t xml:space="preserve">Es claro que los valores en general no son exactamente buenos, sobre todo al revisar la matriz de confusión, el modelo mostraba un desempeño pobre, confundiendo varias </w:t>
          </w:r>
          <w:r w:rsidRPr="00030401">
            <w:rPr>
              <w:rFonts w:asciiTheme="minorHAnsi" w:hAnsiTheme="minorHAnsi"/>
            </w:rPr>
            <w:lastRenderedPageBreak/>
            <w:t xml:space="preserve">clases entre sí. Esto sugiere que el modelo no estaba aprendiendo representaciones suficientemente discriminativas. </w:t>
          </w:r>
        </w:p>
        <w:p w14:paraId="64286808" w14:textId="2ECC1D9F" w:rsidR="002A693C" w:rsidRDefault="002A693C" w:rsidP="00C361F1">
          <w:pPr>
            <w:jc w:val="center"/>
            <w:rPr>
              <w:rFonts w:asciiTheme="minorHAnsi" w:hAnsiTheme="minorHAnsi"/>
            </w:rPr>
          </w:pPr>
          <w:r w:rsidRPr="00030401">
            <w:rPr>
              <w:rFonts w:asciiTheme="minorHAnsi" w:hAnsiTheme="minorHAnsi"/>
              <w:noProof/>
            </w:rPr>
            <w:drawing>
              <wp:inline distT="0" distB="0" distL="0" distR="0" wp14:anchorId="67992F08" wp14:editId="0D4255B9">
                <wp:extent cx="3424069" cy="2851842"/>
                <wp:effectExtent l="0" t="0" r="5080" b="5715"/>
                <wp:docPr id="50577058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70585" name="Imagen 1" descr="Tabla&#10;&#10;El contenido generado por IA puede ser incorrecto."/>
                        <pic:cNvPicPr/>
                      </pic:nvPicPr>
                      <pic:blipFill>
                        <a:blip r:embed="rId10"/>
                        <a:stretch>
                          <a:fillRect/>
                        </a:stretch>
                      </pic:blipFill>
                      <pic:spPr>
                        <a:xfrm>
                          <a:off x="0" y="0"/>
                          <a:ext cx="3430624" cy="2857302"/>
                        </a:xfrm>
                        <a:prstGeom prst="rect">
                          <a:avLst/>
                        </a:prstGeom>
                      </pic:spPr>
                    </pic:pic>
                  </a:graphicData>
                </a:graphic>
              </wp:inline>
            </w:drawing>
          </w:r>
        </w:p>
        <w:p w14:paraId="008358FF" w14:textId="77777777" w:rsidR="00D61FEE" w:rsidRPr="00030401" w:rsidRDefault="00D61FEE" w:rsidP="00C361F1">
          <w:pPr>
            <w:jc w:val="center"/>
            <w:rPr>
              <w:rFonts w:asciiTheme="minorHAnsi" w:hAnsiTheme="minorHAnsi"/>
            </w:rPr>
          </w:pPr>
        </w:p>
        <w:p w14:paraId="71003055" w14:textId="66EF2B17" w:rsidR="00743363" w:rsidRPr="00030401" w:rsidRDefault="007117AD" w:rsidP="00C361F1">
          <w:pPr>
            <w:jc w:val="both"/>
            <w:rPr>
              <w:rFonts w:asciiTheme="minorHAnsi" w:hAnsiTheme="minorHAnsi"/>
              <w:b/>
              <w:bCs/>
            </w:rPr>
          </w:pPr>
          <w:r w:rsidRPr="00030401">
            <w:rPr>
              <w:rFonts w:asciiTheme="minorHAnsi" w:hAnsiTheme="minorHAnsi"/>
              <w:b/>
              <w:bCs/>
            </w:rPr>
            <w:t>Segunda arquitectura</w:t>
          </w:r>
        </w:p>
        <w:p w14:paraId="15244CBB" w14:textId="0CADA9DC" w:rsidR="007117AD" w:rsidRPr="00030401" w:rsidRDefault="007117AD" w:rsidP="00C361F1">
          <w:pPr>
            <w:jc w:val="both"/>
            <w:rPr>
              <w:rFonts w:asciiTheme="minorHAnsi" w:hAnsiTheme="minorHAnsi"/>
            </w:rPr>
          </w:pPr>
          <w:r w:rsidRPr="00030401">
            <w:rPr>
              <w:rFonts w:asciiTheme="minorHAnsi" w:hAnsiTheme="minorHAnsi"/>
            </w:rPr>
            <w:t xml:space="preserve">Para evitar </w:t>
          </w:r>
          <w:proofErr w:type="spellStart"/>
          <w:r w:rsidRPr="00030401">
            <w:rPr>
              <w:rFonts w:asciiTheme="minorHAnsi" w:hAnsiTheme="minorHAnsi"/>
            </w:rPr>
            <w:t>overfitting</w:t>
          </w:r>
          <w:proofErr w:type="spellEnd"/>
          <w:r w:rsidRPr="00030401">
            <w:rPr>
              <w:rFonts w:asciiTheme="minorHAnsi" w:hAnsiTheme="minorHAnsi"/>
            </w:rPr>
            <w:t xml:space="preserve"> y reducir el tiempo de entrenamiento, se agregó una capa de </w:t>
          </w:r>
          <w:proofErr w:type="spellStart"/>
          <w:r w:rsidRPr="00030401">
            <w:rPr>
              <w:rFonts w:asciiTheme="minorHAnsi" w:hAnsiTheme="minorHAnsi"/>
            </w:rPr>
            <w:t>Dropout</w:t>
          </w:r>
          <w:proofErr w:type="spellEnd"/>
          <w:r w:rsidRPr="00030401">
            <w:rPr>
              <w:rFonts w:asciiTheme="minorHAnsi" w:hAnsiTheme="minorHAnsi"/>
            </w:rPr>
            <w:t xml:space="preserve"> (30%) después de la capa densa. La arquitectura quedó de la siguiente manera:</w:t>
          </w:r>
        </w:p>
        <w:p w14:paraId="564B1DC4" w14:textId="1C3EBCA4" w:rsidR="007117AD" w:rsidRDefault="007117AD" w:rsidP="00C361F1">
          <w:pPr>
            <w:jc w:val="center"/>
            <w:rPr>
              <w:rFonts w:asciiTheme="minorHAnsi" w:hAnsiTheme="minorHAnsi"/>
            </w:rPr>
          </w:pPr>
          <w:r w:rsidRPr="00030401">
            <w:rPr>
              <w:rFonts w:asciiTheme="minorHAnsi" w:hAnsiTheme="minorHAnsi"/>
              <w:noProof/>
            </w:rPr>
            <w:drawing>
              <wp:inline distT="0" distB="0" distL="0" distR="0" wp14:anchorId="2DD7A2CB" wp14:editId="448D043D">
                <wp:extent cx="4557933" cy="2282061"/>
                <wp:effectExtent l="0" t="0" r="0" b="4445"/>
                <wp:docPr id="32766564" name="Imagen 1" descr="Interfaz de usuario gráfica,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6564" name="Imagen 1" descr="Interfaz de usuario gráfica, Tabla&#10;&#10;El contenido generado por IA puede ser incorrecto."/>
                        <pic:cNvPicPr/>
                      </pic:nvPicPr>
                      <pic:blipFill>
                        <a:blip r:embed="rId11"/>
                        <a:stretch>
                          <a:fillRect/>
                        </a:stretch>
                      </pic:blipFill>
                      <pic:spPr>
                        <a:xfrm>
                          <a:off x="0" y="0"/>
                          <a:ext cx="4562835" cy="2284516"/>
                        </a:xfrm>
                        <a:prstGeom prst="rect">
                          <a:avLst/>
                        </a:prstGeom>
                      </pic:spPr>
                    </pic:pic>
                  </a:graphicData>
                </a:graphic>
              </wp:inline>
            </w:drawing>
          </w:r>
        </w:p>
        <w:p w14:paraId="35A28081" w14:textId="77777777" w:rsidR="00D61FEE" w:rsidRPr="00030401" w:rsidRDefault="00D61FEE" w:rsidP="00C361F1">
          <w:pPr>
            <w:jc w:val="center"/>
            <w:rPr>
              <w:rFonts w:asciiTheme="minorHAnsi" w:hAnsiTheme="minorHAnsi"/>
            </w:rPr>
          </w:pPr>
        </w:p>
        <w:p w14:paraId="4DE5D5CF" w14:textId="47802774" w:rsidR="002A693C" w:rsidRDefault="002A693C" w:rsidP="00C361F1">
          <w:pPr>
            <w:jc w:val="both"/>
            <w:rPr>
              <w:rFonts w:asciiTheme="minorHAnsi" w:hAnsiTheme="minorHAnsi"/>
            </w:rPr>
          </w:pPr>
          <w:r w:rsidRPr="00030401">
            <w:rPr>
              <w:rFonts w:asciiTheme="minorHAnsi" w:hAnsiTheme="minorHAnsi"/>
            </w:rPr>
            <w:t>Este nuevo modelo fue entrenado durante 10 épocas. Los resultados obtenidos fueron:</w:t>
          </w:r>
        </w:p>
        <w:p w14:paraId="4D7EC935" w14:textId="77777777" w:rsidR="00D61FEE" w:rsidRPr="00030401" w:rsidRDefault="00D61FEE" w:rsidP="00C361F1">
          <w:pPr>
            <w:jc w:val="both"/>
            <w:rPr>
              <w:rFonts w:asciiTheme="minorHAnsi" w:hAnsiTheme="minorHAnsi"/>
            </w:rPr>
          </w:pPr>
        </w:p>
        <w:tbl>
          <w:tblPr>
            <w:tblStyle w:val="Tablaconcuadrcula"/>
            <w:tblW w:w="0" w:type="auto"/>
            <w:tblLook w:val="04A0" w:firstRow="1" w:lastRow="0" w:firstColumn="1" w:lastColumn="0" w:noHBand="0" w:noVBand="1"/>
          </w:tblPr>
          <w:tblGrid>
            <w:gridCol w:w="1471"/>
            <w:gridCol w:w="1471"/>
            <w:gridCol w:w="1471"/>
            <w:gridCol w:w="1471"/>
            <w:gridCol w:w="1472"/>
            <w:gridCol w:w="1472"/>
          </w:tblGrid>
          <w:tr w:rsidR="002A693C" w:rsidRPr="00030401" w14:paraId="177BF191" w14:textId="77777777" w:rsidTr="007E7753">
            <w:tc>
              <w:tcPr>
                <w:tcW w:w="1471" w:type="dxa"/>
              </w:tcPr>
              <w:p w14:paraId="05484417" w14:textId="77777777" w:rsidR="002A693C" w:rsidRPr="00030401" w:rsidRDefault="002A693C" w:rsidP="00C361F1">
                <w:pPr>
                  <w:jc w:val="both"/>
                  <w:rPr>
                    <w:rFonts w:asciiTheme="minorHAnsi" w:hAnsiTheme="minorHAnsi"/>
                  </w:rPr>
                </w:pPr>
                <w:r w:rsidRPr="00030401">
                  <w:rPr>
                    <w:rFonts w:asciiTheme="minorHAnsi" w:hAnsiTheme="minorHAnsi"/>
                  </w:rPr>
                  <w:t>Accuracy inicial</w:t>
                </w:r>
              </w:p>
            </w:tc>
            <w:tc>
              <w:tcPr>
                <w:tcW w:w="1471" w:type="dxa"/>
              </w:tcPr>
              <w:p w14:paraId="4068CA52" w14:textId="77777777" w:rsidR="002A693C" w:rsidRPr="00030401" w:rsidRDefault="002A693C" w:rsidP="00C361F1">
                <w:pPr>
                  <w:jc w:val="both"/>
                  <w:rPr>
                    <w:rFonts w:asciiTheme="minorHAnsi" w:hAnsiTheme="minorHAnsi"/>
                  </w:rPr>
                </w:pPr>
                <w:r w:rsidRPr="00030401">
                  <w:rPr>
                    <w:rFonts w:asciiTheme="minorHAnsi" w:hAnsiTheme="minorHAnsi"/>
                  </w:rPr>
                  <w:t>Loss inicial</w:t>
                </w:r>
              </w:p>
            </w:tc>
            <w:tc>
              <w:tcPr>
                <w:tcW w:w="1471" w:type="dxa"/>
              </w:tcPr>
              <w:p w14:paraId="0F268CD3" w14:textId="77777777" w:rsidR="002A693C" w:rsidRPr="00030401" w:rsidRDefault="002A693C" w:rsidP="00C361F1">
                <w:pPr>
                  <w:jc w:val="both"/>
                  <w:rPr>
                    <w:rFonts w:asciiTheme="minorHAnsi" w:hAnsiTheme="minorHAnsi"/>
                  </w:rPr>
                </w:pPr>
                <w:r w:rsidRPr="00030401">
                  <w:rPr>
                    <w:rFonts w:asciiTheme="minorHAnsi" w:hAnsiTheme="minorHAnsi"/>
                  </w:rPr>
                  <w:t>Accuracy final</w:t>
                </w:r>
              </w:p>
            </w:tc>
            <w:tc>
              <w:tcPr>
                <w:tcW w:w="1471" w:type="dxa"/>
              </w:tcPr>
              <w:p w14:paraId="54F536BE" w14:textId="77777777" w:rsidR="002A693C" w:rsidRPr="00030401" w:rsidRDefault="002A693C" w:rsidP="00C361F1">
                <w:pPr>
                  <w:jc w:val="both"/>
                  <w:rPr>
                    <w:rFonts w:asciiTheme="minorHAnsi" w:hAnsiTheme="minorHAnsi"/>
                  </w:rPr>
                </w:pPr>
                <w:r w:rsidRPr="00030401">
                  <w:rPr>
                    <w:rFonts w:asciiTheme="minorHAnsi" w:hAnsiTheme="minorHAnsi"/>
                  </w:rPr>
                  <w:t>Loss final</w:t>
                </w:r>
              </w:p>
            </w:tc>
            <w:tc>
              <w:tcPr>
                <w:tcW w:w="1472" w:type="dxa"/>
              </w:tcPr>
              <w:p w14:paraId="5E420AC9" w14:textId="77777777" w:rsidR="002A693C" w:rsidRPr="00030401" w:rsidRDefault="002A693C" w:rsidP="00C361F1">
                <w:pPr>
                  <w:jc w:val="both"/>
                  <w:rPr>
                    <w:rFonts w:asciiTheme="minorHAnsi" w:hAnsiTheme="minorHAnsi"/>
                  </w:rPr>
                </w:pPr>
                <w:r w:rsidRPr="00030401">
                  <w:rPr>
                    <w:rFonts w:asciiTheme="minorHAnsi" w:hAnsiTheme="minorHAnsi"/>
                  </w:rPr>
                  <w:t>Accuracy en test</w:t>
                </w:r>
              </w:p>
            </w:tc>
            <w:tc>
              <w:tcPr>
                <w:tcW w:w="1472" w:type="dxa"/>
              </w:tcPr>
              <w:p w14:paraId="26A4B336" w14:textId="77777777" w:rsidR="002A693C" w:rsidRPr="00030401" w:rsidRDefault="002A693C" w:rsidP="00C361F1">
                <w:pPr>
                  <w:jc w:val="both"/>
                  <w:rPr>
                    <w:rFonts w:asciiTheme="minorHAnsi" w:hAnsiTheme="minorHAnsi"/>
                  </w:rPr>
                </w:pPr>
                <w:r w:rsidRPr="00030401">
                  <w:rPr>
                    <w:rFonts w:asciiTheme="minorHAnsi" w:hAnsiTheme="minorHAnsi"/>
                  </w:rPr>
                  <w:t>Loss en test</w:t>
                </w:r>
              </w:p>
            </w:tc>
          </w:tr>
          <w:tr w:rsidR="002A693C" w:rsidRPr="00030401" w14:paraId="06A58515" w14:textId="77777777" w:rsidTr="007E7753">
            <w:tc>
              <w:tcPr>
                <w:tcW w:w="1471" w:type="dxa"/>
              </w:tcPr>
              <w:p w14:paraId="08EEFE14" w14:textId="3FE17709" w:rsidR="002A693C" w:rsidRPr="00030401" w:rsidRDefault="002A693C" w:rsidP="00C361F1">
                <w:pPr>
                  <w:jc w:val="both"/>
                  <w:rPr>
                    <w:rFonts w:asciiTheme="minorHAnsi" w:hAnsiTheme="minorHAnsi"/>
                  </w:rPr>
                </w:pPr>
                <w:r w:rsidRPr="00030401">
                  <w:rPr>
                    <w:rFonts w:asciiTheme="minorHAnsi" w:hAnsiTheme="minorHAnsi"/>
                  </w:rPr>
                  <w:t>34.9%</w:t>
                </w:r>
              </w:p>
            </w:tc>
            <w:tc>
              <w:tcPr>
                <w:tcW w:w="1471" w:type="dxa"/>
              </w:tcPr>
              <w:p w14:paraId="5395F3CC" w14:textId="7FC207E5" w:rsidR="002A693C" w:rsidRPr="00030401" w:rsidRDefault="002A693C" w:rsidP="00C361F1">
                <w:pPr>
                  <w:jc w:val="both"/>
                  <w:rPr>
                    <w:rFonts w:asciiTheme="minorHAnsi" w:hAnsiTheme="minorHAnsi"/>
                  </w:rPr>
                </w:pPr>
                <w:r w:rsidRPr="00030401">
                  <w:rPr>
                    <w:rFonts w:asciiTheme="minorHAnsi" w:hAnsiTheme="minorHAnsi"/>
                  </w:rPr>
                  <w:t>4.67</w:t>
                </w:r>
              </w:p>
            </w:tc>
            <w:tc>
              <w:tcPr>
                <w:tcW w:w="1471" w:type="dxa"/>
              </w:tcPr>
              <w:p w14:paraId="3AB6AB3B" w14:textId="4A3C3032" w:rsidR="002A693C" w:rsidRPr="00030401" w:rsidRDefault="002A693C" w:rsidP="00C361F1">
                <w:pPr>
                  <w:jc w:val="both"/>
                  <w:rPr>
                    <w:rFonts w:asciiTheme="minorHAnsi" w:hAnsiTheme="minorHAnsi"/>
                  </w:rPr>
                </w:pPr>
                <w:r w:rsidRPr="00030401">
                  <w:rPr>
                    <w:rFonts w:asciiTheme="minorHAnsi" w:hAnsiTheme="minorHAnsi"/>
                  </w:rPr>
                  <w:t>73.7%</w:t>
                </w:r>
              </w:p>
            </w:tc>
            <w:tc>
              <w:tcPr>
                <w:tcW w:w="1471" w:type="dxa"/>
              </w:tcPr>
              <w:p w14:paraId="0CD3D346" w14:textId="026B9AEC" w:rsidR="002A693C" w:rsidRPr="00030401" w:rsidRDefault="002A693C" w:rsidP="00C361F1">
                <w:pPr>
                  <w:jc w:val="both"/>
                  <w:rPr>
                    <w:rFonts w:asciiTheme="minorHAnsi" w:hAnsiTheme="minorHAnsi"/>
                  </w:rPr>
                </w:pPr>
                <w:r w:rsidRPr="00030401">
                  <w:rPr>
                    <w:rFonts w:asciiTheme="minorHAnsi" w:hAnsiTheme="minorHAnsi"/>
                  </w:rPr>
                  <w:t>0.84</w:t>
                </w:r>
              </w:p>
            </w:tc>
            <w:tc>
              <w:tcPr>
                <w:tcW w:w="1472" w:type="dxa"/>
              </w:tcPr>
              <w:p w14:paraId="355CD9EE" w14:textId="62A3629C" w:rsidR="002A693C" w:rsidRPr="00030401" w:rsidRDefault="002A693C" w:rsidP="00C361F1">
                <w:pPr>
                  <w:jc w:val="both"/>
                  <w:rPr>
                    <w:rFonts w:asciiTheme="minorHAnsi" w:hAnsiTheme="minorHAnsi"/>
                  </w:rPr>
                </w:pPr>
                <w:r w:rsidRPr="00030401">
                  <w:rPr>
                    <w:rFonts w:asciiTheme="minorHAnsi" w:hAnsiTheme="minorHAnsi"/>
                  </w:rPr>
                  <w:t>74.5%</w:t>
                </w:r>
              </w:p>
            </w:tc>
            <w:tc>
              <w:tcPr>
                <w:tcW w:w="1472" w:type="dxa"/>
              </w:tcPr>
              <w:p w14:paraId="46214D76" w14:textId="4D4D1DD4" w:rsidR="002A693C" w:rsidRPr="00030401" w:rsidRDefault="002A693C" w:rsidP="00C361F1">
                <w:pPr>
                  <w:jc w:val="both"/>
                  <w:rPr>
                    <w:rFonts w:asciiTheme="minorHAnsi" w:hAnsiTheme="minorHAnsi"/>
                  </w:rPr>
                </w:pPr>
                <w:r w:rsidRPr="00030401">
                  <w:rPr>
                    <w:rFonts w:asciiTheme="minorHAnsi" w:hAnsiTheme="minorHAnsi"/>
                  </w:rPr>
                  <w:t>0.77</w:t>
                </w:r>
              </w:p>
            </w:tc>
          </w:tr>
        </w:tbl>
        <w:p w14:paraId="5141F23C" w14:textId="77777777" w:rsidR="008D4C1C" w:rsidRPr="00030401" w:rsidRDefault="008D4C1C" w:rsidP="00C361F1">
          <w:pPr>
            <w:jc w:val="both"/>
            <w:rPr>
              <w:rFonts w:asciiTheme="minorHAnsi" w:hAnsiTheme="minorHAnsi"/>
            </w:rPr>
          </w:pPr>
        </w:p>
        <w:p w14:paraId="7EF9E7C8" w14:textId="463097F2" w:rsidR="003332D8" w:rsidRPr="00030401" w:rsidRDefault="008D4C1C" w:rsidP="00C361F1">
          <w:pPr>
            <w:rPr>
              <w:rFonts w:asciiTheme="minorHAnsi" w:hAnsiTheme="minorHAnsi"/>
            </w:rPr>
          </w:pPr>
          <w:r w:rsidRPr="00030401">
            <w:rPr>
              <w:rFonts w:asciiTheme="minorHAnsi" w:hAnsiTheme="minorHAnsi"/>
              <w:noProof/>
            </w:rPr>
            <w:lastRenderedPageBreak/>
            <w:drawing>
              <wp:inline distT="0" distB="0" distL="0" distR="0" wp14:anchorId="2ECB800D" wp14:editId="00A7F362">
                <wp:extent cx="5612130" cy="2130425"/>
                <wp:effectExtent l="0" t="0" r="7620" b="3175"/>
                <wp:docPr id="873571305"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71305" name="Imagen 1" descr="Gráfico, Gráfico de líneas&#10;&#10;El contenido generado por IA puede ser incorrecto."/>
                        <pic:cNvPicPr/>
                      </pic:nvPicPr>
                      <pic:blipFill>
                        <a:blip r:embed="rId12"/>
                        <a:stretch>
                          <a:fillRect/>
                        </a:stretch>
                      </pic:blipFill>
                      <pic:spPr>
                        <a:xfrm>
                          <a:off x="0" y="0"/>
                          <a:ext cx="5612130" cy="2130425"/>
                        </a:xfrm>
                        <a:prstGeom prst="rect">
                          <a:avLst/>
                        </a:prstGeom>
                      </pic:spPr>
                    </pic:pic>
                  </a:graphicData>
                </a:graphic>
              </wp:inline>
            </w:drawing>
          </w:r>
        </w:p>
        <w:p w14:paraId="13710E66" w14:textId="49747594" w:rsidR="0035496C" w:rsidRPr="00030401" w:rsidRDefault="002A693C" w:rsidP="00C361F1">
          <w:pPr>
            <w:jc w:val="both"/>
            <w:rPr>
              <w:rFonts w:asciiTheme="minorHAnsi" w:hAnsiTheme="minorHAnsi"/>
            </w:rPr>
          </w:pPr>
          <w:r w:rsidRPr="00030401">
            <w:rPr>
              <w:rFonts w:asciiTheme="minorHAnsi" w:hAnsiTheme="minorHAnsi"/>
            </w:rPr>
            <w:t xml:space="preserve">Agregar esta nueva capa significo una mejora en las métricas muy ligera. Sin embargo, al observar el comportamiento de las métricas accuracy y loss por época en train, validation y test mostraban la misma anomalía: las curvas </w:t>
          </w:r>
          <w:proofErr w:type="gramStart"/>
          <w:r w:rsidRPr="00030401">
            <w:rPr>
              <w:rFonts w:asciiTheme="minorHAnsi" w:hAnsiTheme="minorHAnsi"/>
            </w:rPr>
            <w:t>de test</w:t>
          </w:r>
          <w:proofErr w:type="gramEnd"/>
          <w:r w:rsidRPr="00030401">
            <w:rPr>
              <w:rFonts w:asciiTheme="minorHAnsi" w:hAnsiTheme="minorHAnsi"/>
            </w:rPr>
            <w:t xml:space="preserve"> y validación estaban por encima de la curva de entrenamiento. Esto podía indicar un posible error</w:t>
          </w:r>
          <w:r w:rsidR="0035496C" w:rsidRPr="00030401">
            <w:rPr>
              <w:rFonts w:asciiTheme="minorHAnsi" w:hAnsiTheme="minorHAnsi"/>
            </w:rPr>
            <w:t xml:space="preserve"> </w:t>
          </w:r>
          <w:r w:rsidRPr="00030401">
            <w:rPr>
              <w:rFonts w:asciiTheme="minorHAnsi" w:hAnsiTheme="minorHAnsi"/>
            </w:rPr>
            <w:t xml:space="preserve">en el preprocesamiento. Al hacer análisis de ellos una de las razones que consideramos responsables es haber aplicado data </w:t>
          </w:r>
          <w:proofErr w:type="spellStart"/>
          <w:r w:rsidRPr="00030401">
            <w:rPr>
              <w:rFonts w:asciiTheme="minorHAnsi" w:hAnsiTheme="minorHAnsi"/>
            </w:rPr>
            <w:t>augmentation</w:t>
          </w:r>
          <w:proofErr w:type="spellEnd"/>
          <w:r w:rsidRPr="00030401">
            <w:rPr>
              <w:rFonts w:asciiTheme="minorHAnsi" w:hAnsiTheme="minorHAnsi"/>
            </w:rPr>
            <w:t xml:space="preserve"> a los 3 set de datos</w:t>
          </w:r>
          <w:r w:rsidR="0035496C" w:rsidRPr="00030401">
            <w:rPr>
              <w:rFonts w:asciiTheme="minorHAnsi" w:hAnsiTheme="minorHAnsi"/>
            </w:rPr>
            <w:t xml:space="preserve"> en lugar de solo haberla aplicado al set de entrenamiento. Estos conjuntos deben representar datos “reales” no vistos y no alterados, para evaluar correctamente el desempeño generalizado del modelo. Se corrigió posteriormente, aplicando data </w:t>
          </w:r>
          <w:proofErr w:type="spellStart"/>
          <w:r w:rsidR="0035496C" w:rsidRPr="00030401">
            <w:rPr>
              <w:rFonts w:asciiTheme="minorHAnsi" w:hAnsiTheme="minorHAnsi"/>
            </w:rPr>
            <w:t>augmentation</w:t>
          </w:r>
          <w:proofErr w:type="spellEnd"/>
          <w:r w:rsidR="0035496C" w:rsidRPr="00030401">
            <w:rPr>
              <w:rFonts w:asciiTheme="minorHAnsi" w:hAnsiTheme="minorHAnsi"/>
            </w:rPr>
            <w:t xml:space="preserve"> solo al conjunto de entrenamiento.</w:t>
          </w:r>
        </w:p>
        <w:p w14:paraId="7A6EDAB1" w14:textId="734216E0" w:rsidR="002A693C" w:rsidRPr="00030401" w:rsidRDefault="002A693C" w:rsidP="00C361F1">
          <w:pPr>
            <w:jc w:val="both"/>
            <w:rPr>
              <w:rFonts w:asciiTheme="minorHAnsi" w:hAnsiTheme="minorHAnsi"/>
            </w:rPr>
          </w:pPr>
        </w:p>
        <w:p w14:paraId="176171A1" w14:textId="4F04C69E" w:rsidR="003332D8" w:rsidRPr="00030401" w:rsidRDefault="0035496C" w:rsidP="00C361F1">
          <w:pPr>
            <w:jc w:val="both"/>
            <w:rPr>
              <w:rFonts w:asciiTheme="minorHAnsi" w:hAnsiTheme="minorHAnsi"/>
              <w:b/>
              <w:bCs/>
            </w:rPr>
          </w:pPr>
          <w:r w:rsidRPr="00030401">
            <w:rPr>
              <w:rFonts w:asciiTheme="minorHAnsi" w:hAnsiTheme="minorHAnsi"/>
              <w:b/>
              <w:bCs/>
            </w:rPr>
            <w:t>Tercera arquitectura</w:t>
          </w:r>
        </w:p>
        <w:p w14:paraId="356C74F7" w14:textId="658C497A" w:rsidR="0035496C" w:rsidRPr="00030401" w:rsidRDefault="0035496C" w:rsidP="00030401">
          <w:pPr>
            <w:jc w:val="both"/>
            <w:rPr>
              <w:rFonts w:asciiTheme="minorHAnsi" w:hAnsiTheme="minorHAnsi"/>
            </w:rPr>
          </w:pPr>
          <w:r w:rsidRPr="00030401">
            <w:rPr>
              <w:rFonts w:asciiTheme="minorHAnsi" w:hAnsiTheme="minorHAnsi"/>
            </w:rPr>
            <w:t xml:space="preserve">Con el objetivo de mejorar el aprendizaje del modelo, </w:t>
          </w:r>
          <w:r w:rsidR="00030401" w:rsidRPr="00030401">
            <w:rPr>
              <w:rFonts w:asciiTheme="minorHAnsi" w:hAnsiTheme="minorHAnsi"/>
            </w:rPr>
            <w:t>se implementó una nueva arquitectura mejorando la anterior.</w:t>
          </w:r>
        </w:p>
        <w:p w14:paraId="59085B19" w14:textId="0E8BE176" w:rsidR="00030401" w:rsidRPr="00030401" w:rsidRDefault="00030401" w:rsidP="00030401">
          <w:pPr>
            <w:jc w:val="both"/>
            <w:rPr>
              <w:rFonts w:asciiTheme="minorHAnsi" w:hAnsiTheme="minorHAnsi"/>
            </w:rPr>
          </w:pPr>
          <w:r w:rsidRPr="00030401">
            <w:rPr>
              <w:rFonts w:asciiTheme="minorHAnsi" w:hAnsiTheme="minorHAnsi"/>
            </w:rPr>
            <w:t xml:space="preserve">Se añadió un segundo par de capas, una </w:t>
          </w:r>
          <w:proofErr w:type="gramStart"/>
          <w:r w:rsidRPr="00030401">
            <w:rPr>
              <w:rFonts w:asciiTheme="minorHAnsi" w:hAnsiTheme="minorHAnsi"/>
            </w:rPr>
            <w:t>Dense(</w:t>
          </w:r>
          <w:proofErr w:type="gramEnd"/>
          <w:r w:rsidRPr="00030401">
            <w:rPr>
              <w:rFonts w:asciiTheme="minorHAnsi" w:hAnsiTheme="minorHAnsi"/>
            </w:rPr>
            <w:t xml:space="preserve">128) y un </w:t>
          </w:r>
          <w:proofErr w:type="spellStart"/>
          <w:r w:rsidRPr="00030401">
            <w:rPr>
              <w:rFonts w:asciiTheme="minorHAnsi" w:hAnsiTheme="minorHAnsi"/>
            </w:rPr>
            <w:t>Dropout</w:t>
          </w:r>
          <w:proofErr w:type="spellEnd"/>
          <w:r w:rsidRPr="00030401">
            <w:rPr>
              <w:rFonts w:asciiTheme="minorHAnsi" w:hAnsiTheme="minorHAnsi"/>
            </w:rPr>
            <w:t xml:space="preserve"> con el 0.1. Lo anterior, para incrementar la capacidad de representación del modelo y procurando que el agregar más capas no sean un motivo de sobreajuste. </w:t>
          </w:r>
        </w:p>
        <w:p w14:paraId="7391076E" w14:textId="0972E0E7" w:rsidR="0035496C" w:rsidRDefault="000009EA" w:rsidP="00C361F1">
          <w:pPr>
            <w:jc w:val="center"/>
            <w:rPr>
              <w:rFonts w:asciiTheme="minorHAnsi" w:hAnsiTheme="minorHAnsi"/>
            </w:rPr>
          </w:pPr>
          <w:r w:rsidRPr="00030401">
            <w:rPr>
              <w:rFonts w:asciiTheme="minorHAnsi" w:hAnsiTheme="minorHAnsi"/>
            </w:rPr>
            <w:drawing>
              <wp:inline distT="0" distB="0" distL="0" distR="0" wp14:anchorId="172AC687" wp14:editId="7BA18A4B">
                <wp:extent cx="4037672" cy="2520918"/>
                <wp:effectExtent l="0" t="0" r="1270" b="0"/>
                <wp:docPr id="409529286"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29286" name="Imagen 1" descr="Tabla&#10;&#10;El contenido generado por IA puede ser incorrecto."/>
                        <pic:cNvPicPr/>
                      </pic:nvPicPr>
                      <pic:blipFill>
                        <a:blip r:embed="rId13"/>
                        <a:stretch>
                          <a:fillRect/>
                        </a:stretch>
                      </pic:blipFill>
                      <pic:spPr>
                        <a:xfrm>
                          <a:off x="0" y="0"/>
                          <a:ext cx="4054683" cy="2531539"/>
                        </a:xfrm>
                        <a:prstGeom prst="rect">
                          <a:avLst/>
                        </a:prstGeom>
                      </pic:spPr>
                    </pic:pic>
                  </a:graphicData>
                </a:graphic>
              </wp:inline>
            </w:drawing>
          </w:r>
        </w:p>
        <w:p w14:paraId="0084561C" w14:textId="77777777" w:rsidR="00030401" w:rsidRPr="00030401" w:rsidRDefault="00030401" w:rsidP="00C361F1">
          <w:pPr>
            <w:jc w:val="center"/>
            <w:rPr>
              <w:rFonts w:asciiTheme="minorHAnsi" w:hAnsiTheme="minorHAnsi"/>
            </w:rPr>
          </w:pPr>
        </w:p>
        <w:p w14:paraId="1405643B" w14:textId="77777777" w:rsidR="00D31D19" w:rsidRPr="00030401" w:rsidRDefault="00D31D19" w:rsidP="00C361F1">
          <w:pPr>
            <w:jc w:val="both"/>
            <w:rPr>
              <w:rFonts w:asciiTheme="minorHAnsi" w:hAnsiTheme="minorHAnsi"/>
            </w:rPr>
          </w:pPr>
          <w:r w:rsidRPr="00030401">
            <w:rPr>
              <w:rFonts w:asciiTheme="minorHAnsi" w:hAnsiTheme="minorHAnsi"/>
            </w:rPr>
            <w:lastRenderedPageBreak/>
            <w:t xml:space="preserve">Esta arquitectura fue entrenada durante </w:t>
          </w:r>
          <w:r w:rsidRPr="00030401">
            <w:rPr>
              <w:rFonts w:asciiTheme="minorHAnsi" w:hAnsiTheme="minorHAnsi"/>
              <w:b/>
              <w:bCs/>
            </w:rPr>
            <w:t>30 épocas</w:t>
          </w:r>
          <w:r w:rsidRPr="00030401">
            <w:rPr>
              <w:rFonts w:asciiTheme="minorHAnsi" w:hAnsiTheme="minorHAnsi"/>
            </w:rPr>
            <w:t xml:space="preserve">, y se corrigió el preprocesamiento para que solo el conjunto de entrenamiento tuviera data </w:t>
          </w:r>
          <w:proofErr w:type="spellStart"/>
          <w:r w:rsidRPr="00030401">
            <w:rPr>
              <w:rFonts w:asciiTheme="minorHAnsi" w:hAnsiTheme="minorHAnsi"/>
            </w:rPr>
            <w:t>augmentation</w:t>
          </w:r>
          <w:proofErr w:type="spellEnd"/>
          <w:r w:rsidRPr="00030401">
            <w:rPr>
              <w:rFonts w:asciiTheme="minorHAnsi" w:hAnsiTheme="minorHAnsi"/>
            </w:rPr>
            <w:t>.</w:t>
          </w:r>
        </w:p>
        <w:p w14:paraId="0AB6C114" w14:textId="0832ACAB" w:rsidR="00030401" w:rsidRPr="00030401" w:rsidRDefault="00030401" w:rsidP="00C361F1">
          <w:pPr>
            <w:jc w:val="both"/>
            <w:rPr>
              <w:rFonts w:asciiTheme="minorHAnsi" w:hAnsiTheme="minorHAnsi"/>
            </w:rPr>
          </w:pPr>
          <w:r w:rsidRPr="00030401">
            <w:rPr>
              <w:rFonts w:asciiTheme="minorHAnsi" w:hAnsiTheme="minorHAnsi"/>
            </w:rPr>
            <w:t>Con los cambios anteriores se obtuvieron los siguientes resultados:</w:t>
          </w:r>
        </w:p>
        <w:tbl>
          <w:tblPr>
            <w:tblW w:w="8400" w:type="dxa"/>
            <w:tblCellMar>
              <w:left w:w="70" w:type="dxa"/>
              <w:right w:w="70" w:type="dxa"/>
            </w:tblCellMar>
            <w:tblLook w:val="04A0" w:firstRow="1" w:lastRow="0" w:firstColumn="1" w:lastColumn="0" w:noHBand="0" w:noVBand="1"/>
          </w:tblPr>
          <w:tblGrid>
            <w:gridCol w:w="1200"/>
            <w:gridCol w:w="1200"/>
            <w:gridCol w:w="1200"/>
            <w:gridCol w:w="1200"/>
            <w:gridCol w:w="1200"/>
            <w:gridCol w:w="1200"/>
            <w:gridCol w:w="1200"/>
          </w:tblGrid>
          <w:tr w:rsidR="00030401" w:rsidRPr="00030401" w14:paraId="70C1516B" w14:textId="77777777" w:rsidTr="000D7308">
            <w:trPr>
              <w:trHeight w:val="312"/>
            </w:trPr>
            <w:tc>
              <w:tcPr>
                <w:tcW w:w="1200" w:type="dxa"/>
                <w:tcBorders>
                  <w:top w:val="nil"/>
                  <w:left w:val="nil"/>
                  <w:bottom w:val="nil"/>
                  <w:right w:val="nil"/>
                </w:tcBorders>
                <w:shd w:val="clear" w:color="auto" w:fill="auto"/>
                <w:noWrap/>
              </w:tcPr>
              <w:p w14:paraId="03FF002C" w14:textId="50D6454F" w:rsidR="00030401" w:rsidRPr="00030401" w:rsidRDefault="00030401" w:rsidP="00030401">
                <w:pPr>
                  <w:jc w:val="right"/>
                  <w:rPr>
                    <w:rFonts w:asciiTheme="minorHAnsi" w:hAnsiTheme="minorHAnsi"/>
                    <w:color w:val="000000"/>
                    <w:sz w:val="22"/>
                    <w:szCs w:val="22"/>
                  </w:rPr>
                </w:pPr>
                <w:r w:rsidRPr="00030401">
                  <w:rPr>
                    <w:rFonts w:asciiTheme="minorHAnsi" w:hAnsiTheme="minorHAnsi"/>
                  </w:rPr>
                  <w:t>Accuracy inicial</w:t>
                </w:r>
              </w:p>
            </w:tc>
            <w:tc>
              <w:tcPr>
                <w:tcW w:w="1200" w:type="dxa"/>
                <w:tcBorders>
                  <w:top w:val="nil"/>
                  <w:left w:val="nil"/>
                  <w:bottom w:val="nil"/>
                  <w:right w:val="nil"/>
                </w:tcBorders>
                <w:shd w:val="clear" w:color="auto" w:fill="auto"/>
                <w:noWrap/>
              </w:tcPr>
              <w:p w14:paraId="68B6508E" w14:textId="472DBD0B" w:rsidR="00030401" w:rsidRPr="00030401" w:rsidRDefault="00030401" w:rsidP="00030401">
                <w:pPr>
                  <w:jc w:val="right"/>
                  <w:rPr>
                    <w:rFonts w:asciiTheme="minorHAnsi" w:hAnsiTheme="minorHAnsi"/>
                    <w:color w:val="000000"/>
                    <w:sz w:val="22"/>
                    <w:szCs w:val="22"/>
                  </w:rPr>
                </w:pPr>
                <w:r w:rsidRPr="00030401">
                  <w:rPr>
                    <w:rFonts w:asciiTheme="minorHAnsi" w:hAnsiTheme="minorHAnsi"/>
                  </w:rPr>
                  <w:t>Loss inicial</w:t>
                </w:r>
              </w:p>
            </w:tc>
            <w:tc>
              <w:tcPr>
                <w:tcW w:w="1200" w:type="dxa"/>
                <w:tcBorders>
                  <w:top w:val="nil"/>
                  <w:left w:val="nil"/>
                  <w:bottom w:val="nil"/>
                  <w:right w:val="nil"/>
                </w:tcBorders>
                <w:shd w:val="clear" w:color="auto" w:fill="auto"/>
                <w:noWrap/>
              </w:tcPr>
              <w:p w14:paraId="353D36BF" w14:textId="40BA2491" w:rsidR="00030401" w:rsidRPr="00030401" w:rsidRDefault="00030401" w:rsidP="00030401">
                <w:pPr>
                  <w:jc w:val="right"/>
                  <w:rPr>
                    <w:rFonts w:asciiTheme="minorHAnsi" w:hAnsiTheme="minorHAnsi"/>
                    <w:color w:val="000000"/>
                    <w:sz w:val="22"/>
                    <w:szCs w:val="22"/>
                  </w:rPr>
                </w:pPr>
                <w:r w:rsidRPr="00030401">
                  <w:rPr>
                    <w:rFonts w:asciiTheme="minorHAnsi" w:hAnsiTheme="minorHAnsi"/>
                  </w:rPr>
                  <w:t>Accuracy final</w:t>
                </w:r>
              </w:p>
            </w:tc>
            <w:tc>
              <w:tcPr>
                <w:tcW w:w="1200" w:type="dxa"/>
                <w:tcBorders>
                  <w:top w:val="nil"/>
                  <w:left w:val="nil"/>
                  <w:bottom w:val="nil"/>
                  <w:right w:val="nil"/>
                </w:tcBorders>
                <w:shd w:val="clear" w:color="auto" w:fill="auto"/>
                <w:noWrap/>
              </w:tcPr>
              <w:p w14:paraId="086A0B17" w14:textId="401992C9" w:rsidR="00030401" w:rsidRPr="00030401" w:rsidRDefault="00030401" w:rsidP="00030401">
                <w:pPr>
                  <w:jc w:val="right"/>
                  <w:rPr>
                    <w:rFonts w:asciiTheme="minorHAnsi" w:hAnsiTheme="minorHAnsi"/>
                    <w:color w:val="000000"/>
                    <w:sz w:val="22"/>
                    <w:szCs w:val="22"/>
                  </w:rPr>
                </w:pPr>
                <w:r w:rsidRPr="00030401">
                  <w:rPr>
                    <w:rFonts w:asciiTheme="minorHAnsi" w:hAnsiTheme="minorHAnsi"/>
                  </w:rPr>
                  <w:t>Loss final</w:t>
                </w:r>
              </w:p>
            </w:tc>
            <w:tc>
              <w:tcPr>
                <w:tcW w:w="1200" w:type="dxa"/>
                <w:tcBorders>
                  <w:top w:val="nil"/>
                  <w:left w:val="nil"/>
                  <w:bottom w:val="nil"/>
                  <w:right w:val="nil"/>
                </w:tcBorders>
                <w:shd w:val="clear" w:color="auto" w:fill="auto"/>
                <w:noWrap/>
              </w:tcPr>
              <w:p w14:paraId="673832B1" w14:textId="30210721" w:rsidR="00030401" w:rsidRPr="00030401" w:rsidRDefault="00030401" w:rsidP="00030401">
                <w:pPr>
                  <w:jc w:val="right"/>
                  <w:rPr>
                    <w:rFonts w:asciiTheme="minorHAnsi" w:hAnsiTheme="minorHAnsi"/>
                    <w:color w:val="000000"/>
                    <w:sz w:val="22"/>
                    <w:szCs w:val="22"/>
                  </w:rPr>
                </w:pPr>
                <w:r w:rsidRPr="00030401">
                  <w:rPr>
                    <w:rFonts w:asciiTheme="minorHAnsi" w:hAnsiTheme="minorHAnsi"/>
                  </w:rPr>
                  <w:t>Accuracy en test</w:t>
                </w:r>
              </w:p>
            </w:tc>
            <w:tc>
              <w:tcPr>
                <w:tcW w:w="1200" w:type="dxa"/>
                <w:tcBorders>
                  <w:top w:val="nil"/>
                  <w:left w:val="nil"/>
                  <w:bottom w:val="nil"/>
                  <w:right w:val="nil"/>
                </w:tcBorders>
                <w:shd w:val="clear" w:color="auto" w:fill="auto"/>
                <w:noWrap/>
              </w:tcPr>
              <w:p w14:paraId="71FD991F" w14:textId="7E1B5C38" w:rsidR="00030401" w:rsidRPr="00030401" w:rsidRDefault="00030401" w:rsidP="00030401">
                <w:pPr>
                  <w:jc w:val="right"/>
                  <w:rPr>
                    <w:rFonts w:asciiTheme="minorHAnsi" w:hAnsiTheme="minorHAnsi"/>
                    <w:color w:val="000000"/>
                    <w:sz w:val="22"/>
                    <w:szCs w:val="22"/>
                  </w:rPr>
                </w:pPr>
                <w:r w:rsidRPr="00030401">
                  <w:rPr>
                    <w:rFonts w:asciiTheme="minorHAnsi" w:hAnsiTheme="minorHAnsi"/>
                  </w:rPr>
                  <w:t>Loss en test</w:t>
                </w:r>
              </w:p>
            </w:tc>
            <w:tc>
              <w:tcPr>
                <w:tcW w:w="1200" w:type="dxa"/>
                <w:tcBorders>
                  <w:top w:val="nil"/>
                  <w:left w:val="nil"/>
                  <w:bottom w:val="nil"/>
                  <w:right w:val="nil"/>
                </w:tcBorders>
                <w:shd w:val="clear" w:color="auto" w:fill="auto"/>
                <w:noWrap/>
              </w:tcPr>
              <w:p w14:paraId="28E83EE3" w14:textId="7AADCB5F" w:rsidR="00030401" w:rsidRPr="00030401" w:rsidRDefault="00030401" w:rsidP="00030401">
                <w:pPr>
                  <w:jc w:val="right"/>
                  <w:rPr>
                    <w:rFonts w:asciiTheme="minorHAnsi" w:hAnsiTheme="minorHAnsi"/>
                    <w:color w:val="000000"/>
                    <w:sz w:val="22"/>
                    <w:szCs w:val="22"/>
                  </w:rPr>
                </w:pPr>
                <w:r w:rsidRPr="00030401">
                  <w:rPr>
                    <w:rFonts w:asciiTheme="minorHAnsi" w:hAnsiTheme="minorHAnsi"/>
                  </w:rPr>
                  <w:t>Accuracy inicial</w:t>
                </w:r>
              </w:p>
            </w:tc>
          </w:tr>
          <w:tr w:rsidR="00030401" w:rsidRPr="00030401" w14:paraId="1326AA10" w14:textId="77777777" w:rsidTr="00030401">
            <w:trPr>
              <w:trHeight w:val="312"/>
            </w:trPr>
            <w:tc>
              <w:tcPr>
                <w:tcW w:w="1200" w:type="dxa"/>
                <w:tcBorders>
                  <w:top w:val="nil"/>
                  <w:left w:val="nil"/>
                  <w:bottom w:val="nil"/>
                  <w:right w:val="nil"/>
                </w:tcBorders>
                <w:shd w:val="clear" w:color="auto" w:fill="auto"/>
                <w:noWrap/>
                <w:vAlign w:val="bottom"/>
                <w:hideMark/>
              </w:tcPr>
              <w:p w14:paraId="1D4D4869" w14:textId="77777777" w:rsidR="00030401" w:rsidRPr="00030401" w:rsidRDefault="00030401">
                <w:pPr>
                  <w:jc w:val="right"/>
                  <w:rPr>
                    <w:rFonts w:asciiTheme="minorHAnsi" w:hAnsiTheme="minorHAnsi"/>
                    <w:color w:val="000000"/>
                    <w:sz w:val="22"/>
                    <w:szCs w:val="22"/>
                  </w:rPr>
                </w:pPr>
                <w:r w:rsidRPr="00030401">
                  <w:rPr>
                    <w:rFonts w:asciiTheme="minorHAnsi" w:hAnsiTheme="minorHAnsi"/>
                    <w:color w:val="000000"/>
                    <w:sz w:val="22"/>
                    <w:szCs w:val="22"/>
                  </w:rPr>
                  <w:t>30</w:t>
                </w:r>
              </w:p>
            </w:tc>
            <w:tc>
              <w:tcPr>
                <w:tcW w:w="1200" w:type="dxa"/>
                <w:tcBorders>
                  <w:top w:val="nil"/>
                  <w:left w:val="nil"/>
                  <w:bottom w:val="nil"/>
                  <w:right w:val="nil"/>
                </w:tcBorders>
                <w:shd w:val="clear" w:color="auto" w:fill="auto"/>
                <w:noWrap/>
                <w:vAlign w:val="bottom"/>
                <w:hideMark/>
              </w:tcPr>
              <w:p w14:paraId="38DFB811" w14:textId="77777777" w:rsidR="00030401" w:rsidRPr="00030401" w:rsidRDefault="00030401">
                <w:pPr>
                  <w:jc w:val="right"/>
                  <w:rPr>
                    <w:rFonts w:asciiTheme="minorHAnsi" w:hAnsiTheme="minorHAnsi"/>
                    <w:color w:val="000000"/>
                    <w:sz w:val="22"/>
                    <w:szCs w:val="22"/>
                  </w:rPr>
                </w:pPr>
                <w:r w:rsidRPr="00030401">
                  <w:rPr>
                    <w:rFonts w:asciiTheme="minorHAnsi" w:hAnsiTheme="minorHAnsi"/>
                    <w:color w:val="000000"/>
                    <w:sz w:val="22"/>
                    <w:szCs w:val="22"/>
                  </w:rPr>
                  <w:t>0.1678</w:t>
                </w:r>
              </w:p>
            </w:tc>
            <w:tc>
              <w:tcPr>
                <w:tcW w:w="1200" w:type="dxa"/>
                <w:tcBorders>
                  <w:top w:val="nil"/>
                  <w:left w:val="nil"/>
                  <w:bottom w:val="nil"/>
                  <w:right w:val="nil"/>
                </w:tcBorders>
                <w:shd w:val="clear" w:color="auto" w:fill="auto"/>
                <w:noWrap/>
                <w:vAlign w:val="bottom"/>
                <w:hideMark/>
              </w:tcPr>
              <w:p w14:paraId="79A5286F" w14:textId="77777777" w:rsidR="00030401" w:rsidRPr="00030401" w:rsidRDefault="00030401">
                <w:pPr>
                  <w:jc w:val="right"/>
                  <w:rPr>
                    <w:rFonts w:asciiTheme="minorHAnsi" w:hAnsiTheme="minorHAnsi"/>
                    <w:color w:val="000000"/>
                    <w:sz w:val="22"/>
                    <w:szCs w:val="22"/>
                  </w:rPr>
                </w:pPr>
                <w:r w:rsidRPr="00030401">
                  <w:rPr>
                    <w:rFonts w:asciiTheme="minorHAnsi" w:hAnsiTheme="minorHAnsi"/>
                    <w:color w:val="000000"/>
                    <w:sz w:val="22"/>
                    <w:szCs w:val="22"/>
                  </w:rPr>
                  <w:t>2.3302</w:t>
                </w:r>
              </w:p>
            </w:tc>
            <w:tc>
              <w:tcPr>
                <w:tcW w:w="1200" w:type="dxa"/>
                <w:tcBorders>
                  <w:top w:val="nil"/>
                  <w:left w:val="nil"/>
                  <w:bottom w:val="nil"/>
                  <w:right w:val="nil"/>
                </w:tcBorders>
                <w:shd w:val="clear" w:color="auto" w:fill="auto"/>
                <w:noWrap/>
                <w:vAlign w:val="bottom"/>
                <w:hideMark/>
              </w:tcPr>
              <w:p w14:paraId="500D165F" w14:textId="77777777" w:rsidR="00030401" w:rsidRPr="00030401" w:rsidRDefault="00030401">
                <w:pPr>
                  <w:jc w:val="right"/>
                  <w:rPr>
                    <w:rFonts w:asciiTheme="minorHAnsi" w:hAnsiTheme="minorHAnsi"/>
                    <w:color w:val="000000"/>
                    <w:sz w:val="22"/>
                    <w:szCs w:val="22"/>
                  </w:rPr>
                </w:pPr>
                <w:r w:rsidRPr="00030401">
                  <w:rPr>
                    <w:rFonts w:asciiTheme="minorHAnsi" w:hAnsiTheme="minorHAnsi"/>
                    <w:color w:val="000000"/>
                    <w:sz w:val="22"/>
                    <w:szCs w:val="22"/>
                  </w:rPr>
                  <w:t>0.8411</w:t>
                </w:r>
              </w:p>
            </w:tc>
            <w:tc>
              <w:tcPr>
                <w:tcW w:w="1200" w:type="dxa"/>
                <w:tcBorders>
                  <w:top w:val="nil"/>
                  <w:left w:val="nil"/>
                  <w:bottom w:val="nil"/>
                  <w:right w:val="nil"/>
                </w:tcBorders>
                <w:shd w:val="clear" w:color="auto" w:fill="auto"/>
                <w:noWrap/>
                <w:vAlign w:val="bottom"/>
                <w:hideMark/>
              </w:tcPr>
              <w:p w14:paraId="212011A8" w14:textId="77777777" w:rsidR="00030401" w:rsidRPr="00030401" w:rsidRDefault="00030401">
                <w:pPr>
                  <w:jc w:val="right"/>
                  <w:rPr>
                    <w:rFonts w:asciiTheme="minorHAnsi" w:hAnsiTheme="minorHAnsi"/>
                    <w:color w:val="000000"/>
                    <w:sz w:val="22"/>
                    <w:szCs w:val="22"/>
                  </w:rPr>
                </w:pPr>
                <w:r w:rsidRPr="00030401">
                  <w:rPr>
                    <w:rFonts w:asciiTheme="minorHAnsi" w:hAnsiTheme="minorHAnsi"/>
                    <w:color w:val="000000"/>
                    <w:sz w:val="22"/>
                    <w:szCs w:val="22"/>
                  </w:rPr>
                  <w:t>0.4945</w:t>
                </w:r>
              </w:p>
            </w:tc>
            <w:tc>
              <w:tcPr>
                <w:tcW w:w="1200" w:type="dxa"/>
                <w:tcBorders>
                  <w:top w:val="nil"/>
                  <w:left w:val="nil"/>
                  <w:bottom w:val="nil"/>
                  <w:right w:val="nil"/>
                </w:tcBorders>
                <w:shd w:val="clear" w:color="auto" w:fill="auto"/>
                <w:noWrap/>
                <w:vAlign w:val="bottom"/>
                <w:hideMark/>
              </w:tcPr>
              <w:p w14:paraId="66521705" w14:textId="77777777" w:rsidR="00030401" w:rsidRPr="00030401" w:rsidRDefault="00030401">
                <w:pPr>
                  <w:jc w:val="right"/>
                  <w:rPr>
                    <w:rFonts w:asciiTheme="minorHAnsi" w:hAnsiTheme="minorHAnsi"/>
                    <w:color w:val="000000"/>
                    <w:sz w:val="22"/>
                    <w:szCs w:val="22"/>
                  </w:rPr>
                </w:pPr>
                <w:r w:rsidRPr="00030401">
                  <w:rPr>
                    <w:rFonts w:asciiTheme="minorHAnsi" w:hAnsiTheme="minorHAnsi"/>
                    <w:color w:val="000000"/>
                    <w:sz w:val="22"/>
                    <w:szCs w:val="22"/>
                  </w:rPr>
                  <w:t>0.8323</w:t>
                </w:r>
              </w:p>
            </w:tc>
            <w:tc>
              <w:tcPr>
                <w:tcW w:w="1200" w:type="dxa"/>
                <w:tcBorders>
                  <w:top w:val="nil"/>
                  <w:left w:val="nil"/>
                  <w:bottom w:val="nil"/>
                  <w:right w:val="nil"/>
                </w:tcBorders>
                <w:shd w:val="clear" w:color="auto" w:fill="auto"/>
                <w:noWrap/>
                <w:vAlign w:val="bottom"/>
                <w:hideMark/>
              </w:tcPr>
              <w:p w14:paraId="764A1579" w14:textId="77777777" w:rsidR="00030401" w:rsidRPr="00030401" w:rsidRDefault="00030401">
                <w:pPr>
                  <w:jc w:val="right"/>
                  <w:rPr>
                    <w:rFonts w:asciiTheme="minorHAnsi" w:hAnsiTheme="minorHAnsi"/>
                    <w:color w:val="000000"/>
                    <w:sz w:val="22"/>
                    <w:szCs w:val="22"/>
                  </w:rPr>
                </w:pPr>
                <w:r w:rsidRPr="00030401">
                  <w:rPr>
                    <w:rFonts w:asciiTheme="minorHAnsi" w:hAnsiTheme="minorHAnsi"/>
                    <w:color w:val="000000"/>
                    <w:sz w:val="22"/>
                    <w:szCs w:val="22"/>
                  </w:rPr>
                  <w:t>0.5471</w:t>
                </w:r>
              </w:p>
            </w:tc>
          </w:tr>
        </w:tbl>
        <w:p w14:paraId="545ADB6F" w14:textId="77777777" w:rsidR="00030401" w:rsidRPr="00030401" w:rsidRDefault="00030401" w:rsidP="00C361F1">
          <w:pPr>
            <w:jc w:val="both"/>
            <w:rPr>
              <w:rFonts w:asciiTheme="minorHAnsi" w:hAnsiTheme="minorHAnsi"/>
            </w:rPr>
          </w:pPr>
        </w:p>
        <w:p w14:paraId="75CAC364" w14:textId="77777777" w:rsidR="00030401" w:rsidRPr="00030401" w:rsidRDefault="00030401" w:rsidP="00C361F1">
          <w:pPr>
            <w:jc w:val="both"/>
            <w:rPr>
              <w:rFonts w:asciiTheme="minorHAnsi" w:hAnsiTheme="minorHAnsi"/>
            </w:rPr>
          </w:pPr>
        </w:p>
        <w:p w14:paraId="4103D32E" w14:textId="0019BBA8" w:rsidR="000009EA" w:rsidRPr="00030401" w:rsidRDefault="000009EA" w:rsidP="00C361F1">
          <w:pPr>
            <w:jc w:val="both"/>
            <w:rPr>
              <w:rFonts w:asciiTheme="minorHAnsi" w:hAnsiTheme="minorHAnsi"/>
            </w:rPr>
          </w:pPr>
          <w:r w:rsidRPr="00030401">
            <w:rPr>
              <w:rFonts w:asciiTheme="minorHAnsi" w:hAnsiTheme="minorHAnsi"/>
            </w:rPr>
            <w:drawing>
              <wp:inline distT="0" distB="0" distL="0" distR="0" wp14:anchorId="7640C371" wp14:editId="1C38079A">
                <wp:extent cx="5612130" cy="1856740"/>
                <wp:effectExtent l="0" t="0" r="7620" b="0"/>
                <wp:docPr id="1166680613" name="Imagen 1"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80613" name="Imagen 1" descr="Gráfico, Histograma&#10;&#10;El contenido generado por IA puede ser incorrecto."/>
                        <pic:cNvPicPr/>
                      </pic:nvPicPr>
                      <pic:blipFill>
                        <a:blip r:embed="rId14"/>
                        <a:stretch>
                          <a:fillRect/>
                        </a:stretch>
                      </pic:blipFill>
                      <pic:spPr>
                        <a:xfrm>
                          <a:off x="0" y="0"/>
                          <a:ext cx="5612130" cy="1856740"/>
                        </a:xfrm>
                        <a:prstGeom prst="rect">
                          <a:avLst/>
                        </a:prstGeom>
                      </pic:spPr>
                    </pic:pic>
                  </a:graphicData>
                </a:graphic>
              </wp:inline>
            </w:drawing>
          </w:r>
        </w:p>
        <w:p w14:paraId="5D3B9808" w14:textId="77777777" w:rsidR="00D31D19" w:rsidRPr="00030401" w:rsidRDefault="00D31D19" w:rsidP="00C361F1">
          <w:pPr>
            <w:jc w:val="both"/>
            <w:rPr>
              <w:rFonts w:asciiTheme="minorHAnsi" w:hAnsiTheme="minorHAnsi"/>
            </w:rPr>
          </w:pPr>
        </w:p>
        <w:p w14:paraId="74561923" w14:textId="77777777" w:rsidR="00030401" w:rsidRDefault="00030401" w:rsidP="00C361F1">
          <w:pPr>
            <w:jc w:val="both"/>
            <w:rPr>
              <w:rFonts w:asciiTheme="minorHAnsi" w:hAnsiTheme="minorHAnsi"/>
            </w:rPr>
          </w:pPr>
          <w:r>
            <w:rPr>
              <w:rFonts w:asciiTheme="minorHAnsi" w:hAnsiTheme="minorHAnsi"/>
            </w:rPr>
            <w:t>Esta sería la matriz de confusión correspondiente:</w:t>
          </w:r>
        </w:p>
        <w:p w14:paraId="234FBF8E" w14:textId="51C7AD74" w:rsidR="00D31D19" w:rsidRDefault="00030401" w:rsidP="00030401">
          <w:pPr>
            <w:jc w:val="center"/>
            <w:rPr>
              <w:rFonts w:asciiTheme="minorHAnsi" w:hAnsiTheme="minorHAnsi"/>
            </w:rPr>
          </w:pPr>
          <w:r>
            <w:rPr>
              <w:rFonts w:asciiTheme="minorHAnsi" w:hAnsiTheme="minorHAnsi"/>
            </w:rPr>
            <w:br/>
          </w:r>
          <w:r>
            <w:rPr>
              <w:noProof/>
              <w14:ligatures w14:val="standardContextual"/>
            </w:rPr>
            <w:drawing>
              <wp:inline distT="0" distB="0" distL="0" distR="0" wp14:anchorId="3158272D" wp14:editId="10456887">
                <wp:extent cx="3865802" cy="3194844"/>
                <wp:effectExtent l="0" t="0" r="1905" b="5715"/>
                <wp:docPr id="677690507" name="Imagen 8" descr="Imagen que contiene Calendario&#10;&#10;El contenido generado por IA puede ser incorrecto.">
                  <a:extLst xmlns:a="http://schemas.openxmlformats.org/drawingml/2006/main">
                    <a:ext uri="{FF2B5EF4-FFF2-40B4-BE49-F238E27FC236}">
                      <a16:creationId xmlns:a16="http://schemas.microsoft.com/office/drawing/2014/main" id="{AE8E2F55-808B-1BE8-EB2C-EC0F8294AB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90507" name="Imagen 8" descr="Imagen que contiene Calendario&#10;&#10;El contenido generado por IA puede ser incorrecto.">
                          <a:extLst>
                            <a:ext uri="{FF2B5EF4-FFF2-40B4-BE49-F238E27FC236}">
                              <a16:creationId xmlns:a16="http://schemas.microsoft.com/office/drawing/2014/main" id="{AE8E2F55-808B-1BE8-EB2C-EC0F8294ABBE}"/>
                            </a:ext>
                          </a:extLst>
                        </pic:cNvPr>
                        <pic:cNvPicPr>
                          <a:picLocks noChangeAspect="1"/>
                        </pic:cNvPicPr>
                      </pic:nvPicPr>
                      <pic:blipFill>
                        <a:blip r:embed="rId15"/>
                        <a:stretch>
                          <a:fillRect/>
                        </a:stretch>
                      </pic:blipFill>
                      <pic:spPr>
                        <a:xfrm>
                          <a:off x="0" y="0"/>
                          <a:ext cx="3865802" cy="3194844"/>
                        </a:xfrm>
                        <a:prstGeom prst="rect">
                          <a:avLst/>
                        </a:prstGeom>
                      </pic:spPr>
                    </pic:pic>
                  </a:graphicData>
                </a:graphic>
              </wp:inline>
            </w:drawing>
          </w:r>
        </w:p>
        <w:p w14:paraId="3172B9D1" w14:textId="0EA8DA30" w:rsidR="00030401" w:rsidRDefault="00030401" w:rsidP="00555BC0">
          <w:pPr>
            <w:jc w:val="both"/>
            <w:rPr>
              <w:rFonts w:asciiTheme="minorHAnsi" w:hAnsiTheme="minorHAnsi"/>
            </w:rPr>
          </w:pPr>
          <w:r>
            <w:rPr>
              <w:rFonts w:asciiTheme="minorHAnsi" w:hAnsiTheme="minorHAnsi"/>
            </w:rPr>
            <w:t xml:space="preserve">Comparando las dos últimas matrices, se puede ver una diferencia, sin embargo, también es notable que sigue teniendo muchos errores al predecir la clase correcta. Y solo para algunos casos </w:t>
          </w:r>
          <w:r w:rsidR="00555BC0">
            <w:rPr>
              <w:rFonts w:asciiTheme="minorHAnsi" w:hAnsiTheme="minorHAnsi"/>
            </w:rPr>
            <w:t xml:space="preserve">la mayoría de las predicciones son acertadas. </w:t>
          </w:r>
        </w:p>
        <w:p w14:paraId="46AB2441" w14:textId="77777777" w:rsidR="00555BC0" w:rsidRDefault="00555BC0" w:rsidP="00030401">
          <w:pPr>
            <w:rPr>
              <w:rFonts w:asciiTheme="minorHAnsi" w:hAnsiTheme="minorHAnsi"/>
            </w:rPr>
          </w:pPr>
        </w:p>
        <w:p w14:paraId="709E5877" w14:textId="3D1FF9A1" w:rsidR="00555BC0" w:rsidRDefault="00555BC0" w:rsidP="00030401">
          <w:pPr>
            <w:rPr>
              <w:rFonts w:asciiTheme="minorHAnsi" w:hAnsiTheme="minorHAnsi"/>
            </w:rPr>
          </w:pPr>
          <w:r>
            <w:rPr>
              <w:rFonts w:asciiTheme="minorHAnsi" w:hAnsiTheme="minorHAnsi"/>
            </w:rPr>
            <w:t xml:space="preserve">Estas imágenes son un ejemplo visual de como es el modelo se ha confundido entre clases.  </w:t>
          </w:r>
        </w:p>
        <w:p w14:paraId="61D73426" w14:textId="77777777" w:rsidR="00555BC0" w:rsidRPr="00555BC0" w:rsidRDefault="00555BC0" w:rsidP="00555BC0">
          <w:bookmarkStart w:id="10" w:name="_Toc199108171"/>
        </w:p>
        <w:p w14:paraId="3116879F" w14:textId="77777777" w:rsidR="00555BC0" w:rsidRPr="00555BC0" w:rsidRDefault="00555BC0" w:rsidP="00555BC0"/>
        <w:p w14:paraId="4B9546F2" w14:textId="10B4CE02" w:rsidR="00555BC0" w:rsidRDefault="00555BC0" w:rsidP="00555BC0">
          <w:pPr>
            <w:jc w:val="center"/>
          </w:pPr>
          <w:r w:rsidRPr="00555BC0">
            <w:drawing>
              <wp:inline distT="0" distB="0" distL="0" distR="0" wp14:anchorId="380FF15B" wp14:editId="3C51B0D7">
                <wp:extent cx="3910818" cy="2524465"/>
                <wp:effectExtent l="0" t="0" r="0" b="9525"/>
                <wp:docPr id="195286298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62985" name="Imagen 1" descr="Diagrama&#10;&#10;El contenido generado por IA puede ser incorrecto."/>
                        <pic:cNvPicPr/>
                      </pic:nvPicPr>
                      <pic:blipFill>
                        <a:blip r:embed="rId16"/>
                        <a:stretch>
                          <a:fillRect/>
                        </a:stretch>
                      </pic:blipFill>
                      <pic:spPr>
                        <a:xfrm>
                          <a:off x="0" y="0"/>
                          <a:ext cx="3945211" cy="2546666"/>
                        </a:xfrm>
                        <a:prstGeom prst="rect">
                          <a:avLst/>
                        </a:prstGeom>
                      </pic:spPr>
                    </pic:pic>
                  </a:graphicData>
                </a:graphic>
              </wp:inline>
            </w:drawing>
          </w:r>
        </w:p>
        <w:p w14:paraId="295756B2" w14:textId="77777777" w:rsidR="00555BC0" w:rsidRPr="00555BC0" w:rsidRDefault="00555BC0" w:rsidP="00555BC0">
          <w:pPr>
            <w:jc w:val="center"/>
          </w:pPr>
        </w:p>
        <w:p w14:paraId="6896CB43" w14:textId="034FDB00" w:rsidR="00555BC0" w:rsidRDefault="00555BC0" w:rsidP="00555BC0">
          <w:pPr>
            <w:jc w:val="center"/>
          </w:pPr>
          <w:r w:rsidRPr="00555BC0">
            <w:drawing>
              <wp:inline distT="0" distB="0" distL="0" distR="0" wp14:anchorId="3E3FBA69" wp14:editId="19921B2F">
                <wp:extent cx="3326354" cy="2335237"/>
                <wp:effectExtent l="0" t="0" r="7620" b="8255"/>
                <wp:docPr id="852598068" name="Imagen 1" descr="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98068" name="Imagen 1" descr="Calendario&#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49420" cy="2351430"/>
                        </a:xfrm>
                        <a:prstGeom prst="rect">
                          <a:avLst/>
                        </a:prstGeom>
                      </pic:spPr>
                    </pic:pic>
                  </a:graphicData>
                </a:graphic>
              </wp:inline>
            </w:drawing>
          </w:r>
          <w:r>
            <w:br w:type="textWrapping" w:clear="all"/>
          </w:r>
        </w:p>
        <w:p w14:paraId="4038E51B" w14:textId="53726BB0" w:rsidR="00555BC0" w:rsidRPr="00555BC0" w:rsidRDefault="00555BC0" w:rsidP="00555BC0">
          <w:pPr>
            <w:pStyle w:val="Ttulo1"/>
            <w:jc w:val="both"/>
            <w:rPr>
              <w:rFonts w:asciiTheme="minorHAnsi" w:hAnsiTheme="minorHAnsi"/>
            </w:rPr>
          </w:pPr>
          <w:bookmarkStart w:id="11" w:name="_Toc199791280"/>
          <w:r w:rsidRPr="00555BC0">
            <w:rPr>
              <w:rFonts w:asciiTheme="minorHAnsi" w:hAnsiTheme="minorHAnsi"/>
            </w:rPr>
            <w:t>Conclusión</w:t>
          </w:r>
          <w:bookmarkEnd w:id="11"/>
        </w:p>
        <w:p w14:paraId="1DDD9A28" w14:textId="77777777" w:rsidR="00555BC0" w:rsidRPr="00D61FEE" w:rsidRDefault="00555BC0" w:rsidP="00D61FEE">
          <w:pPr>
            <w:jc w:val="both"/>
            <w:rPr>
              <w:rFonts w:asciiTheme="minorHAnsi" w:hAnsiTheme="minorHAnsi"/>
            </w:rPr>
          </w:pPr>
        </w:p>
        <w:p w14:paraId="1D5DCC7A" w14:textId="42E39008" w:rsidR="00D61FEE" w:rsidRPr="00D61FEE" w:rsidRDefault="00D61FEE" w:rsidP="00D61FEE">
          <w:pPr>
            <w:jc w:val="both"/>
            <w:rPr>
              <w:rFonts w:asciiTheme="minorHAnsi" w:hAnsiTheme="minorHAnsi"/>
            </w:rPr>
          </w:pPr>
          <w:r w:rsidRPr="00D61FEE">
            <w:rPr>
              <w:rFonts w:asciiTheme="minorHAnsi" w:hAnsiTheme="minorHAnsi"/>
            </w:rPr>
            <w:t>Este proyecto demostró la viabilidad de construir un modelo de clasificación multiclase de imágenes a partir de un dataset personalizado, utilizando redes neuronales convolucionales como base. El proceso completo</w:t>
          </w:r>
          <w:r>
            <w:rPr>
              <w:rFonts w:asciiTheme="minorHAnsi" w:hAnsiTheme="minorHAnsi"/>
            </w:rPr>
            <w:t xml:space="preserve">, </w:t>
          </w:r>
          <w:r w:rsidRPr="00D61FEE">
            <w:rPr>
              <w:rFonts w:asciiTheme="minorHAnsi" w:hAnsiTheme="minorHAnsi"/>
            </w:rPr>
            <w:t>desde la recolección y depuración manual de los datos hasta el ajuste de la arquitectura del modelo</w:t>
          </w:r>
          <w:r>
            <w:rPr>
              <w:rFonts w:asciiTheme="minorHAnsi" w:hAnsiTheme="minorHAnsi"/>
            </w:rPr>
            <w:t xml:space="preserve">, me demostró </w:t>
          </w:r>
          <w:r w:rsidRPr="00D61FEE">
            <w:rPr>
              <w:rFonts w:asciiTheme="minorHAnsi" w:hAnsiTheme="minorHAnsi"/>
            </w:rPr>
            <w:t xml:space="preserve">cómo cada decisión impacta directamente en el rendimiento del </w:t>
          </w:r>
          <w:r>
            <w:rPr>
              <w:rFonts w:asciiTheme="minorHAnsi" w:hAnsiTheme="minorHAnsi"/>
            </w:rPr>
            <w:t>modelo</w:t>
          </w:r>
          <w:r w:rsidRPr="00D61FEE">
            <w:rPr>
              <w:rFonts w:asciiTheme="minorHAnsi" w:hAnsiTheme="minorHAnsi"/>
            </w:rPr>
            <w:t>.</w:t>
          </w:r>
        </w:p>
        <w:p w14:paraId="327A2C2D" w14:textId="4456CF22" w:rsidR="00D61FEE" w:rsidRPr="00D61FEE" w:rsidRDefault="00D61FEE" w:rsidP="00D61FEE">
          <w:pPr>
            <w:jc w:val="both"/>
            <w:rPr>
              <w:rFonts w:asciiTheme="minorHAnsi" w:hAnsiTheme="minorHAnsi"/>
            </w:rPr>
          </w:pPr>
          <w:r w:rsidRPr="00D61FEE">
            <w:rPr>
              <w:rFonts w:asciiTheme="minorHAnsi" w:hAnsiTheme="minorHAnsi"/>
            </w:rPr>
            <w:t xml:space="preserve">Inicialmente se partió de una arquitectura básica, sin regularización ni suficiente profundidad, la cual presentó un desempeño limitado con una accuracy en test de solo 68.2% y un loss elevado (0.98). Aunque esta implementación fue útil para entender el flujo general de entrenamiento y evaluación, quedó claro que </w:t>
          </w:r>
          <w:r>
            <w:rPr>
              <w:rFonts w:asciiTheme="minorHAnsi" w:hAnsiTheme="minorHAnsi"/>
            </w:rPr>
            <w:t>tenía áreas de oportunidad</w:t>
          </w:r>
          <w:r w:rsidRPr="00D61FEE">
            <w:rPr>
              <w:rFonts w:asciiTheme="minorHAnsi" w:hAnsiTheme="minorHAnsi"/>
            </w:rPr>
            <w:t>.</w:t>
          </w:r>
        </w:p>
        <w:p w14:paraId="03475A4F" w14:textId="6F25D3D1" w:rsidR="00D61FEE" w:rsidRDefault="00D61FEE" w:rsidP="00D61FEE">
          <w:pPr>
            <w:jc w:val="both"/>
            <w:rPr>
              <w:rFonts w:asciiTheme="minorHAnsi" w:hAnsiTheme="minorHAnsi"/>
            </w:rPr>
          </w:pPr>
          <w:r>
            <w:rPr>
              <w:rFonts w:asciiTheme="minorHAnsi" w:hAnsiTheme="minorHAnsi"/>
            </w:rPr>
            <w:lastRenderedPageBreak/>
            <w:t xml:space="preserve">En cada entrenamiento de cada nueva arquitectura era posible ver un progreso, con la primera arquitectura llegamos a un accuracy de 71.7%, y con la última arquitectura mejorada terminamos con un accuracy de </w:t>
          </w:r>
          <w:r w:rsidRPr="00D61FEE">
            <w:rPr>
              <w:rFonts w:asciiTheme="minorHAnsi" w:hAnsiTheme="minorHAnsi"/>
            </w:rPr>
            <w:t>84.1%</w:t>
          </w:r>
          <w:r>
            <w:rPr>
              <w:rFonts w:asciiTheme="minorHAnsi" w:hAnsiTheme="minorHAnsi"/>
            </w:rPr>
            <w:t>, lo cual significó más del 10%.</w:t>
          </w:r>
        </w:p>
        <w:p w14:paraId="2A0E188D" w14:textId="77777777" w:rsidR="00D61FEE" w:rsidRDefault="00D61FEE" w:rsidP="00D61FEE">
          <w:pPr>
            <w:jc w:val="both"/>
            <w:rPr>
              <w:rFonts w:asciiTheme="minorHAnsi" w:hAnsiTheme="minorHAnsi"/>
            </w:rPr>
          </w:pPr>
        </w:p>
        <w:p w14:paraId="7FF9A49C" w14:textId="7A016704" w:rsidR="00D61FEE" w:rsidRPr="00D61FEE" w:rsidRDefault="00D61FEE" w:rsidP="00D61FEE">
          <w:pPr>
            <w:jc w:val="both"/>
            <w:rPr>
              <w:rFonts w:asciiTheme="minorHAnsi" w:hAnsiTheme="minorHAnsi"/>
            </w:rPr>
          </w:pPr>
          <w:r w:rsidRPr="00D61FEE">
            <w:rPr>
              <w:rFonts w:asciiTheme="minorHAnsi" w:hAnsiTheme="minorHAnsi"/>
            </w:rPr>
            <w:t xml:space="preserve">A pesar de las mejoras, </w:t>
          </w:r>
          <w:r>
            <w:rPr>
              <w:rFonts w:asciiTheme="minorHAnsi" w:hAnsiTheme="minorHAnsi"/>
            </w:rPr>
            <w:t xml:space="preserve">es importante mencionar que </w:t>
          </w:r>
          <w:r w:rsidRPr="00D61FEE">
            <w:rPr>
              <w:rFonts w:asciiTheme="minorHAnsi" w:hAnsiTheme="minorHAnsi"/>
            </w:rPr>
            <w:t xml:space="preserve">se identificó que el modelo aún confunde ciertas clases, como se observa en la matriz de confusión. Esto sugiere que los patrones visuales entre algunos Pokémon pueden ser demasiado similares para ser diferenciados por un modelo relativamente simple. El tamaño reducido del conjunto de validación también limita la capacidad para evaluar el rendimiento general del </w:t>
          </w:r>
          <w:r>
            <w:rPr>
              <w:rFonts w:asciiTheme="minorHAnsi" w:hAnsiTheme="minorHAnsi"/>
            </w:rPr>
            <w:t>modelo</w:t>
          </w:r>
          <w:r w:rsidRPr="00D61FEE">
            <w:rPr>
              <w:rFonts w:asciiTheme="minorHAnsi" w:hAnsiTheme="minorHAnsi"/>
            </w:rPr>
            <w:t>.</w:t>
          </w:r>
        </w:p>
        <w:p w14:paraId="5988A9A1" w14:textId="77777777" w:rsidR="00555BC0" w:rsidRDefault="00555BC0" w:rsidP="00555BC0"/>
        <w:p w14:paraId="4003052A" w14:textId="77777777" w:rsidR="00555BC0" w:rsidRDefault="00555BC0" w:rsidP="00555BC0"/>
        <w:p w14:paraId="108ABB00" w14:textId="7C00A7F9" w:rsidR="005202C6" w:rsidRPr="00030401" w:rsidRDefault="005202C6" w:rsidP="00C361F1">
          <w:pPr>
            <w:pStyle w:val="Ttulo1"/>
            <w:jc w:val="both"/>
            <w:rPr>
              <w:rFonts w:asciiTheme="minorHAnsi" w:hAnsiTheme="minorHAnsi"/>
            </w:rPr>
          </w:pPr>
          <w:bookmarkStart w:id="12" w:name="_Toc199791281"/>
          <w:r w:rsidRPr="00030401">
            <w:rPr>
              <w:rFonts w:asciiTheme="minorHAnsi" w:hAnsiTheme="minorHAnsi"/>
            </w:rPr>
            <w:t>Referencias</w:t>
          </w:r>
          <w:bookmarkEnd w:id="10"/>
          <w:bookmarkEnd w:id="12"/>
        </w:p>
        <w:p w14:paraId="602B696E" w14:textId="7C787F98" w:rsidR="0035496C" w:rsidRPr="00030401" w:rsidRDefault="005202C6" w:rsidP="00C361F1">
          <w:pPr>
            <w:jc w:val="both"/>
            <w:rPr>
              <w:rFonts w:asciiTheme="minorHAnsi" w:hAnsiTheme="minorHAnsi"/>
              <w:lang w:val="en-US"/>
            </w:rPr>
          </w:pPr>
          <w:r w:rsidRPr="00030401">
            <w:rPr>
              <w:rFonts w:asciiTheme="minorHAnsi" w:hAnsiTheme="minorHAnsi"/>
              <w:lang w:val="en-US"/>
            </w:rPr>
            <w:t xml:space="preserve">[1] L. Tian, "7,000 Labeled </w:t>
          </w:r>
          <w:proofErr w:type="spellStart"/>
          <w:r w:rsidRPr="00030401">
            <w:rPr>
              <w:rFonts w:asciiTheme="minorHAnsi" w:hAnsiTheme="minorHAnsi"/>
              <w:lang w:val="en-US"/>
            </w:rPr>
            <w:t>Pokemon</w:t>
          </w:r>
          <w:proofErr w:type="spellEnd"/>
          <w:r w:rsidRPr="00030401">
            <w:rPr>
              <w:rFonts w:asciiTheme="minorHAnsi" w:hAnsiTheme="minorHAnsi"/>
              <w:lang w:val="en-US"/>
            </w:rPr>
            <w:t xml:space="preserve">," Kaggle, [Online]. Available: </w:t>
          </w:r>
          <w:hyperlink r:id="rId18" w:tgtFrame="_new" w:history="1">
            <w:r w:rsidRPr="00030401">
              <w:rPr>
                <w:rStyle w:val="Hipervnculo"/>
                <w:rFonts w:asciiTheme="minorHAnsi" w:hAnsiTheme="minorHAnsi"/>
                <w:lang w:val="en-US"/>
              </w:rPr>
              <w:t>https://www.kaggle.com/datasets/lantian773030/pokemonclassification</w:t>
            </w:r>
          </w:hyperlink>
          <w:r w:rsidRPr="00030401">
            <w:rPr>
              <w:rFonts w:asciiTheme="minorHAnsi" w:hAnsiTheme="minorHAnsi"/>
              <w:lang w:val="en-US"/>
            </w:rPr>
            <w:br/>
            <w:t xml:space="preserve">[2] O. del Valle Mejía, </w:t>
          </w:r>
          <w:proofErr w:type="spellStart"/>
          <w:r w:rsidRPr="00030401">
            <w:rPr>
              <w:rFonts w:asciiTheme="minorHAnsi" w:hAnsiTheme="minorHAnsi"/>
              <w:i/>
              <w:iCs/>
              <w:lang w:val="en-US"/>
            </w:rPr>
            <w:t>QuintupletRecognizer</w:t>
          </w:r>
          <w:proofErr w:type="spellEnd"/>
          <w:r w:rsidRPr="00030401">
            <w:rPr>
              <w:rFonts w:asciiTheme="minorHAnsi" w:hAnsiTheme="minorHAnsi"/>
              <w:i/>
              <w:iCs/>
              <w:lang w:val="en-US"/>
            </w:rPr>
            <w:t>: downloadImg.py</w:t>
          </w:r>
          <w:r w:rsidRPr="00030401">
            <w:rPr>
              <w:rFonts w:asciiTheme="minorHAnsi" w:hAnsiTheme="minorHAnsi"/>
              <w:lang w:val="en-US"/>
            </w:rPr>
            <w:t xml:space="preserve">, GitHub repository. [Online]. Available: </w:t>
          </w:r>
          <w:hyperlink r:id="rId19" w:tgtFrame="_new" w:history="1">
            <w:r w:rsidRPr="00030401">
              <w:rPr>
                <w:rStyle w:val="Hipervnculo"/>
                <w:rFonts w:asciiTheme="minorHAnsi" w:hAnsiTheme="minorHAnsi"/>
                <w:lang w:val="en-US"/>
              </w:rPr>
              <w:t>https://github.com/OsvalDev/QuintupletRecognizer/tree/master/scripts</w:t>
            </w:r>
          </w:hyperlink>
        </w:p>
      </w:sdtContent>
    </w:sdt>
    <w:p w14:paraId="6B4DFFF4" w14:textId="74439802" w:rsidR="005202C6" w:rsidRPr="00030401" w:rsidRDefault="0035496C" w:rsidP="00C361F1">
      <w:pPr>
        <w:jc w:val="both"/>
        <w:rPr>
          <w:rFonts w:asciiTheme="minorHAnsi" w:hAnsiTheme="minorHAnsi"/>
          <w:lang w:val="en-US"/>
        </w:rPr>
      </w:pPr>
      <w:r w:rsidRPr="00030401">
        <w:rPr>
          <w:rFonts w:asciiTheme="minorHAnsi" w:hAnsiTheme="minorHAnsi"/>
          <w:lang w:val="en-US"/>
        </w:rPr>
        <w:t xml:space="preserve">[3] Y. Tian, "Artificial Intelligence Image Recognition Method Based on Convolutional Neural Network Algorithm," </w:t>
      </w:r>
      <w:r w:rsidRPr="00030401">
        <w:rPr>
          <w:rFonts w:asciiTheme="minorHAnsi" w:hAnsiTheme="minorHAnsi"/>
          <w:i/>
          <w:iCs/>
          <w:lang w:val="en-US"/>
        </w:rPr>
        <w:t>IEEE Access</w:t>
      </w:r>
      <w:r w:rsidRPr="00030401">
        <w:rPr>
          <w:rFonts w:asciiTheme="minorHAnsi" w:hAnsiTheme="minorHAnsi"/>
          <w:lang w:val="en-US"/>
        </w:rPr>
        <w:t xml:space="preserve">, vol. 8, pp. 116388–116397, Jun. 2020, </w:t>
      </w:r>
      <w:proofErr w:type="spellStart"/>
      <w:r w:rsidRPr="00030401">
        <w:rPr>
          <w:rFonts w:asciiTheme="minorHAnsi" w:hAnsiTheme="minorHAnsi"/>
          <w:lang w:val="en-US"/>
        </w:rPr>
        <w:t>doi</w:t>
      </w:r>
      <w:proofErr w:type="spellEnd"/>
      <w:r w:rsidRPr="00030401">
        <w:rPr>
          <w:rFonts w:asciiTheme="minorHAnsi" w:hAnsiTheme="minorHAnsi"/>
          <w:lang w:val="en-US"/>
        </w:rPr>
        <w:t>: 10.1109/ACCESS.2020.3006097.</w:t>
      </w:r>
    </w:p>
    <w:p w14:paraId="5E31A3B3" w14:textId="5405F9C6" w:rsidR="00292A09" w:rsidRPr="00030401" w:rsidRDefault="00292A09" w:rsidP="00292A09">
      <w:pPr>
        <w:jc w:val="both"/>
        <w:rPr>
          <w:rFonts w:asciiTheme="minorHAnsi" w:hAnsiTheme="minorHAnsi"/>
          <w:lang w:val="en-US"/>
        </w:rPr>
      </w:pPr>
      <w:r w:rsidRPr="00030401">
        <w:rPr>
          <w:rFonts w:asciiTheme="minorHAnsi" w:hAnsiTheme="minorHAnsi"/>
          <w:lang w:val="en-US"/>
        </w:rPr>
        <w:t xml:space="preserve">[4] </w:t>
      </w:r>
      <w:r w:rsidRPr="00030401">
        <w:rPr>
          <w:rFonts w:asciiTheme="minorHAnsi" w:hAnsiTheme="minorHAnsi"/>
          <w:lang w:val="en-US"/>
        </w:rPr>
        <w:t>P. Mahajan, “Understanding residual network (</w:t>
      </w:r>
      <w:proofErr w:type="spellStart"/>
      <w:r w:rsidRPr="00030401">
        <w:rPr>
          <w:rFonts w:asciiTheme="minorHAnsi" w:hAnsiTheme="minorHAnsi"/>
          <w:lang w:val="en-US"/>
        </w:rPr>
        <w:t>ResNet</w:t>
      </w:r>
      <w:proofErr w:type="spellEnd"/>
      <w:r w:rsidRPr="00030401">
        <w:rPr>
          <w:rFonts w:asciiTheme="minorHAnsi" w:hAnsiTheme="minorHAnsi"/>
          <w:lang w:val="en-US"/>
        </w:rPr>
        <w:t xml:space="preserve">) architecture implementation in </w:t>
      </w:r>
      <w:proofErr w:type="spellStart"/>
      <w:r w:rsidRPr="00030401">
        <w:rPr>
          <w:rFonts w:asciiTheme="minorHAnsi" w:hAnsiTheme="minorHAnsi"/>
          <w:lang w:val="en-US"/>
        </w:rPr>
        <w:t>PyTorch</w:t>
      </w:r>
      <w:proofErr w:type="spellEnd"/>
      <w:r w:rsidRPr="00030401">
        <w:rPr>
          <w:rFonts w:asciiTheme="minorHAnsi" w:hAnsiTheme="minorHAnsi"/>
          <w:lang w:val="en-US"/>
        </w:rPr>
        <w:t xml:space="preserve">,” Medium, Sep. 9, 2020. [Online]. Available: </w:t>
      </w:r>
      <w:hyperlink r:id="rId20" w:history="1">
        <w:r w:rsidRPr="00030401">
          <w:rPr>
            <w:rStyle w:val="Hipervnculo"/>
            <w:rFonts w:asciiTheme="minorHAnsi" w:hAnsiTheme="minorHAnsi"/>
            <w:lang w:val="en-US"/>
          </w:rPr>
          <w:t>https://medium.com/analytics-vidhya/understanding-resnet-architecture-869915cc2a98</w:t>
        </w:r>
      </w:hyperlink>
    </w:p>
    <w:p w14:paraId="00B22683" w14:textId="77777777" w:rsidR="00292A09" w:rsidRPr="00030401" w:rsidRDefault="00292A09" w:rsidP="00292A09">
      <w:pPr>
        <w:jc w:val="both"/>
        <w:rPr>
          <w:rFonts w:asciiTheme="minorHAnsi" w:hAnsiTheme="minorHAnsi"/>
        </w:rPr>
      </w:pPr>
    </w:p>
    <w:p w14:paraId="64DD61A0" w14:textId="3161E3CB" w:rsidR="0035496C" w:rsidRPr="00030401" w:rsidRDefault="0035496C" w:rsidP="00C361F1">
      <w:pPr>
        <w:jc w:val="both"/>
        <w:rPr>
          <w:rFonts w:asciiTheme="minorHAnsi" w:hAnsiTheme="minorHAnsi"/>
          <w:lang w:val="en-US"/>
        </w:rPr>
      </w:pPr>
    </w:p>
    <w:sectPr w:rsidR="0035496C" w:rsidRPr="00030401" w:rsidSect="005202C6">
      <w:footerReference w:type="default" r:id="rId2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13FABA" w14:textId="77777777" w:rsidR="001B1AA6" w:rsidRDefault="001B1AA6" w:rsidP="005202C6">
      <w:r>
        <w:separator/>
      </w:r>
    </w:p>
  </w:endnote>
  <w:endnote w:type="continuationSeparator" w:id="0">
    <w:p w14:paraId="6240881A" w14:textId="77777777" w:rsidR="001B1AA6" w:rsidRDefault="001B1AA6" w:rsidP="005202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8793888"/>
      <w:docPartObj>
        <w:docPartGallery w:val="Page Numbers (Bottom of Page)"/>
        <w:docPartUnique/>
      </w:docPartObj>
    </w:sdtPr>
    <w:sdtContent>
      <w:p w14:paraId="13E03F44" w14:textId="77777777" w:rsidR="005202C6" w:rsidRDefault="005202C6">
        <w:pPr>
          <w:pStyle w:val="Piedepgina"/>
          <w:jc w:val="right"/>
        </w:pPr>
        <w:r>
          <w:fldChar w:fldCharType="begin"/>
        </w:r>
        <w:r>
          <w:instrText>PAGE   \* MERGEFORMAT</w:instrText>
        </w:r>
        <w:r>
          <w:fldChar w:fldCharType="separate"/>
        </w:r>
        <w:r>
          <w:rPr>
            <w:lang w:val="es-ES"/>
          </w:rPr>
          <w:t>2</w:t>
        </w:r>
        <w:r>
          <w:fldChar w:fldCharType="end"/>
        </w:r>
      </w:p>
    </w:sdtContent>
  </w:sdt>
  <w:p w14:paraId="1CE7DD6F" w14:textId="77777777" w:rsidR="005202C6" w:rsidRDefault="005202C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D21758" w14:textId="77777777" w:rsidR="001B1AA6" w:rsidRDefault="001B1AA6" w:rsidP="005202C6">
      <w:r>
        <w:separator/>
      </w:r>
    </w:p>
  </w:footnote>
  <w:footnote w:type="continuationSeparator" w:id="0">
    <w:p w14:paraId="549CF22C" w14:textId="77777777" w:rsidR="001B1AA6" w:rsidRDefault="001B1AA6" w:rsidP="005202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347DC"/>
    <w:multiLevelType w:val="multilevel"/>
    <w:tmpl w:val="E82A4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2CB7D3F"/>
    <w:multiLevelType w:val="hybridMultilevel"/>
    <w:tmpl w:val="3D763936"/>
    <w:lvl w:ilvl="0" w:tplc="E4088E50">
      <w:start w:val="25"/>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5D2646D9"/>
    <w:multiLevelType w:val="multilevel"/>
    <w:tmpl w:val="67C2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C04087"/>
    <w:multiLevelType w:val="multilevel"/>
    <w:tmpl w:val="7C04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AD059D"/>
    <w:multiLevelType w:val="hybridMultilevel"/>
    <w:tmpl w:val="97AABE18"/>
    <w:lvl w:ilvl="0" w:tplc="460A7DC6">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301961571">
    <w:abstractNumId w:val="0"/>
  </w:num>
  <w:num w:numId="2" w16cid:durableId="2071807015">
    <w:abstractNumId w:val="2"/>
  </w:num>
  <w:num w:numId="3" w16cid:durableId="211307530">
    <w:abstractNumId w:val="1"/>
  </w:num>
  <w:num w:numId="4" w16cid:durableId="886256059">
    <w:abstractNumId w:val="4"/>
  </w:num>
  <w:num w:numId="5" w16cid:durableId="6448156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AED"/>
    <w:rsid w:val="000009EA"/>
    <w:rsid w:val="00030401"/>
    <w:rsid w:val="00031601"/>
    <w:rsid w:val="000438A1"/>
    <w:rsid w:val="000504C0"/>
    <w:rsid w:val="00080511"/>
    <w:rsid w:val="000B6838"/>
    <w:rsid w:val="0011091F"/>
    <w:rsid w:val="00121DC1"/>
    <w:rsid w:val="00155FE6"/>
    <w:rsid w:val="001759D8"/>
    <w:rsid w:val="001A1B6B"/>
    <w:rsid w:val="001B1AA6"/>
    <w:rsid w:val="00250402"/>
    <w:rsid w:val="00251F20"/>
    <w:rsid w:val="00254812"/>
    <w:rsid w:val="002570A4"/>
    <w:rsid w:val="00280446"/>
    <w:rsid w:val="00285B06"/>
    <w:rsid w:val="00292A09"/>
    <w:rsid w:val="002A0E42"/>
    <w:rsid w:val="002A693C"/>
    <w:rsid w:val="002B11ED"/>
    <w:rsid w:val="00303249"/>
    <w:rsid w:val="003332D8"/>
    <w:rsid w:val="00336885"/>
    <w:rsid w:val="00346F46"/>
    <w:rsid w:val="0035496C"/>
    <w:rsid w:val="00395B33"/>
    <w:rsid w:val="003B0289"/>
    <w:rsid w:val="003B03DE"/>
    <w:rsid w:val="003B64AC"/>
    <w:rsid w:val="003D6FE2"/>
    <w:rsid w:val="003E5AAC"/>
    <w:rsid w:val="003F0957"/>
    <w:rsid w:val="00423528"/>
    <w:rsid w:val="00446951"/>
    <w:rsid w:val="00495048"/>
    <w:rsid w:val="004952EF"/>
    <w:rsid w:val="0049778B"/>
    <w:rsid w:val="004A021B"/>
    <w:rsid w:val="004A587E"/>
    <w:rsid w:val="004C18EC"/>
    <w:rsid w:val="004C5287"/>
    <w:rsid w:val="005202C6"/>
    <w:rsid w:val="00534B44"/>
    <w:rsid w:val="00550AA8"/>
    <w:rsid w:val="00555BC0"/>
    <w:rsid w:val="0056044F"/>
    <w:rsid w:val="00582536"/>
    <w:rsid w:val="005A0022"/>
    <w:rsid w:val="005A20CB"/>
    <w:rsid w:val="005C776B"/>
    <w:rsid w:val="005E3712"/>
    <w:rsid w:val="006052B1"/>
    <w:rsid w:val="00655EAF"/>
    <w:rsid w:val="00667D75"/>
    <w:rsid w:val="00696F2B"/>
    <w:rsid w:val="006A6025"/>
    <w:rsid w:val="006B40D3"/>
    <w:rsid w:val="006B55F7"/>
    <w:rsid w:val="006B5EDF"/>
    <w:rsid w:val="006C1363"/>
    <w:rsid w:val="00703DDC"/>
    <w:rsid w:val="007071FF"/>
    <w:rsid w:val="007117AD"/>
    <w:rsid w:val="00743363"/>
    <w:rsid w:val="007B4934"/>
    <w:rsid w:val="007C0826"/>
    <w:rsid w:val="007C31B5"/>
    <w:rsid w:val="007F67C2"/>
    <w:rsid w:val="008108E7"/>
    <w:rsid w:val="00870E3C"/>
    <w:rsid w:val="00872E8A"/>
    <w:rsid w:val="008779BC"/>
    <w:rsid w:val="00884F7B"/>
    <w:rsid w:val="008A0915"/>
    <w:rsid w:val="008B27EE"/>
    <w:rsid w:val="008C65B1"/>
    <w:rsid w:val="008D4C1C"/>
    <w:rsid w:val="008F0317"/>
    <w:rsid w:val="009377A9"/>
    <w:rsid w:val="00950247"/>
    <w:rsid w:val="00951B81"/>
    <w:rsid w:val="009766C0"/>
    <w:rsid w:val="00994A09"/>
    <w:rsid w:val="009B0267"/>
    <w:rsid w:val="009C614F"/>
    <w:rsid w:val="009D63CE"/>
    <w:rsid w:val="009F4F2E"/>
    <w:rsid w:val="00A25C29"/>
    <w:rsid w:val="00A37FE1"/>
    <w:rsid w:val="00A7069E"/>
    <w:rsid w:val="00A82550"/>
    <w:rsid w:val="00A97648"/>
    <w:rsid w:val="00AD2697"/>
    <w:rsid w:val="00B14DED"/>
    <w:rsid w:val="00B20D1A"/>
    <w:rsid w:val="00B71DEA"/>
    <w:rsid w:val="00B778F5"/>
    <w:rsid w:val="00B84A82"/>
    <w:rsid w:val="00BB7DEF"/>
    <w:rsid w:val="00BD7929"/>
    <w:rsid w:val="00BF1F5B"/>
    <w:rsid w:val="00C3491E"/>
    <w:rsid w:val="00C361F1"/>
    <w:rsid w:val="00C4268F"/>
    <w:rsid w:val="00CA129C"/>
    <w:rsid w:val="00CA390E"/>
    <w:rsid w:val="00D15486"/>
    <w:rsid w:val="00D31D19"/>
    <w:rsid w:val="00D61FEE"/>
    <w:rsid w:val="00D62924"/>
    <w:rsid w:val="00D652BB"/>
    <w:rsid w:val="00D82EB9"/>
    <w:rsid w:val="00D84FFA"/>
    <w:rsid w:val="00DE3CF8"/>
    <w:rsid w:val="00EB798A"/>
    <w:rsid w:val="00EC2D31"/>
    <w:rsid w:val="00EC38C6"/>
    <w:rsid w:val="00EC3AED"/>
    <w:rsid w:val="00EE4082"/>
    <w:rsid w:val="00EF1CDC"/>
    <w:rsid w:val="00EF327C"/>
    <w:rsid w:val="00F021B6"/>
    <w:rsid w:val="00F12959"/>
    <w:rsid w:val="00F1346C"/>
    <w:rsid w:val="00F21902"/>
    <w:rsid w:val="00F25644"/>
    <w:rsid w:val="00F57591"/>
    <w:rsid w:val="00F95CC9"/>
    <w:rsid w:val="00FE326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5A39E"/>
  <w15:chartTrackingRefBased/>
  <w15:docId w15:val="{26BFD6F0-15A9-4F49-B4F6-636509D57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401"/>
    <w:pPr>
      <w:spacing w:after="0" w:line="240" w:lineRule="auto"/>
    </w:pPr>
    <w:rPr>
      <w:rFonts w:ascii="Times New Roman" w:eastAsia="Times New Roman" w:hAnsi="Times New Roman" w:cs="Times New Roman"/>
      <w:kern w:val="0"/>
      <w:sz w:val="24"/>
      <w:szCs w:val="24"/>
      <w:lang w:eastAsia="es-MX"/>
      <w14:ligatures w14:val="none"/>
    </w:rPr>
  </w:style>
  <w:style w:type="paragraph" w:styleId="Ttulo1">
    <w:name w:val="heading 1"/>
    <w:basedOn w:val="Normal"/>
    <w:next w:val="Normal"/>
    <w:link w:val="Ttulo1Car"/>
    <w:uiPriority w:val="9"/>
    <w:qFormat/>
    <w:rsid w:val="00EC3A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C3A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C3AE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C3AE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C3AE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C3AED"/>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C3AED"/>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C3AED"/>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C3AED"/>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3AE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C3AE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C3AE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C3AE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C3AE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C3AE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C3AE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C3AE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C3AED"/>
    <w:rPr>
      <w:rFonts w:eastAsiaTheme="majorEastAsia" w:cstheme="majorBidi"/>
      <w:color w:val="272727" w:themeColor="text1" w:themeTint="D8"/>
    </w:rPr>
  </w:style>
  <w:style w:type="paragraph" w:styleId="Ttulo">
    <w:name w:val="Title"/>
    <w:basedOn w:val="Normal"/>
    <w:next w:val="Normal"/>
    <w:link w:val="TtuloCar"/>
    <w:uiPriority w:val="10"/>
    <w:qFormat/>
    <w:rsid w:val="00EC3AED"/>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C3AE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C3AE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C3AE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C3AED"/>
    <w:pPr>
      <w:spacing w:before="160"/>
      <w:jc w:val="center"/>
    </w:pPr>
    <w:rPr>
      <w:i/>
      <w:iCs/>
      <w:color w:val="404040" w:themeColor="text1" w:themeTint="BF"/>
    </w:rPr>
  </w:style>
  <w:style w:type="character" w:customStyle="1" w:styleId="CitaCar">
    <w:name w:val="Cita Car"/>
    <w:basedOn w:val="Fuentedeprrafopredeter"/>
    <w:link w:val="Cita"/>
    <w:uiPriority w:val="29"/>
    <w:rsid w:val="00EC3AED"/>
    <w:rPr>
      <w:i/>
      <w:iCs/>
      <w:color w:val="404040" w:themeColor="text1" w:themeTint="BF"/>
    </w:rPr>
  </w:style>
  <w:style w:type="paragraph" w:styleId="Prrafodelista">
    <w:name w:val="List Paragraph"/>
    <w:basedOn w:val="Normal"/>
    <w:uiPriority w:val="34"/>
    <w:qFormat/>
    <w:rsid w:val="00EC3AED"/>
    <w:pPr>
      <w:ind w:left="720"/>
      <w:contextualSpacing/>
    </w:pPr>
  </w:style>
  <w:style w:type="character" w:styleId="nfasisintenso">
    <w:name w:val="Intense Emphasis"/>
    <w:basedOn w:val="Fuentedeprrafopredeter"/>
    <w:uiPriority w:val="21"/>
    <w:qFormat/>
    <w:rsid w:val="00EC3AED"/>
    <w:rPr>
      <w:i/>
      <w:iCs/>
      <w:color w:val="0F4761" w:themeColor="accent1" w:themeShade="BF"/>
    </w:rPr>
  </w:style>
  <w:style w:type="paragraph" w:styleId="Citadestacada">
    <w:name w:val="Intense Quote"/>
    <w:basedOn w:val="Normal"/>
    <w:next w:val="Normal"/>
    <w:link w:val="CitadestacadaCar"/>
    <w:uiPriority w:val="30"/>
    <w:qFormat/>
    <w:rsid w:val="00EC3A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C3AED"/>
    <w:rPr>
      <w:i/>
      <w:iCs/>
      <w:color w:val="0F4761" w:themeColor="accent1" w:themeShade="BF"/>
    </w:rPr>
  </w:style>
  <w:style w:type="character" w:styleId="Referenciaintensa">
    <w:name w:val="Intense Reference"/>
    <w:basedOn w:val="Fuentedeprrafopredeter"/>
    <w:uiPriority w:val="32"/>
    <w:qFormat/>
    <w:rsid w:val="00EC3AED"/>
    <w:rPr>
      <w:b/>
      <w:bCs/>
      <w:smallCaps/>
      <w:color w:val="0F4761" w:themeColor="accent1" w:themeShade="BF"/>
      <w:spacing w:val="5"/>
    </w:rPr>
  </w:style>
  <w:style w:type="paragraph" w:styleId="Sinespaciado">
    <w:name w:val="No Spacing"/>
    <w:link w:val="SinespaciadoCar"/>
    <w:uiPriority w:val="1"/>
    <w:qFormat/>
    <w:rsid w:val="00EC3AED"/>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EC3AED"/>
    <w:rPr>
      <w:rFonts w:eastAsiaTheme="minorEastAsia"/>
      <w:kern w:val="0"/>
      <w:lang w:eastAsia="es-MX"/>
      <w14:ligatures w14:val="none"/>
    </w:rPr>
  </w:style>
  <w:style w:type="character" w:styleId="Hipervnculo">
    <w:name w:val="Hyperlink"/>
    <w:basedOn w:val="Fuentedeprrafopredeter"/>
    <w:uiPriority w:val="99"/>
    <w:unhideWhenUsed/>
    <w:rsid w:val="00080511"/>
    <w:rPr>
      <w:color w:val="467886" w:themeColor="hyperlink"/>
      <w:u w:val="single"/>
    </w:rPr>
  </w:style>
  <w:style w:type="character" w:styleId="Mencinsinresolver">
    <w:name w:val="Unresolved Mention"/>
    <w:basedOn w:val="Fuentedeprrafopredeter"/>
    <w:uiPriority w:val="99"/>
    <w:semiHidden/>
    <w:unhideWhenUsed/>
    <w:rsid w:val="00080511"/>
    <w:rPr>
      <w:color w:val="605E5C"/>
      <w:shd w:val="clear" w:color="auto" w:fill="E1DFDD"/>
    </w:rPr>
  </w:style>
  <w:style w:type="paragraph" w:styleId="TtuloTDC">
    <w:name w:val="TOC Heading"/>
    <w:basedOn w:val="Ttulo1"/>
    <w:next w:val="Normal"/>
    <w:uiPriority w:val="39"/>
    <w:unhideWhenUsed/>
    <w:qFormat/>
    <w:rsid w:val="00B84A82"/>
    <w:pPr>
      <w:spacing w:before="240" w:after="0"/>
      <w:outlineLvl w:val="9"/>
    </w:pPr>
    <w:rPr>
      <w:sz w:val="32"/>
      <w:szCs w:val="32"/>
    </w:rPr>
  </w:style>
  <w:style w:type="paragraph" w:styleId="TDC1">
    <w:name w:val="toc 1"/>
    <w:basedOn w:val="Normal"/>
    <w:next w:val="Normal"/>
    <w:autoRedefine/>
    <w:uiPriority w:val="39"/>
    <w:unhideWhenUsed/>
    <w:rsid w:val="00B84A82"/>
    <w:pPr>
      <w:spacing w:after="100"/>
    </w:pPr>
  </w:style>
  <w:style w:type="paragraph" w:styleId="Encabezado">
    <w:name w:val="header"/>
    <w:basedOn w:val="Normal"/>
    <w:link w:val="EncabezadoCar"/>
    <w:uiPriority w:val="99"/>
    <w:unhideWhenUsed/>
    <w:rsid w:val="005202C6"/>
    <w:pPr>
      <w:tabs>
        <w:tab w:val="center" w:pos="4419"/>
        <w:tab w:val="right" w:pos="8838"/>
      </w:tabs>
    </w:pPr>
  </w:style>
  <w:style w:type="character" w:customStyle="1" w:styleId="EncabezadoCar">
    <w:name w:val="Encabezado Car"/>
    <w:basedOn w:val="Fuentedeprrafopredeter"/>
    <w:link w:val="Encabezado"/>
    <w:uiPriority w:val="99"/>
    <w:rsid w:val="005202C6"/>
  </w:style>
  <w:style w:type="paragraph" w:styleId="Piedepgina">
    <w:name w:val="footer"/>
    <w:basedOn w:val="Normal"/>
    <w:link w:val="PiedepginaCar"/>
    <w:uiPriority w:val="99"/>
    <w:unhideWhenUsed/>
    <w:rsid w:val="005202C6"/>
    <w:pPr>
      <w:tabs>
        <w:tab w:val="center" w:pos="4419"/>
        <w:tab w:val="right" w:pos="8838"/>
      </w:tabs>
    </w:pPr>
  </w:style>
  <w:style w:type="character" w:customStyle="1" w:styleId="PiedepginaCar">
    <w:name w:val="Pie de página Car"/>
    <w:basedOn w:val="Fuentedeprrafopredeter"/>
    <w:link w:val="Piedepgina"/>
    <w:uiPriority w:val="99"/>
    <w:rsid w:val="005202C6"/>
  </w:style>
  <w:style w:type="table" w:styleId="Tablaconcuadrcula">
    <w:name w:val="Table Grid"/>
    <w:basedOn w:val="Tablanormal"/>
    <w:uiPriority w:val="39"/>
    <w:rsid w:val="008C6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C38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99732">
      <w:bodyDiv w:val="1"/>
      <w:marLeft w:val="0"/>
      <w:marRight w:val="0"/>
      <w:marTop w:val="0"/>
      <w:marBottom w:val="0"/>
      <w:divBdr>
        <w:top w:val="none" w:sz="0" w:space="0" w:color="auto"/>
        <w:left w:val="none" w:sz="0" w:space="0" w:color="auto"/>
        <w:bottom w:val="none" w:sz="0" w:space="0" w:color="auto"/>
        <w:right w:val="none" w:sz="0" w:space="0" w:color="auto"/>
      </w:divBdr>
    </w:div>
    <w:div w:id="24065736">
      <w:bodyDiv w:val="1"/>
      <w:marLeft w:val="0"/>
      <w:marRight w:val="0"/>
      <w:marTop w:val="0"/>
      <w:marBottom w:val="0"/>
      <w:divBdr>
        <w:top w:val="none" w:sz="0" w:space="0" w:color="auto"/>
        <w:left w:val="none" w:sz="0" w:space="0" w:color="auto"/>
        <w:bottom w:val="none" w:sz="0" w:space="0" w:color="auto"/>
        <w:right w:val="none" w:sz="0" w:space="0" w:color="auto"/>
      </w:divBdr>
    </w:div>
    <w:div w:id="277839221">
      <w:bodyDiv w:val="1"/>
      <w:marLeft w:val="0"/>
      <w:marRight w:val="0"/>
      <w:marTop w:val="0"/>
      <w:marBottom w:val="0"/>
      <w:divBdr>
        <w:top w:val="none" w:sz="0" w:space="0" w:color="auto"/>
        <w:left w:val="none" w:sz="0" w:space="0" w:color="auto"/>
        <w:bottom w:val="none" w:sz="0" w:space="0" w:color="auto"/>
        <w:right w:val="none" w:sz="0" w:space="0" w:color="auto"/>
      </w:divBdr>
    </w:div>
    <w:div w:id="340862905">
      <w:bodyDiv w:val="1"/>
      <w:marLeft w:val="0"/>
      <w:marRight w:val="0"/>
      <w:marTop w:val="0"/>
      <w:marBottom w:val="0"/>
      <w:divBdr>
        <w:top w:val="none" w:sz="0" w:space="0" w:color="auto"/>
        <w:left w:val="none" w:sz="0" w:space="0" w:color="auto"/>
        <w:bottom w:val="none" w:sz="0" w:space="0" w:color="auto"/>
        <w:right w:val="none" w:sz="0" w:space="0" w:color="auto"/>
      </w:divBdr>
    </w:div>
    <w:div w:id="445540160">
      <w:bodyDiv w:val="1"/>
      <w:marLeft w:val="0"/>
      <w:marRight w:val="0"/>
      <w:marTop w:val="0"/>
      <w:marBottom w:val="0"/>
      <w:divBdr>
        <w:top w:val="none" w:sz="0" w:space="0" w:color="auto"/>
        <w:left w:val="none" w:sz="0" w:space="0" w:color="auto"/>
        <w:bottom w:val="none" w:sz="0" w:space="0" w:color="auto"/>
        <w:right w:val="none" w:sz="0" w:space="0" w:color="auto"/>
      </w:divBdr>
    </w:div>
    <w:div w:id="447939415">
      <w:bodyDiv w:val="1"/>
      <w:marLeft w:val="0"/>
      <w:marRight w:val="0"/>
      <w:marTop w:val="0"/>
      <w:marBottom w:val="0"/>
      <w:divBdr>
        <w:top w:val="none" w:sz="0" w:space="0" w:color="auto"/>
        <w:left w:val="none" w:sz="0" w:space="0" w:color="auto"/>
        <w:bottom w:val="none" w:sz="0" w:space="0" w:color="auto"/>
        <w:right w:val="none" w:sz="0" w:space="0" w:color="auto"/>
      </w:divBdr>
    </w:div>
    <w:div w:id="452409545">
      <w:bodyDiv w:val="1"/>
      <w:marLeft w:val="0"/>
      <w:marRight w:val="0"/>
      <w:marTop w:val="0"/>
      <w:marBottom w:val="0"/>
      <w:divBdr>
        <w:top w:val="none" w:sz="0" w:space="0" w:color="auto"/>
        <w:left w:val="none" w:sz="0" w:space="0" w:color="auto"/>
        <w:bottom w:val="none" w:sz="0" w:space="0" w:color="auto"/>
        <w:right w:val="none" w:sz="0" w:space="0" w:color="auto"/>
      </w:divBdr>
    </w:div>
    <w:div w:id="500392671">
      <w:bodyDiv w:val="1"/>
      <w:marLeft w:val="0"/>
      <w:marRight w:val="0"/>
      <w:marTop w:val="0"/>
      <w:marBottom w:val="0"/>
      <w:divBdr>
        <w:top w:val="none" w:sz="0" w:space="0" w:color="auto"/>
        <w:left w:val="none" w:sz="0" w:space="0" w:color="auto"/>
        <w:bottom w:val="none" w:sz="0" w:space="0" w:color="auto"/>
        <w:right w:val="none" w:sz="0" w:space="0" w:color="auto"/>
      </w:divBdr>
    </w:div>
    <w:div w:id="577859536">
      <w:bodyDiv w:val="1"/>
      <w:marLeft w:val="0"/>
      <w:marRight w:val="0"/>
      <w:marTop w:val="0"/>
      <w:marBottom w:val="0"/>
      <w:divBdr>
        <w:top w:val="none" w:sz="0" w:space="0" w:color="auto"/>
        <w:left w:val="none" w:sz="0" w:space="0" w:color="auto"/>
        <w:bottom w:val="none" w:sz="0" w:space="0" w:color="auto"/>
        <w:right w:val="none" w:sz="0" w:space="0" w:color="auto"/>
      </w:divBdr>
    </w:div>
    <w:div w:id="599216845">
      <w:bodyDiv w:val="1"/>
      <w:marLeft w:val="0"/>
      <w:marRight w:val="0"/>
      <w:marTop w:val="0"/>
      <w:marBottom w:val="0"/>
      <w:divBdr>
        <w:top w:val="none" w:sz="0" w:space="0" w:color="auto"/>
        <w:left w:val="none" w:sz="0" w:space="0" w:color="auto"/>
        <w:bottom w:val="none" w:sz="0" w:space="0" w:color="auto"/>
        <w:right w:val="none" w:sz="0" w:space="0" w:color="auto"/>
      </w:divBdr>
    </w:div>
    <w:div w:id="606740158">
      <w:bodyDiv w:val="1"/>
      <w:marLeft w:val="0"/>
      <w:marRight w:val="0"/>
      <w:marTop w:val="0"/>
      <w:marBottom w:val="0"/>
      <w:divBdr>
        <w:top w:val="none" w:sz="0" w:space="0" w:color="auto"/>
        <w:left w:val="none" w:sz="0" w:space="0" w:color="auto"/>
        <w:bottom w:val="none" w:sz="0" w:space="0" w:color="auto"/>
        <w:right w:val="none" w:sz="0" w:space="0" w:color="auto"/>
      </w:divBdr>
    </w:div>
    <w:div w:id="655037857">
      <w:bodyDiv w:val="1"/>
      <w:marLeft w:val="0"/>
      <w:marRight w:val="0"/>
      <w:marTop w:val="0"/>
      <w:marBottom w:val="0"/>
      <w:divBdr>
        <w:top w:val="none" w:sz="0" w:space="0" w:color="auto"/>
        <w:left w:val="none" w:sz="0" w:space="0" w:color="auto"/>
        <w:bottom w:val="none" w:sz="0" w:space="0" w:color="auto"/>
        <w:right w:val="none" w:sz="0" w:space="0" w:color="auto"/>
      </w:divBdr>
    </w:div>
    <w:div w:id="725222054">
      <w:bodyDiv w:val="1"/>
      <w:marLeft w:val="0"/>
      <w:marRight w:val="0"/>
      <w:marTop w:val="0"/>
      <w:marBottom w:val="0"/>
      <w:divBdr>
        <w:top w:val="none" w:sz="0" w:space="0" w:color="auto"/>
        <w:left w:val="none" w:sz="0" w:space="0" w:color="auto"/>
        <w:bottom w:val="none" w:sz="0" w:space="0" w:color="auto"/>
        <w:right w:val="none" w:sz="0" w:space="0" w:color="auto"/>
      </w:divBdr>
    </w:div>
    <w:div w:id="829908184">
      <w:bodyDiv w:val="1"/>
      <w:marLeft w:val="0"/>
      <w:marRight w:val="0"/>
      <w:marTop w:val="0"/>
      <w:marBottom w:val="0"/>
      <w:divBdr>
        <w:top w:val="none" w:sz="0" w:space="0" w:color="auto"/>
        <w:left w:val="none" w:sz="0" w:space="0" w:color="auto"/>
        <w:bottom w:val="none" w:sz="0" w:space="0" w:color="auto"/>
        <w:right w:val="none" w:sz="0" w:space="0" w:color="auto"/>
      </w:divBdr>
    </w:div>
    <w:div w:id="862520277">
      <w:bodyDiv w:val="1"/>
      <w:marLeft w:val="0"/>
      <w:marRight w:val="0"/>
      <w:marTop w:val="0"/>
      <w:marBottom w:val="0"/>
      <w:divBdr>
        <w:top w:val="none" w:sz="0" w:space="0" w:color="auto"/>
        <w:left w:val="none" w:sz="0" w:space="0" w:color="auto"/>
        <w:bottom w:val="none" w:sz="0" w:space="0" w:color="auto"/>
        <w:right w:val="none" w:sz="0" w:space="0" w:color="auto"/>
      </w:divBdr>
    </w:div>
    <w:div w:id="1153911349">
      <w:bodyDiv w:val="1"/>
      <w:marLeft w:val="0"/>
      <w:marRight w:val="0"/>
      <w:marTop w:val="0"/>
      <w:marBottom w:val="0"/>
      <w:divBdr>
        <w:top w:val="none" w:sz="0" w:space="0" w:color="auto"/>
        <w:left w:val="none" w:sz="0" w:space="0" w:color="auto"/>
        <w:bottom w:val="none" w:sz="0" w:space="0" w:color="auto"/>
        <w:right w:val="none" w:sz="0" w:space="0" w:color="auto"/>
      </w:divBdr>
    </w:div>
    <w:div w:id="1275554910">
      <w:bodyDiv w:val="1"/>
      <w:marLeft w:val="0"/>
      <w:marRight w:val="0"/>
      <w:marTop w:val="0"/>
      <w:marBottom w:val="0"/>
      <w:divBdr>
        <w:top w:val="none" w:sz="0" w:space="0" w:color="auto"/>
        <w:left w:val="none" w:sz="0" w:space="0" w:color="auto"/>
        <w:bottom w:val="none" w:sz="0" w:space="0" w:color="auto"/>
        <w:right w:val="none" w:sz="0" w:space="0" w:color="auto"/>
      </w:divBdr>
    </w:div>
    <w:div w:id="1281064524">
      <w:bodyDiv w:val="1"/>
      <w:marLeft w:val="0"/>
      <w:marRight w:val="0"/>
      <w:marTop w:val="0"/>
      <w:marBottom w:val="0"/>
      <w:divBdr>
        <w:top w:val="none" w:sz="0" w:space="0" w:color="auto"/>
        <w:left w:val="none" w:sz="0" w:space="0" w:color="auto"/>
        <w:bottom w:val="none" w:sz="0" w:space="0" w:color="auto"/>
        <w:right w:val="none" w:sz="0" w:space="0" w:color="auto"/>
      </w:divBdr>
    </w:div>
    <w:div w:id="1307004691">
      <w:bodyDiv w:val="1"/>
      <w:marLeft w:val="0"/>
      <w:marRight w:val="0"/>
      <w:marTop w:val="0"/>
      <w:marBottom w:val="0"/>
      <w:divBdr>
        <w:top w:val="none" w:sz="0" w:space="0" w:color="auto"/>
        <w:left w:val="none" w:sz="0" w:space="0" w:color="auto"/>
        <w:bottom w:val="none" w:sz="0" w:space="0" w:color="auto"/>
        <w:right w:val="none" w:sz="0" w:space="0" w:color="auto"/>
      </w:divBdr>
    </w:div>
    <w:div w:id="1476028093">
      <w:bodyDiv w:val="1"/>
      <w:marLeft w:val="0"/>
      <w:marRight w:val="0"/>
      <w:marTop w:val="0"/>
      <w:marBottom w:val="0"/>
      <w:divBdr>
        <w:top w:val="none" w:sz="0" w:space="0" w:color="auto"/>
        <w:left w:val="none" w:sz="0" w:space="0" w:color="auto"/>
        <w:bottom w:val="none" w:sz="0" w:space="0" w:color="auto"/>
        <w:right w:val="none" w:sz="0" w:space="0" w:color="auto"/>
      </w:divBdr>
    </w:div>
    <w:div w:id="1607695407">
      <w:bodyDiv w:val="1"/>
      <w:marLeft w:val="0"/>
      <w:marRight w:val="0"/>
      <w:marTop w:val="0"/>
      <w:marBottom w:val="0"/>
      <w:divBdr>
        <w:top w:val="none" w:sz="0" w:space="0" w:color="auto"/>
        <w:left w:val="none" w:sz="0" w:space="0" w:color="auto"/>
        <w:bottom w:val="none" w:sz="0" w:space="0" w:color="auto"/>
        <w:right w:val="none" w:sz="0" w:space="0" w:color="auto"/>
      </w:divBdr>
    </w:div>
    <w:div w:id="1704790968">
      <w:bodyDiv w:val="1"/>
      <w:marLeft w:val="0"/>
      <w:marRight w:val="0"/>
      <w:marTop w:val="0"/>
      <w:marBottom w:val="0"/>
      <w:divBdr>
        <w:top w:val="none" w:sz="0" w:space="0" w:color="auto"/>
        <w:left w:val="none" w:sz="0" w:space="0" w:color="auto"/>
        <w:bottom w:val="none" w:sz="0" w:space="0" w:color="auto"/>
        <w:right w:val="none" w:sz="0" w:space="0" w:color="auto"/>
      </w:divBdr>
    </w:div>
    <w:div w:id="1773086532">
      <w:bodyDiv w:val="1"/>
      <w:marLeft w:val="0"/>
      <w:marRight w:val="0"/>
      <w:marTop w:val="0"/>
      <w:marBottom w:val="0"/>
      <w:divBdr>
        <w:top w:val="none" w:sz="0" w:space="0" w:color="auto"/>
        <w:left w:val="none" w:sz="0" w:space="0" w:color="auto"/>
        <w:bottom w:val="none" w:sz="0" w:space="0" w:color="auto"/>
        <w:right w:val="none" w:sz="0" w:space="0" w:color="auto"/>
      </w:divBdr>
    </w:div>
    <w:div w:id="1774205601">
      <w:bodyDiv w:val="1"/>
      <w:marLeft w:val="0"/>
      <w:marRight w:val="0"/>
      <w:marTop w:val="0"/>
      <w:marBottom w:val="0"/>
      <w:divBdr>
        <w:top w:val="none" w:sz="0" w:space="0" w:color="auto"/>
        <w:left w:val="none" w:sz="0" w:space="0" w:color="auto"/>
        <w:bottom w:val="none" w:sz="0" w:space="0" w:color="auto"/>
        <w:right w:val="none" w:sz="0" w:space="0" w:color="auto"/>
      </w:divBdr>
    </w:div>
    <w:div w:id="1816294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www.kaggle.com/datasets/lantian773030/pokemonclassification"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medium.com/analytics-vidhya/understanding-resnet-architecture-869915cc2a9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github.com/OsvalDev/QuintupletRecognizer/tree/master/script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2025-05-25T00:00:00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6C4B1F-2F8E-42C0-BDC7-39D5ADA3F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4602</TotalTime>
  <Pages>11</Pages>
  <Words>2109</Words>
  <Characters>11604</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Reporte</vt:lpstr>
    </vt:vector>
  </TitlesOfParts>
  <Company>Tec de monterrey campus querétaro</Company>
  <LinksUpToDate>false</LinksUpToDate>
  <CharactersWithSpaces>13686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dc:title>
  <dc:subject>Generación o selección del set de datos y Preprocesado de los datos</dc:subject>
  <dc:creator>Leslie del Carmen Sanchez Reyes</dc:creator>
  <cp:keywords/>
  <dc:description/>
  <cp:lastModifiedBy>Leslie del Carmen Sanchez Reyes</cp:lastModifiedBy>
  <cp:revision>98</cp:revision>
  <cp:lastPrinted>2025-06-03T03:14:00Z</cp:lastPrinted>
  <dcterms:created xsi:type="dcterms:W3CDTF">2025-05-19T00:50:00Z</dcterms:created>
  <dcterms:modified xsi:type="dcterms:W3CDTF">2025-06-03T03:15:00Z</dcterms:modified>
</cp:coreProperties>
</file>