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4371B" w14:textId="77777777" w:rsidR="004C65DE" w:rsidRDefault="004C65DE" w:rsidP="004C65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14:paraId="37E2FF98" w14:textId="77777777" w:rsidR="004C65DE" w:rsidRDefault="004C65DE" w:rsidP="004C65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1A743C91" w14:textId="77777777" w:rsidR="004C65DE" w:rsidRDefault="004C65DE" w:rsidP="004C65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844520D" w14:textId="77777777" w:rsidR="004C65DE" w:rsidRDefault="004C65DE" w:rsidP="004C65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БАЛТИЙСКИЙ ФЕДЕРАЛЬНЫЙ УНИВЕРСИТЕТ</w:t>
      </w:r>
    </w:p>
    <w:p w14:paraId="700CB295" w14:textId="77777777" w:rsidR="004C65DE" w:rsidRDefault="004C65DE" w:rsidP="004C65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ИМЕНИ ИММАНУИЛА КАНТА</w:t>
      </w:r>
    </w:p>
    <w:p w14:paraId="322BF3B1" w14:textId="77777777" w:rsidR="004C65DE" w:rsidRDefault="004C65DE" w:rsidP="004C65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физико-математических наук и информационных технологий</w:t>
      </w:r>
    </w:p>
    <w:p w14:paraId="5B30A6FD" w14:textId="77777777" w:rsidR="004C65DE" w:rsidRDefault="004C65DE" w:rsidP="004C65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832201" w14:textId="77777777" w:rsidR="004C65DE" w:rsidRDefault="004C65DE" w:rsidP="004C65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C885B" w14:textId="77777777" w:rsidR="004C65DE" w:rsidRDefault="004C65DE" w:rsidP="004C65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C7FEFA" w14:textId="363CE23C" w:rsidR="004C65DE" w:rsidRPr="00443F9E" w:rsidRDefault="004C65DE" w:rsidP="004C65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1</w:t>
      </w:r>
      <w:r w:rsidR="00950CEB" w:rsidRPr="00443F9E">
        <w:rPr>
          <w:rFonts w:ascii="Times New Roman" w:hAnsi="Times New Roman" w:cs="Times New Roman"/>
          <w:sz w:val="24"/>
          <w:szCs w:val="24"/>
        </w:rPr>
        <w:t>7</w:t>
      </w:r>
    </w:p>
    <w:p w14:paraId="6F8D7038" w14:textId="77777777" w:rsidR="004C65DE" w:rsidRDefault="004C65DE" w:rsidP="004C65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17056A" w14:textId="7A75B46B" w:rsidR="004C65DE" w:rsidRDefault="004C65DE" w:rsidP="004C65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50CEB">
        <w:rPr>
          <w:rFonts w:ascii="Times New Roman" w:hAnsi="Times New Roman" w:cs="Times New Roman"/>
          <w:sz w:val="24"/>
          <w:szCs w:val="24"/>
        </w:rPr>
        <w:t>Магнетрон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E376ABB" w14:textId="77777777" w:rsidR="004C65DE" w:rsidRDefault="004C65DE" w:rsidP="004C65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65CC1" w14:textId="77777777" w:rsidR="004C65DE" w:rsidRDefault="004C65DE" w:rsidP="004C65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212344" w14:textId="77777777" w:rsidR="004C65DE" w:rsidRDefault="004C65DE" w:rsidP="004C65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52C8A9" w14:textId="77777777" w:rsidR="004C65DE" w:rsidRDefault="004C65DE" w:rsidP="004C65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8D6E1" w14:textId="77777777" w:rsidR="004C65DE" w:rsidRDefault="004C65DE" w:rsidP="004C65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886D9F" w14:textId="77777777" w:rsidR="004C65DE" w:rsidRDefault="004C65DE" w:rsidP="004C65D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E25E95" w14:textId="77777777" w:rsidR="004C65DE" w:rsidRDefault="004C65DE" w:rsidP="004C65D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0532A4F" w14:textId="77777777" w:rsidR="004C65DE" w:rsidRDefault="004C65DE" w:rsidP="004C65D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8AEAAC" w14:textId="77777777" w:rsidR="004C65DE" w:rsidRDefault="004C65DE" w:rsidP="004C65D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9599762" w14:textId="77777777" w:rsidR="004C65DE" w:rsidRDefault="004C65DE" w:rsidP="004C65D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Выполнили:</w:t>
      </w:r>
    </w:p>
    <w:p w14:paraId="5D116EB4" w14:textId="10975FBD" w:rsidR="004C65DE" w:rsidRDefault="004C65DE" w:rsidP="004C65D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 w14:paraId="00D0E302" w14:textId="77777777" w:rsidR="004C65DE" w:rsidRDefault="004C65DE" w:rsidP="004C65D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специальности «Компьютерная безопасность»</w:t>
      </w:r>
    </w:p>
    <w:p w14:paraId="68A1819D" w14:textId="79EEED4C" w:rsidR="004C65DE" w:rsidRDefault="004C65DE" w:rsidP="004C65D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Нога А. И.</w:t>
      </w:r>
    </w:p>
    <w:p w14:paraId="16F66597" w14:textId="77777777" w:rsidR="004C65DE" w:rsidRDefault="004C65DE" w:rsidP="004C65D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05A412F9" w14:textId="77777777" w:rsidR="004C65DE" w:rsidRDefault="004C65DE" w:rsidP="004C65D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Корнев К. П.</w:t>
      </w:r>
    </w:p>
    <w:p w14:paraId="02788804" w14:textId="77777777" w:rsidR="004C65DE" w:rsidRDefault="004C65DE" w:rsidP="004C65D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506C5B6" w14:textId="5E1276AB" w:rsidR="004C65DE" w:rsidRDefault="004C65DE" w:rsidP="004C65D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5F53EB" w14:textId="77777777" w:rsidR="00D00B4B" w:rsidRDefault="00D00B4B" w:rsidP="004C65D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FDBC32A" w14:textId="77777777" w:rsidR="004C65DE" w:rsidRDefault="004C65DE" w:rsidP="004C65D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CDB1041" w14:textId="6E8CF2BD" w:rsidR="004C65DE" w:rsidRPr="004C65DE" w:rsidRDefault="004C65DE" w:rsidP="004C65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Калининград 201</w:t>
      </w:r>
      <w:r w:rsidRPr="004C65DE">
        <w:rPr>
          <w:rFonts w:ascii="Times New Roman" w:hAnsi="Times New Roman" w:cs="Times New Roman"/>
          <w:sz w:val="24"/>
          <w:szCs w:val="24"/>
        </w:rPr>
        <w:t>9</w:t>
      </w:r>
    </w:p>
    <w:p w14:paraId="3B0B59F7" w14:textId="57339629" w:rsidR="004C65DE" w:rsidRDefault="004C65DE" w:rsidP="004C6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="00950CEB">
        <w:rPr>
          <w:rFonts w:ascii="Times New Roman" w:hAnsi="Times New Roman" w:cs="Times New Roman"/>
          <w:sz w:val="24"/>
          <w:szCs w:val="24"/>
        </w:rPr>
        <w:t>Определение отношения заряда электрона к его массе методом магнетрона.</w:t>
      </w:r>
    </w:p>
    <w:p w14:paraId="3D873617" w14:textId="77777777" w:rsidR="004C65DE" w:rsidRDefault="004C65DE" w:rsidP="004C65DE">
      <w:pPr>
        <w:rPr>
          <w:rFonts w:ascii="Times New Roman" w:hAnsi="Times New Roman" w:cs="Times New Roman"/>
          <w:sz w:val="24"/>
          <w:szCs w:val="24"/>
        </w:rPr>
      </w:pPr>
    </w:p>
    <w:p w14:paraId="225C9FCF" w14:textId="2A38C299" w:rsidR="003E1466" w:rsidRDefault="004C6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Оборудование: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="00950CEB">
        <w:rPr>
          <w:rFonts w:ascii="Times New Roman" w:hAnsi="Times New Roman" w:cs="Times New Roman"/>
          <w:sz w:val="24"/>
          <w:szCs w:val="24"/>
        </w:rPr>
        <w:t>ФПЭ-03 – модуль, ИП – источник питания, РА – миллиамперметр.</w:t>
      </w:r>
    </w:p>
    <w:p w14:paraId="5E8E25B2" w14:textId="0E490DC3" w:rsidR="00950CEB" w:rsidRPr="00443F9E" w:rsidRDefault="00950CEB">
      <w:pPr>
        <w:rPr>
          <w:rFonts w:ascii="Times New Roman" w:hAnsi="Times New Roman" w:cs="Times New Roman"/>
          <w:sz w:val="24"/>
          <w:szCs w:val="24"/>
        </w:rPr>
      </w:pPr>
    </w:p>
    <w:p w14:paraId="23A19B21" w14:textId="07DCF1FC" w:rsidR="00950CEB" w:rsidRDefault="00950C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6477E8" wp14:editId="057F2897">
            <wp:extent cx="5910738" cy="232399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505" cy="235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FA48" w14:textId="11FD7CAB" w:rsidR="00A34930" w:rsidRDefault="00A349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1E6E1E" w14:textId="64BBFFB0" w:rsidR="00205D98" w:rsidRDefault="00205D98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6C9FD5" w14:textId="501AA82B" w:rsidR="00935677" w:rsidRDefault="00935677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35677"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(4π*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-7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Гн</w:t>
      </w:r>
      <w:r w:rsidRPr="00935677">
        <w:rPr>
          <w:rFonts w:ascii="Times New Roman" w:eastAsiaTheme="minorEastAsia" w:hAnsi="Times New Roman" w:cs="Times New Roman"/>
          <w:sz w:val="24"/>
          <w:szCs w:val="24"/>
        </w:rPr>
        <w:t xml:space="preserve"> / </w:t>
      </w:r>
      <w:r>
        <w:rPr>
          <w:rFonts w:ascii="Times New Roman" w:eastAsiaTheme="minorEastAsia" w:hAnsi="Times New Roman" w:cs="Times New Roman"/>
          <w:sz w:val="24"/>
          <w:szCs w:val="24"/>
        </w:rPr>
        <w:t>м</w:t>
      </w:r>
      <w:r w:rsidRPr="00935677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93567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935677">
        <w:rPr>
          <w:rFonts w:ascii="Times New Roman" w:eastAsiaTheme="minorEastAsia" w:hAnsi="Times New Roman" w:cs="Times New Roman"/>
          <w:sz w:val="24"/>
          <w:szCs w:val="24"/>
        </w:rPr>
        <w:t xml:space="preserve"> =- 2700;</w:t>
      </w:r>
      <w:r w:rsidRPr="0093567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935677">
        <w:rPr>
          <w:rFonts w:ascii="Times New Roman" w:eastAsiaTheme="minorEastAsia" w:hAnsi="Times New Roman" w:cs="Times New Roman"/>
          <w:sz w:val="24"/>
          <w:szCs w:val="24"/>
        </w:rPr>
        <w:t xml:space="preserve"> = (167)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mm</w:t>
      </w:r>
      <w:r w:rsidRPr="00935677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93567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935677">
        <w:rPr>
          <w:rFonts w:ascii="Times New Roman" w:eastAsiaTheme="minorEastAsia" w:hAnsi="Times New Roman" w:cs="Times New Roman"/>
          <w:sz w:val="24"/>
          <w:szCs w:val="24"/>
        </w:rPr>
        <w:t xml:space="preserve"> = (85</w:t>
      </w:r>
      <w:r>
        <w:rPr>
          <w:rFonts w:ascii="Times New Roman" w:eastAsiaTheme="minorEastAsia" w:hAnsi="Times New Roman" w:cs="Times New Roman"/>
          <w:sz w:val="24"/>
          <w:szCs w:val="24"/>
        </w:rPr>
        <w:t>±</w:t>
      </w:r>
      <w:r w:rsidRPr="00935677">
        <w:rPr>
          <w:rFonts w:ascii="Times New Roman" w:eastAsiaTheme="minorEastAsia" w:hAnsi="Times New Roman" w:cs="Times New Roman"/>
          <w:sz w:val="24"/>
          <w:szCs w:val="24"/>
        </w:rPr>
        <w:t xml:space="preserve"> 0.5%)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mm</w:t>
      </w:r>
      <w:r w:rsidRPr="0093567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9B24DB1" w14:textId="720E4709" w:rsidR="00935677" w:rsidRDefault="00935677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(9) mm;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(1) mm</w:t>
      </w:r>
    </w:p>
    <w:p w14:paraId="28C8060D" w14:textId="1C9CFC36" w:rsidR="00935677" w:rsidRDefault="00935677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D847523" w14:textId="6D8EB187" w:rsidR="00935677" w:rsidRDefault="00935677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0EF5255" w14:textId="2C481039" w:rsidR="00C610D5" w:rsidRPr="00C610D5" w:rsidRDefault="00935677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proofErr w:type="spellStart"/>
      <w:r w:rsidR="00C610D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кр</w:t>
      </w:r>
      <w:proofErr w:type="spellEnd"/>
      <w:r w:rsidRPr="00C610D5"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µ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vertAlign w:val="subscript"/>
              </w:rPr>
              <m:t>0</m:t>
            </m:r>
            <m:r>
              <w:rPr>
                <w:rFonts w:ascii="Cambria Math" w:hAnsi="Cambria Math" w:cs="Cambria Math"/>
                <w:sz w:val="40"/>
                <w:szCs w:val="40"/>
                <w:vertAlign w:val="subscript"/>
              </w:rPr>
              <m:t>*</m:t>
            </m:r>
            <m:r>
              <w:rPr>
                <w:rFonts w:ascii="Cambria Math" w:hAnsi="Cambria Math" w:cs="Cambria Math"/>
                <w:sz w:val="40"/>
                <w:szCs w:val="40"/>
                <w:vertAlign w:val="subscript"/>
              </w:rPr>
              <m:t>N</m:t>
            </m:r>
            <m:r>
              <w:rPr>
                <w:rFonts w:ascii="Cambria Math" w:hAnsi="Cambria Math" w:cs="Cambria Math"/>
                <w:sz w:val="40"/>
                <w:szCs w:val="40"/>
                <w:vertAlign w:val="subscript"/>
              </w:rPr>
              <m:t>*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40"/>
                    <w:szCs w:val="4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40"/>
                    <w:szCs w:val="40"/>
                    <w:vertAlign w:val="subscript"/>
                  </w:rPr>
                  <m:t>I</m:t>
                </m:r>
              </m:e>
              <m:sub>
                <m:r>
                  <w:rPr>
                    <w:rFonts w:ascii="Cambria Math" w:hAnsi="Cambria Math" w:cs="Cambria Math"/>
                    <w:sz w:val="40"/>
                    <w:szCs w:val="40"/>
                    <w:vertAlign w:val="subscript"/>
                  </w:rPr>
                  <m:t>KP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0"/>
                        <w:szCs w:val="40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0"/>
                        <w:szCs w:val="40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0"/>
                        <w:szCs w:val="40"/>
                      </w:rPr>
                      <m:t>2</m:t>
                    </m:r>
                  </m:sup>
                </m:sSup>
              </m:e>
            </m:rad>
          </m:den>
        </m:f>
      </m:oMath>
      <w:r w:rsidRPr="00C610D5">
        <w:rPr>
          <w:rFonts w:ascii="Times New Roman" w:eastAsiaTheme="minorEastAsia" w:hAnsi="Times New Roman" w:cs="Times New Roman"/>
          <w:b/>
          <w:sz w:val="40"/>
          <w:szCs w:val="40"/>
        </w:rPr>
        <w:t xml:space="preserve"> </w:t>
      </w:r>
      <w:r w:rsidRPr="00C610D5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C610D5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5555109E" w14:textId="77777777" w:rsidR="00C610D5" w:rsidRPr="00C610D5" w:rsidRDefault="00C610D5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63D84E0" w14:textId="4F41E9C6" w:rsidR="00935677" w:rsidRPr="00C610D5" w:rsidRDefault="00935677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  <m:t>m</m:t>
            </m:r>
          </m:den>
        </m:f>
      </m:oMath>
      <w:r w:rsidRPr="00C610D5">
        <w:rPr>
          <w:rFonts w:ascii="Times New Roman" w:eastAsiaTheme="minorEastAsia" w:hAnsi="Times New Roman" w:cs="Times New Roman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8*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a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кр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*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(1-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0"/>
                        <w:szCs w:val="40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40"/>
                            <w:szCs w:val="4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40"/>
                            <w:szCs w:val="40"/>
                          </w:rPr>
                          <m:t>к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40"/>
                            <w:szCs w:val="4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0"/>
                        <w:szCs w:val="40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40"/>
                            <w:szCs w:val="4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40"/>
                            <w:szCs w:val="40"/>
                            <w:lang w:val="en-US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40"/>
                            <w:szCs w:val="4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C610D5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="00C610D5" w:rsidRPr="00C610D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4A45DCC" w14:textId="2172F49A" w:rsidR="00A34930" w:rsidRPr="00C610D5" w:rsidRDefault="00A3493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610D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8742" w:type="dxa"/>
        <w:tblLook w:val="04A0" w:firstRow="1" w:lastRow="0" w:firstColumn="1" w:lastColumn="0" w:noHBand="0" w:noVBand="1"/>
      </w:tblPr>
      <w:tblGrid>
        <w:gridCol w:w="1713"/>
        <w:gridCol w:w="1201"/>
        <w:gridCol w:w="1713"/>
        <w:gridCol w:w="1201"/>
        <w:gridCol w:w="1713"/>
        <w:gridCol w:w="1201"/>
      </w:tblGrid>
      <w:tr w:rsidR="00A34930" w:rsidRPr="00A34930" w14:paraId="0835194D" w14:textId="77777777" w:rsidTr="0094359A">
        <w:trPr>
          <w:trHeight w:val="313"/>
        </w:trPr>
        <w:tc>
          <w:tcPr>
            <w:tcW w:w="2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D669E4" w14:textId="77777777" w:rsidR="00A34930" w:rsidRPr="00A34930" w:rsidRDefault="00A34930" w:rsidP="00943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93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50, B</w:t>
            </w:r>
          </w:p>
        </w:tc>
        <w:tc>
          <w:tcPr>
            <w:tcW w:w="2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A9191C" w14:textId="77777777" w:rsidR="00A34930" w:rsidRPr="00A34930" w:rsidRDefault="00A34930" w:rsidP="00943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930">
              <w:rPr>
                <w:rFonts w:ascii="Calibri" w:eastAsia="Times New Roman" w:hAnsi="Calibri" w:cs="Calibri"/>
                <w:color w:val="000000"/>
                <w:lang w:eastAsia="ru-RU"/>
              </w:rPr>
              <w:t>60, B</w:t>
            </w:r>
          </w:p>
        </w:tc>
        <w:tc>
          <w:tcPr>
            <w:tcW w:w="2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351360" w14:textId="77777777" w:rsidR="00A34930" w:rsidRPr="00A34930" w:rsidRDefault="00A34930" w:rsidP="00943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930">
              <w:rPr>
                <w:rFonts w:ascii="Calibri" w:eastAsia="Times New Roman" w:hAnsi="Calibri" w:cs="Calibri"/>
                <w:color w:val="000000"/>
                <w:lang w:eastAsia="ru-RU"/>
              </w:rPr>
              <w:t>70, B</w:t>
            </w:r>
          </w:p>
        </w:tc>
      </w:tr>
      <w:tr w:rsidR="0094359A" w:rsidRPr="00A34930" w14:paraId="62905ED8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186720" w14:textId="3D11DC80" w:rsidR="0094359A" w:rsidRPr="00A34930" w:rsidRDefault="0094359A" w:rsidP="00943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930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A</w:t>
            </w:r>
            <w:r w:rsidRPr="00A3493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A34930">
              <w:rPr>
                <w:rFonts w:ascii="Calibri" w:eastAsia="Times New Roman" w:hAnsi="Calibri" w:cs="Calibri"/>
                <w:color w:val="000000"/>
                <w:lang w:eastAsia="ru-RU"/>
              </w:rPr>
              <w:t>mA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3933C1" w14:textId="7CEB8472" w:rsidR="0094359A" w:rsidRPr="00A34930" w:rsidRDefault="0094359A" w:rsidP="00943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930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C</w:t>
            </w:r>
            <w:r w:rsidRPr="00A34930">
              <w:rPr>
                <w:rFonts w:ascii="Calibri" w:eastAsia="Times New Roman" w:hAnsi="Calibri" w:cs="Calibri"/>
                <w:color w:val="000000"/>
                <w:lang w:eastAsia="ru-RU"/>
              </w:rPr>
              <w:t>, 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C835A24" w14:textId="64529FE7" w:rsidR="0094359A" w:rsidRPr="00A34930" w:rsidRDefault="0094359A" w:rsidP="00943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930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A</w:t>
            </w:r>
            <w:r w:rsidRPr="00A3493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A34930">
              <w:rPr>
                <w:rFonts w:ascii="Calibri" w:eastAsia="Times New Roman" w:hAnsi="Calibri" w:cs="Calibri"/>
                <w:color w:val="000000"/>
                <w:lang w:eastAsia="ru-RU"/>
              </w:rPr>
              <w:t>mA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25E78E" w14:textId="7195399F" w:rsidR="0094359A" w:rsidRPr="00A34930" w:rsidRDefault="0094359A" w:rsidP="00943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930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C</w:t>
            </w:r>
            <w:r w:rsidRPr="00A34930">
              <w:rPr>
                <w:rFonts w:ascii="Calibri" w:eastAsia="Times New Roman" w:hAnsi="Calibri" w:cs="Calibri"/>
                <w:color w:val="000000"/>
                <w:lang w:eastAsia="ru-RU"/>
              </w:rPr>
              <w:t>, 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730E935" w14:textId="0230D4B5" w:rsidR="0094359A" w:rsidRPr="00A34930" w:rsidRDefault="0094359A" w:rsidP="00943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930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A</w:t>
            </w:r>
            <w:r w:rsidRPr="00A3493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A34930">
              <w:rPr>
                <w:rFonts w:ascii="Calibri" w:eastAsia="Times New Roman" w:hAnsi="Calibri" w:cs="Calibri"/>
                <w:color w:val="000000"/>
                <w:lang w:eastAsia="ru-RU"/>
              </w:rPr>
              <w:t>mA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A6F800E" w14:textId="4FF6A3EC" w:rsidR="0094359A" w:rsidRPr="00A34930" w:rsidRDefault="0094359A" w:rsidP="009435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4930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C</w:t>
            </w:r>
            <w:r w:rsidRPr="00A34930">
              <w:rPr>
                <w:rFonts w:ascii="Calibri" w:eastAsia="Times New Roman" w:hAnsi="Calibri" w:cs="Calibri"/>
                <w:color w:val="000000"/>
                <w:lang w:eastAsia="ru-RU"/>
              </w:rPr>
              <w:t>, A</w:t>
            </w:r>
          </w:p>
        </w:tc>
      </w:tr>
      <w:tr w:rsidR="0094359A" w:rsidRPr="00A34930" w14:paraId="489E2059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626D" w14:textId="28EE04C9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2,22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E742" w14:textId="326F0598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ABE2" w14:textId="0BB13BE7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2,72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064B" w14:textId="0AEC4CAE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5B91" w14:textId="7652FF73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87DD" w14:textId="5FBC1C2C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94359A" w:rsidRPr="00A34930" w14:paraId="25ABE69D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C1DB" w14:textId="44718D0A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F25B" w14:textId="548CEBFC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7A61" w14:textId="406ED975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B5AE" w14:textId="4AE76869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0,55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390E8" w14:textId="70D26DBC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CCB4" w14:textId="579B5944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0,68</w:t>
            </w:r>
          </w:p>
        </w:tc>
      </w:tr>
      <w:tr w:rsidR="0094359A" w:rsidRPr="00A34930" w14:paraId="5B9FA44A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EAFA" w14:textId="3DB0146B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5FC5" w14:textId="1A244F8C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F86F" w14:textId="3EF01008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2,68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9B82" w14:textId="1A726768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0,58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9442" w14:textId="3D69B31C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3,12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6D22" w14:textId="4608AD50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</w:tr>
      <w:tr w:rsidR="0094359A" w:rsidRPr="00A34930" w14:paraId="3B2780F9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9D4D" w14:textId="1C1A303A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5476" w14:textId="58F79FE7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0343" w14:textId="56508E93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1DB8" w14:textId="54E9CF6F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0,65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09C4" w14:textId="12BC8BB9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3,08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6996" w14:textId="16023033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0,72</w:t>
            </w:r>
          </w:p>
        </w:tc>
      </w:tr>
      <w:tr w:rsidR="0094359A" w:rsidRPr="00A34930" w14:paraId="18FE19E8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B65B" w14:textId="2B4124B1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C277" w14:textId="398A6410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F705" w14:textId="26F3D173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3F9A" w14:textId="6C54B979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C70A" w14:textId="3391B3C9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3,02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D181" w14:textId="7371ABC2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94359A" w:rsidRPr="00A34930" w14:paraId="75DCC904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9D2A" w14:textId="5BE779F9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43D3" w14:textId="47690130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E140" w14:textId="427DAE77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2,44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27CB" w14:textId="509B1482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0,74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84E4" w14:textId="75DBF3E1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F91D" w14:textId="228BFF63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94359A" w:rsidRPr="00A34930" w14:paraId="222DB611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857B" w14:textId="49CA7862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1,36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903B" w14:textId="7BE54AA7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0,78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0B63" w14:textId="60049658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2,36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BACB" w14:textId="05C9CE46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D1D1" w14:textId="1EFF9B8D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2,68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1120" w14:textId="2D11FB50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0,82</w:t>
            </w:r>
          </w:p>
        </w:tc>
      </w:tr>
      <w:tr w:rsidR="0094359A" w:rsidRPr="00A34930" w14:paraId="75F0284F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81EB" w14:textId="0F7AB6B5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E2C0" w14:textId="6DA43E70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0,79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9313" w14:textId="76943ECD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2A00" w14:textId="44FC2A99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0,79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23A2" w14:textId="71DBE372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2,44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7CB54" w14:textId="051EBE91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0,84</w:t>
            </w:r>
          </w:p>
        </w:tc>
      </w:tr>
      <w:tr w:rsidR="0094359A" w:rsidRPr="00A34930" w14:paraId="55FFA619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53E4" w14:textId="0BADF537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0899" w14:textId="729A1CCD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CD51" w14:textId="1C3E3B98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804E" w14:textId="62F610C5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0F0C" w14:textId="10895B5D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2,32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099D" w14:textId="2F7F3737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0,85</w:t>
            </w:r>
          </w:p>
        </w:tc>
      </w:tr>
      <w:tr w:rsidR="0094359A" w:rsidRPr="00A34930" w14:paraId="59D7A333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F3A9" w14:textId="4E926F71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676D" w14:textId="7FE75CA0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6994" w14:textId="521DEE5F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60AD" w14:textId="1DDB4553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CE40" w14:textId="012A8145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2,04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3B66" w14:textId="68E90D8C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0,87</w:t>
            </w:r>
          </w:p>
        </w:tc>
      </w:tr>
      <w:tr w:rsidR="0094359A" w:rsidRPr="00A34930" w14:paraId="75D6AD5B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D1FD" w14:textId="1E18EB35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B76B" w14:textId="61AAA517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5BE9" w14:textId="23FCF758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E3E4" w14:textId="1924A219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918B" w14:textId="07930511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7B07" w14:textId="6A2F9397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0,88</w:t>
            </w:r>
          </w:p>
        </w:tc>
      </w:tr>
      <w:tr w:rsidR="0094359A" w:rsidRPr="00A34930" w14:paraId="3D55371F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78F7" w14:textId="68F3C538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6DC6" w14:textId="776546BF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412A" w14:textId="63B22FBD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A206" w14:textId="7DB4DAF3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0,84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C21A" w14:textId="2D55E829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5E73" w14:textId="5FFA0668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0,89</w:t>
            </w:r>
          </w:p>
        </w:tc>
      </w:tr>
      <w:tr w:rsidR="0094359A" w:rsidRPr="00A34930" w14:paraId="34A762FC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75D5" w14:textId="1ACEF5FE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307E" w14:textId="2BDCBE08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0,84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0985" w14:textId="2B840A86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128E" w14:textId="7217D6EA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7FE4" w14:textId="71E0A92A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1,36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3168" w14:textId="2730C172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</w:tr>
      <w:tr w:rsidR="0094359A" w:rsidRPr="00A34930" w14:paraId="284EB01B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2F4C" w14:textId="2857953F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309C" w14:textId="3DC12142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7469" w14:textId="01C4E963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D2A2" w14:textId="27843AAA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0,86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7FAB" w14:textId="0FDDE01C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B5D6" w14:textId="5454D490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0,91</w:t>
            </w:r>
          </w:p>
        </w:tc>
      </w:tr>
      <w:tr w:rsidR="0094359A" w:rsidRPr="00A34930" w14:paraId="5099CA1B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BBB8" w14:textId="1976AC45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7FB8" w14:textId="4DD1CC68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BC0A" w14:textId="616D0038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6B1C3" w14:textId="15CFE67C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0,87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4F7E" w14:textId="50D02902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83D0" w14:textId="1A6DD4EC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94359A" w:rsidRPr="00A34930" w14:paraId="58523011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5E47" w14:textId="1F748E6E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95EB" w14:textId="7D7DE62A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0,89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4730" w14:textId="64D5DF92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EF26" w14:textId="169D115D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0,88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889A" w14:textId="4D962EDB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6944" w14:textId="60FAC072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0,93</w:t>
            </w:r>
          </w:p>
        </w:tc>
      </w:tr>
      <w:tr w:rsidR="0094359A" w:rsidRPr="00A34930" w14:paraId="0B47B346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D843" w14:textId="6ED13716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6540" w14:textId="5CC813AB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F2BD" w14:textId="6B2584B1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EFC3" w14:textId="21CD77A2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0,89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E109" w14:textId="791F45B1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DDE6" w14:textId="015F5BB8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0,94</w:t>
            </w:r>
          </w:p>
        </w:tc>
      </w:tr>
      <w:tr w:rsidR="0094359A" w:rsidRPr="00A34930" w14:paraId="1749452A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3B6D" w14:textId="530F123F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AAE0" w14:textId="05378270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2AE4" w14:textId="666FBE8C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4CAA" w14:textId="30A5D4BF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D572" w14:textId="683F2081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5F63" w14:textId="158E2B02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0,96</w:t>
            </w:r>
          </w:p>
        </w:tc>
      </w:tr>
      <w:tr w:rsidR="0094359A" w:rsidRPr="00A34930" w14:paraId="21E3F713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1AD2" w14:textId="54AAD9DF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DDD5" w14:textId="5DEEC089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EB74" w14:textId="32490808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8805" w14:textId="5F740149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2194" w14:textId="54BA15FC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E4AF" w14:textId="12907A37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0,97</w:t>
            </w:r>
          </w:p>
        </w:tc>
      </w:tr>
      <w:tr w:rsidR="0094359A" w:rsidRPr="00A34930" w14:paraId="5E6DA611" w14:textId="77777777" w:rsidTr="0094359A">
        <w:trPr>
          <w:trHeight w:val="313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6427" w14:textId="5312B062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F43F" w14:textId="5FFC96A0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0B0C" w14:textId="3535B164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B66E" w14:textId="0BA16A26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8987" w14:textId="0D3B986B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EBB7" w14:textId="06E4646F" w:rsidR="0094359A" w:rsidRPr="00A34930" w:rsidRDefault="0094359A" w:rsidP="009435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73B7085D" w14:textId="77777777" w:rsidR="006A7376" w:rsidRDefault="006A73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2073D8" w14:textId="77777777" w:rsidR="00C610D5" w:rsidRDefault="00C610D5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8757" w:type="dxa"/>
        <w:tblLook w:val="04A0" w:firstRow="1" w:lastRow="0" w:firstColumn="1" w:lastColumn="0" w:noHBand="0" w:noVBand="1"/>
      </w:tblPr>
      <w:tblGrid>
        <w:gridCol w:w="2138"/>
        <w:gridCol w:w="2138"/>
        <w:gridCol w:w="2343"/>
        <w:gridCol w:w="2138"/>
      </w:tblGrid>
      <w:tr w:rsidR="00C610D5" w:rsidRPr="00452D73" w14:paraId="55F1ECCF" w14:textId="77777777" w:rsidTr="00C610D5">
        <w:trPr>
          <w:trHeight w:val="424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091A36" w14:textId="77777777" w:rsidR="00C610D5" w:rsidRPr="00452D73" w:rsidRDefault="00C610D5" w:rsidP="00984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52D7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Ua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, B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3F3D17" w14:textId="77777777" w:rsidR="00C610D5" w:rsidRPr="00452D73" w:rsidRDefault="00C610D5" w:rsidP="00984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52D7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KP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1179364" w14:textId="77777777" w:rsidR="00C610D5" w:rsidRPr="00452D73" w:rsidRDefault="00C610D5" w:rsidP="00984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</w:pPr>
            <w:r w:rsidRPr="00452D7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KP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07E3CDF" w14:textId="77777777" w:rsidR="00C610D5" w:rsidRPr="00452D73" w:rsidRDefault="00C610D5" w:rsidP="00984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</w:pPr>
            <w:r w:rsidRPr="00452D7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(e / m) * 10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10</w:t>
            </w:r>
          </w:p>
        </w:tc>
      </w:tr>
      <w:tr w:rsidR="00C610D5" w:rsidRPr="00452D73" w14:paraId="78DDF0D3" w14:textId="77777777" w:rsidTr="00C610D5">
        <w:trPr>
          <w:trHeight w:val="424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AB13" w14:textId="77777777" w:rsidR="00C610D5" w:rsidRPr="00452D73" w:rsidRDefault="00C610D5" w:rsidP="00984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2D73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C4A1" w14:textId="77777777" w:rsidR="00C610D5" w:rsidRPr="00452D73" w:rsidRDefault="00C610D5" w:rsidP="00984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2D73">
              <w:rPr>
                <w:rFonts w:ascii="Calibri" w:eastAsia="Times New Roman" w:hAnsi="Calibri" w:cs="Calibri"/>
                <w:color w:val="000000"/>
                <w:lang w:eastAsia="ru-RU"/>
              </w:rPr>
              <w:t>0,86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2E55" w14:textId="77777777" w:rsidR="00C610D5" w:rsidRPr="00452D73" w:rsidRDefault="00C610D5" w:rsidP="00984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2D73">
              <w:rPr>
                <w:rFonts w:ascii="Calibri" w:eastAsia="Times New Roman" w:hAnsi="Calibri" w:cs="Calibri"/>
                <w:color w:val="000000"/>
                <w:lang w:eastAsia="ru-RU"/>
              </w:rPr>
              <w:t>0,015572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1E30" w14:textId="77777777" w:rsidR="00C610D5" w:rsidRPr="00452D73" w:rsidRDefault="00C610D5" w:rsidP="00984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2D73">
              <w:rPr>
                <w:rFonts w:ascii="Calibri" w:eastAsia="Times New Roman" w:hAnsi="Calibri" w:cs="Calibri"/>
                <w:color w:val="000000"/>
                <w:lang w:eastAsia="ru-RU"/>
              </w:rPr>
              <w:t>2,088</w:t>
            </w:r>
          </w:p>
        </w:tc>
      </w:tr>
      <w:tr w:rsidR="00C610D5" w:rsidRPr="00452D73" w14:paraId="01275031" w14:textId="77777777" w:rsidTr="00C610D5">
        <w:trPr>
          <w:trHeight w:val="424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C33D" w14:textId="77777777" w:rsidR="00C610D5" w:rsidRPr="00452D73" w:rsidRDefault="00C610D5" w:rsidP="00984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2D73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ED46" w14:textId="77777777" w:rsidR="00C610D5" w:rsidRPr="00452D73" w:rsidRDefault="00C610D5" w:rsidP="00984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2D73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88D9" w14:textId="77777777" w:rsidR="00C610D5" w:rsidRPr="00452D73" w:rsidRDefault="00C610D5" w:rsidP="00984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2D73">
              <w:rPr>
                <w:rFonts w:ascii="Calibri" w:eastAsia="Times New Roman" w:hAnsi="Calibri" w:cs="Calibri"/>
                <w:color w:val="000000"/>
                <w:lang w:eastAsia="ru-RU"/>
              </w:rPr>
              <w:t>0,016296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AE51" w14:textId="77777777" w:rsidR="00C610D5" w:rsidRPr="00452D73" w:rsidRDefault="00C610D5" w:rsidP="00984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2D73">
              <w:rPr>
                <w:rFonts w:ascii="Calibri" w:eastAsia="Times New Roman" w:hAnsi="Calibri" w:cs="Calibri"/>
                <w:color w:val="000000"/>
                <w:lang w:eastAsia="ru-RU"/>
              </w:rPr>
              <w:t>2,288</w:t>
            </w:r>
          </w:p>
        </w:tc>
        <w:bookmarkStart w:id="0" w:name="_GoBack"/>
        <w:bookmarkEnd w:id="0"/>
      </w:tr>
      <w:tr w:rsidR="00C610D5" w:rsidRPr="00452D73" w14:paraId="66CA861D" w14:textId="77777777" w:rsidTr="00C610D5">
        <w:trPr>
          <w:trHeight w:val="424"/>
        </w:trPr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1774" w14:textId="77777777" w:rsidR="00C610D5" w:rsidRPr="00452D73" w:rsidRDefault="00C610D5" w:rsidP="00984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2D73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AB11" w14:textId="77777777" w:rsidR="00C610D5" w:rsidRPr="00452D73" w:rsidRDefault="00C610D5" w:rsidP="00984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2D73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55A8" w14:textId="77777777" w:rsidR="00C610D5" w:rsidRPr="00452D73" w:rsidRDefault="00C610D5" w:rsidP="00984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2D73">
              <w:rPr>
                <w:rFonts w:ascii="Calibri" w:eastAsia="Times New Roman" w:hAnsi="Calibri" w:cs="Calibri"/>
                <w:color w:val="000000"/>
                <w:lang w:eastAsia="ru-RU"/>
              </w:rPr>
              <w:t>0,017021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0DDC" w14:textId="77777777" w:rsidR="00C610D5" w:rsidRPr="00452D73" w:rsidRDefault="00C610D5" w:rsidP="00984C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2D73">
              <w:rPr>
                <w:rFonts w:ascii="Calibri" w:eastAsia="Times New Roman" w:hAnsi="Calibri" w:cs="Calibri"/>
                <w:color w:val="000000"/>
                <w:lang w:eastAsia="ru-RU"/>
              </w:rPr>
              <w:t>2,4467</w:t>
            </w:r>
          </w:p>
        </w:tc>
      </w:tr>
    </w:tbl>
    <w:p w14:paraId="34BCD1C2" w14:textId="77777777" w:rsidR="00C610D5" w:rsidRDefault="00C610D5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641537" w14:textId="0287F489" w:rsidR="006A7376" w:rsidRDefault="006A7376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FE1EE2C" w14:textId="2D448E02" w:rsidR="0094359A" w:rsidRDefault="009435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B42DACC" wp14:editId="720FD8D0">
            <wp:extent cx="5838825" cy="2743200"/>
            <wp:effectExtent l="0" t="0" r="9525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7E0B253B-CDD5-40E2-BD9D-D5D047D3AC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A08B12D" w14:textId="65E762DF" w:rsidR="006A7376" w:rsidRDefault="006A73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8FF95D" wp14:editId="40C1CD22">
            <wp:extent cx="58293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7112A99C-4306-49BA-9FEB-4766F1280D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C8F6D3" w14:textId="64FD9E38" w:rsidR="006A7376" w:rsidRDefault="006A73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BA62FA" wp14:editId="0B71DAC7">
            <wp:extent cx="5838825" cy="2743200"/>
            <wp:effectExtent l="0" t="0" r="9525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CB2CC014-2312-4BDF-991A-7F77D6F64B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ABB184" w14:textId="05C619BB" w:rsidR="00443F9E" w:rsidRDefault="00443F9E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BD5C951" w14:textId="1977E45D" w:rsidR="00443F9E" w:rsidRDefault="00443F9E" w:rsidP="00443F9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4CF797C" wp14:editId="57CA52AC">
            <wp:extent cx="4438650" cy="4460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955" cy="448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898C" w14:textId="748599B0" w:rsidR="00443F9E" w:rsidRPr="00443F9E" w:rsidRDefault="00443F9E" w:rsidP="00443F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6F0A4" wp14:editId="098E957A">
            <wp:extent cx="4371975" cy="439302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093" cy="445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7A27" w14:textId="47DED29D" w:rsidR="00BF3418" w:rsidRDefault="00BF3418" w:rsidP="00C610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1CA24E7" wp14:editId="6D544AB7">
            <wp:extent cx="4398421" cy="44196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609" cy="447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0790" w14:textId="77777777" w:rsidR="00205D98" w:rsidRPr="00950CEB" w:rsidRDefault="00205D98" w:rsidP="00BF341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05D98" w:rsidRPr="00950CE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E0A7D" w14:textId="77777777" w:rsidR="00A21CA4" w:rsidRDefault="00A21CA4" w:rsidP="007B1E22">
      <w:pPr>
        <w:spacing w:after="0" w:line="240" w:lineRule="auto"/>
      </w:pPr>
      <w:r>
        <w:separator/>
      </w:r>
    </w:p>
  </w:endnote>
  <w:endnote w:type="continuationSeparator" w:id="0">
    <w:p w14:paraId="7E6898FC" w14:textId="77777777" w:rsidR="00A21CA4" w:rsidRDefault="00A21CA4" w:rsidP="007B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7879182"/>
      <w:docPartObj>
        <w:docPartGallery w:val="Page Numbers (Bottom of Page)"/>
        <w:docPartUnique/>
      </w:docPartObj>
    </w:sdtPr>
    <w:sdtEndPr/>
    <w:sdtContent>
      <w:p w14:paraId="43C9D4F2" w14:textId="2EC069F9" w:rsidR="00950CEB" w:rsidRDefault="00950CE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14076" w14:textId="69858EF2" w:rsidR="007B1E22" w:rsidRPr="00950CEB" w:rsidRDefault="007B1E22">
    <w:pPr>
      <w:pStyle w:val="a5"/>
      <w:rPr>
        <w:rFonts w:ascii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DD34A" w14:textId="77777777" w:rsidR="00A21CA4" w:rsidRDefault="00A21CA4" w:rsidP="007B1E22">
      <w:pPr>
        <w:spacing w:after="0" w:line="240" w:lineRule="auto"/>
      </w:pPr>
      <w:r>
        <w:separator/>
      </w:r>
    </w:p>
  </w:footnote>
  <w:footnote w:type="continuationSeparator" w:id="0">
    <w:p w14:paraId="032B9CE3" w14:textId="77777777" w:rsidR="00A21CA4" w:rsidRDefault="00A21CA4" w:rsidP="007B1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AF"/>
    <w:rsid w:val="00205D98"/>
    <w:rsid w:val="00323BC0"/>
    <w:rsid w:val="003E1466"/>
    <w:rsid w:val="003E376E"/>
    <w:rsid w:val="00443F9E"/>
    <w:rsid w:val="00452D73"/>
    <w:rsid w:val="004C65DE"/>
    <w:rsid w:val="006A7376"/>
    <w:rsid w:val="006A78AF"/>
    <w:rsid w:val="00716EBF"/>
    <w:rsid w:val="007B1E22"/>
    <w:rsid w:val="00935677"/>
    <w:rsid w:val="0094359A"/>
    <w:rsid w:val="00950CEB"/>
    <w:rsid w:val="00A21CA4"/>
    <w:rsid w:val="00A34930"/>
    <w:rsid w:val="00BF3418"/>
    <w:rsid w:val="00C610D5"/>
    <w:rsid w:val="00D00B4B"/>
    <w:rsid w:val="00D4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01FB"/>
  <w15:chartTrackingRefBased/>
  <w15:docId w15:val="{8E18CC31-5C63-4D38-A6C7-60285AA5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5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E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1E22"/>
  </w:style>
  <w:style w:type="paragraph" w:styleId="a5">
    <w:name w:val="footer"/>
    <w:basedOn w:val="a"/>
    <w:link w:val="a6"/>
    <w:uiPriority w:val="99"/>
    <w:unhideWhenUsed/>
    <w:rsid w:val="007B1E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1E22"/>
  </w:style>
  <w:style w:type="paragraph" w:styleId="a7">
    <w:name w:val="Balloon Text"/>
    <w:basedOn w:val="a"/>
    <w:link w:val="a8"/>
    <w:uiPriority w:val="99"/>
    <w:semiHidden/>
    <w:unhideWhenUsed/>
    <w:rsid w:val="00950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0CEB"/>
    <w:rPr>
      <w:rFonts w:ascii="Segoe UI" w:hAnsi="Segoe UI" w:cs="Segoe UI"/>
      <w:sz w:val="18"/>
      <w:szCs w:val="18"/>
    </w:rPr>
  </w:style>
  <w:style w:type="character" w:styleId="a9">
    <w:name w:val="Placeholder Text"/>
    <w:basedOn w:val="a0"/>
    <w:uiPriority w:val="99"/>
    <w:semiHidden/>
    <w:rsid w:val="009356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gal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gal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gal\Desktop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</a:t>
            </a:r>
            <a:r>
              <a:rPr lang="en-US" baseline="0"/>
              <a:t> 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Лист1!$N$2</c:f>
              <c:strCache>
                <c:ptCount val="1"/>
                <c:pt idx="0">
                  <c:v>Ia, 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Лист1!$M$3:$M$19</c:f>
              <c:numCache>
                <c:formatCode>General</c:formatCode>
                <c:ptCount val="17"/>
                <c:pt idx="0">
                  <c:v>0.35</c:v>
                </c:pt>
                <c:pt idx="1">
                  <c:v>0.63</c:v>
                </c:pt>
                <c:pt idx="2">
                  <c:v>0.7</c:v>
                </c:pt>
                <c:pt idx="3">
                  <c:v>0.75</c:v>
                </c:pt>
                <c:pt idx="4">
                  <c:v>0.77</c:v>
                </c:pt>
                <c:pt idx="5">
                  <c:v>0.8</c:v>
                </c:pt>
                <c:pt idx="6">
                  <c:v>0.81</c:v>
                </c:pt>
                <c:pt idx="7">
                  <c:v>0.82</c:v>
                </c:pt>
                <c:pt idx="8">
                  <c:v>0.83</c:v>
                </c:pt>
                <c:pt idx="9">
                  <c:v>0.84</c:v>
                </c:pt>
                <c:pt idx="10">
                  <c:v>0.86</c:v>
                </c:pt>
                <c:pt idx="11">
                  <c:v>0.87</c:v>
                </c:pt>
                <c:pt idx="12">
                  <c:v>0.89</c:v>
                </c:pt>
                <c:pt idx="13">
                  <c:v>0.9</c:v>
                </c:pt>
                <c:pt idx="14">
                  <c:v>0.92</c:v>
                </c:pt>
                <c:pt idx="15">
                  <c:v>1</c:v>
                </c:pt>
                <c:pt idx="16">
                  <c:v>1.05</c:v>
                </c:pt>
              </c:numCache>
            </c:numRef>
          </c:xVal>
          <c:yVal>
            <c:numRef>
              <c:f>Лист1!$N$3:$N$19</c:f>
              <c:numCache>
                <c:formatCode>General</c:formatCode>
                <c:ptCount val="17"/>
                <c:pt idx="0">
                  <c:v>2.2200000000000002</c:v>
                </c:pt>
                <c:pt idx="1">
                  <c:v>2.14</c:v>
                </c:pt>
                <c:pt idx="2">
                  <c:v>1.98</c:v>
                </c:pt>
                <c:pt idx="3">
                  <c:v>1.72</c:v>
                </c:pt>
                <c:pt idx="4">
                  <c:v>1.52</c:v>
                </c:pt>
                <c:pt idx="5">
                  <c:v>1.1599999999999999</c:v>
                </c:pt>
                <c:pt idx="6">
                  <c:v>1.04</c:v>
                </c:pt>
                <c:pt idx="7">
                  <c:v>0.88</c:v>
                </c:pt>
                <c:pt idx="8">
                  <c:v>0.72</c:v>
                </c:pt>
                <c:pt idx="9">
                  <c:v>0.54</c:v>
                </c:pt>
                <c:pt idx="10">
                  <c:v>0.36</c:v>
                </c:pt>
                <c:pt idx="11">
                  <c:v>0.34</c:v>
                </c:pt>
                <c:pt idx="12">
                  <c:v>0.3</c:v>
                </c:pt>
                <c:pt idx="13">
                  <c:v>0.28000000000000003</c:v>
                </c:pt>
                <c:pt idx="14">
                  <c:v>0.24</c:v>
                </c:pt>
                <c:pt idx="15">
                  <c:v>0.2</c:v>
                </c:pt>
                <c:pt idx="16">
                  <c:v>0.18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507-4F9A-A7E3-EBF52D7FA8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4514304"/>
        <c:axId val="811000400"/>
      </c:scatterChart>
      <c:valAx>
        <c:axId val="814514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Ic,</a:t>
                </a:r>
                <a:r>
                  <a:rPr lang="en-US" baseline="0"/>
                  <a:t> 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1000400"/>
        <c:crosses val="autoZero"/>
        <c:crossBetween val="midCat"/>
      </c:valAx>
      <c:valAx>
        <c:axId val="81100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Ia,</a:t>
                </a:r>
                <a:r>
                  <a:rPr lang="en-US" baseline="0"/>
                  <a:t> mA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4514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60 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Лист1!$P$3:$P$20</c:f>
              <c:numCache>
                <c:formatCode>General</c:formatCode>
                <c:ptCount val="18"/>
                <c:pt idx="0">
                  <c:v>0.53</c:v>
                </c:pt>
                <c:pt idx="1">
                  <c:v>0.55000000000000004</c:v>
                </c:pt>
                <c:pt idx="2">
                  <c:v>0.57999999999999996</c:v>
                </c:pt>
                <c:pt idx="3">
                  <c:v>0.65</c:v>
                </c:pt>
                <c:pt idx="4">
                  <c:v>0.7</c:v>
                </c:pt>
                <c:pt idx="5">
                  <c:v>0.74</c:v>
                </c:pt>
                <c:pt idx="6">
                  <c:v>0.79</c:v>
                </c:pt>
                <c:pt idx="7">
                  <c:v>0.81</c:v>
                </c:pt>
                <c:pt idx="8">
                  <c:v>0.82</c:v>
                </c:pt>
                <c:pt idx="9">
                  <c:v>0.84</c:v>
                </c:pt>
                <c:pt idx="10">
                  <c:v>0.85</c:v>
                </c:pt>
                <c:pt idx="11">
                  <c:v>0.86</c:v>
                </c:pt>
                <c:pt idx="12">
                  <c:v>0.87</c:v>
                </c:pt>
                <c:pt idx="13">
                  <c:v>0.88</c:v>
                </c:pt>
                <c:pt idx="14">
                  <c:v>0.89</c:v>
                </c:pt>
                <c:pt idx="15">
                  <c:v>0.91</c:v>
                </c:pt>
                <c:pt idx="16">
                  <c:v>0.93</c:v>
                </c:pt>
                <c:pt idx="17">
                  <c:v>1</c:v>
                </c:pt>
              </c:numCache>
            </c:numRef>
          </c:xVal>
          <c:yVal>
            <c:numRef>
              <c:f>Лист1!$Q$3:$Q$20</c:f>
              <c:numCache>
                <c:formatCode>General</c:formatCode>
                <c:ptCount val="18"/>
                <c:pt idx="0">
                  <c:v>2.72</c:v>
                </c:pt>
                <c:pt idx="1">
                  <c:v>2.7</c:v>
                </c:pt>
                <c:pt idx="2">
                  <c:v>2.68</c:v>
                </c:pt>
                <c:pt idx="3">
                  <c:v>2.64</c:v>
                </c:pt>
                <c:pt idx="4">
                  <c:v>2.56</c:v>
                </c:pt>
                <c:pt idx="5">
                  <c:v>2.44</c:v>
                </c:pt>
                <c:pt idx="6">
                  <c:v>2.16</c:v>
                </c:pt>
                <c:pt idx="7">
                  <c:v>1.8800000000000001</c:v>
                </c:pt>
                <c:pt idx="8">
                  <c:v>1.76</c:v>
                </c:pt>
                <c:pt idx="9">
                  <c:v>1.52</c:v>
                </c:pt>
                <c:pt idx="10">
                  <c:v>1.4000000000000001</c:v>
                </c:pt>
                <c:pt idx="11">
                  <c:v>1.18</c:v>
                </c:pt>
                <c:pt idx="12">
                  <c:v>1.04</c:v>
                </c:pt>
                <c:pt idx="13">
                  <c:v>0.86</c:v>
                </c:pt>
                <c:pt idx="14">
                  <c:v>0.64</c:v>
                </c:pt>
                <c:pt idx="15">
                  <c:v>0.5</c:v>
                </c:pt>
                <c:pt idx="16">
                  <c:v>0.4</c:v>
                </c:pt>
                <c:pt idx="17">
                  <c:v>0.36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DF-4947-AC40-040653003D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8494752"/>
        <c:axId val="845620400"/>
      </c:scatterChart>
      <c:valAx>
        <c:axId val="838494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Ic, 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5620400"/>
        <c:crosses val="autoZero"/>
        <c:crossBetween val="midCat"/>
      </c:valAx>
      <c:valAx>
        <c:axId val="84562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Ia, mA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8494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70 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Лист1!$S$3:$S$25</c:f>
              <c:numCache>
                <c:formatCode>General</c:formatCode>
                <c:ptCount val="23"/>
                <c:pt idx="0">
                  <c:v>0.54</c:v>
                </c:pt>
                <c:pt idx="1">
                  <c:v>0.6</c:v>
                </c:pt>
                <c:pt idx="2">
                  <c:v>0.68</c:v>
                </c:pt>
                <c:pt idx="3">
                  <c:v>0.7</c:v>
                </c:pt>
                <c:pt idx="4">
                  <c:v>0.72</c:v>
                </c:pt>
                <c:pt idx="5">
                  <c:v>0.75</c:v>
                </c:pt>
                <c:pt idx="6">
                  <c:v>0.8</c:v>
                </c:pt>
                <c:pt idx="7">
                  <c:v>0.82</c:v>
                </c:pt>
                <c:pt idx="8">
                  <c:v>0.84</c:v>
                </c:pt>
                <c:pt idx="9">
                  <c:v>0.85</c:v>
                </c:pt>
                <c:pt idx="10">
                  <c:v>0.87</c:v>
                </c:pt>
                <c:pt idx="11">
                  <c:v>0.88</c:v>
                </c:pt>
                <c:pt idx="12">
                  <c:v>0.89</c:v>
                </c:pt>
                <c:pt idx="13">
                  <c:v>0.9</c:v>
                </c:pt>
                <c:pt idx="14">
                  <c:v>0.91</c:v>
                </c:pt>
                <c:pt idx="15">
                  <c:v>0.92</c:v>
                </c:pt>
                <c:pt idx="16">
                  <c:v>0.93</c:v>
                </c:pt>
                <c:pt idx="17">
                  <c:v>0.94</c:v>
                </c:pt>
                <c:pt idx="18">
                  <c:v>0.96</c:v>
                </c:pt>
                <c:pt idx="19">
                  <c:v>0.97</c:v>
                </c:pt>
                <c:pt idx="20">
                  <c:v>0.98</c:v>
                </c:pt>
                <c:pt idx="21">
                  <c:v>1</c:v>
                </c:pt>
                <c:pt idx="22">
                  <c:v>1.1000000000000001</c:v>
                </c:pt>
              </c:numCache>
            </c:numRef>
          </c:xVal>
          <c:yVal>
            <c:numRef>
              <c:f>Лист1!$T$3:$T$25</c:f>
              <c:numCache>
                <c:formatCode>General</c:formatCode>
                <c:ptCount val="23"/>
                <c:pt idx="0">
                  <c:v>3.2</c:v>
                </c:pt>
                <c:pt idx="1">
                  <c:v>3.2</c:v>
                </c:pt>
                <c:pt idx="2">
                  <c:v>3.16</c:v>
                </c:pt>
                <c:pt idx="3">
                  <c:v>3.12</c:v>
                </c:pt>
                <c:pt idx="4">
                  <c:v>3.08</c:v>
                </c:pt>
                <c:pt idx="5">
                  <c:v>3.02</c:v>
                </c:pt>
                <c:pt idx="6">
                  <c:v>2.8000000000000003</c:v>
                </c:pt>
                <c:pt idx="7">
                  <c:v>2.68</c:v>
                </c:pt>
                <c:pt idx="8">
                  <c:v>2.44</c:v>
                </c:pt>
                <c:pt idx="9">
                  <c:v>2.3199999999999998</c:v>
                </c:pt>
                <c:pt idx="10">
                  <c:v>2.04</c:v>
                </c:pt>
                <c:pt idx="11">
                  <c:v>1.8</c:v>
                </c:pt>
                <c:pt idx="12">
                  <c:v>1.6400000000000001</c:v>
                </c:pt>
                <c:pt idx="13">
                  <c:v>1.36</c:v>
                </c:pt>
                <c:pt idx="14">
                  <c:v>1.22</c:v>
                </c:pt>
                <c:pt idx="15">
                  <c:v>1.04</c:v>
                </c:pt>
                <c:pt idx="16">
                  <c:v>0.84</c:v>
                </c:pt>
                <c:pt idx="17">
                  <c:v>0.68</c:v>
                </c:pt>
                <c:pt idx="18">
                  <c:v>0.52</c:v>
                </c:pt>
                <c:pt idx="19">
                  <c:v>0.48</c:v>
                </c:pt>
                <c:pt idx="20">
                  <c:v>0.46</c:v>
                </c:pt>
                <c:pt idx="21">
                  <c:v>0.44</c:v>
                </c:pt>
                <c:pt idx="22">
                  <c:v>0.38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6C-49EC-85C3-99765BBF2A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1279168"/>
        <c:axId val="840357184"/>
      </c:scatterChart>
      <c:valAx>
        <c:axId val="1011279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Ic, 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0357184"/>
        <c:crosses val="autoZero"/>
        <c:crossBetween val="midCat"/>
      </c:valAx>
      <c:valAx>
        <c:axId val="84035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Ia, mA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1279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Нога</dc:creator>
  <cp:keywords/>
  <dc:description/>
  <cp:lastModifiedBy>Алексей Нога</cp:lastModifiedBy>
  <cp:revision>6</cp:revision>
  <dcterms:created xsi:type="dcterms:W3CDTF">2019-03-10T15:36:00Z</dcterms:created>
  <dcterms:modified xsi:type="dcterms:W3CDTF">2019-03-11T16:56:00Z</dcterms:modified>
</cp:coreProperties>
</file>