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589CE" w14:textId="71559F30" w:rsidR="001D14B4" w:rsidRDefault="001D14B4" w:rsidP="001D14B4">
      <w:pPr>
        <w:pStyle w:val="Title"/>
      </w:pPr>
      <w:r>
        <w:t xml:space="preserve">Chemistry </w:t>
      </w:r>
      <w:r>
        <w:rPr>
          <w:rFonts w:hint="eastAsia"/>
        </w:rPr>
        <w:t>题库+</w:t>
      </w:r>
      <w:r>
        <w:t xml:space="preserve">extension </w:t>
      </w:r>
    </w:p>
    <w:p w14:paraId="11262F51" w14:textId="5A9C46D0" w:rsidR="00957DFA" w:rsidRDefault="00957DFA" w:rsidP="00C55512">
      <w:pPr>
        <w:rPr>
          <w:sz w:val="32"/>
          <w:szCs w:val="36"/>
        </w:rPr>
      </w:pPr>
      <w:r>
        <w:rPr>
          <w:rFonts w:hint="eastAsia"/>
          <w:sz w:val="32"/>
          <w:szCs w:val="36"/>
        </w:rPr>
        <w:t>2024</w:t>
      </w:r>
    </w:p>
    <w:p w14:paraId="60D0523B" w14:textId="0671E525" w:rsidR="00957DFA" w:rsidRPr="00957DFA" w:rsidRDefault="00957DFA" w:rsidP="00957DFA">
      <w:pPr>
        <w:rPr>
          <w:sz w:val="32"/>
          <w:szCs w:val="36"/>
        </w:rPr>
      </w:pPr>
      <w:r w:rsidRPr="00957DFA">
        <w:rPr>
          <w:sz w:val="32"/>
          <w:szCs w:val="36"/>
        </w:rPr>
        <w:t xml:space="preserve">10/06 </w:t>
      </w:r>
    </w:p>
    <w:p w14:paraId="32EF99EB" w14:textId="77777777" w:rsidR="00957DFA" w:rsidRPr="00957DFA" w:rsidRDefault="00957DFA" w:rsidP="00957DFA">
      <w:pPr>
        <w:rPr>
          <w:b/>
          <w:bCs/>
        </w:rPr>
      </w:pPr>
      <w:r w:rsidRPr="00957DFA">
        <w:rPr>
          <w:b/>
          <w:bCs/>
        </w:rPr>
        <w:t>1a: How to functionalize a graphene substrate with alkyl thiols? Draw the outcoming structure.</w:t>
      </w:r>
    </w:p>
    <w:p w14:paraId="2798321E" w14:textId="7FC44D49" w:rsidR="00957DFA" w:rsidRDefault="00957DFA" w:rsidP="00957DFA">
      <w:pPr>
        <w:rPr>
          <w:color w:val="00B0F0"/>
        </w:rPr>
      </w:pPr>
      <w:r w:rsidRPr="00743CC8">
        <w:rPr>
          <w:color w:val="00B0F0"/>
        </w:rPr>
        <w:t>You basically add graphene to the alkyl thiol solution and the alkyl thiols lie flat on the graphene surface.</w:t>
      </w:r>
    </w:p>
    <w:p w14:paraId="2E65749D" w14:textId="2070762B" w:rsidR="002A56E9" w:rsidRPr="007E5F4E" w:rsidRDefault="007E5F4E" w:rsidP="007E5F4E">
      <w:pPr>
        <w:rPr>
          <w:rFonts w:ascii="Aptos" w:hAnsi="Aptos"/>
          <w:color w:val="4472C4" w:themeColor="accent1"/>
        </w:rPr>
      </w:pPr>
      <w:r>
        <w:rPr>
          <w:rFonts w:ascii="Aptos" w:hAnsi="Aptos"/>
          <w:color w:val="4472C4" w:themeColor="accent1"/>
        </w:rPr>
        <w:t xml:space="preserve">1. </w:t>
      </w:r>
      <w:r w:rsidR="002A56E9" w:rsidRPr="007C0B02">
        <w:rPr>
          <w:rFonts w:ascii="Aptos" w:hAnsi="Aptos"/>
          <w:color w:val="4472C4" w:themeColor="accent1"/>
        </w:rPr>
        <w:t>If modified the structure is allowed, then first oxidize the graphene, and use the O</w:t>
      </w:r>
      <w:r w:rsidR="00CA7A72" w:rsidRPr="007C0B02">
        <w:rPr>
          <w:rFonts w:ascii="Aptos" w:hAnsi="Aptos"/>
          <w:color w:val="4472C4" w:themeColor="accent1"/>
        </w:rPr>
        <w:t>xygen</w:t>
      </w:r>
      <w:r w:rsidR="002A56E9" w:rsidRPr="007C0B02">
        <w:rPr>
          <w:rFonts w:ascii="Aptos" w:hAnsi="Aptos"/>
          <w:color w:val="4472C4" w:themeColor="accent1"/>
        </w:rPr>
        <w:t xml:space="preserve"> to connect with the alkyl thiols. There are a few examples </w:t>
      </w:r>
      <w:r w:rsidR="001634D5" w:rsidRPr="007C0B02">
        <w:rPr>
          <w:rFonts w:ascii="Aptos" w:hAnsi="Aptos"/>
          <w:color w:val="4472C4" w:themeColor="accent1"/>
        </w:rPr>
        <w:t>in</w:t>
      </w:r>
      <w:r w:rsidR="002A56E9" w:rsidRPr="007C0B02">
        <w:rPr>
          <w:rFonts w:ascii="Aptos" w:hAnsi="Aptos"/>
          <w:color w:val="4472C4" w:themeColor="accent1"/>
        </w:rPr>
        <w:t xml:space="preserve"> the book. Draw </w:t>
      </w:r>
      <w:r w:rsidR="001634D5" w:rsidRPr="007C0B02">
        <w:rPr>
          <w:rFonts w:ascii="Aptos" w:hAnsi="Aptos"/>
          <w:color w:val="4472C4" w:themeColor="accent1"/>
        </w:rPr>
        <w:t>a</w:t>
      </w:r>
      <w:r w:rsidR="002A56E9" w:rsidRPr="007C0B02">
        <w:rPr>
          <w:rFonts w:ascii="Aptos" w:hAnsi="Aptos"/>
          <w:color w:val="4472C4" w:themeColor="accent1"/>
        </w:rPr>
        <w:t xml:space="preserve"> similar one. </w:t>
      </w:r>
      <w:r w:rsidRPr="005E2030">
        <w:rPr>
          <w:rFonts w:ascii="Aptos" w:hAnsi="Aptos"/>
          <w:color w:val="4472C4" w:themeColor="accent1"/>
        </w:rPr>
        <w:t xml:space="preserve">we can see (C20, p26), the modification of graphene and make the bonding. </w:t>
      </w:r>
    </w:p>
    <w:p w14:paraId="17174731" w14:textId="398F5ED6" w:rsidR="00DF2B5C" w:rsidRPr="007C0B02" w:rsidRDefault="00751398" w:rsidP="007E5F4E">
      <w:pPr>
        <w:rPr>
          <w:rFonts w:ascii="Aptos" w:hAnsi="Aptos"/>
          <w:color w:val="4472C4" w:themeColor="accent1"/>
        </w:rPr>
      </w:pPr>
      <w:r w:rsidRPr="009524B7">
        <w:rPr>
          <w:rFonts w:ascii="Aptos" w:hAnsi="Aptos"/>
          <w:color w:val="FF0000"/>
        </w:rPr>
        <w:t>2.</w:t>
      </w:r>
      <w:r w:rsidR="00182012" w:rsidRPr="009524B7">
        <w:rPr>
          <w:rFonts w:ascii="Aptos" w:hAnsi="Aptos"/>
          <w:color w:val="FF0000"/>
        </w:rPr>
        <w:t xml:space="preserve"> utilize the Vdw interactions </w:t>
      </w:r>
      <w:r w:rsidR="0004014F" w:rsidRPr="009524B7">
        <w:rPr>
          <w:rFonts w:ascii="Aptos" w:hAnsi="Aptos"/>
          <w:color w:val="FF0000"/>
        </w:rPr>
        <w:t xml:space="preserve">to do the molecular nanopatterns. </w:t>
      </w:r>
      <w:r w:rsidR="00075E9C" w:rsidRPr="009524B7">
        <w:rPr>
          <w:rFonts w:ascii="Aptos" w:hAnsi="Aptos"/>
          <w:color w:val="FF0000"/>
        </w:rPr>
        <w:t xml:space="preserve">And the result will be </w:t>
      </w:r>
      <w:r w:rsidR="00104657" w:rsidRPr="009524B7">
        <w:rPr>
          <w:rFonts w:ascii="Aptos" w:hAnsi="Aptos"/>
          <w:color w:val="FF0000"/>
        </w:rPr>
        <w:t>like</w:t>
      </w:r>
      <w:r w:rsidR="00075E9C" w:rsidRPr="009524B7">
        <w:rPr>
          <w:rFonts w:ascii="Aptos" w:hAnsi="Aptos"/>
          <w:color w:val="FF0000"/>
        </w:rPr>
        <w:t xml:space="preserve"> </w:t>
      </w:r>
      <w:r w:rsidR="004E053B" w:rsidRPr="009524B7">
        <w:rPr>
          <w:rFonts w:ascii="Aptos" w:hAnsi="Aptos"/>
          <w:color w:val="FF0000"/>
        </w:rPr>
        <w:t xml:space="preserve">(C15, </w:t>
      </w:r>
      <w:r w:rsidR="0078433F" w:rsidRPr="009524B7">
        <w:rPr>
          <w:rFonts w:ascii="Aptos" w:hAnsi="Aptos" w:hint="eastAsia"/>
          <w:color w:val="FF0000"/>
        </w:rPr>
        <w:t>p</w:t>
      </w:r>
      <w:r w:rsidR="004E053B" w:rsidRPr="009524B7">
        <w:rPr>
          <w:rFonts w:ascii="Aptos" w:hAnsi="Aptos"/>
          <w:color w:val="FF0000"/>
        </w:rPr>
        <w:t>16)?</w:t>
      </w:r>
      <w:r w:rsidR="004E053B" w:rsidRPr="00CD6102">
        <w:rPr>
          <w:rFonts w:ascii="Aptos" w:hAnsi="Aptos"/>
          <w:color w:val="FF0000"/>
        </w:rPr>
        <w:t xml:space="preserve"> I guess.</w:t>
      </w:r>
      <w:r w:rsidR="00C16B83" w:rsidRPr="00CD6102">
        <w:rPr>
          <w:rFonts w:ascii="Aptos" w:hAnsi="Aptos"/>
          <w:color w:val="FF0000"/>
        </w:rPr>
        <w:t xml:space="preserve"> </w:t>
      </w:r>
    </w:p>
    <w:p w14:paraId="5794F85E" w14:textId="77777777" w:rsidR="00182012" w:rsidRPr="007C0B02" w:rsidRDefault="00182012" w:rsidP="00957DFA">
      <w:pPr>
        <w:rPr>
          <w:rFonts w:ascii="Aptos" w:hAnsi="Aptos"/>
          <w:color w:val="4472C4" w:themeColor="accent1"/>
        </w:rPr>
      </w:pPr>
    </w:p>
    <w:p w14:paraId="14C776E7" w14:textId="565E5F22" w:rsidR="00957DFA" w:rsidRPr="00957DFA" w:rsidRDefault="00957DFA" w:rsidP="00957DFA">
      <w:pPr>
        <w:rPr>
          <w:b/>
          <w:bCs/>
        </w:rPr>
      </w:pPr>
      <w:r w:rsidRPr="00957DFA">
        <w:rPr>
          <w:b/>
          <w:bCs/>
        </w:rPr>
        <w:t xml:space="preserve">1b: How to functionalize a gold substrate with alkyl thiols and </w:t>
      </w:r>
      <w:commentRangeStart w:id="0"/>
      <w:commentRangeStart w:id="1"/>
      <w:r w:rsidRPr="00957DFA">
        <w:rPr>
          <w:b/>
          <w:bCs/>
        </w:rPr>
        <w:t xml:space="preserve">five islands </w:t>
      </w:r>
      <w:commentRangeEnd w:id="0"/>
      <w:r w:rsidR="001D68D6">
        <w:rPr>
          <w:rStyle w:val="CommentReference"/>
        </w:rPr>
        <w:commentReference w:id="0"/>
      </w:r>
      <w:commentRangeEnd w:id="1"/>
      <w:r w:rsidR="004B6466">
        <w:rPr>
          <w:rStyle w:val="CommentReference"/>
        </w:rPr>
        <w:commentReference w:id="1"/>
      </w:r>
      <w:r w:rsidRPr="00957DFA">
        <w:rPr>
          <w:b/>
          <w:bCs/>
        </w:rPr>
        <w:t xml:space="preserve">with alkyl thiols of a greater chain length (diameter of the islands </w:t>
      </w:r>
      <w:r w:rsidRPr="00E738C7">
        <w:rPr>
          <w:b/>
          <w:i/>
        </w:rPr>
        <w:t>10nm</w:t>
      </w:r>
      <w:r w:rsidRPr="00957DFA">
        <w:rPr>
          <w:b/>
          <w:bCs/>
        </w:rPr>
        <w:t xml:space="preserve"> or something)?</w:t>
      </w:r>
    </w:p>
    <w:p w14:paraId="432932C4" w14:textId="5AC33A9B" w:rsidR="00957DFA" w:rsidRPr="00A86ADA" w:rsidRDefault="00957DFA" w:rsidP="00957DFA">
      <w:pPr>
        <w:rPr>
          <w:color w:val="FF0000"/>
        </w:rPr>
      </w:pPr>
      <w:r w:rsidRPr="00A86ADA">
        <w:rPr>
          <w:color w:val="FF0000"/>
        </w:rPr>
        <w:t xml:space="preserve">SAM of alkyl thiols with subsequent </w:t>
      </w:r>
      <w:r w:rsidR="00542F6D" w:rsidRPr="007C4AF6">
        <w:rPr>
          <w:b/>
          <w:bCs/>
          <w:color w:val="FF0000"/>
        </w:rPr>
        <w:t>nano grafting</w:t>
      </w:r>
      <w:r w:rsidR="007C4AF6">
        <w:rPr>
          <w:rFonts w:hint="eastAsia"/>
          <w:b/>
          <w:bCs/>
          <w:color w:val="FF0000"/>
        </w:rPr>
        <w:t>（C13,P4</w:t>
      </w:r>
      <w:r w:rsidR="00930B81">
        <w:rPr>
          <w:rFonts w:hint="eastAsia"/>
          <w:b/>
          <w:bCs/>
          <w:color w:val="FF0000"/>
        </w:rPr>
        <w:t>4</w:t>
      </w:r>
      <w:r w:rsidR="00752ED2">
        <w:rPr>
          <w:rFonts w:hint="eastAsia"/>
          <w:b/>
          <w:bCs/>
          <w:color w:val="FF0000"/>
        </w:rPr>
        <w:t>）</w:t>
      </w:r>
      <w:r w:rsidRPr="007C4AF6">
        <w:rPr>
          <w:color w:val="FF0000"/>
        </w:rPr>
        <w:t>a</w:t>
      </w:r>
      <w:r w:rsidRPr="00A86ADA">
        <w:rPr>
          <w:color w:val="FF0000"/>
        </w:rPr>
        <w:t>nd addition of alkyl thiols of greater chain length</w:t>
      </w:r>
    </w:p>
    <w:p w14:paraId="1E8D618C" w14:textId="77777777" w:rsidR="00957DFA" w:rsidRPr="000C78FD" w:rsidRDefault="00957DFA" w:rsidP="00957DFA">
      <w:pPr>
        <w:rPr>
          <w:b/>
          <w:bCs/>
        </w:rPr>
      </w:pPr>
    </w:p>
    <w:p w14:paraId="30E3F141" w14:textId="57C6A975" w:rsidR="00957DFA" w:rsidRPr="00957DFA" w:rsidRDefault="00957DFA" w:rsidP="00957DFA">
      <w:pPr>
        <w:rPr>
          <w:b/>
          <w:bCs/>
        </w:rPr>
      </w:pPr>
      <w:r w:rsidRPr="00957DFA">
        <w:rPr>
          <w:b/>
          <w:bCs/>
        </w:rPr>
        <w:t xml:space="preserve">1c: How to achieve a stripe patterned substrate of gold with alkyl thiol stripes of </w:t>
      </w:r>
      <w:r w:rsidRPr="00D43487">
        <w:rPr>
          <w:b/>
          <w:bCs/>
          <w:i/>
          <w:iCs/>
        </w:rPr>
        <w:t>5</w:t>
      </w:r>
      <w:r w:rsidR="00A86ADA" w:rsidRPr="00D43487">
        <w:rPr>
          <w:rFonts w:hint="eastAsia"/>
          <w:b/>
          <w:bCs/>
          <w:i/>
          <w:iCs/>
        </w:rPr>
        <w:t>μm</w:t>
      </w:r>
      <w:r w:rsidRPr="00957DFA">
        <w:rPr>
          <w:b/>
          <w:bCs/>
        </w:rPr>
        <w:t xml:space="preserve"> width?</w:t>
      </w:r>
    </w:p>
    <w:p w14:paraId="33AB29B3" w14:textId="186BE08F" w:rsidR="00957DFA" w:rsidRPr="00F96AB9" w:rsidRDefault="001D7BBD" w:rsidP="00957DFA">
      <w:pPr>
        <w:rPr>
          <w:color w:val="FF0000"/>
        </w:rPr>
      </w:pPr>
      <w:r w:rsidRPr="005674AE">
        <w:rPr>
          <w:b/>
          <w:noProof/>
        </w:rPr>
        <w:drawing>
          <wp:anchor distT="0" distB="0" distL="114300" distR="114300" simplePos="0" relativeHeight="251658241" behindDoc="0" locked="0" layoutInCell="1" allowOverlap="1" wp14:anchorId="7F058767" wp14:editId="280C4DDD">
            <wp:simplePos x="0" y="0"/>
            <wp:positionH relativeFrom="margin">
              <wp:align>left</wp:align>
            </wp:positionH>
            <wp:positionV relativeFrom="paragraph">
              <wp:posOffset>473710</wp:posOffset>
            </wp:positionV>
            <wp:extent cx="2299335" cy="1673225"/>
            <wp:effectExtent l="0" t="0" r="5715" b="3175"/>
            <wp:wrapTopAndBottom/>
            <wp:docPr id="175486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61021" name=""/>
                    <pic:cNvPicPr/>
                  </pic:nvPicPr>
                  <pic:blipFill>
                    <a:blip r:embed="rId11">
                      <a:extLst>
                        <a:ext uri="{28A0092B-C50C-407E-A947-70E740481C1C}">
                          <a14:useLocalDpi xmlns:a14="http://schemas.microsoft.com/office/drawing/2010/main" val="0"/>
                        </a:ext>
                      </a:extLst>
                    </a:blip>
                    <a:stretch>
                      <a:fillRect/>
                    </a:stretch>
                  </pic:blipFill>
                  <pic:spPr>
                    <a:xfrm>
                      <a:off x="0" y="0"/>
                      <a:ext cx="2299335" cy="1673225"/>
                    </a:xfrm>
                    <a:prstGeom prst="rect">
                      <a:avLst/>
                    </a:prstGeom>
                  </pic:spPr>
                </pic:pic>
              </a:graphicData>
            </a:graphic>
            <wp14:sizeRelH relativeFrom="margin">
              <wp14:pctWidth>0</wp14:pctWidth>
            </wp14:sizeRelH>
            <wp14:sizeRelV relativeFrom="margin">
              <wp14:pctHeight>0</wp14:pctHeight>
            </wp14:sizeRelV>
          </wp:anchor>
        </w:drawing>
      </w:r>
      <w:r w:rsidR="00957DFA" w:rsidRPr="005674AE">
        <w:rPr>
          <w:b/>
          <w:color w:val="FF0000"/>
        </w:rPr>
        <w:t>Microcontact printing</w:t>
      </w:r>
      <w:r w:rsidR="005958EC" w:rsidRPr="00F96AB9">
        <w:rPr>
          <w:rFonts w:hint="eastAsia"/>
          <w:b/>
          <w:bCs/>
          <w:color w:val="FF0000"/>
        </w:rPr>
        <w:t>(C14,P19)</w:t>
      </w:r>
      <w:r w:rsidR="00957DFA" w:rsidRPr="00F96AB9">
        <w:rPr>
          <w:color w:val="FF0000"/>
        </w:rPr>
        <w:t>. He ALWAYS asks to draw the PDMS molecule of the stamp so learn how to.</w:t>
      </w:r>
      <w:r w:rsidR="00A53492" w:rsidRPr="00F96AB9">
        <w:rPr>
          <w:rFonts w:hint="eastAsia"/>
          <w:color w:val="FF0000"/>
        </w:rPr>
        <w:t xml:space="preserve"> </w:t>
      </w:r>
    </w:p>
    <w:p w14:paraId="5EEAC44C" w14:textId="7BE2FD15" w:rsidR="00957DFA" w:rsidRPr="00957DFA" w:rsidRDefault="00957DFA" w:rsidP="00957DFA">
      <w:pPr>
        <w:rPr>
          <w:b/>
          <w:bCs/>
        </w:rPr>
      </w:pPr>
      <w:r w:rsidRPr="00957DFA">
        <w:rPr>
          <w:b/>
          <w:bCs/>
        </w:rPr>
        <w:t xml:space="preserve">1d: How to functionalize a gold </w:t>
      </w:r>
      <w:r w:rsidR="003F0784" w:rsidRPr="00957DFA">
        <w:rPr>
          <w:b/>
          <w:bCs/>
        </w:rPr>
        <w:t>substrate</w:t>
      </w:r>
      <w:r w:rsidRPr="00957DFA">
        <w:rPr>
          <w:b/>
          <w:bCs/>
        </w:rPr>
        <w:t xml:space="preserve"> in a patterned fashion with alkyl thiol islands of 1nm diameter and spaced 3nm between each other? Explain challenges and risks.</w:t>
      </w:r>
    </w:p>
    <w:p w14:paraId="6F79800F" w14:textId="7FDC7B9E" w:rsidR="00957DFA" w:rsidRPr="00300EAC" w:rsidRDefault="00957DFA" w:rsidP="00957DFA">
      <w:pPr>
        <w:rPr>
          <w:color w:val="00B0F0"/>
        </w:rPr>
      </w:pPr>
      <w:r w:rsidRPr="00300EAC">
        <w:rPr>
          <w:color w:val="00B0F0"/>
        </w:rPr>
        <w:t>SAMN with pores and subsequent addition of alkyl thiols. The problems are kinetics and the fact that alkyl thiols could replace the SAMN resulting in a shitty pattern.</w:t>
      </w:r>
      <w:r w:rsidR="0020667C">
        <w:rPr>
          <w:color w:val="00B0F0"/>
        </w:rPr>
        <w:t xml:space="preserve"> </w:t>
      </w:r>
    </w:p>
    <w:p w14:paraId="2332A13C" w14:textId="14ED1FAF" w:rsidR="00957DFA" w:rsidRPr="003F33D7" w:rsidRDefault="009634FB" w:rsidP="00957DFA">
      <w:pPr>
        <w:rPr>
          <w:rFonts w:ascii="Aptos" w:hAnsi="Aptos"/>
          <w:color w:val="FF0000"/>
        </w:rPr>
      </w:pPr>
      <w:r w:rsidRPr="003F33D7">
        <w:rPr>
          <w:rFonts w:ascii="Aptos" w:hAnsi="Aptos" w:hint="eastAsia"/>
          <w:color w:val="FF0000"/>
        </w:rPr>
        <w:t xml:space="preserve">Templating, </w:t>
      </w:r>
      <w:r w:rsidR="00C213D3" w:rsidRPr="003F33D7">
        <w:rPr>
          <w:rFonts w:ascii="Aptos" w:hAnsi="Aptos"/>
          <w:color w:val="FF0000"/>
        </w:rPr>
        <w:t>create</w:t>
      </w:r>
      <w:r w:rsidR="0099491E" w:rsidRPr="003F33D7">
        <w:rPr>
          <w:rFonts w:ascii="Aptos" w:hAnsi="Aptos"/>
          <w:color w:val="FF0000"/>
        </w:rPr>
        <w:t xml:space="preserve"> pore</w:t>
      </w:r>
      <w:r w:rsidR="0099491E" w:rsidRPr="003F33D7">
        <w:rPr>
          <w:rFonts w:ascii="Aptos" w:hAnsi="Aptos" w:hint="eastAsia"/>
          <w:color w:val="FF0000"/>
        </w:rPr>
        <w:t>s</w:t>
      </w:r>
      <w:r w:rsidR="005940AC" w:rsidRPr="003F33D7">
        <w:rPr>
          <w:rFonts w:ascii="Aptos" w:hAnsi="Aptos" w:hint="eastAsia"/>
          <w:color w:val="FF0000"/>
        </w:rPr>
        <w:t xml:space="preserve"> </w:t>
      </w:r>
      <w:r w:rsidR="005940AC" w:rsidRPr="003F33D7">
        <w:rPr>
          <w:rFonts w:ascii="Aptos" w:hAnsi="Aptos"/>
          <w:color w:val="FF0000"/>
        </w:rPr>
        <w:t>on the</w:t>
      </w:r>
      <w:r w:rsidR="005940AC" w:rsidRPr="003F33D7">
        <w:rPr>
          <w:rFonts w:ascii="Aptos" w:hAnsi="Aptos" w:hint="eastAsia"/>
          <w:color w:val="FF0000"/>
        </w:rPr>
        <w:t xml:space="preserve"> substrate with the given diameter and spacing, make </w:t>
      </w:r>
      <w:r w:rsidR="003C0ECE" w:rsidRPr="003F33D7">
        <w:rPr>
          <w:rFonts w:ascii="Aptos" w:hAnsi="Aptos" w:hint="eastAsia"/>
          <w:color w:val="FF0000"/>
        </w:rPr>
        <w:t>the alkyl binding to the substrate</w:t>
      </w:r>
      <w:r w:rsidRPr="003F33D7">
        <w:rPr>
          <w:rFonts w:ascii="Aptos" w:hAnsi="Aptos" w:hint="eastAsia"/>
          <w:color w:val="FF0000"/>
        </w:rPr>
        <w:t xml:space="preserve"> (</w:t>
      </w:r>
      <w:r w:rsidR="005D1208" w:rsidRPr="003F33D7">
        <w:rPr>
          <w:rFonts w:ascii="Aptos" w:hAnsi="Aptos" w:hint="eastAsia"/>
          <w:color w:val="FF0000"/>
        </w:rPr>
        <w:t>C15, p38)</w:t>
      </w:r>
      <w:r w:rsidR="003C0ECE" w:rsidRPr="003F33D7">
        <w:rPr>
          <w:rFonts w:ascii="Aptos" w:hAnsi="Aptos" w:hint="eastAsia"/>
          <w:color w:val="FF0000"/>
        </w:rPr>
        <w:t xml:space="preserve">. </w:t>
      </w:r>
    </w:p>
    <w:p w14:paraId="466E14F1" w14:textId="77777777" w:rsidR="00097047" w:rsidRPr="00957DFA" w:rsidRDefault="00097047" w:rsidP="00957DFA">
      <w:pPr>
        <w:rPr>
          <w:b/>
          <w:bCs/>
        </w:rPr>
      </w:pPr>
    </w:p>
    <w:p w14:paraId="68602FEB" w14:textId="318EB99E" w:rsidR="00957DFA" w:rsidRPr="00957DFA" w:rsidRDefault="00957DFA" w:rsidP="00957DFA">
      <w:pPr>
        <w:rPr>
          <w:b/>
          <w:bCs/>
        </w:rPr>
      </w:pPr>
      <w:r w:rsidRPr="00957DFA">
        <w:rPr>
          <w:b/>
          <w:bCs/>
        </w:rPr>
        <w:t xml:space="preserve">1e: How to realize ONE single feature which is a drawing of </w:t>
      </w:r>
      <w:r w:rsidRPr="00E738C7">
        <w:rPr>
          <w:b/>
          <w:i/>
        </w:rPr>
        <w:t>70nm</w:t>
      </w:r>
      <w:r w:rsidRPr="00957DFA">
        <w:rPr>
          <w:b/>
          <w:bCs/>
        </w:rPr>
        <w:t xml:space="preserve"> wide lines? (</w:t>
      </w:r>
      <w:r w:rsidR="00CC6118" w:rsidRPr="00957DFA">
        <w:rPr>
          <w:b/>
          <w:bCs/>
        </w:rPr>
        <w:t>Alkyl</w:t>
      </w:r>
      <w:r w:rsidRPr="00957DFA">
        <w:rPr>
          <w:b/>
          <w:bCs/>
        </w:rPr>
        <w:t xml:space="preserve"> thiols on gold of course)</w:t>
      </w:r>
    </w:p>
    <w:p w14:paraId="4D1B4242" w14:textId="0998C01F" w:rsidR="00957DFA" w:rsidRPr="0004419F" w:rsidRDefault="00957DFA" w:rsidP="00957DFA">
      <w:pPr>
        <w:rPr>
          <w:color w:val="FF0000"/>
        </w:rPr>
      </w:pPr>
      <w:r w:rsidRPr="0004419F">
        <w:rPr>
          <w:color w:val="FF0000"/>
        </w:rPr>
        <w:lastRenderedPageBreak/>
        <w:t>Dip-pen nanolithography.</w:t>
      </w:r>
      <w:r w:rsidR="006F4689">
        <w:rPr>
          <w:rFonts w:hint="eastAsia"/>
          <w:color w:val="FF0000"/>
        </w:rPr>
        <w:t xml:space="preserve"> </w:t>
      </w:r>
      <w:r w:rsidR="003A1EA5">
        <w:rPr>
          <w:rFonts w:hint="eastAsia"/>
          <w:b/>
          <w:bCs/>
          <w:color w:val="FF0000"/>
        </w:rPr>
        <w:t>(</w:t>
      </w:r>
      <w:r w:rsidR="006F4689">
        <w:rPr>
          <w:rFonts w:hint="eastAsia"/>
          <w:b/>
          <w:bCs/>
          <w:color w:val="FF0000"/>
        </w:rPr>
        <w:t>C13,P47</w:t>
      </w:r>
      <w:r w:rsidR="003A1EA5">
        <w:rPr>
          <w:rFonts w:hint="eastAsia"/>
          <w:b/>
          <w:bCs/>
          <w:color w:val="FF0000"/>
        </w:rPr>
        <w:t>)</w:t>
      </w:r>
    </w:p>
    <w:p w14:paraId="29C9A96E" w14:textId="77777777" w:rsidR="00957DFA" w:rsidRPr="00957DFA" w:rsidRDefault="00957DFA" w:rsidP="00957DFA">
      <w:pPr>
        <w:rPr>
          <w:b/>
          <w:bCs/>
        </w:rPr>
      </w:pPr>
    </w:p>
    <w:p w14:paraId="3875B76E" w14:textId="77777777" w:rsidR="00957DFA" w:rsidRPr="00957DFA" w:rsidRDefault="00957DFA" w:rsidP="00957DFA">
      <w:pPr>
        <w:rPr>
          <w:b/>
          <w:bCs/>
        </w:rPr>
      </w:pPr>
      <w:r w:rsidRPr="00957DFA">
        <w:rPr>
          <w:b/>
          <w:bCs/>
        </w:rPr>
        <w:t>1f: How to realize a substrate of silicon with gold nanoparticles (</w:t>
      </w:r>
      <w:r w:rsidRPr="00E738C7">
        <w:rPr>
          <w:b/>
          <w:i/>
        </w:rPr>
        <w:t>10 nm</w:t>
      </w:r>
      <w:r w:rsidRPr="00957DFA">
        <w:rPr>
          <w:b/>
          <w:bCs/>
        </w:rPr>
        <w:t>) that are arranged in a pattern, but are not crystallized and exposed (no ligand shell)?</w:t>
      </w:r>
    </w:p>
    <w:p w14:paraId="170AC1F8" w14:textId="08262FEE" w:rsidR="00957DFA" w:rsidRPr="008610DE" w:rsidRDefault="00DE4C72" w:rsidP="00957DFA">
      <w:pPr>
        <w:rPr>
          <w:color w:val="00B0F0"/>
        </w:rPr>
      </w:pPr>
      <w:r w:rsidRPr="00DE4C72">
        <w:rPr>
          <w:rFonts w:hint="eastAsia"/>
          <w:color w:val="FF0000"/>
        </w:rPr>
        <w:t>Block copolymer thin film</w:t>
      </w:r>
      <w:r w:rsidRPr="006303B9">
        <w:rPr>
          <w:rFonts w:hint="eastAsia"/>
          <w:b/>
          <w:bCs/>
          <w:color w:val="FF0000"/>
        </w:rPr>
        <w:t>(C16,P36)</w:t>
      </w:r>
      <w:r>
        <w:rPr>
          <w:rFonts w:hint="eastAsia"/>
          <w:b/>
          <w:bCs/>
          <w:color w:val="FF0000"/>
        </w:rPr>
        <w:t xml:space="preserve"> </w:t>
      </w:r>
      <w:r w:rsidRPr="008610DE">
        <w:rPr>
          <w:rFonts w:hint="eastAsia"/>
          <w:color w:val="FF0000"/>
        </w:rPr>
        <w:t>to make a template and</w:t>
      </w:r>
      <w:r w:rsidR="008610DE" w:rsidRPr="008610DE">
        <w:rPr>
          <w:rFonts w:hint="eastAsia"/>
          <w:color w:val="FF0000"/>
        </w:rPr>
        <w:t xml:space="preserve"> electrodeposition of Au</w:t>
      </w:r>
      <w:r w:rsidR="008610DE">
        <w:rPr>
          <w:rFonts w:hint="eastAsia"/>
          <w:color w:val="FF0000"/>
        </w:rPr>
        <w:t>.</w:t>
      </w:r>
      <w:r w:rsidRPr="008610DE">
        <w:rPr>
          <w:color w:val="FF0000"/>
        </w:rPr>
        <w:t xml:space="preserve"> </w:t>
      </w:r>
      <w:r w:rsidR="00957DFA" w:rsidRPr="008610DE">
        <w:rPr>
          <w:color w:val="00B0F0"/>
        </w:rPr>
        <w:t>Synthesis of gold NP with block copolymer shell</w:t>
      </w:r>
      <w:r w:rsidR="00097047">
        <w:rPr>
          <w:rFonts w:hint="eastAsia"/>
          <w:color w:val="00B0F0"/>
        </w:rPr>
        <w:t xml:space="preserve"> </w:t>
      </w:r>
      <w:r w:rsidR="00957DFA" w:rsidRPr="008610DE">
        <w:rPr>
          <w:color w:val="00B0F0"/>
        </w:rPr>
        <w:t xml:space="preserve">or whatever. Transfer on substrate and burning or plasma etching of the shells. </w:t>
      </w:r>
    </w:p>
    <w:p w14:paraId="12BFF3C1" w14:textId="77777777" w:rsidR="00957DFA" w:rsidRPr="0004419F" w:rsidRDefault="00957DFA" w:rsidP="00957DFA">
      <w:pPr>
        <w:rPr>
          <w:color w:val="FF0000"/>
        </w:rPr>
      </w:pPr>
    </w:p>
    <w:p w14:paraId="68F6F07A" w14:textId="77777777" w:rsidR="00957DFA" w:rsidRPr="00957DFA" w:rsidRDefault="00957DFA" w:rsidP="00957DFA">
      <w:pPr>
        <w:rPr>
          <w:b/>
          <w:bCs/>
        </w:rPr>
      </w:pPr>
      <w:r w:rsidRPr="00957DFA">
        <w:rPr>
          <w:b/>
          <w:bCs/>
        </w:rPr>
        <w:t>1g: How to characterize the height differences of 1d? Explain the microscopy technique.</w:t>
      </w:r>
    </w:p>
    <w:p w14:paraId="64746F74" w14:textId="5307B3FF" w:rsidR="00957DFA" w:rsidRPr="004A589F" w:rsidRDefault="00957DFA" w:rsidP="00957DFA">
      <w:pPr>
        <w:rPr>
          <w:color w:val="000000" w:themeColor="text1"/>
        </w:rPr>
      </w:pPr>
      <w:r w:rsidRPr="00607184">
        <w:rPr>
          <w:color w:val="FF0000"/>
        </w:rPr>
        <w:t xml:space="preserve">AFM intermittent contact. </w:t>
      </w:r>
      <w:r w:rsidRPr="00E001EF">
        <w:t xml:space="preserve">He ALWAYS asks for the frequency range of the oscillation (MHz) </w:t>
      </w:r>
      <w:r w:rsidR="00E001EF" w:rsidRPr="004A589F">
        <w:rPr>
          <w:rFonts w:hint="eastAsia"/>
          <w:color w:val="FF0000"/>
        </w:rPr>
        <w:t>50kHz</w:t>
      </w:r>
      <w:r w:rsidR="009B2F2E" w:rsidRPr="004A589F">
        <w:rPr>
          <w:rFonts w:hint="eastAsia"/>
          <w:color w:val="FF0000"/>
        </w:rPr>
        <w:t xml:space="preserve"> to 500kHz</w:t>
      </w:r>
      <w:r w:rsidR="00E001EF" w:rsidRPr="004A589F">
        <w:rPr>
          <w:rFonts w:hint="eastAsia"/>
          <w:b/>
          <w:bCs/>
          <w:color w:val="FF0000"/>
        </w:rPr>
        <w:t>(</w:t>
      </w:r>
      <w:r w:rsidR="009B2F2E" w:rsidRPr="004A589F">
        <w:rPr>
          <w:rFonts w:hint="eastAsia"/>
          <w:b/>
          <w:bCs/>
          <w:color w:val="FF0000"/>
        </w:rPr>
        <w:t>C10</w:t>
      </w:r>
      <w:r w:rsidR="009B2F2E" w:rsidRPr="009B2F2E">
        <w:rPr>
          <w:rFonts w:hint="eastAsia"/>
          <w:b/>
          <w:bCs/>
          <w:color w:val="FF0000"/>
        </w:rPr>
        <w:t>,P47</w:t>
      </w:r>
      <w:r w:rsidR="00E001EF" w:rsidRPr="009B2F2E">
        <w:rPr>
          <w:rFonts w:hint="eastAsia"/>
          <w:b/>
          <w:bCs/>
          <w:color w:val="FF0000"/>
        </w:rPr>
        <w:t>)</w:t>
      </w:r>
      <w:r w:rsidR="000B713C">
        <w:rPr>
          <w:b/>
          <w:bCs/>
          <w:color w:val="FF0000"/>
        </w:rPr>
        <w:t xml:space="preserve"> </w:t>
      </w:r>
      <w:r w:rsidRPr="004A589F">
        <w:rPr>
          <w:color w:val="000000" w:themeColor="text1"/>
        </w:rPr>
        <w:t>and the diagram of the forces on the AFM tip as it gets closer to the substrate.</w:t>
      </w:r>
      <w:r w:rsidR="00297263" w:rsidRPr="00297263">
        <w:rPr>
          <w:noProof/>
        </w:rPr>
        <w:t xml:space="preserve"> </w:t>
      </w:r>
      <w:r w:rsidR="00297263">
        <w:rPr>
          <w:noProof/>
        </w:rPr>
        <w:drawing>
          <wp:anchor distT="0" distB="0" distL="114300" distR="114300" simplePos="0" relativeHeight="251658243" behindDoc="0" locked="0" layoutInCell="1" allowOverlap="1" wp14:anchorId="582DE698" wp14:editId="3499CAC7">
            <wp:simplePos x="0" y="0"/>
            <wp:positionH relativeFrom="column">
              <wp:posOffset>3175</wp:posOffset>
            </wp:positionH>
            <wp:positionV relativeFrom="paragraph">
              <wp:posOffset>674370</wp:posOffset>
            </wp:positionV>
            <wp:extent cx="5274310" cy="3604260"/>
            <wp:effectExtent l="0" t="0" r="2540" b="0"/>
            <wp:wrapTopAndBottom/>
            <wp:docPr id="1217462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62832"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604260"/>
                    </a:xfrm>
                    <a:prstGeom prst="rect">
                      <a:avLst/>
                    </a:prstGeom>
                  </pic:spPr>
                </pic:pic>
              </a:graphicData>
            </a:graphic>
          </wp:anchor>
        </w:drawing>
      </w:r>
    </w:p>
    <w:p w14:paraId="61E4AE00" w14:textId="77777777" w:rsidR="00957DFA" w:rsidRPr="00957DFA" w:rsidRDefault="00957DFA" w:rsidP="00957DFA">
      <w:pPr>
        <w:rPr>
          <w:b/>
          <w:bCs/>
        </w:rPr>
      </w:pPr>
    </w:p>
    <w:p w14:paraId="1CF40F51" w14:textId="77777777" w:rsidR="00957DFA" w:rsidRPr="00957DFA" w:rsidRDefault="00957DFA" w:rsidP="00957DFA">
      <w:pPr>
        <w:rPr>
          <w:b/>
          <w:bCs/>
        </w:rPr>
      </w:pPr>
      <w:r w:rsidRPr="00957DFA">
        <w:rPr>
          <w:b/>
          <w:bCs/>
        </w:rPr>
        <w:t>2a: Is it trivial to use SWCNT in electronics? (right/wrong and why)</w:t>
      </w:r>
    </w:p>
    <w:p w14:paraId="73B84954" w14:textId="67453A10" w:rsidR="009D1E7A" w:rsidRPr="0073309F" w:rsidRDefault="00014F93" w:rsidP="0078433F">
      <w:pPr>
        <w:rPr>
          <w:rFonts w:ascii="Aptos" w:hAnsi="Aptos"/>
          <w:color w:val="FF0000"/>
        </w:rPr>
      </w:pPr>
      <w:r w:rsidRPr="0073309F">
        <w:rPr>
          <w:rFonts w:ascii="Aptos" w:hAnsi="Aptos" w:hint="eastAsia"/>
          <w:color w:val="FF0000"/>
        </w:rPr>
        <w:t>It</w:t>
      </w:r>
      <w:r w:rsidRPr="0073309F">
        <w:rPr>
          <w:rFonts w:ascii="Aptos" w:hAnsi="Aptos"/>
          <w:color w:val="FF0000"/>
        </w:rPr>
        <w:t>’</w:t>
      </w:r>
      <w:r w:rsidRPr="0073309F">
        <w:rPr>
          <w:rFonts w:ascii="Aptos" w:hAnsi="Aptos" w:hint="eastAsia"/>
          <w:color w:val="FF0000"/>
        </w:rPr>
        <w:t>s NOT tri</w:t>
      </w:r>
      <w:r w:rsidR="00FF35E6" w:rsidRPr="0073309F">
        <w:rPr>
          <w:rFonts w:ascii="Aptos" w:hAnsi="Aptos" w:hint="eastAsia"/>
          <w:color w:val="FF0000"/>
        </w:rPr>
        <w:t xml:space="preserve">vial to use </w:t>
      </w:r>
      <w:r w:rsidR="002E2BDF" w:rsidRPr="0073309F">
        <w:rPr>
          <w:rFonts w:ascii="Aptos" w:hAnsi="Aptos"/>
          <w:color w:val="FF0000"/>
        </w:rPr>
        <w:t xml:space="preserve">SWCNT </w:t>
      </w:r>
      <w:r w:rsidR="002E2BDF" w:rsidRPr="0073309F">
        <w:rPr>
          <w:rFonts w:ascii="Aptos" w:hAnsi="Aptos" w:hint="eastAsia"/>
          <w:color w:val="FF0000"/>
        </w:rPr>
        <w:t>in electronics</w:t>
      </w:r>
      <w:r w:rsidR="00FF35E6" w:rsidRPr="0073309F">
        <w:rPr>
          <w:rFonts w:ascii="Aptos" w:hAnsi="Aptos" w:hint="eastAsia"/>
          <w:color w:val="FF0000"/>
        </w:rPr>
        <w:t>.</w:t>
      </w:r>
      <w:r w:rsidR="00D86897" w:rsidRPr="0073309F">
        <w:rPr>
          <w:rFonts w:ascii="Aptos" w:hAnsi="Aptos" w:hint="eastAsia"/>
          <w:color w:val="FF0000"/>
        </w:rPr>
        <w:t xml:space="preserve"> </w:t>
      </w:r>
      <w:r w:rsidR="00947404" w:rsidRPr="0073309F">
        <w:rPr>
          <w:rFonts w:ascii="Aptos" w:hAnsi="Aptos" w:hint="eastAsia"/>
          <w:color w:val="FF0000"/>
        </w:rPr>
        <w:t xml:space="preserve">For the </w:t>
      </w:r>
      <w:r w:rsidR="00947404" w:rsidRPr="0073309F">
        <w:rPr>
          <w:rFonts w:ascii="Aptos" w:hAnsi="Aptos"/>
          <w:color w:val="FF0000"/>
        </w:rPr>
        <w:t>synthesis</w:t>
      </w:r>
      <w:r w:rsidR="00947404" w:rsidRPr="0073309F">
        <w:rPr>
          <w:rFonts w:ascii="Aptos" w:hAnsi="Aptos" w:hint="eastAsia"/>
          <w:color w:val="FF0000"/>
        </w:rPr>
        <w:t xml:space="preserve"> </w:t>
      </w:r>
      <w:r w:rsidR="00947404" w:rsidRPr="0073309F">
        <w:rPr>
          <w:rFonts w:ascii="Aptos" w:hAnsi="Aptos"/>
          <w:color w:val="FF0000"/>
        </w:rPr>
        <w:t>aspect</w:t>
      </w:r>
      <w:r w:rsidR="00947404" w:rsidRPr="0073309F">
        <w:rPr>
          <w:rFonts w:ascii="Aptos" w:hAnsi="Aptos" w:hint="eastAsia"/>
          <w:color w:val="FF0000"/>
        </w:rPr>
        <w:t xml:space="preserve">, </w:t>
      </w:r>
      <w:r w:rsidR="00E94D46" w:rsidRPr="0073309F">
        <w:rPr>
          <w:rFonts w:ascii="Aptos" w:hAnsi="Aptos" w:hint="eastAsia"/>
          <w:color w:val="FF0000"/>
        </w:rPr>
        <w:t xml:space="preserve">SWCNTs can be either metallic </w:t>
      </w:r>
      <w:r w:rsidR="00D012E4" w:rsidRPr="0073309F">
        <w:rPr>
          <w:rFonts w:ascii="Aptos" w:hAnsi="Aptos"/>
          <w:color w:val="FF0000"/>
        </w:rPr>
        <w:t>or</w:t>
      </w:r>
      <w:r w:rsidR="00E94D46" w:rsidRPr="0073309F">
        <w:rPr>
          <w:rFonts w:ascii="Aptos" w:hAnsi="Aptos" w:hint="eastAsia"/>
          <w:color w:val="FF0000"/>
        </w:rPr>
        <w:t xml:space="preserve"> semiconductor, not easy to </w:t>
      </w:r>
      <w:r w:rsidR="00E94D46" w:rsidRPr="0073309F">
        <w:rPr>
          <w:rFonts w:ascii="Aptos" w:hAnsi="Aptos"/>
          <w:color w:val="FF0000"/>
        </w:rPr>
        <w:t>separate</w:t>
      </w:r>
      <w:r w:rsidR="00E94D46" w:rsidRPr="0073309F">
        <w:rPr>
          <w:rFonts w:ascii="Aptos" w:hAnsi="Aptos" w:hint="eastAsia"/>
          <w:color w:val="FF0000"/>
        </w:rPr>
        <w:t xml:space="preserve"> them. </w:t>
      </w:r>
      <w:r w:rsidR="003815C8" w:rsidRPr="0073309F">
        <w:rPr>
          <w:rFonts w:ascii="Aptos" w:hAnsi="Aptos" w:hint="eastAsia"/>
          <w:color w:val="FF0000"/>
        </w:rPr>
        <w:t xml:space="preserve">There are lots of potential defects in the structure. </w:t>
      </w:r>
      <w:r w:rsidR="009D1E7A" w:rsidRPr="0073309F">
        <w:rPr>
          <w:rFonts w:ascii="Aptos" w:hAnsi="Aptos" w:hint="eastAsia"/>
          <w:color w:val="FF0000"/>
        </w:rPr>
        <w:t>For alignment,</w:t>
      </w:r>
      <w:r w:rsidR="00B06241" w:rsidRPr="0073309F">
        <w:rPr>
          <w:rFonts w:ascii="Aptos" w:hAnsi="Aptos" w:hint="eastAsia"/>
          <w:color w:val="FF0000"/>
        </w:rPr>
        <w:t xml:space="preserve"> </w:t>
      </w:r>
      <w:r w:rsidR="001943F1" w:rsidRPr="0073309F">
        <w:rPr>
          <w:rFonts w:ascii="Aptos" w:hAnsi="Aptos" w:hint="eastAsia"/>
          <w:color w:val="FF0000"/>
        </w:rPr>
        <w:t xml:space="preserve">can use </w:t>
      </w:r>
      <w:r w:rsidR="004F1A0D" w:rsidRPr="0073309F">
        <w:rPr>
          <w:rFonts w:ascii="Aptos" w:hAnsi="Aptos" w:hint="eastAsia"/>
          <w:color w:val="FF0000"/>
        </w:rPr>
        <w:t xml:space="preserve">DNA-guided assembly </w:t>
      </w:r>
      <w:r w:rsidR="00EC0AB0" w:rsidRPr="0073309F">
        <w:rPr>
          <w:rFonts w:ascii="Aptos" w:hAnsi="Aptos" w:hint="eastAsia"/>
          <w:color w:val="FF0000"/>
        </w:rPr>
        <w:t xml:space="preserve">but they are hard and not scalable. </w:t>
      </w:r>
      <w:r w:rsidR="00005B70" w:rsidRPr="0073309F">
        <w:rPr>
          <w:rFonts w:ascii="Aptos" w:hAnsi="Aptos" w:hint="eastAsia"/>
          <w:color w:val="FF0000"/>
        </w:rPr>
        <w:t xml:space="preserve">(can stick </w:t>
      </w:r>
      <w:r w:rsidR="007F0587" w:rsidRPr="0073309F">
        <w:rPr>
          <w:rFonts w:ascii="Aptos" w:hAnsi="Aptos" w:hint="eastAsia"/>
          <w:color w:val="FF0000"/>
        </w:rPr>
        <w:t>to the C</w:t>
      </w:r>
      <w:r w:rsidR="0052524B" w:rsidRPr="0073309F">
        <w:rPr>
          <w:rFonts w:ascii="Aptos" w:hAnsi="Aptos" w:hint="eastAsia"/>
          <w:color w:val="FF0000"/>
        </w:rPr>
        <w:t>19, p81-</w:t>
      </w:r>
      <w:r w:rsidR="002E2BDF" w:rsidRPr="0073309F">
        <w:rPr>
          <w:rFonts w:ascii="Aptos" w:hAnsi="Aptos" w:hint="eastAsia"/>
          <w:color w:val="FF0000"/>
        </w:rPr>
        <w:t xml:space="preserve">108, make an abstract upon that) </w:t>
      </w:r>
    </w:p>
    <w:p w14:paraId="6D7DBB05" w14:textId="77777777" w:rsidR="00A86ADA" w:rsidRDefault="00A86ADA" w:rsidP="00C55512">
      <w:pPr>
        <w:rPr>
          <w:sz w:val="32"/>
          <w:szCs w:val="36"/>
        </w:rPr>
      </w:pPr>
    </w:p>
    <w:p w14:paraId="0ED746D1" w14:textId="7277F2A3" w:rsidR="00020320" w:rsidRDefault="00AC4C33">
      <w:pPr>
        <w:widowControl/>
        <w:jc w:val="left"/>
        <w:rPr>
          <w:sz w:val="32"/>
          <w:szCs w:val="36"/>
        </w:rPr>
      </w:pPr>
      <w:r>
        <w:rPr>
          <w:sz w:val="32"/>
          <w:szCs w:val="36"/>
        </w:rPr>
        <w:br w:type="page"/>
      </w:r>
    </w:p>
    <w:p w14:paraId="7EA43ED6" w14:textId="31202DCB" w:rsidR="00020320" w:rsidRDefault="005A094E" w:rsidP="00020320">
      <w:pPr>
        <w:rPr>
          <w:sz w:val="32"/>
          <w:szCs w:val="36"/>
        </w:rPr>
      </w:pPr>
      <w:r>
        <w:rPr>
          <w:rFonts w:hint="eastAsia"/>
          <w:sz w:val="32"/>
          <w:szCs w:val="36"/>
        </w:rPr>
        <w:lastRenderedPageBreak/>
        <w:t>10</w:t>
      </w:r>
      <w:r w:rsidR="0091428C">
        <w:rPr>
          <w:rFonts w:hint="eastAsia"/>
          <w:sz w:val="32"/>
          <w:szCs w:val="36"/>
        </w:rPr>
        <w:t>/</w:t>
      </w:r>
      <w:r>
        <w:rPr>
          <w:rFonts w:hint="eastAsia"/>
          <w:sz w:val="32"/>
          <w:szCs w:val="36"/>
        </w:rPr>
        <w:t>06</w:t>
      </w:r>
    </w:p>
    <w:p w14:paraId="75CE99A2" w14:textId="5527E7D3" w:rsidR="005A094E" w:rsidRPr="005A094E" w:rsidRDefault="005A094E" w:rsidP="00AA19BE">
      <w:pPr>
        <w:pStyle w:val="NormalWeb"/>
        <w:numPr>
          <w:ilvl w:val="0"/>
          <w:numId w:val="9"/>
        </w:numPr>
        <w:rPr>
          <w:rFonts w:asciiTheme="minorHAnsi" w:eastAsiaTheme="minorEastAsia" w:hAnsiTheme="minorHAnsi" w:cstheme="minorBidi"/>
          <w:b/>
          <w:bCs/>
          <w:kern w:val="2"/>
          <w:sz w:val="21"/>
          <w:szCs w:val="22"/>
          <w14:ligatures w14:val="standardContextual"/>
        </w:rPr>
      </w:pPr>
      <w:r w:rsidRPr="005A094E">
        <w:rPr>
          <w:rFonts w:asciiTheme="minorHAnsi" w:eastAsiaTheme="minorEastAsia" w:hAnsiTheme="minorHAnsi" w:cstheme="minorBidi"/>
          <w:b/>
          <w:bCs/>
          <w:kern w:val="2"/>
          <w:sz w:val="21"/>
          <w:szCs w:val="22"/>
          <w14:ligatures w14:val="standardContextual"/>
        </w:rPr>
        <w:t>A n-doped silicon nanowire functionalized with DNA is used as a biosensor for the detection of positively charged proteins. The surface was functionalized with a chain ending in CH=CH2.</w:t>
      </w:r>
    </w:p>
    <w:p w14:paraId="11E8CEF2" w14:textId="4ABAAD68" w:rsidR="005A094E" w:rsidRPr="005A094E" w:rsidRDefault="005A094E" w:rsidP="005A094E">
      <w:pPr>
        <w:pStyle w:val="NormalWeb"/>
        <w:rPr>
          <w:rFonts w:asciiTheme="minorHAnsi" w:eastAsiaTheme="minorEastAsia" w:hAnsiTheme="minorHAnsi" w:cstheme="minorBidi"/>
          <w:b/>
          <w:bCs/>
          <w:kern w:val="2"/>
          <w:sz w:val="21"/>
          <w:szCs w:val="22"/>
          <w14:ligatures w14:val="standardContextual"/>
        </w:rPr>
      </w:pPr>
      <w:r w:rsidRPr="005A094E">
        <w:rPr>
          <w:rFonts w:asciiTheme="minorHAnsi" w:eastAsiaTheme="minorEastAsia" w:hAnsiTheme="minorHAnsi" w:cstheme="minorBidi"/>
          <w:b/>
          <w:bCs/>
          <w:kern w:val="2"/>
          <w:sz w:val="21"/>
          <w:szCs w:val="22"/>
          <w14:ligatures w14:val="standardContextual"/>
        </w:rPr>
        <w:t xml:space="preserve">How is this NW made? </w:t>
      </w:r>
      <w:r w:rsidRPr="005A094E">
        <w:rPr>
          <w:rFonts w:asciiTheme="minorHAnsi" w:eastAsiaTheme="minorEastAsia" w:hAnsiTheme="minorHAnsi" w:cstheme="minorBidi"/>
          <w:color w:val="FF0000"/>
          <w:kern w:val="2"/>
          <w:sz w:val="21"/>
          <w:szCs w:val="22"/>
          <w14:ligatures w14:val="standardContextual"/>
        </w:rPr>
        <w:t>(Vapor-liquid-deposition, Chapter 19</w:t>
      </w:r>
      <w:r w:rsidR="00D458C5">
        <w:rPr>
          <w:rFonts w:asciiTheme="minorHAnsi" w:eastAsiaTheme="minorEastAsia" w:hAnsiTheme="minorHAnsi" w:cstheme="minorBidi" w:hint="eastAsia"/>
          <w:color w:val="FF0000"/>
          <w:kern w:val="2"/>
          <w:sz w:val="21"/>
          <w:szCs w:val="22"/>
          <w14:ligatures w14:val="standardContextual"/>
        </w:rPr>
        <w:t>, Nanowire</w:t>
      </w:r>
      <w:r w:rsidRPr="005A094E">
        <w:rPr>
          <w:rFonts w:asciiTheme="minorHAnsi" w:eastAsiaTheme="minorEastAsia" w:hAnsiTheme="minorHAnsi" w:cstheme="minorBidi"/>
          <w:color w:val="FF0000"/>
          <w:kern w:val="2"/>
          <w:sz w:val="21"/>
          <w:szCs w:val="22"/>
          <w14:ligatures w14:val="standardContextual"/>
        </w:rPr>
        <w:t>)</w:t>
      </w:r>
      <w:r w:rsidR="00485466">
        <w:rPr>
          <w:rFonts w:asciiTheme="minorHAnsi" w:eastAsiaTheme="minorEastAsia" w:hAnsiTheme="minorHAnsi" w:cstheme="minorBidi" w:hint="eastAsia"/>
          <w:color w:val="FF0000"/>
          <w:kern w:val="2"/>
          <w:sz w:val="21"/>
          <w:szCs w:val="22"/>
          <w14:ligatures w14:val="standardContextual"/>
        </w:rPr>
        <w:t xml:space="preserve"> </w:t>
      </w:r>
    </w:p>
    <w:p w14:paraId="06A61D19" w14:textId="77777777" w:rsidR="005A094E" w:rsidRDefault="005A094E" w:rsidP="005A094E">
      <w:pPr>
        <w:pStyle w:val="NormalWeb"/>
        <w:rPr>
          <w:rFonts w:asciiTheme="minorHAnsi" w:eastAsiaTheme="minorEastAsia" w:hAnsiTheme="minorHAnsi" w:cstheme="minorBidi"/>
          <w:b/>
          <w:bCs/>
          <w:kern w:val="2"/>
          <w:sz w:val="21"/>
          <w:szCs w:val="22"/>
          <w14:ligatures w14:val="standardContextual"/>
        </w:rPr>
      </w:pPr>
      <w:r w:rsidRPr="005A094E">
        <w:rPr>
          <w:rFonts w:asciiTheme="minorHAnsi" w:eastAsiaTheme="minorEastAsia" w:hAnsiTheme="minorHAnsi" w:cstheme="minorBidi"/>
          <w:b/>
          <w:bCs/>
          <w:kern w:val="2"/>
          <w:sz w:val="21"/>
          <w:szCs w:val="22"/>
          <w14:ligatures w14:val="standardContextual"/>
        </w:rPr>
        <w:t xml:space="preserve">Draw the reagent needed to put CH=CH2 on the surface (i.e., give meaning to the chain in the given image) + provide the reaction mechanism? </w:t>
      </w:r>
    </w:p>
    <w:p w14:paraId="2B57CD64" w14:textId="4EFFAE23" w:rsidR="005A094E" w:rsidRPr="005A094E" w:rsidRDefault="005A094E" w:rsidP="005A094E">
      <w:pPr>
        <w:pStyle w:val="NormalWeb"/>
        <w:rPr>
          <w:rFonts w:asciiTheme="minorHAnsi" w:eastAsiaTheme="minorEastAsia" w:hAnsiTheme="minorHAnsi" w:cstheme="minorBidi"/>
          <w:color w:val="FF0000"/>
          <w:kern w:val="2"/>
          <w:sz w:val="21"/>
          <w:szCs w:val="22"/>
          <w14:ligatures w14:val="standardContextual"/>
        </w:rPr>
      </w:pPr>
      <w:r w:rsidRPr="005A094E">
        <w:rPr>
          <w:rFonts w:asciiTheme="minorHAnsi" w:eastAsiaTheme="minorEastAsia" w:hAnsiTheme="minorHAnsi" w:cstheme="minorBidi"/>
          <w:color w:val="FF0000"/>
          <w:kern w:val="2"/>
          <w:sz w:val="21"/>
          <w:szCs w:val="22"/>
          <w14:ligatures w14:val="standardContextual"/>
        </w:rPr>
        <w:t>An alkyl chain with CH=CH2 at one end and SiCl3 at the other end, where SiCl3 can react with the OH groups on the surface</w:t>
      </w:r>
      <w:r w:rsidR="00CD3504">
        <w:rPr>
          <w:rFonts w:asciiTheme="minorHAnsi" w:eastAsiaTheme="minorEastAsia" w:hAnsiTheme="minorHAnsi" w:cstheme="minorBidi" w:hint="eastAsia"/>
          <w:color w:val="FF0000"/>
          <w:kern w:val="2"/>
          <w:sz w:val="21"/>
          <w:szCs w:val="22"/>
          <w14:ligatures w14:val="standardContextual"/>
        </w:rPr>
        <w:t xml:space="preserve">. </w:t>
      </w:r>
    </w:p>
    <w:p w14:paraId="19D1BFB3" w14:textId="77777777" w:rsidR="006C4B75" w:rsidRDefault="005A094E" w:rsidP="005A094E">
      <w:pPr>
        <w:pStyle w:val="NormalWeb"/>
        <w:rPr>
          <w:rFonts w:asciiTheme="minorHAnsi" w:eastAsiaTheme="minorEastAsia" w:hAnsiTheme="minorHAnsi" w:cstheme="minorBidi"/>
          <w:b/>
          <w:bCs/>
          <w:kern w:val="2"/>
          <w:sz w:val="21"/>
          <w:szCs w:val="22"/>
          <w14:ligatures w14:val="standardContextual"/>
        </w:rPr>
      </w:pPr>
      <w:r w:rsidRPr="005A094E">
        <w:rPr>
          <w:rFonts w:asciiTheme="minorHAnsi" w:eastAsiaTheme="minorEastAsia" w:hAnsiTheme="minorHAnsi" w:cstheme="minorBidi"/>
          <w:b/>
          <w:bCs/>
          <w:kern w:val="2"/>
          <w:sz w:val="21"/>
          <w:szCs w:val="22"/>
          <w14:ligatures w14:val="standardContextual"/>
        </w:rPr>
        <w:t>How can you prevent non-specific adsorption by applying a coating?</w:t>
      </w:r>
    </w:p>
    <w:p w14:paraId="626F4700" w14:textId="5AC2A844" w:rsidR="005A094E" w:rsidRPr="005A094E" w:rsidRDefault="005A094E" w:rsidP="005A094E">
      <w:pPr>
        <w:pStyle w:val="NormalWeb"/>
        <w:rPr>
          <w:rFonts w:asciiTheme="minorHAnsi" w:eastAsiaTheme="minorEastAsia" w:hAnsiTheme="minorHAnsi" w:cstheme="minorBidi"/>
          <w:color w:val="FF0000"/>
          <w:kern w:val="2"/>
          <w:sz w:val="21"/>
          <w:szCs w:val="22"/>
          <w14:ligatures w14:val="standardContextual"/>
        </w:rPr>
      </w:pPr>
      <w:r w:rsidRPr="005A094E">
        <w:rPr>
          <w:rFonts w:asciiTheme="minorHAnsi" w:eastAsiaTheme="minorEastAsia" w:hAnsiTheme="minorHAnsi" w:cstheme="minorBidi"/>
          <w:color w:val="FF0000"/>
          <w:kern w:val="2"/>
          <w:sz w:val="21"/>
          <w:szCs w:val="22"/>
          <w14:ligatures w14:val="standardContextual"/>
        </w:rPr>
        <w:t xml:space="preserve">Add PEG </w:t>
      </w:r>
      <w:r w:rsidR="001D5001">
        <w:rPr>
          <w:rFonts w:asciiTheme="minorHAnsi" w:eastAsiaTheme="minorEastAsia" w:hAnsiTheme="minorHAnsi" w:cstheme="minorBidi" w:hint="eastAsia"/>
          <w:color w:val="FF0000"/>
          <w:kern w:val="2"/>
          <w:sz w:val="21"/>
          <w:szCs w:val="22"/>
          <w14:ligatures w14:val="standardContextual"/>
        </w:rPr>
        <w:t xml:space="preserve">since PEG </w:t>
      </w:r>
      <w:r w:rsidR="001D5001">
        <w:rPr>
          <w:rFonts w:asciiTheme="minorHAnsi" w:eastAsiaTheme="minorEastAsia" w:hAnsiTheme="minorHAnsi" w:cstheme="minorBidi"/>
          <w:color w:val="FF0000"/>
          <w:kern w:val="2"/>
          <w:sz w:val="21"/>
          <w:szCs w:val="22"/>
          <w14:ligatures w14:val="standardContextual"/>
        </w:rPr>
        <w:t>stabilized</w:t>
      </w:r>
      <w:r w:rsidR="0028716B">
        <w:rPr>
          <w:rFonts w:asciiTheme="minorHAnsi" w:eastAsiaTheme="minorEastAsia" w:hAnsiTheme="minorHAnsi" w:cstheme="minorBidi" w:hint="eastAsia"/>
          <w:color w:val="FF0000"/>
          <w:kern w:val="2"/>
          <w:sz w:val="21"/>
          <w:szCs w:val="22"/>
          <w14:ligatures w14:val="standardContextual"/>
        </w:rPr>
        <w:t xml:space="preserve"> the nanocluster</w:t>
      </w:r>
      <w:r w:rsidR="009722B0">
        <w:rPr>
          <w:rFonts w:asciiTheme="minorHAnsi" w:eastAsiaTheme="minorEastAsia" w:hAnsiTheme="minorHAnsi" w:cstheme="minorBidi" w:hint="eastAsia"/>
          <w:color w:val="FF0000"/>
          <w:kern w:val="2"/>
          <w:sz w:val="21"/>
          <w:szCs w:val="22"/>
          <w14:ligatures w14:val="standardContextual"/>
        </w:rPr>
        <w:t>,</w:t>
      </w:r>
      <w:r w:rsidRPr="005A094E">
        <w:rPr>
          <w:rFonts w:asciiTheme="minorHAnsi" w:eastAsiaTheme="minorEastAsia" w:hAnsiTheme="minorHAnsi" w:cstheme="minorBidi"/>
          <w:color w:val="FF0000"/>
          <w:kern w:val="2"/>
          <w:sz w:val="21"/>
          <w:szCs w:val="22"/>
          <w14:ligatures w14:val="standardContextual"/>
        </w:rPr>
        <w:t xml:space="preserve"> be able to draw it</w:t>
      </w:r>
      <w:r w:rsidR="00CF14A9">
        <w:rPr>
          <w:rFonts w:asciiTheme="minorHAnsi" w:eastAsiaTheme="minorEastAsia" w:hAnsiTheme="minorHAnsi" w:cstheme="minorBidi"/>
          <w:color w:val="FF0000"/>
          <w:kern w:val="2"/>
          <w:sz w:val="21"/>
          <w:szCs w:val="22"/>
          <w14:ligatures w14:val="standardContextual"/>
        </w:rPr>
        <w:t xml:space="preserve"> </w:t>
      </w:r>
      <w:r w:rsidR="000D5671" w:rsidRPr="00F80C9C">
        <w:rPr>
          <w:rFonts w:asciiTheme="minorHAnsi" w:eastAsiaTheme="minorEastAsia" w:hAnsiTheme="minorHAnsi" w:cstheme="minorBidi" w:hint="eastAsia"/>
          <w:b/>
          <w:bCs/>
          <w:color w:val="FF0000"/>
          <w:kern w:val="2"/>
          <w:sz w:val="21"/>
          <w:szCs w:val="22"/>
          <w14:ligatures w14:val="standardContextual"/>
        </w:rPr>
        <w:t>(C18,P</w:t>
      </w:r>
      <w:r w:rsidR="00F80C9C" w:rsidRPr="00F80C9C">
        <w:rPr>
          <w:rFonts w:asciiTheme="minorHAnsi" w:eastAsiaTheme="minorEastAsia" w:hAnsiTheme="minorHAnsi" w:cstheme="minorBidi" w:hint="eastAsia"/>
          <w:b/>
          <w:bCs/>
          <w:color w:val="FF0000"/>
          <w:kern w:val="2"/>
          <w:sz w:val="21"/>
          <w:szCs w:val="22"/>
          <w14:ligatures w14:val="standardContextual"/>
        </w:rPr>
        <w:t>85</w:t>
      </w:r>
      <w:r w:rsidR="000D5671" w:rsidRPr="00F80C9C">
        <w:rPr>
          <w:rFonts w:asciiTheme="minorHAnsi" w:eastAsiaTheme="minorEastAsia" w:hAnsiTheme="minorHAnsi" w:cstheme="minorBidi" w:hint="eastAsia"/>
          <w:b/>
          <w:bCs/>
          <w:color w:val="FF0000"/>
          <w:kern w:val="2"/>
          <w:sz w:val="21"/>
          <w:szCs w:val="22"/>
          <w14:ligatures w14:val="standardContextual"/>
        </w:rPr>
        <w:t>)</w:t>
      </w:r>
    </w:p>
    <w:p w14:paraId="27C6A4A8" w14:textId="77777777" w:rsidR="005A094E" w:rsidRDefault="005A094E" w:rsidP="005A094E">
      <w:pPr>
        <w:pStyle w:val="NormalWeb"/>
        <w:rPr>
          <w:rFonts w:asciiTheme="minorHAnsi" w:eastAsiaTheme="minorEastAsia" w:hAnsiTheme="minorHAnsi" w:cstheme="minorBidi"/>
          <w:color w:val="FF0000"/>
          <w:kern w:val="2"/>
          <w:sz w:val="21"/>
          <w:szCs w:val="22"/>
          <w14:ligatures w14:val="standardContextual"/>
        </w:rPr>
      </w:pPr>
      <w:r w:rsidRPr="005A094E">
        <w:rPr>
          <w:rFonts w:asciiTheme="minorHAnsi" w:eastAsiaTheme="minorEastAsia" w:hAnsiTheme="minorHAnsi" w:cstheme="minorBidi"/>
          <w:b/>
          <w:bCs/>
          <w:kern w:val="2"/>
          <w:sz w:val="21"/>
          <w:szCs w:val="22"/>
          <w14:ligatures w14:val="standardContextual"/>
        </w:rPr>
        <w:t xml:space="preserve">Explain why a ligand with a double bond can sometimes be more stabilizing than a linear ligand? </w:t>
      </w:r>
    </w:p>
    <w:p w14:paraId="6203A463" w14:textId="51848E29" w:rsidR="005A094E" w:rsidRPr="005A094E" w:rsidRDefault="005A094E" w:rsidP="005A094E">
      <w:pPr>
        <w:pStyle w:val="NormalWeb"/>
        <w:rPr>
          <w:rFonts w:asciiTheme="minorHAnsi" w:eastAsiaTheme="minorEastAsia" w:hAnsiTheme="minorHAnsi" w:cstheme="minorBidi"/>
          <w:color w:val="FF0000"/>
          <w:kern w:val="2"/>
          <w:sz w:val="21"/>
          <w:szCs w:val="22"/>
          <w14:ligatures w14:val="standardContextual"/>
        </w:rPr>
      </w:pPr>
      <w:r w:rsidRPr="005A094E">
        <w:rPr>
          <w:rFonts w:asciiTheme="minorHAnsi" w:eastAsiaTheme="minorEastAsia" w:hAnsiTheme="minorHAnsi" w:cstheme="minorBidi"/>
          <w:color w:val="FF0000"/>
          <w:kern w:val="2"/>
          <w:sz w:val="21"/>
          <w:szCs w:val="22"/>
          <w14:ligatures w14:val="standardContextual"/>
        </w:rPr>
        <w:t>A double bond creates a kink -&gt; better interaction between ligand &amp; solvent was correct; the explanation was that kinked ligands can sit on the facets of the surface and thus shield the corners of the surface</w:t>
      </w:r>
      <w:r w:rsidR="00D032FA">
        <w:rPr>
          <w:rFonts w:asciiTheme="minorHAnsi" w:eastAsiaTheme="minorEastAsia" w:hAnsiTheme="minorHAnsi" w:cstheme="minorBidi" w:hint="eastAsia"/>
          <w:color w:val="FF0000"/>
          <w:kern w:val="2"/>
          <w:sz w:val="21"/>
          <w:szCs w:val="22"/>
          <w14:ligatures w14:val="standardContextual"/>
        </w:rPr>
        <w:t>;</w:t>
      </w:r>
      <w:r w:rsidR="00B40D50">
        <w:rPr>
          <w:rFonts w:asciiTheme="minorHAnsi" w:eastAsiaTheme="minorEastAsia" w:hAnsiTheme="minorHAnsi" w:cstheme="minorBidi" w:hint="eastAsia"/>
          <w:color w:val="FF0000"/>
          <w:kern w:val="2"/>
          <w:sz w:val="21"/>
          <w:szCs w:val="22"/>
          <w14:ligatures w14:val="standardContextual"/>
        </w:rPr>
        <w:t xml:space="preserve"> </w:t>
      </w:r>
      <w:r w:rsidR="00B40D50" w:rsidRPr="002D054B">
        <w:rPr>
          <w:rFonts w:asciiTheme="minorHAnsi" w:eastAsiaTheme="minorEastAsia" w:hAnsiTheme="minorHAnsi" w:cstheme="minorBidi" w:hint="eastAsia"/>
          <w:b/>
          <w:color w:val="FF0000"/>
          <w:kern w:val="2"/>
          <w:sz w:val="21"/>
          <w:szCs w:val="22"/>
          <w14:ligatures w14:val="standardContextual"/>
        </w:rPr>
        <w:t>electron delocalization can form stronger bond</w:t>
      </w:r>
      <w:r w:rsidR="002D054B" w:rsidRPr="002D054B">
        <w:rPr>
          <w:rFonts w:asciiTheme="minorHAnsi" w:eastAsiaTheme="minorEastAsia" w:hAnsiTheme="minorHAnsi" w:cstheme="minorBidi" w:hint="eastAsia"/>
          <w:b/>
          <w:bCs/>
          <w:color w:val="FF0000"/>
          <w:kern w:val="2"/>
          <w:sz w:val="21"/>
          <w:szCs w:val="22"/>
          <w14:ligatures w14:val="standardContextual"/>
        </w:rPr>
        <w:t>.</w:t>
      </w:r>
      <w:r w:rsidR="002D054B">
        <w:rPr>
          <w:rFonts w:asciiTheme="minorHAnsi" w:eastAsiaTheme="minorEastAsia" w:hAnsiTheme="minorHAnsi" w:cstheme="minorBidi" w:hint="eastAsia"/>
          <w:color w:val="FF0000"/>
          <w:kern w:val="2"/>
          <w:sz w:val="21"/>
          <w:szCs w:val="22"/>
          <w14:ligatures w14:val="standardContextual"/>
        </w:rPr>
        <w:t xml:space="preserve"> </w:t>
      </w:r>
    </w:p>
    <w:p w14:paraId="40C65E8E" w14:textId="2235D313" w:rsidR="005A094E" w:rsidRPr="005A094E" w:rsidRDefault="005A094E" w:rsidP="00A952F0">
      <w:pPr>
        <w:pStyle w:val="NormalWeb"/>
        <w:numPr>
          <w:ilvl w:val="0"/>
          <w:numId w:val="5"/>
        </w:numPr>
        <w:rPr>
          <w:rFonts w:asciiTheme="minorHAnsi" w:eastAsiaTheme="minorEastAsia" w:hAnsiTheme="minorHAnsi" w:cstheme="minorBidi"/>
          <w:b/>
          <w:bCs/>
          <w:kern w:val="2"/>
          <w:sz w:val="21"/>
          <w:szCs w:val="22"/>
          <w14:ligatures w14:val="standardContextual"/>
        </w:rPr>
      </w:pPr>
      <w:r w:rsidRPr="005A094E">
        <w:rPr>
          <w:rFonts w:asciiTheme="minorHAnsi" w:eastAsiaTheme="minorEastAsia" w:hAnsiTheme="minorHAnsi" w:cstheme="minorBidi"/>
          <w:b/>
          <w:bCs/>
          <w:kern w:val="2"/>
          <w:sz w:val="21"/>
          <w:szCs w:val="22"/>
          <w14:ligatures w14:val="standardContextual"/>
        </w:rPr>
        <w:t>Right/wrong, why:</w:t>
      </w:r>
    </w:p>
    <w:p w14:paraId="2FF97F78" w14:textId="77777777" w:rsidR="00FA0FD8" w:rsidRDefault="005A094E" w:rsidP="005A094E">
      <w:pPr>
        <w:pStyle w:val="NormalWeb"/>
        <w:rPr>
          <w:rFonts w:asciiTheme="minorHAnsi" w:eastAsiaTheme="minorEastAsia" w:hAnsiTheme="minorHAnsi" w:cstheme="minorBidi"/>
          <w:b/>
          <w:bCs/>
          <w:kern w:val="2"/>
          <w:sz w:val="21"/>
          <w:szCs w:val="22"/>
          <w14:ligatures w14:val="standardContextual"/>
        </w:rPr>
      </w:pPr>
      <w:r w:rsidRPr="005A094E">
        <w:rPr>
          <w:rFonts w:asciiTheme="minorHAnsi" w:eastAsiaTheme="minorEastAsia" w:hAnsiTheme="minorHAnsi" w:cstheme="minorBidi"/>
          <w:b/>
          <w:bCs/>
          <w:kern w:val="2"/>
          <w:sz w:val="21"/>
          <w:szCs w:val="22"/>
          <w14:ligatures w14:val="standardContextual"/>
        </w:rPr>
        <w:t>Gold nanoparticles of 20 nm have the major drawback of having a much smaller quantum yield than semiconducting nanoparticles and are thus not good for fluorescent tagging.</w:t>
      </w:r>
      <w:r w:rsidR="00FA0FD8" w:rsidRPr="00FA0FD8">
        <w:rPr>
          <w:rFonts w:asciiTheme="minorHAnsi" w:eastAsiaTheme="minorEastAsia" w:hAnsiTheme="minorHAnsi" w:cstheme="minorBidi" w:hint="eastAsia"/>
          <w:b/>
          <w:bCs/>
          <w:kern w:val="2"/>
          <w:sz w:val="21"/>
          <w:szCs w:val="22"/>
          <w14:ligatures w14:val="standardContextual"/>
        </w:rPr>
        <w:t xml:space="preserve"> </w:t>
      </w:r>
    </w:p>
    <w:p w14:paraId="15263957" w14:textId="1156A79B" w:rsidR="005A094E" w:rsidRPr="00FA0FD8" w:rsidRDefault="00FA0FD8" w:rsidP="005A094E">
      <w:pPr>
        <w:pStyle w:val="NormalWeb"/>
        <w:rPr>
          <w:rFonts w:asciiTheme="minorHAnsi" w:eastAsiaTheme="minorEastAsia" w:hAnsiTheme="minorHAnsi" w:cstheme="minorBidi"/>
          <w:color w:val="FF0000"/>
          <w:kern w:val="2"/>
          <w:sz w:val="21"/>
          <w:szCs w:val="22"/>
          <w14:ligatures w14:val="standardContextual"/>
        </w:rPr>
      </w:pPr>
      <w:r w:rsidRPr="00FA0FD8">
        <w:rPr>
          <w:rFonts w:asciiTheme="minorHAnsi" w:eastAsiaTheme="minorEastAsia" w:hAnsiTheme="minorHAnsi" w:cstheme="minorBidi" w:hint="eastAsia"/>
          <w:color w:val="FF0000"/>
          <w:kern w:val="2"/>
          <w:sz w:val="21"/>
          <w:szCs w:val="22"/>
          <w14:ligatures w14:val="standardContextual"/>
        </w:rPr>
        <w:t xml:space="preserve">Right, </w:t>
      </w:r>
      <w:r w:rsidRPr="00FA0FD8">
        <w:rPr>
          <w:rFonts w:asciiTheme="minorHAnsi" w:eastAsiaTheme="minorEastAsia" w:hAnsiTheme="minorHAnsi" w:cstheme="minorBidi"/>
          <w:color w:val="FF0000"/>
          <w:kern w:val="2"/>
          <w:sz w:val="21"/>
          <w:szCs w:val="22"/>
          <w14:ligatures w14:val="standardContextual"/>
        </w:rPr>
        <w:t xml:space="preserve">Gold nanoparticles (AuNPs) generally have very low quantum yields because they tend to dissipate absorbed energy as heat rather than re-emitting it as light. This </w:t>
      </w:r>
      <w:r w:rsidR="00C14FF5" w:rsidRPr="00FA0FD8">
        <w:rPr>
          <w:rFonts w:asciiTheme="minorHAnsi" w:eastAsiaTheme="minorEastAsia" w:hAnsiTheme="minorHAnsi" w:cstheme="minorBidi"/>
          <w:color w:val="FF0000"/>
          <w:kern w:val="2"/>
          <w:sz w:val="21"/>
          <w:szCs w:val="22"/>
          <w14:ligatures w14:val="standardContextual"/>
        </w:rPr>
        <w:t>contrasts with</w:t>
      </w:r>
      <w:r w:rsidRPr="00FA0FD8">
        <w:rPr>
          <w:rFonts w:asciiTheme="minorHAnsi" w:eastAsiaTheme="minorEastAsia" w:hAnsiTheme="minorHAnsi" w:cstheme="minorBidi"/>
          <w:color w:val="FF0000"/>
          <w:kern w:val="2"/>
          <w:sz w:val="21"/>
          <w:szCs w:val="22"/>
          <w14:ligatures w14:val="standardContextual"/>
        </w:rPr>
        <w:t xml:space="preserve"> semiconductor nanoparticles (quantum dots), which have much higher quantum yields and can re-emit absorbed light efficiently.</w:t>
      </w:r>
    </w:p>
    <w:p w14:paraId="47BB1794" w14:textId="6F845D35" w:rsidR="00A952F0" w:rsidRDefault="005A094E" w:rsidP="00A952F0">
      <w:pPr>
        <w:pStyle w:val="NormalWeb"/>
        <w:numPr>
          <w:ilvl w:val="0"/>
          <w:numId w:val="5"/>
        </w:numPr>
        <w:rPr>
          <w:rFonts w:asciiTheme="minorHAnsi" w:eastAsiaTheme="minorEastAsia" w:hAnsiTheme="minorHAnsi" w:cstheme="minorBidi"/>
          <w:b/>
          <w:color w:val="000000" w:themeColor="text1"/>
          <w:kern w:val="2"/>
          <w:sz w:val="21"/>
          <w:szCs w:val="22"/>
          <w14:ligatures w14:val="standardContextual"/>
        </w:rPr>
      </w:pPr>
      <w:r w:rsidRPr="00A952F0">
        <w:rPr>
          <w:rFonts w:asciiTheme="minorHAnsi" w:eastAsiaTheme="minorEastAsia" w:hAnsiTheme="minorHAnsi" w:cstheme="minorBidi"/>
          <w:b/>
          <w:color w:val="000000" w:themeColor="text1"/>
          <w:kern w:val="2"/>
          <w:sz w:val="21"/>
          <w:szCs w:val="22"/>
          <w14:ligatures w14:val="standardContextual"/>
        </w:rPr>
        <w:t>Which situation gives the thickest shell: poly</w:t>
      </w:r>
      <w:r w:rsidR="00633CA6" w:rsidRPr="00A952F0">
        <w:rPr>
          <w:rFonts w:asciiTheme="minorHAnsi" w:eastAsiaTheme="minorEastAsia" w:hAnsiTheme="minorHAnsi" w:cstheme="minorBidi" w:hint="eastAsia"/>
          <w:b/>
          <w:color w:val="000000" w:themeColor="text1"/>
          <w:kern w:val="2"/>
          <w:sz w:val="21"/>
          <w:szCs w:val="22"/>
          <w14:ligatures w14:val="standardContextual"/>
        </w:rPr>
        <w:t>c</w:t>
      </w:r>
      <w:r w:rsidRPr="00A952F0">
        <w:rPr>
          <w:rFonts w:asciiTheme="minorHAnsi" w:eastAsiaTheme="minorEastAsia" w:hAnsiTheme="minorHAnsi" w:cstheme="minorBidi"/>
          <w:b/>
          <w:color w:val="000000" w:themeColor="text1"/>
          <w:kern w:val="2"/>
          <w:sz w:val="21"/>
          <w:szCs w:val="22"/>
          <w14:ligatures w14:val="standardContextual"/>
        </w:rPr>
        <w:t>ation &amp; polyanion given with pKa, dipping solutions pH given</w:t>
      </w:r>
      <w:r w:rsidR="00A952F0">
        <w:rPr>
          <w:rFonts w:asciiTheme="minorHAnsi" w:eastAsiaTheme="minorEastAsia" w:hAnsiTheme="minorHAnsi" w:cstheme="minorBidi" w:hint="eastAsia"/>
          <w:b/>
          <w:color w:val="000000" w:themeColor="text1"/>
          <w:kern w:val="2"/>
          <w:sz w:val="21"/>
          <w:szCs w:val="22"/>
          <w14:ligatures w14:val="standardContextual"/>
        </w:rPr>
        <w:t xml:space="preserve">? </w:t>
      </w:r>
    </w:p>
    <w:p w14:paraId="76728A94" w14:textId="4D3A116B" w:rsidR="005A094E" w:rsidRPr="00DE46BF" w:rsidRDefault="005A094E" w:rsidP="005A094E">
      <w:pPr>
        <w:pStyle w:val="NormalWeb"/>
        <w:rPr>
          <w:rFonts w:asciiTheme="minorHAnsi" w:eastAsiaTheme="minorEastAsia" w:hAnsiTheme="minorHAnsi" w:cstheme="minorBidi"/>
          <w:b/>
          <w:color w:val="FF0000"/>
          <w:kern w:val="2"/>
          <w:sz w:val="21"/>
          <w:szCs w:val="22"/>
          <w14:ligatures w14:val="standardContextual"/>
        </w:rPr>
      </w:pPr>
      <w:r w:rsidRPr="00DE46BF">
        <w:rPr>
          <w:rFonts w:asciiTheme="minorHAnsi" w:eastAsiaTheme="minorEastAsia" w:hAnsiTheme="minorHAnsi" w:cstheme="minorBidi"/>
          <w:b/>
          <w:color w:val="FF0000"/>
          <w:kern w:val="2"/>
          <w:sz w:val="21"/>
          <w:szCs w:val="22"/>
          <w14:ligatures w14:val="standardContextual"/>
        </w:rPr>
        <w:t>very similar to the practice session.</w:t>
      </w:r>
    </w:p>
    <w:p w14:paraId="5C7387B2" w14:textId="0F8F858B" w:rsidR="005A094E" w:rsidRDefault="005A094E">
      <w:pPr>
        <w:widowControl/>
        <w:jc w:val="left"/>
        <w:rPr>
          <w:sz w:val="32"/>
          <w:szCs w:val="36"/>
        </w:rPr>
      </w:pPr>
      <w:r>
        <w:rPr>
          <w:sz w:val="32"/>
          <w:szCs w:val="36"/>
        </w:rPr>
        <w:br w:type="page"/>
      </w:r>
    </w:p>
    <w:p w14:paraId="6B4664FB" w14:textId="10CF941D" w:rsidR="00020320" w:rsidRPr="00020320" w:rsidRDefault="00020320" w:rsidP="00020320">
      <w:pPr>
        <w:rPr>
          <w:sz w:val="32"/>
          <w:szCs w:val="36"/>
        </w:rPr>
      </w:pPr>
      <w:r w:rsidRPr="00020320">
        <w:rPr>
          <w:sz w:val="32"/>
          <w:szCs w:val="36"/>
        </w:rPr>
        <w:lastRenderedPageBreak/>
        <w:t>06</w:t>
      </w:r>
      <w:r w:rsidR="00D13289">
        <w:rPr>
          <w:rFonts w:hint="eastAsia"/>
          <w:sz w:val="32"/>
          <w:szCs w:val="36"/>
        </w:rPr>
        <w:t>/</w:t>
      </w:r>
      <w:r w:rsidRPr="00020320">
        <w:rPr>
          <w:sz w:val="32"/>
          <w:szCs w:val="36"/>
        </w:rPr>
        <w:t>06</w:t>
      </w:r>
    </w:p>
    <w:p w14:paraId="069CF237" w14:textId="2668B157" w:rsidR="00020320" w:rsidRDefault="00263BC7" w:rsidP="00020320">
      <w:pPr>
        <w:rPr>
          <w:b/>
          <w:bCs/>
        </w:rPr>
      </w:pPr>
      <w:r>
        <w:rPr>
          <w:rFonts w:hint="eastAsia"/>
          <w:b/>
          <w:bCs/>
        </w:rPr>
        <w:t>1.</w:t>
      </w:r>
      <w:r w:rsidR="00020320" w:rsidRPr="00020320">
        <w:rPr>
          <w:b/>
          <w:bCs/>
        </w:rPr>
        <w:t>A PAMAM dendrimer with a Na* sensitive nanoprobe.</w:t>
      </w:r>
    </w:p>
    <w:p w14:paraId="4E04D35D" w14:textId="673D8211" w:rsidR="00020320" w:rsidRPr="00020320" w:rsidRDefault="00D11408" w:rsidP="00020320">
      <w:pPr>
        <w:rPr>
          <w:b/>
          <w:bCs/>
        </w:rPr>
      </w:pPr>
      <w:r>
        <w:rPr>
          <w:noProof/>
        </w:rPr>
        <w:drawing>
          <wp:anchor distT="0" distB="0" distL="114300" distR="114300" simplePos="0" relativeHeight="251658244" behindDoc="0" locked="0" layoutInCell="1" allowOverlap="1" wp14:anchorId="6E01486C" wp14:editId="6E6FA4C9">
            <wp:simplePos x="0" y="0"/>
            <wp:positionH relativeFrom="margin">
              <wp:align>left</wp:align>
            </wp:positionH>
            <wp:positionV relativeFrom="paragraph">
              <wp:posOffset>223681</wp:posOffset>
            </wp:positionV>
            <wp:extent cx="3991610" cy="3515995"/>
            <wp:effectExtent l="0" t="0" r="8890" b="8255"/>
            <wp:wrapTopAndBottom/>
            <wp:docPr id="16898137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44175"/>
                    <a:stretch/>
                  </pic:blipFill>
                  <pic:spPr bwMode="auto">
                    <a:xfrm>
                      <a:off x="0" y="0"/>
                      <a:ext cx="3991610" cy="3515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320" w:rsidRPr="00020320">
        <w:rPr>
          <w:b/>
          <w:bCs/>
        </w:rPr>
        <w:t>a)Why/ How selective adsorption of Na"?</w:t>
      </w:r>
      <w:r w:rsidR="00A43E35">
        <w:rPr>
          <w:rFonts w:hint="eastAsia"/>
          <w:b/>
          <w:bCs/>
        </w:rPr>
        <w:t>（</w:t>
      </w:r>
      <w:hyperlink r:id="rId14" w:tooltip="DOI URL" w:history="1">
        <w:r w:rsidR="00A43E35">
          <w:rPr>
            <w:rStyle w:val="Hyperlink"/>
            <w:rFonts w:ascii="Roboto" w:hAnsi="Roboto"/>
            <w:color w:val="95989A"/>
            <w:shd w:val="clear" w:color="auto" w:fill="FFFFFF"/>
          </w:rPr>
          <w:t>https://doi.org/10.1021/nn203822t</w:t>
        </w:r>
      </w:hyperlink>
      <w:r w:rsidR="00A43E35">
        <w:rPr>
          <w:rFonts w:hint="eastAsia"/>
          <w:b/>
          <w:bCs/>
        </w:rPr>
        <w:t>）</w:t>
      </w:r>
    </w:p>
    <w:p w14:paraId="2A2D7725" w14:textId="26D0659E" w:rsidR="00020320" w:rsidRPr="00A07CEB" w:rsidRDefault="00020320" w:rsidP="00020320">
      <w:pPr>
        <w:rPr>
          <w:color w:val="FF0000"/>
        </w:rPr>
      </w:pPr>
      <w:r w:rsidRPr="00A07CEB">
        <w:rPr>
          <w:rFonts w:hint="eastAsia"/>
          <w:color w:val="FF0000"/>
        </w:rPr>
        <w:t>-</w:t>
      </w:r>
      <w:r w:rsidRPr="00A07CEB">
        <w:rPr>
          <w:color w:val="FF0000"/>
        </w:rPr>
        <w:t>Porosity</w:t>
      </w:r>
      <w:r w:rsidRPr="00A07CEB">
        <w:rPr>
          <w:rFonts w:hint="eastAsia"/>
          <w:color w:val="FF0000"/>
        </w:rPr>
        <w:t xml:space="preserve"> </w:t>
      </w:r>
      <w:r w:rsidRPr="00A07CEB">
        <w:rPr>
          <w:color w:val="FF0000"/>
        </w:rPr>
        <w:t>of</w:t>
      </w:r>
      <w:r w:rsidRPr="00A07CEB">
        <w:rPr>
          <w:rFonts w:hint="eastAsia"/>
          <w:color w:val="FF0000"/>
        </w:rPr>
        <w:t xml:space="preserve"> </w:t>
      </w:r>
      <w:r w:rsidRPr="00A07CEB">
        <w:rPr>
          <w:color w:val="FF0000"/>
        </w:rPr>
        <w:t>dendrimer</w:t>
      </w:r>
    </w:p>
    <w:p w14:paraId="2D40908C" w14:textId="282689A2" w:rsidR="00020320" w:rsidRPr="009D358D" w:rsidRDefault="00020320" w:rsidP="00020320">
      <w:pPr>
        <w:rPr>
          <w:color w:val="FF0000"/>
        </w:rPr>
      </w:pPr>
      <w:commentRangeStart w:id="2"/>
      <w:commentRangeStart w:id="3"/>
      <w:r w:rsidRPr="009D358D">
        <w:rPr>
          <w:rFonts w:hint="eastAsia"/>
          <w:color w:val="FF0000"/>
        </w:rPr>
        <w:t>-</w:t>
      </w:r>
      <w:r w:rsidRPr="009D358D">
        <w:rPr>
          <w:color w:val="FF0000"/>
        </w:rPr>
        <w:t>Crown ether</w:t>
      </w:r>
      <w:r w:rsidRPr="009D358D">
        <w:rPr>
          <w:rFonts w:hint="eastAsia"/>
          <w:color w:val="FF0000"/>
        </w:rPr>
        <w:t xml:space="preserve"> </w:t>
      </w:r>
      <w:r w:rsidRPr="009D358D">
        <w:rPr>
          <w:color w:val="FF0000"/>
        </w:rPr>
        <w:t>of</w:t>
      </w:r>
      <w:r w:rsidRPr="009D358D">
        <w:rPr>
          <w:rFonts w:hint="eastAsia"/>
          <w:color w:val="FF0000"/>
        </w:rPr>
        <w:t xml:space="preserve"> </w:t>
      </w:r>
      <w:r w:rsidRPr="009D358D">
        <w:rPr>
          <w:color w:val="FF0000"/>
        </w:rPr>
        <w:t>nanoprobe</w:t>
      </w:r>
    </w:p>
    <w:p w14:paraId="20F616FD" w14:textId="7C5D235C" w:rsidR="00020320" w:rsidRPr="009D358D" w:rsidRDefault="00020320" w:rsidP="00020320">
      <w:pPr>
        <w:rPr>
          <w:color w:val="FF0000"/>
        </w:rPr>
      </w:pPr>
      <w:r w:rsidRPr="009D358D">
        <w:rPr>
          <w:rFonts w:hint="eastAsia"/>
          <w:color w:val="FF0000"/>
        </w:rPr>
        <w:t>-</w:t>
      </w:r>
      <w:r w:rsidRPr="009D358D">
        <w:rPr>
          <w:color w:val="FF0000"/>
        </w:rPr>
        <w:t>Selectivity by</w:t>
      </w:r>
      <w:r w:rsidRPr="009D358D">
        <w:rPr>
          <w:rFonts w:hint="eastAsia"/>
          <w:color w:val="FF0000"/>
        </w:rPr>
        <w:t xml:space="preserve"> </w:t>
      </w:r>
      <w:r w:rsidRPr="009D358D">
        <w:rPr>
          <w:color w:val="FF0000"/>
        </w:rPr>
        <w:t>size of</w:t>
      </w:r>
      <w:r w:rsidRPr="009D358D">
        <w:rPr>
          <w:rFonts w:hint="eastAsia"/>
          <w:color w:val="FF0000"/>
        </w:rPr>
        <w:t xml:space="preserve"> </w:t>
      </w:r>
      <w:r w:rsidRPr="009D358D">
        <w:rPr>
          <w:color w:val="FF0000"/>
        </w:rPr>
        <w:t>Na*-ion</w:t>
      </w:r>
      <w:commentRangeEnd w:id="2"/>
      <w:r w:rsidR="00794448" w:rsidRPr="009D358D">
        <w:rPr>
          <w:rStyle w:val="CommentReference"/>
          <w:color w:val="FF0000"/>
        </w:rPr>
        <w:commentReference w:id="2"/>
      </w:r>
      <w:commentRangeEnd w:id="3"/>
      <w:r w:rsidR="00545658" w:rsidRPr="009D358D">
        <w:rPr>
          <w:rStyle w:val="CommentReference"/>
          <w:color w:val="FF0000"/>
        </w:rPr>
        <w:commentReference w:id="3"/>
      </w:r>
    </w:p>
    <w:p w14:paraId="710E75D5" w14:textId="439095E8" w:rsidR="00263BC7" w:rsidRPr="00020320" w:rsidRDefault="00263BC7" w:rsidP="00020320"/>
    <w:p w14:paraId="1BDCB05E" w14:textId="18242573" w:rsidR="00020320" w:rsidRPr="00020320" w:rsidRDefault="00020320" w:rsidP="00020320">
      <w:pPr>
        <w:rPr>
          <w:b/>
          <w:bCs/>
        </w:rPr>
      </w:pPr>
      <w:r w:rsidRPr="00020320">
        <w:rPr>
          <w:b/>
          <w:bCs/>
        </w:rPr>
        <w:t>b)</w:t>
      </w:r>
      <w:r w:rsidR="006D6710">
        <w:rPr>
          <w:rFonts w:hint="eastAsia"/>
          <w:b/>
          <w:bCs/>
        </w:rPr>
        <w:t xml:space="preserve"> </w:t>
      </w:r>
      <w:r w:rsidRPr="00020320">
        <w:rPr>
          <w:b/>
          <w:bCs/>
        </w:rPr>
        <w:t>How to synthesize dendrimer?</w:t>
      </w:r>
      <w:r w:rsidR="00BC4CDD" w:rsidRPr="00BC4CDD">
        <w:rPr>
          <w:rFonts w:ascii="Arial" w:eastAsia="SimSun" w:hAnsi="Arial" w:cs="Arial"/>
          <w:color w:val="202122"/>
          <w:kern w:val="0"/>
          <w:szCs w:val="21"/>
          <w14:ligatures w14:val="none"/>
        </w:rPr>
        <w:t xml:space="preserve"> </w:t>
      </w:r>
      <w:r w:rsidR="00BC4CDD" w:rsidRPr="000600DE">
        <w:rPr>
          <w:rFonts w:ascii="Arial" w:eastAsia="SimSun" w:hAnsi="Arial" w:cs="Arial"/>
          <w:color w:val="202122"/>
          <w:kern w:val="0"/>
          <w:szCs w:val="21"/>
          <w14:ligatures w14:val="none"/>
        </w:rPr>
        <w:t>what the (dis)advantages of each method are</w:t>
      </w:r>
    </w:p>
    <w:p w14:paraId="7C66D26C" w14:textId="428D3F86" w:rsidR="00020320" w:rsidRPr="00BC4CDD" w:rsidRDefault="00E60D61" w:rsidP="00020320">
      <w:pPr>
        <w:rPr>
          <w:color w:val="00B0F0"/>
        </w:rPr>
      </w:pPr>
      <w:r>
        <w:rPr>
          <w:noProof/>
        </w:rPr>
        <w:drawing>
          <wp:anchor distT="0" distB="0" distL="114300" distR="114300" simplePos="0" relativeHeight="251658247" behindDoc="0" locked="0" layoutInCell="1" allowOverlap="1" wp14:anchorId="4047B8BD" wp14:editId="250BDF29">
            <wp:simplePos x="0" y="0"/>
            <wp:positionH relativeFrom="margin">
              <wp:align>left</wp:align>
            </wp:positionH>
            <wp:positionV relativeFrom="paragraph">
              <wp:posOffset>316837</wp:posOffset>
            </wp:positionV>
            <wp:extent cx="5274310" cy="2700655"/>
            <wp:effectExtent l="0" t="0" r="2540" b="4445"/>
            <wp:wrapTopAndBottom/>
            <wp:docPr id="1664604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0411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00655"/>
                    </a:xfrm>
                    <a:prstGeom prst="rect">
                      <a:avLst/>
                    </a:prstGeom>
                  </pic:spPr>
                </pic:pic>
              </a:graphicData>
            </a:graphic>
          </wp:anchor>
        </w:drawing>
      </w:r>
      <w:r w:rsidR="00020320" w:rsidRPr="00043FDD">
        <w:rPr>
          <w:rFonts w:hint="eastAsia"/>
          <w:color w:val="FF0000"/>
        </w:rPr>
        <w:t>-</w:t>
      </w:r>
      <w:r w:rsidR="00020320" w:rsidRPr="00043FDD">
        <w:rPr>
          <w:color w:val="FF0000"/>
        </w:rPr>
        <w:t>Convergent</w:t>
      </w:r>
      <w:r w:rsidR="00020320" w:rsidRPr="00043FDD">
        <w:rPr>
          <w:rFonts w:hint="eastAsia"/>
          <w:color w:val="FF0000"/>
        </w:rPr>
        <w:t xml:space="preserve"> </w:t>
      </w:r>
      <w:r w:rsidR="00020320" w:rsidRPr="00043FDD">
        <w:rPr>
          <w:color w:val="FF0000"/>
        </w:rPr>
        <w:t>vs.</w:t>
      </w:r>
      <w:r w:rsidR="00020320" w:rsidRPr="00043FDD">
        <w:rPr>
          <w:rFonts w:hint="eastAsia"/>
          <w:color w:val="FF0000"/>
        </w:rPr>
        <w:t xml:space="preserve"> </w:t>
      </w:r>
      <w:r w:rsidR="00020320" w:rsidRPr="00043FDD">
        <w:rPr>
          <w:color w:val="FF0000"/>
        </w:rPr>
        <w:t>divergent</w:t>
      </w:r>
      <w:r w:rsidR="00043FDD" w:rsidRPr="00043FDD">
        <w:rPr>
          <w:rFonts w:hint="eastAsia"/>
          <w:color w:val="FF0000"/>
        </w:rPr>
        <w:t xml:space="preserve"> </w:t>
      </w:r>
      <w:r w:rsidR="00020320" w:rsidRPr="00043FDD">
        <w:rPr>
          <w:color w:val="FF0000"/>
        </w:rPr>
        <w:t>approach</w:t>
      </w:r>
      <w:r w:rsidR="0091428C">
        <w:rPr>
          <w:rFonts w:hint="eastAsia"/>
          <w:color w:val="FF0000"/>
        </w:rPr>
        <w:t xml:space="preserve"> </w:t>
      </w:r>
      <w:r w:rsidR="0075132E" w:rsidRPr="0075132E">
        <w:rPr>
          <w:rFonts w:hint="eastAsia"/>
          <w:b/>
          <w:bCs/>
          <w:color w:val="FF0000"/>
        </w:rPr>
        <w:t>(C5,P19)</w:t>
      </w:r>
      <w:r w:rsidR="00BC4CDD">
        <w:rPr>
          <w:rFonts w:hint="eastAsia"/>
          <w:b/>
          <w:bCs/>
          <w:color w:val="FF0000"/>
        </w:rPr>
        <w:t xml:space="preserve"> </w:t>
      </w:r>
    </w:p>
    <w:p w14:paraId="7BBABC24" w14:textId="77777777" w:rsidR="00263BC7" w:rsidRPr="00020320" w:rsidRDefault="00263BC7" w:rsidP="00020320"/>
    <w:p w14:paraId="0FA375FE" w14:textId="0B6030ED" w:rsidR="00020320" w:rsidRDefault="00020320" w:rsidP="00020320">
      <w:pPr>
        <w:rPr>
          <w:b/>
          <w:bCs/>
        </w:rPr>
      </w:pPr>
      <w:r w:rsidRPr="00020320">
        <w:rPr>
          <w:b/>
          <w:bCs/>
        </w:rPr>
        <w:t>C)Explain viscosity of</w:t>
      </w:r>
      <w:r w:rsidR="00043FDD">
        <w:rPr>
          <w:rFonts w:hint="eastAsia"/>
          <w:b/>
          <w:bCs/>
        </w:rPr>
        <w:t xml:space="preserve"> d</w:t>
      </w:r>
      <w:r w:rsidRPr="00020320">
        <w:rPr>
          <w:b/>
          <w:bCs/>
        </w:rPr>
        <w:t>endrimer.</w:t>
      </w:r>
    </w:p>
    <w:p w14:paraId="001B3F57" w14:textId="0D9EC008" w:rsidR="00263BC7" w:rsidRPr="00C75FE2" w:rsidRDefault="00CA5059" w:rsidP="000C41A3">
      <w:pPr>
        <w:pStyle w:val="ListParagraph"/>
        <w:numPr>
          <w:ilvl w:val="0"/>
          <w:numId w:val="16"/>
        </w:numPr>
        <w:ind w:firstLineChars="0"/>
        <w:rPr>
          <w:color w:val="FF0000"/>
        </w:rPr>
      </w:pPr>
      <w:r w:rsidRPr="00CA5059">
        <w:rPr>
          <w:color w:val="FF0000"/>
        </w:rPr>
        <w:lastRenderedPageBreak/>
        <w:t>viscosity increases with the</w:t>
      </w:r>
      <w:r w:rsidRPr="00894418">
        <w:rPr>
          <w:b/>
          <w:bCs/>
          <w:color w:val="FF0000"/>
        </w:rPr>
        <w:t xml:space="preserve"> generation number</w:t>
      </w:r>
      <w:r w:rsidRPr="00CA5059">
        <w:rPr>
          <w:color w:val="FF0000"/>
        </w:rPr>
        <w:t xml:space="preserve"> due to </w:t>
      </w:r>
      <w:r w:rsidRPr="00C75FE2">
        <w:rPr>
          <w:color w:val="FF0000"/>
        </w:rPr>
        <w:t>the increased size and complexity of the molecules</w:t>
      </w:r>
      <w:r w:rsidR="00A625DE">
        <w:rPr>
          <w:rFonts w:hint="eastAsia"/>
          <w:color w:val="FF0000"/>
        </w:rPr>
        <w:t>, reaches maximum</w:t>
      </w:r>
      <w:r w:rsidR="00F87D22">
        <w:rPr>
          <w:rFonts w:hint="eastAsia"/>
          <w:color w:val="FF0000"/>
        </w:rPr>
        <w:t xml:space="preserve"> and decrease for higher molecular weight</w:t>
      </w:r>
      <w:r w:rsidR="00EF27BE" w:rsidRPr="00EF27BE">
        <w:rPr>
          <w:rFonts w:hint="eastAsia"/>
          <w:b/>
          <w:bCs/>
          <w:color w:val="FF0000"/>
        </w:rPr>
        <w:t>WHY?</w:t>
      </w:r>
      <w:r w:rsidR="00D24B83">
        <w:rPr>
          <w:rFonts w:hint="eastAsia"/>
          <w:b/>
          <w:bCs/>
          <w:color w:val="FF0000"/>
        </w:rPr>
        <w:t xml:space="preserve"> </w:t>
      </w:r>
      <w:r w:rsidR="00D24B83">
        <w:rPr>
          <w:b/>
          <w:bCs/>
          <w:color w:val="FF0000"/>
        </w:rPr>
        <w:t>S</w:t>
      </w:r>
      <w:r w:rsidR="00D24B83">
        <w:rPr>
          <w:rFonts w:hint="eastAsia"/>
          <w:b/>
          <w:bCs/>
          <w:color w:val="FF0000"/>
        </w:rPr>
        <w:t xml:space="preserve">olvent molecules are gradually repulsed from the interior of the </w:t>
      </w:r>
      <w:r w:rsidR="0060004D">
        <w:rPr>
          <w:rFonts w:hint="eastAsia"/>
          <w:b/>
          <w:bCs/>
          <w:color w:val="FF0000"/>
        </w:rPr>
        <w:t>globules with the increase in branching density.</w:t>
      </w:r>
    </w:p>
    <w:p w14:paraId="5A2D617D" w14:textId="0360B055" w:rsidR="00CA5059" w:rsidRDefault="00C75FE2" w:rsidP="000C41A3">
      <w:pPr>
        <w:pStyle w:val="ListParagraph"/>
        <w:numPr>
          <w:ilvl w:val="0"/>
          <w:numId w:val="16"/>
        </w:numPr>
        <w:ind w:firstLineChars="0"/>
        <w:rPr>
          <w:color w:val="FF0000"/>
        </w:rPr>
      </w:pPr>
      <w:r w:rsidRPr="00C75FE2">
        <w:rPr>
          <w:color w:val="FF0000"/>
        </w:rPr>
        <w:t xml:space="preserve">Higher </w:t>
      </w:r>
      <w:r w:rsidRPr="00894418">
        <w:rPr>
          <w:b/>
          <w:bCs/>
          <w:color w:val="FF0000"/>
        </w:rPr>
        <w:t>molecular weight</w:t>
      </w:r>
      <w:r w:rsidRPr="00C75FE2">
        <w:rPr>
          <w:color w:val="FF0000"/>
        </w:rPr>
        <w:t xml:space="preserve"> dendrimers exhibit higher viscosity due to the increased intermolecular interactions and entanglement.</w:t>
      </w:r>
    </w:p>
    <w:p w14:paraId="07A4737C" w14:textId="41264921" w:rsidR="00C75FE2" w:rsidRPr="00894418" w:rsidRDefault="00894418" w:rsidP="000C41A3">
      <w:pPr>
        <w:pStyle w:val="ListParagraph"/>
        <w:numPr>
          <w:ilvl w:val="0"/>
          <w:numId w:val="16"/>
        </w:numPr>
        <w:ind w:firstLineChars="0"/>
        <w:rPr>
          <w:b/>
          <w:bCs/>
          <w:color w:val="FF0000"/>
        </w:rPr>
      </w:pPr>
      <w:r w:rsidRPr="00894418">
        <w:rPr>
          <w:rFonts w:hint="eastAsia"/>
          <w:b/>
          <w:bCs/>
          <w:color w:val="FF0000"/>
        </w:rPr>
        <w:t>Concentration</w:t>
      </w:r>
    </w:p>
    <w:p w14:paraId="435F02EA" w14:textId="7C30CCB9" w:rsidR="00894418" w:rsidRDefault="007368C4" w:rsidP="000C41A3">
      <w:pPr>
        <w:pStyle w:val="ListParagraph"/>
        <w:numPr>
          <w:ilvl w:val="0"/>
          <w:numId w:val="16"/>
        </w:numPr>
        <w:ind w:firstLineChars="0"/>
        <w:rPr>
          <w:b/>
          <w:bCs/>
          <w:color w:val="FF0000"/>
        </w:rPr>
      </w:pPr>
      <w:r>
        <w:rPr>
          <w:rFonts w:hint="eastAsia"/>
          <w:b/>
          <w:bCs/>
          <w:color w:val="FF0000"/>
        </w:rPr>
        <w:t>T</w:t>
      </w:r>
      <w:r w:rsidR="00894418" w:rsidRPr="009F1438">
        <w:rPr>
          <w:rFonts w:hint="eastAsia"/>
          <w:b/>
          <w:bCs/>
          <w:color w:val="FF0000"/>
        </w:rPr>
        <w:t>emperature</w:t>
      </w:r>
    </w:p>
    <w:p w14:paraId="1849713F" w14:textId="38B5C8D4" w:rsidR="0024410A" w:rsidRDefault="0024410A" w:rsidP="000C41A3">
      <w:pPr>
        <w:pStyle w:val="ListParagraph"/>
        <w:numPr>
          <w:ilvl w:val="0"/>
          <w:numId w:val="16"/>
        </w:numPr>
        <w:ind w:firstLineChars="0"/>
        <w:rPr>
          <w:b/>
          <w:bCs/>
          <w:color w:val="FF0000"/>
        </w:rPr>
      </w:pPr>
      <w:r>
        <w:rPr>
          <w:rFonts w:hint="eastAsia"/>
          <w:b/>
          <w:bCs/>
          <w:color w:val="FF0000"/>
        </w:rPr>
        <w:t>画个极值</w:t>
      </w:r>
    </w:p>
    <w:p w14:paraId="47F1BCB1" w14:textId="77777777" w:rsidR="00894418" w:rsidRPr="00894418" w:rsidRDefault="00894418" w:rsidP="00020320">
      <w:pPr>
        <w:rPr>
          <w:b/>
          <w:bCs/>
          <w:color w:val="FF0000"/>
        </w:rPr>
      </w:pPr>
    </w:p>
    <w:p w14:paraId="0CF25563" w14:textId="47DBD35A" w:rsidR="00020320" w:rsidRPr="00C01703" w:rsidRDefault="00263BC7" w:rsidP="00020320">
      <w:r>
        <w:rPr>
          <w:rFonts w:hint="eastAsia"/>
          <w:b/>
          <w:bCs/>
        </w:rPr>
        <w:t>2.</w:t>
      </w:r>
      <w:r w:rsidR="00020320" w:rsidRPr="00020320">
        <w:rPr>
          <w:b/>
          <w:bCs/>
        </w:rPr>
        <w:t>What are the electronic disadvantages of graphene and CNTs?</w:t>
      </w:r>
    </w:p>
    <w:p w14:paraId="47C26EB6" w14:textId="6D42544D" w:rsidR="00020320" w:rsidRPr="00565742" w:rsidRDefault="00263BC7" w:rsidP="00020320">
      <w:pPr>
        <w:rPr>
          <w:color w:val="FF0000"/>
        </w:rPr>
      </w:pPr>
      <w:r w:rsidRPr="00565742">
        <w:rPr>
          <w:rFonts w:hint="eastAsia"/>
          <w:color w:val="FF0000"/>
        </w:rPr>
        <w:t>-</w:t>
      </w:r>
      <w:r w:rsidR="00020320" w:rsidRPr="00565742">
        <w:rPr>
          <w:color w:val="FF0000"/>
        </w:rPr>
        <w:t>Mainly</w:t>
      </w:r>
      <w:r w:rsidRPr="00565742">
        <w:rPr>
          <w:rFonts w:hint="eastAsia"/>
          <w:color w:val="FF0000"/>
        </w:rPr>
        <w:t xml:space="preserve"> </w:t>
      </w:r>
      <w:r w:rsidR="00020320" w:rsidRPr="00565742">
        <w:rPr>
          <w:color w:val="FF0000"/>
        </w:rPr>
        <w:t xml:space="preserve">Dirac-point </w:t>
      </w:r>
      <w:r w:rsidRPr="00565742">
        <w:rPr>
          <w:rFonts w:hint="eastAsia"/>
          <w:color w:val="FF0000"/>
        </w:rPr>
        <w:t>--</w:t>
      </w:r>
      <w:r w:rsidR="00020320" w:rsidRPr="00565742">
        <w:rPr>
          <w:color w:val="FF0000"/>
        </w:rPr>
        <w:t>&gt;low</w:t>
      </w:r>
      <w:r w:rsidRPr="00565742">
        <w:rPr>
          <w:rFonts w:hint="eastAsia"/>
          <w:color w:val="FF0000"/>
        </w:rPr>
        <w:t xml:space="preserve"> </w:t>
      </w:r>
      <w:r w:rsidR="00020320" w:rsidRPr="00565742">
        <w:rPr>
          <w:color w:val="FF0000"/>
        </w:rPr>
        <w:t>density</w:t>
      </w:r>
      <w:r w:rsidRPr="00565742">
        <w:rPr>
          <w:rFonts w:hint="eastAsia"/>
          <w:color w:val="FF0000"/>
        </w:rPr>
        <w:t xml:space="preserve"> </w:t>
      </w:r>
      <w:r w:rsidR="00020320" w:rsidRPr="00565742">
        <w:rPr>
          <w:color w:val="FF0000"/>
        </w:rPr>
        <w:t>of</w:t>
      </w:r>
      <w:r w:rsidRPr="00565742">
        <w:rPr>
          <w:rFonts w:hint="eastAsia"/>
          <w:color w:val="FF0000"/>
        </w:rPr>
        <w:t xml:space="preserve"> </w:t>
      </w:r>
      <w:r w:rsidR="00020320" w:rsidRPr="00565742">
        <w:rPr>
          <w:color w:val="FF0000"/>
        </w:rPr>
        <w:t>states</w:t>
      </w:r>
      <w:r w:rsidR="00565742" w:rsidRPr="00565742">
        <w:rPr>
          <w:rFonts w:hint="eastAsia"/>
          <w:color w:val="FF0000"/>
        </w:rPr>
        <w:t>:</w:t>
      </w:r>
    </w:p>
    <w:p w14:paraId="091E1B5B" w14:textId="060A2FD1" w:rsidR="00020320" w:rsidRPr="00565742" w:rsidRDefault="00263BC7" w:rsidP="00020320">
      <w:pPr>
        <w:rPr>
          <w:color w:val="FF0000"/>
        </w:rPr>
      </w:pPr>
      <w:r w:rsidRPr="00565742">
        <w:rPr>
          <w:rFonts w:hint="eastAsia"/>
          <w:color w:val="FF0000"/>
        </w:rPr>
        <w:t>-</w:t>
      </w:r>
      <w:r w:rsidR="00020320" w:rsidRPr="00565742">
        <w:rPr>
          <w:color w:val="FF0000"/>
        </w:rPr>
        <w:t>For</w:t>
      </w:r>
      <w:r w:rsidRPr="00565742">
        <w:rPr>
          <w:rFonts w:hint="eastAsia"/>
          <w:color w:val="FF0000"/>
        </w:rPr>
        <w:t xml:space="preserve"> </w:t>
      </w:r>
      <w:r w:rsidR="00020320" w:rsidRPr="00565742">
        <w:rPr>
          <w:color w:val="FF0000"/>
        </w:rPr>
        <w:t xml:space="preserve">CNTs: </w:t>
      </w:r>
      <w:r w:rsidR="00565742" w:rsidRPr="00565742">
        <w:rPr>
          <w:color w:val="FF0000"/>
        </w:rPr>
        <w:t xml:space="preserve">CNTs can be either metallic or semiconducting depending on their chirality and diameter. This variability makes it difficult to produce CNTs with uniform electronic properties, </w:t>
      </w:r>
      <w:r w:rsidR="00020320" w:rsidRPr="00565742">
        <w:rPr>
          <w:color w:val="FF0000"/>
        </w:rPr>
        <w:t>no control over chirality</w:t>
      </w:r>
      <w:r w:rsidRPr="00565742">
        <w:rPr>
          <w:rFonts w:hint="eastAsia"/>
          <w:color w:val="FF0000"/>
        </w:rPr>
        <w:t xml:space="preserve"> </w:t>
      </w:r>
      <w:r w:rsidR="00020320" w:rsidRPr="00565742">
        <w:rPr>
          <w:color w:val="FF0000"/>
        </w:rPr>
        <w:t>and metal vs.</w:t>
      </w:r>
      <w:r w:rsidRPr="00565742">
        <w:rPr>
          <w:rFonts w:hint="eastAsia"/>
          <w:color w:val="FF0000"/>
        </w:rPr>
        <w:t xml:space="preserve"> </w:t>
      </w:r>
      <w:r w:rsidR="00020320" w:rsidRPr="00565742">
        <w:rPr>
          <w:color w:val="FF0000"/>
        </w:rPr>
        <w:t>semiconductor behavior</w:t>
      </w:r>
      <w:r w:rsidR="00565742" w:rsidRPr="00A670FE">
        <w:rPr>
          <w:rFonts w:hint="eastAsia"/>
          <w:b/>
          <w:bCs/>
          <w:color w:val="FF0000"/>
        </w:rPr>
        <w:t>.</w:t>
      </w:r>
      <w:r w:rsidR="00D213DF">
        <w:rPr>
          <w:rFonts w:hint="eastAsia"/>
          <w:b/>
          <w:bCs/>
          <w:color w:val="FF0000"/>
        </w:rPr>
        <w:t xml:space="preserve"> </w:t>
      </w:r>
      <w:r w:rsidR="00F301AC" w:rsidRPr="00A670FE">
        <w:rPr>
          <w:rFonts w:hint="eastAsia"/>
          <w:b/>
          <w:bCs/>
          <w:color w:val="FF0000"/>
        </w:rPr>
        <w:t>(C</w:t>
      </w:r>
      <w:r w:rsidR="00A670FE" w:rsidRPr="00A670FE">
        <w:rPr>
          <w:rFonts w:hint="eastAsia"/>
          <w:b/>
          <w:bCs/>
          <w:color w:val="FF0000"/>
        </w:rPr>
        <w:t>19,P87</w:t>
      </w:r>
      <w:r w:rsidR="00F301AC" w:rsidRPr="00A670FE">
        <w:rPr>
          <w:rFonts w:hint="eastAsia"/>
          <w:b/>
          <w:bCs/>
          <w:color w:val="FF0000"/>
        </w:rPr>
        <w:t>)</w:t>
      </w:r>
    </w:p>
    <w:p w14:paraId="72374440" w14:textId="781FC32D" w:rsidR="00263BC7" w:rsidRPr="00263BC7" w:rsidRDefault="00263BC7" w:rsidP="00020320"/>
    <w:p w14:paraId="5138B91E" w14:textId="77777777" w:rsidR="00097047" w:rsidRDefault="00263BC7" w:rsidP="00020320">
      <w:pPr>
        <w:rPr>
          <w:b/>
          <w:bCs/>
        </w:rPr>
      </w:pPr>
      <w:r>
        <w:rPr>
          <w:rFonts w:hint="eastAsia"/>
          <w:b/>
          <w:bCs/>
        </w:rPr>
        <w:t>3.</w:t>
      </w:r>
      <w:r w:rsidR="00217764" w:rsidRPr="00217764">
        <w:t xml:space="preserve"> </w:t>
      </w:r>
      <w:r w:rsidR="00020320" w:rsidRPr="00020320">
        <w:rPr>
          <w:b/>
          <w:bCs/>
        </w:rPr>
        <w:t xml:space="preserve">Why </w:t>
      </w:r>
      <w:r w:rsidR="00217764" w:rsidRPr="00217764">
        <w:rPr>
          <w:b/>
          <w:bCs/>
        </w:rPr>
        <w:t>is it sometimes observed that upon diluting a solution of</w:t>
      </w:r>
      <w:r w:rsidR="00020320" w:rsidRPr="00020320">
        <w:rPr>
          <w:b/>
          <w:bCs/>
        </w:rPr>
        <w:t xml:space="preserve"> ligand-shell protected </w:t>
      </w:r>
      <w:r w:rsidR="00217764" w:rsidRPr="00217764">
        <w:rPr>
          <w:b/>
          <w:bCs/>
        </w:rPr>
        <w:t>NPs, based on non-covalent chemistry, the particles</w:t>
      </w:r>
      <w:r w:rsidR="00020320" w:rsidRPr="00020320">
        <w:rPr>
          <w:b/>
          <w:bCs/>
        </w:rPr>
        <w:t xml:space="preserve"> aggregate</w:t>
      </w:r>
      <w:r w:rsidR="00217764" w:rsidRPr="00217764">
        <w:rPr>
          <w:b/>
          <w:bCs/>
        </w:rPr>
        <w:t>?</w:t>
      </w:r>
    </w:p>
    <w:p w14:paraId="6342735D" w14:textId="3C0970CA" w:rsidR="00020320" w:rsidRDefault="00263BC7" w:rsidP="00020320">
      <w:pPr>
        <w:rPr>
          <w:color w:val="00B0F0"/>
        </w:rPr>
      </w:pPr>
      <w:r w:rsidRPr="00263BC7">
        <w:rPr>
          <w:rFonts w:hint="eastAsia"/>
          <w:color w:val="00B0F0"/>
        </w:rPr>
        <w:t>-</w:t>
      </w:r>
      <w:r w:rsidR="00020320" w:rsidRPr="00263BC7">
        <w:rPr>
          <w:color w:val="00B0F0"/>
        </w:rPr>
        <w:t>I still don't really</w:t>
      </w:r>
      <w:r>
        <w:rPr>
          <w:rFonts w:hint="eastAsia"/>
          <w:color w:val="00B0F0"/>
        </w:rPr>
        <w:t xml:space="preserve"> </w:t>
      </w:r>
      <w:r w:rsidR="00020320" w:rsidRPr="00263BC7">
        <w:rPr>
          <w:color w:val="00B0F0"/>
        </w:rPr>
        <w:t>know, but</w:t>
      </w:r>
      <w:r>
        <w:rPr>
          <w:rFonts w:hint="eastAsia"/>
          <w:color w:val="00B0F0"/>
        </w:rPr>
        <w:t xml:space="preserve"> </w:t>
      </w:r>
      <w:r w:rsidR="00020320" w:rsidRPr="00263BC7">
        <w:rPr>
          <w:color w:val="00B0F0"/>
        </w:rPr>
        <w:t>somehow</w:t>
      </w:r>
      <w:r>
        <w:rPr>
          <w:rFonts w:hint="eastAsia"/>
          <w:color w:val="00B0F0"/>
        </w:rPr>
        <w:t xml:space="preserve"> </w:t>
      </w:r>
      <w:r w:rsidR="00020320" w:rsidRPr="00263BC7">
        <w:rPr>
          <w:color w:val="00B0F0"/>
        </w:rPr>
        <w:t>ligand might detach and “naked</w:t>
      </w:r>
      <w:r>
        <w:rPr>
          <w:rFonts w:hint="eastAsia"/>
          <w:color w:val="00B0F0"/>
        </w:rPr>
        <w:t xml:space="preserve"> </w:t>
      </w:r>
      <w:r w:rsidR="00020320" w:rsidRPr="00263BC7">
        <w:rPr>
          <w:color w:val="00B0F0"/>
        </w:rPr>
        <w:t>nanoparticles are not stable...?</w:t>
      </w:r>
    </w:p>
    <w:p w14:paraId="14EADA68" w14:textId="0E56B672" w:rsidR="00E10CAA" w:rsidRPr="00904093" w:rsidRDefault="00722401" w:rsidP="00020320">
      <w:pPr>
        <w:rPr>
          <w:rFonts w:ascii="Aptos" w:hAnsi="Aptos"/>
          <w:color w:val="4472C4" w:themeColor="accent1"/>
        </w:rPr>
      </w:pPr>
      <w:r w:rsidRPr="00904093">
        <w:rPr>
          <w:rFonts w:ascii="Aptos" w:hAnsi="Aptos" w:hint="eastAsia"/>
          <w:color w:val="4472C4" w:themeColor="accent1"/>
        </w:rPr>
        <w:t xml:space="preserve">The non-covalent interaction </w:t>
      </w:r>
      <w:r w:rsidR="00D72680" w:rsidRPr="00904093">
        <w:rPr>
          <w:rFonts w:ascii="Aptos" w:hAnsi="Aptos" w:hint="eastAsia"/>
          <w:color w:val="4472C4" w:themeColor="accent1"/>
        </w:rPr>
        <w:t xml:space="preserve">for the ligand-shell protected NPs </w:t>
      </w:r>
      <w:r w:rsidR="000E5F5E" w:rsidRPr="00904093">
        <w:rPr>
          <w:rFonts w:ascii="Aptos" w:hAnsi="Aptos"/>
          <w:color w:val="4472C4" w:themeColor="accent1"/>
        </w:rPr>
        <w:t>is</w:t>
      </w:r>
      <w:r w:rsidR="00D72680" w:rsidRPr="00904093">
        <w:rPr>
          <w:rFonts w:ascii="Aptos" w:hAnsi="Aptos" w:hint="eastAsia"/>
          <w:color w:val="4472C4" w:themeColor="accent1"/>
        </w:rPr>
        <w:t xml:space="preserve"> reversible, that gives a </w:t>
      </w:r>
      <w:r w:rsidR="00D72680" w:rsidRPr="00904093">
        <w:rPr>
          <w:rFonts w:ascii="Aptos" w:hAnsi="Aptos"/>
          <w:color w:val="4472C4" w:themeColor="accent1"/>
        </w:rPr>
        <w:t>possibility</w:t>
      </w:r>
      <w:r w:rsidR="00D72680" w:rsidRPr="00904093">
        <w:rPr>
          <w:rFonts w:ascii="Aptos" w:hAnsi="Aptos" w:hint="eastAsia"/>
          <w:color w:val="4472C4" w:themeColor="accent1"/>
        </w:rPr>
        <w:t xml:space="preserve"> to </w:t>
      </w:r>
      <w:r w:rsidR="00487B1E" w:rsidRPr="00904093">
        <w:rPr>
          <w:rFonts w:ascii="Aptos" w:hAnsi="Aptos" w:hint="eastAsia"/>
          <w:color w:val="4472C4" w:themeColor="accent1"/>
        </w:rPr>
        <w:t xml:space="preserve">dis-engage with ligands. </w:t>
      </w:r>
    </w:p>
    <w:p w14:paraId="1E8A7344" w14:textId="086D2CEC" w:rsidR="00893DF4" w:rsidRPr="00904093" w:rsidRDefault="00893DF4" w:rsidP="00893DF4">
      <w:pPr>
        <w:pStyle w:val="ListParagraph"/>
        <w:numPr>
          <w:ilvl w:val="0"/>
          <w:numId w:val="16"/>
        </w:numPr>
        <w:ind w:firstLineChars="0"/>
        <w:rPr>
          <w:rFonts w:ascii="Aptos" w:hAnsi="Aptos"/>
          <w:color w:val="4472C4" w:themeColor="accent1"/>
        </w:rPr>
      </w:pPr>
      <w:r w:rsidRPr="00904093">
        <w:rPr>
          <w:rFonts w:ascii="Aptos" w:hAnsi="Aptos"/>
          <w:color w:val="4472C4" w:themeColor="accent1"/>
        </w:rPr>
        <w:t>There</w:t>
      </w:r>
      <w:r w:rsidRPr="00904093">
        <w:rPr>
          <w:rFonts w:ascii="Aptos" w:hAnsi="Aptos" w:hint="eastAsia"/>
          <w:color w:val="4472C4" w:themeColor="accent1"/>
        </w:rPr>
        <w:t xml:space="preserve"> </w:t>
      </w:r>
      <w:r w:rsidR="000E5F5E" w:rsidRPr="00904093">
        <w:rPr>
          <w:rFonts w:ascii="Aptos" w:hAnsi="Aptos"/>
          <w:color w:val="4472C4" w:themeColor="accent1"/>
        </w:rPr>
        <w:t>might be</w:t>
      </w:r>
      <w:r w:rsidRPr="00904093">
        <w:rPr>
          <w:rFonts w:ascii="Aptos" w:hAnsi="Aptos" w:hint="eastAsia"/>
          <w:color w:val="4472C4" w:themeColor="accent1"/>
        </w:rPr>
        <w:t xml:space="preserve"> a </w:t>
      </w:r>
      <w:r w:rsidRPr="00904093">
        <w:rPr>
          <w:rFonts w:ascii="Aptos" w:hAnsi="Aptos"/>
          <w:color w:val="4472C4" w:themeColor="accent1"/>
        </w:rPr>
        <w:t>critical</w:t>
      </w:r>
      <w:r w:rsidRPr="00904093">
        <w:rPr>
          <w:rFonts w:ascii="Aptos" w:hAnsi="Aptos" w:hint="eastAsia"/>
          <w:color w:val="4472C4" w:themeColor="accent1"/>
        </w:rPr>
        <w:t xml:space="preserve"> </w:t>
      </w:r>
      <w:r w:rsidR="000E5F5E" w:rsidRPr="00904093">
        <w:rPr>
          <w:rFonts w:ascii="Aptos" w:hAnsi="Aptos" w:hint="eastAsia"/>
          <w:color w:val="4472C4" w:themeColor="accent1"/>
        </w:rPr>
        <w:t xml:space="preserve">concentration of </w:t>
      </w:r>
      <w:r w:rsidR="000E5F5E" w:rsidRPr="00904093">
        <w:rPr>
          <w:rFonts w:ascii="Aptos" w:hAnsi="Aptos"/>
          <w:color w:val="4472C4" w:themeColor="accent1"/>
        </w:rPr>
        <w:t>the</w:t>
      </w:r>
      <w:r w:rsidR="000E5F5E" w:rsidRPr="00904093">
        <w:rPr>
          <w:rFonts w:ascii="Aptos" w:hAnsi="Aptos" w:hint="eastAsia"/>
          <w:color w:val="4472C4" w:themeColor="accent1"/>
        </w:rPr>
        <w:t xml:space="preserve"> ligand </w:t>
      </w:r>
      <w:r w:rsidR="000E5F5E" w:rsidRPr="00904093">
        <w:rPr>
          <w:rFonts w:ascii="Aptos" w:hAnsi="Aptos"/>
          <w:color w:val="4472C4" w:themeColor="accent1"/>
        </w:rPr>
        <w:t>does not reach</w:t>
      </w:r>
      <w:r w:rsidR="000E5F5E" w:rsidRPr="00904093">
        <w:rPr>
          <w:rFonts w:ascii="Aptos" w:hAnsi="Aptos" w:hint="eastAsia"/>
          <w:color w:val="4472C4" w:themeColor="accent1"/>
        </w:rPr>
        <w:t xml:space="preserve"> in a certain position, assum</w:t>
      </w:r>
      <w:r w:rsidR="00415DFC">
        <w:rPr>
          <w:rFonts w:ascii="Aptos" w:hAnsi="Aptos" w:hint="eastAsia"/>
          <w:color w:val="4472C4" w:themeColor="accent1"/>
        </w:rPr>
        <w:t>ing</w:t>
      </w:r>
      <w:r w:rsidR="000E5F5E" w:rsidRPr="00904093">
        <w:rPr>
          <w:rFonts w:ascii="Aptos" w:hAnsi="Aptos" w:hint="eastAsia"/>
          <w:color w:val="4472C4" w:themeColor="accent1"/>
        </w:rPr>
        <w:t xml:space="preserve"> the ligand distribution is not </w:t>
      </w:r>
      <w:r w:rsidR="000E5F5E" w:rsidRPr="00904093">
        <w:rPr>
          <w:rFonts w:ascii="Aptos" w:hAnsi="Aptos"/>
          <w:color w:val="4472C4" w:themeColor="accent1"/>
        </w:rPr>
        <w:t>uniform</w:t>
      </w:r>
      <w:r w:rsidR="000E5F5E" w:rsidRPr="00904093">
        <w:rPr>
          <w:rFonts w:ascii="Aptos" w:hAnsi="Aptos" w:hint="eastAsia"/>
          <w:color w:val="4472C4" w:themeColor="accent1"/>
        </w:rPr>
        <w:t xml:space="preserve">. </w:t>
      </w:r>
    </w:p>
    <w:p w14:paraId="6DD11F53" w14:textId="246B9C45" w:rsidR="004B0666" w:rsidRDefault="00DE6653" w:rsidP="004B0666">
      <w:pPr>
        <w:pStyle w:val="ListParagraph"/>
        <w:numPr>
          <w:ilvl w:val="0"/>
          <w:numId w:val="16"/>
        </w:numPr>
        <w:ind w:firstLineChars="0"/>
        <w:rPr>
          <w:rFonts w:ascii="Aptos" w:hAnsi="Aptos"/>
          <w:color w:val="4472C4" w:themeColor="accent1"/>
        </w:rPr>
      </w:pPr>
      <w:r w:rsidRPr="00904093">
        <w:rPr>
          <w:rFonts w:ascii="Aptos" w:hAnsi="Aptos" w:hint="eastAsia"/>
          <w:color w:val="4472C4" w:themeColor="accent1"/>
        </w:rPr>
        <w:t>The kinetic barrier has been overcome by some external factors</w:t>
      </w:r>
      <w:r w:rsidR="00CE5E19">
        <w:rPr>
          <w:rFonts w:ascii="Aptos" w:hAnsi="Aptos" w:hint="eastAsia"/>
          <w:color w:val="4472C4" w:themeColor="accent1"/>
        </w:rPr>
        <w:t xml:space="preserve"> (temperature)</w:t>
      </w:r>
      <w:r w:rsidRPr="00904093">
        <w:rPr>
          <w:rFonts w:ascii="Aptos" w:hAnsi="Aptos" w:hint="eastAsia"/>
          <w:color w:val="4472C4" w:themeColor="accent1"/>
        </w:rPr>
        <w:t xml:space="preserve">. </w:t>
      </w:r>
    </w:p>
    <w:p w14:paraId="4E40D1AC" w14:textId="549B83CC" w:rsidR="004B0666" w:rsidRPr="004B0666" w:rsidRDefault="004B0666" w:rsidP="004B0666">
      <w:pPr>
        <w:pStyle w:val="ListParagraph"/>
        <w:numPr>
          <w:ilvl w:val="0"/>
          <w:numId w:val="16"/>
        </w:numPr>
        <w:ind w:firstLineChars="0"/>
        <w:rPr>
          <w:rFonts w:ascii="Aptos" w:hAnsi="Aptos"/>
          <w:color w:val="4472C4" w:themeColor="accent1"/>
        </w:rPr>
      </w:pPr>
      <w:r>
        <w:rPr>
          <w:rFonts w:ascii="Aptos" w:hAnsi="Aptos" w:hint="eastAsia"/>
          <w:color w:val="4472C4" w:themeColor="accent1"/>
        </w:rPr>
        <w:t xml:space="preserve">Solvent quality: </w:t>
      </w:r>
      <w:r w:rsidR="00507262" w:rsidRPr="00507262">
        <w:rPr>
          <w:rFonts w:ascii="Aptos" w:hAnsi="Aptos"/>
          <w:color w:val="4472C4" w:themeColor="accent1"/>
        </w:rPr>
        <w:t>Upon dilution, the quality of the solvent surrounding the nanoparticles changes. A good solvent effectively solvates the ligands, promoting their extension away from the nanoparticle surface and enhancing steric repulsion among nanoparticles. As the concentration of NPs decreases, there might be insufficient solvent molecules to effectively solvate all the ligand chains.</w:t>
      </w:r>
      <w:r w:rsidR="00507262">
        <w:rPr>
          <w:rFonts w:ascii="Aptos" w:hAnsi="Aptos" w:hint="eastAsia"/>
          <w:color w:val="4472C4" w:themeColor="accent1"/>
        </w:rPr>
        <w:t xml:space="preserve"> (This answer is from GPT, I think it </w:t>
      </w:r>
      <w:r w:rsidR="00507262">
        <w:rPr>
          <w:rFonts w:ascii="Aptos" w:hAnsi="Aptos"/>
          <w:color w:val="4472C4" w:themeColor="accent1"/>
        </w:rPr>
        <w:t>makes</w:t>
      </w:r>
      <w:r w:rsidR="00507262">
        <w:rPr>
          <w:rFonts w:ascii="Aptos" w:hAnsi="Aptos" w:hint="eastAsia"/>
          <w:color w:val="4472C4" w:themeColor="accent1"/>
        </w:rPr>
        <w:t xml:space="preserve"> sense</w:t>
      </w:r>
      <w:r w:rsidR="00E0617A">
        <w:rPr>
          <w:rFonts w:ascii="Aptos" w:hAnsi="Aptos" w:hint="eastAsia"/>
          <w:color w:val="4472C4" w:themeColor="accent1"/>
        </w:rPr>
        <w:t xml:space="preserve"> though it</w:t>
      </w:r>
      <w:r w:rsidR="00E0617A">
        <w:rPr>
          <w:rFonts w:ascii="Aptos" w:hAnsi="Aptos"/>
          <w:color w:val="4472C4" w:themeColor="accent1"/>
        </w:rPr>
        <w:t>’</w:t>
      </w:r>
      <w:r w:rsidR="00E0617A">
        <w:rPr>
          <w:rFonts w:ascii="Aptos" w:hAnsi="Aptos" w:hint="eastAsia"/>
          <w:color w:val="4472C4" w:themeColor="accent1"/>
        </w:rPr>
        <w:t>s not mentioned in the lecture</w:t>
      </w:r>
      <w:r w:rsidR="00507262">
        <w:rPr>
          <w:rFonts w:ascii="Aptos" w:hAnsi="Aptos" w:hint="eastAsia"/>
          <w:color w:val="4472C4" w:themeColor="accent1"/>
        </w:rPr>
        <w:t xml:space="preserve">) </w:t>
      </w:r>
    </w:p>
    <w:p w14:paraId="55491802" w14:textId="338F79B7" w:rsidR="00263BC7" w:rsidRPr="00263BC7" w:rsidRDefault="00263BC7" w:rsidP="00020320">
      <w:pPr>
        <w:rPr>
          <w:color w:val="00B0F0"/>
        </w:rPr>
      </w:pPr>
    </w:p>
    <w:p w14:paraId="07509FFD" w14:textId="7E0B6F61" w:rsidR="00020320" w:rsidRPr="00020320" w:rsidRDefault="00263BC7" w:rsidP="00020320">
      <w:pPr>
        <w:rPr>
          <w:b/>
          <w:bCs/>
        </w:rPr>
      </w:pPr>
      <w:r>
        <w:rPr>
          <w:rFonts w:hint="eastAsia"/>
          <w:b/>
          <w:bCs/>
        </w:rPr>
        <w:t>4.</w:t>
      </w:r>
      <w:r w:rsidR="003A1E0D" w:rsidRPr="003A1E0D">
        <w:rPr>
          <w:noProof/>
        </w:rPr>
        <w:t xml:space="preserve"> </w:t>
      </w:r>
      <w:r w:rsidR="003A1E0D" w:rsidRPr="003A1E0D">
        <w:rPr>
          <w:b/>
          <w:bCs/>
          <w:noProof/>
        </w:rPr>
        <w:drawing>
          <wp:inline distT="0" distB="0" distL="0" distR="0" wp14:anchorId="1D8338AB" wp14:editId="62EEC427">
            <wp:extent cx="4971602" cy="1408464"/>
            <wp:effectExtent l="0" t="0" r="635" b="1270"/>
            <wp:docPr id="393902018" name="Picture 1" descr="A diagram of 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02018" name="Picture 1" descr="A diagram of a structure"/>
                    <pic:cNvPicPr/>
                  </pic:nvPicPr>
                  <pic:blipFill rotWithShape="1">
                    <a:blip r:embed="rId16"/>
                    <a:srcRect t="27762" r="2166" b="33074"/>
                    <a:stretch/>
                  </pic:blipFill>
                  <pic:spPr bwMode="auto">
                    <a:xfrm>
                      <a:off x="0" y="0"/>
                      <a:ext cx="4973682" cy="1409053"/>
                    </a:xfrm>
                    <a:prstGeom prst="rect">
                      <a:avLst/>
                    </a:prstGeom>
                    <a:ln>
                      <a:noFill/>
                    </a:ln>
                    <a:extLst>
                      <a:ext uri="{53640926-AAD7-44D8-BBD7-CCE9431645EC}">
                        <a14:shadowObscured xmlns:a14="http://schemas.microsoft.com/office/drawing/2010/main"/>
                      </a:ext>
                    </a:extLst>
                  </pic:spPr>
                </pic:pic>
              </a:graphicData>
            </a:graphic>
          </wp:inline>
        </w:drawing>
      </w:r>
    </w:p>
    <w:p w14:paraId="3B166149" w14:textId="6AB9D3E6" w:rsidR="00020320" w:rsidRPr="00020320" w:rsidRDefault="00020320" w:rsidP="00020320">
      <w:pPr>
        <w:rPr>
          <w:b/>
          <w:bCs/>
        </w:rPr>
      </w:pPr>
      <w:r w:rsidRPr="00020320">
        <w:rPr>
          <w:b/>
          <w:bCs/>
        </w:rPr>
        <w:t>A contact layer is patterned with parallel stripes. On top of it, PMMA-PS block copolymer self</w:t>
      </w:r>
      <w:r w:rsidR="00263BC7">
        <w:rPr>
          <w:rFonts w:hint="eastAsia"/>
          <w:b/>
          <w:bCs/>
        </w:rPr>
        <w:t xml:space="preserve"> </w:t>
      </w:r>
      <w:r w:rsidRPr="00020320">
        <w:rPr>
          <w:b/>
          <w:bCs/>
        </w:rPr>
        <w:t>assembles into stripes, too (of higher periodicity!).</w:t>
      </w:r>
    </w:p>
    <w:p w14:paraId="649F0615" w14:textId="3A5CB0D6" w:rsidR="00020320" w:rsidRPr="00020320" w:rsidRDefault="00020320" w:rsidP="00020320">
      <w:pPr>
        <w:rPr>
          <w:b/>
          <w:bCs/>
        </w:rPr>
      </w:pPr>
      <w:r w:rsidRPr="00020320">
        <w:rPr>
          <w:b/>
          <w:bCs/>
        </w:rPr>
        <w:t>a)</w:t>
      </w:r>
      <w:r w:rsidR="00047070">
        <w:rPr>
          <w:rFonts w:hint="eastAsia"/>
          <w:b/>
          <w:bCs/>
        </w:rPr>
        <w:t xml:space="preserve"> </w:t>
      </w:r>
      <w:r w:rsidRPr="00020320">
        <w:rPr>
          <w:b/>
          <w:bCs/>
        </w:rPr>
        <w:t>How</w:t>
      </w:r>
      <w:r w:rsidR="00263BC7">
        <w:rPr>
          <w:rFonts w:hint="eastAsia"/>
          <w:b/>
          <w:bCs/>
        </w:rPr>
        <w:t xml:space="preserve"> </w:t>
      </w:r>
      <w:r w:rsidRPr="00020320">
        <w:rPr>
          <w:b/>
          <w:bCs/>
        </w:rPr>
        <w:t>to functionalize this contact layer?</w:t>
      </w:r>
    </w:p>
    <w:p w14:paraId="3F7A8390" w14:textId="30841598" w:rsidR="00263BC7" w:rsidRPr="00B06F75" w:rsidRDefault="00263BC7" w:rsidP="00020320">
      <w:pPr>
        <w:rPr>
          <w:color w:val="FF0000"/>
        </w:rPr>
      </w:pPr>
      <w:r w:rsidRPr="00B06F75">
        <w:rPr>
          <w:rFonts w:hint="eastAsia"/>
          <w:color w:val="FF0000"/>
        </w:rPr>
        <w:t>-</w:t>
      </w:r>
      <w:r w:rsidR="00020320" w:rsidRPr="00B06F75">
        <w:rPr>
          <w:color w:val="FF0000"/>
        </w:rPr>
        <w:t>Use silane chemistry</w:t>
      </w:r>
      <w:r w:rsidR="00996C7A" w:rsidRPr="00B06F75">
        <w:rPr>
          <w:rFonts w:hint="eastAsia"/>
          <w:color w:val="FF0000"/>
        </w:rPr>
        <w:t xml:space="preserve"> </w:t>
      </w:r>
      <w:r w:rsidR="00020320" w:rsidRPr="00B06F75">
        <w:rPr>
          <w:color w:val="FF0000"/>
        </w:rPr>
        <w:t>to grow monolayer</w:t>
      </w:r>
      <w:r w:rsidR="00F46167" w:rsidRPr="00B06F75">
        <w:rPr>
          <w:color w:val="FF0000"/>
        </w:rPr>
        <w:t xml:space="preserve"> </w:t>
      </w:r>
      <w:r w:rsidR="00020320" w:rsidRPr="00B06F75">
        <w:rPr>
          <w:color w:val="FF0000"/>
        </w:rPr>
        <w:t>(explain this chemistry in detail!), then apply</w:t>
      </w:r>
      <w:r w:rsidRPr="00B06F75">
        <w:rPr>
          <w:rFonts w:hint="eastAsia"/>
          <w:color w:val="FF0000"/>
        </w:rPr>
        <w:t xml:space="preserve"> </w:t>
      </w:r>
      <w:r w:rsidR="00020320" w:rsidRPr="00B06F75">
        <w:rPr>
          <w:color w:val="FF0000"/>
        </w:rPr>
        <w:t>a</w:t>
      </w:r>
      <w:r w:rsidRPr="00B06F75">
        <w:rPr>
          <w:rFonts w:hint="eastAsia"/>
          <w:color w:val="FF0000"/>
        </w:rPr>
        <w:t xml:space="preserve"> </w:t>
      </w:r>
      <w:r w:rsidR="00020320" w:rsidRPr="00B06F75">
        <w:rPr>
          <w:color w:val="FF0000"/>
        </w:rPr>
        <w:t>mask</w:t>
      </w:r>
      <w:r w:rsidRPr="00B06F75">
        <w:rPr>
          <w:rFonts w:hint="eastAsia"/>
          <w:color w:val="FF0000"/>
        </w:rPr>
        <w:t xml:space="preserve"> </w:t>
      </w:r>
      <w:r w:rsidR="00020320" w:rsidRPr="00B06F75">
        <w:rPr>
          <w:color w:val="FF0000"/>
        </w:rPr>
        <w:lastRenderedPageBreak/>
        <w:t>and</w:t>
      </w:r>
      <w:r w:rsidR="007A5022">
        <w:rPr>
          <w:rFonts w:hint="eastAsia"/>
          <w:color w:val="FF0000"/>
        </w:rPr>
        <w:t xml:space="preserve"> EUV</w:t>
      </w:r>
      <w:r w:rsidR="00020320" w:rsidRPr="00B06F75">
        <w:rPr>
          <w:color w:val="FF0000"/>
        </w:rPr>
        <w:t xml:space="preserve"> to locally</w:t>
      </w:r>
      <w:r w:rsidRPr="00B06F75">
        <w:rPr>
          <w:rFonts w:hint="eastAsia"/>
          <w:color w:val="FF0000"/>
        </w:rPr>
        <w:t xml:space="preserve"> </w:t>
      </w:r>
      <w:r w:rsidR="00020320" w:rsidRPr="00B06F75">
        <w:rPr>
          <w:color w:val="FF0000"/>
        </w:rPr>
        <w:t>form polar</w:t>
      </w:r>
      <w:r w:rsidR="00996C7A" w:rsidRPr="00B06F75">
        <w:rPr>
          <w:rFonts w:hint="eastAsia"/>
          <w:color w:val="FF0000"/>
        </w:rPr>
        <w:t xml:space="preserve"> </w:t>
      </w:r>
      <w:r w:rsidR="00020320" w:rsidRPr="00B06F75">
        <w:rPr>
          <w:color w:val="FF0000"/>
        </w:rPr>
        <w:t>headgroups</w:t>
      </w:r>
    </w:p>
    <w:p w14:paraId="43B9484B" w14:textId="31CF4504" w:rsidR="00020320" w:rsidRPr="00020320" w:rsidRDefault="00020320" w:rsidP="00020320">
      <w:pPr>
        <w:rPr>
          <w:b/>
          <w:bCs/>
        </w:rPr>
      </w:pPr>
      <w:r w:rsidRPr="00020320">
        <w:rPr>
          <w:b/>
          <w:bCs/>
        </w:rPr>
        <w:t>b)</w:t>
      </w:r>
      <w:r w:rsidR="00237386">
        <w:rPr>
          <w:rFonts w:hint="eastAsia"/>
          <w:b/>
          <w:bCs/>
        </w:rPr>
        <w:t xml:space="preserve"> </w:t>
      </w:r>
      <w:r w:rsidRPr="00020320">
        <w:rPr>
          <w:b/>
          <w:bCs/>
        </w:rPr>
        <w:t>Which functionalization of the contact layer is needed for PMMA?</w:t>
      </w:r>
    </w:p>
    <w:p w14:paraId="361737F8" w14:textId="10FA446D" w:rsidR="00020320" w:rsidRPr="0098354A" w:rsidRDefault="00020320" w:rsidP="00020320">
      <w:pPr>
        <w:rPr>
          <w:rFonts w:ascii="Aptos" w:hAnsi="Aptos"/>
          <w:color w:val="FF0000"/>
        </w:rPr>
      </w:pPr>
      <w:r w:rsidRPr="0098354A">
        <w:rPr>
          <w:rFonts w:ascii="Aptos" w:hAnsi="Aptos"/>
          <w:color w:val="FF0000"/>
        </w:rPr>
        <w:t>Polar</w:t>
      </w:r>
      <w:r w:rsidR="0098354A" w:rsidRPr="0098354A">
        <w:rPr>
          <w:rFonts w:ascii="Aptos" w:hAnsi="Aptos" w:hint="eastAsia"/>
          <w:color w:val="FF0000"/>
        </w:rPr>
        <w:t xml:space="preserve"> (e.g., hydroxyl)</w:t>
      </w:r>
      <w:r w:rsidR="000D1209" w:rsidRPr="0098354A">
        <w:rPr>
          <w:rFonts w:ascii="Aptos" w:hAnsi="Aptos" w:hint="eastAsia"/>
          <w:color w:val="FF0000"/>
        </w:rPr>
        <w:t>,</w:t>
      </w:r>
      <w:r w:rsidR="00786688" w:rsidRPr="0098354A">
        <w:rPr>
          <w:rFonts w:ascii="Aptos" w:hAnsi="Aptos"/>
          <w:color w:val="FF0000"/>
        </w:rPr>
        <w:t xml:space="preserve"> the PMMA blocks of the PMMA-PS block-copolymer preferentially absorb</w:t>
      </w:r>
      <w:r w:rsidR="00EB1D41" w:rsidRPr="0098354A">
        <w:rPr>
          <w:rFonts w:ascii="Aptos" w:hAnsi="Aptos" w:hint="eastAsia"/>
          <w:color w:val="FF0000"/>
        </w:rPr>
        <w:t xml:space="preserve">. </w:t>
      </w:r>
      <w:r w:rsidR="000801A4" w:rsidRPr="0098354A">
        <w:rPr>
          <w:rFonts w:ascii="Aptos" w:hAnsi="Aptos" w:hint="eastAsia"/>
          <w:color w:val="FF0000"/>
        </w:rPr>
        <w:t>Finally with the topology like (</w:t>
      </w:r>
      <w:r w:rsidR="00877E57" w:rsidRPr="0098354A">
        <w:rPr>
          <w:rFonts w:ascii="Aptos" w:hAnsi="Aptos" w:hint="eastAsia"/>
          <w:color w:val="FF0000"/>
        </w:rPr>
        <w:t>C16, p30</w:t>
      </w:r>
      <w:r w:rsidR="00271E6B" w:rsidRPr="0098354A">
        <w:rPr>
          <w:rFonts w:ascii="Aptos" w:hAnsi="Aptos" w:hint="eastAsia"/>
          <w:color w:val="FF0000"/>
        </w:rPr>
        <w:t xml:space="preserve">, vertical cylinders) </w:t>
      </w:r>
    </w:p>
    <w:p w14:paraId="04B47097" w14:textId="77777777" w:rsidR="00085147" w:rsidRDefault="00085147" w:rsidP="00020320">
      <w:pPr>
        <w:rPr>
          <w:color w:val="00B0F0"/>
        </w:rPr>
      </w:pPr>
    </w:p>
    <w:p w14:paraId="017C1E83" w14:textId="77777777" w:rsidR="00996C7A" w:rsidRDefault="00020320" w:rsidP="00020320">
      <w:pPr>
        <w:rPr>
          <w:b/>
          <w:bCs/>
        </w:rPr>
      </w:pPr>
      <w:r w:rsidRPr="00020320">
        <w:rPr>
          <w:b/>
          <w:bCs/>
        </w:rPr>
        <w:t>c)How</w:t>
      </w:r>
      <w:r w:rsidR="00996C7A">
        <w:rPr>
          <w:rFonts w:hint="eastAsia"/>
          <w:b/>
          <w:bCs/>
        </w:rPr>
        <w:t xml:space="preserve"> </w:t>
      </w:r>
      <w:r w:rsidRPr="00020320">
        <w:rPr>
          <w:b/>
          <w:bCs/>
        </w:rPr>
        <w:t>to examine topography</w:t>
      </w:r>
      <w:r w:rsidR="00996C7A">
        <w:rPr>
          <w:rFonts w:hint="eastAsia"/>
          <w:b/>
          <w:bCs/>
        </w:rPr>
        <w:t xml:space="preserve"> </w:t>
      </w:r>
      <w:r w:rsidRPr="00020320">
        <w:rPr>
          <w:b/>
          <w:bCs/>
        </w:rPr>
        <w:t>and nanostructure?</w:t>
      </w:r>
      <w:r w:rsidR="00996C7A">
        <w:rPr>
          <w:rFonts w:hint="eastAsia"/>
          <w:b/>
          <w:bCs/>
        </w:rPr>
        <w:t xml:space="preserve"> </w:t>
      </w:r>
    </w:p>
    <w:p w14:paraId="33CAECF3" w14:textId="0F664CA0" w:rsidR="00020320" w:rsidRPr="00DD6F1D" w:rsidRDefault="00996C7A" w:rsidP="00020320">
      <w:pPr>
        <w:rPr>
          <w:color w:val="FF0000"/>
        </w:rPr>
      </w:pPr>
      <w:r w:rsidRPr="009F4DC3">
        <w:rPr>
          <w:rFonts w:hint="eastAsia"/>
          <w:color w:val="FF0000"/>
        </w:rPr>
        <w:t>-</w:t>
      </w:r>
      <w:r w:rsidR="00020320" w:rsidRPr="009F4DC3">
        <w:rPr>
          <w:color w:val="FF0000"/>
        </w:rPr>
        <w:t>Topography: AFM, intermittent contact mode, explain phase shift</w:t>
      </w:r>
      <w:r w:rsidR="00020320" w:rsidRPr="00996C7A">
        <w:t xml:space="preserve"> </w:t>
      </w:r>
      <w:r w:rsidR="00020320" w:rsidRPr="00DD6F1D">
        <w:rPr>
          <w:color w:val="FF0000"/>
        </w:rPr>
        <w:t>(</w:t>
      </w:r>
      <w:r w:rsidR="00020320" w:rsidRPr="000F685F">
        <w:rPr>
          <w:color w:val="FF0000"/>
        </w:rPr>
        <w:t>time delay</w:t>
      </w:r>
      <w:r w:rsidRPr="000F685F">
        <w:rPr>
          <w:rFonts w:hint="eastAsia"/>
          <w:color w:val="FF0000"/>
        </w:rPr>
        <w:t xml:space="preserve"> </w:t>
      </w:r>
      <w:r w:rsidR="00020320" w:rsidRPr="000F685F">
        <w:rPr>
          <w:color w:val="FF0000"/>
        </w:rPr>
        <w:t>between excitation resonance and resonance of</w:t>
      </w:r>
      <w:r w:rsidRPr="000F685F">
        <w:rPr>
          <w:rFonts w:hint="eastAsia"/>
          <w:color w:val="FF0000"/>
        </w:rPr>
        <w:t xml:space="preserve"> </w:t>
      </w:r>
      <w:r w:rsidR="00020320" w:rsidRPr="000F685F">
        <w:rPr>
          <w:color w:val="FF0000"/>
        </w:rPr>
        <w:t>cantilever, ei</w:t>
      </w:r>
      <w:r w:rsidR="00020320" w:rsidRPr="00DD6F1D">
        <w:rPr>
          <w:color w:val="FF0000"/>
        </w:rPr>
        <w:t>genfrequency of</w:t>
      </w:r>
      <w:r w:rsidRPr="00DD6F1D">
        <w:rPr>
          <w:rFonts w:hint="eastAsia"/>
          <w:color w:val="FF0000"/>
        </w:rPr>
        <w:t xml:space="preserve"> </w:t>
      </w:r>
      <w:r w:rsidR="00020320" w:rsidRPr="00DD6F1D">
        <w:rPr>
          <w:color w:val="FF0000"/>
        </w:rPr>
        <w:t>cantilever</w:t>
      </w:r>
      <w:r w:rsidRPr="00DD6F1D">
        <w:rPr>
          <w:rFonts w:hint="eastAsia"/>
          <w:color w:val="FF0000"/>
        </w:rPr>
        <w:t xml:space="preserve"> </w:t>
      </w:r>
      <w:r w:rsidR="00020320" w:rsidRPr="00DD6F1D">
        <w:rPr>
          <w:color w:val="FF0000"/>
        </w:rPr>
        <w:t>in the order of MHz</w:t>
      </w:r>
      <w:r w:rsidR="00DD6F1D">
        <w:rPr>
          <w:rFonts w:hint="eastAsia"/>
          <w:color w:val="FF0000"/>
        </w:rPr>
        <w:t xml:space="preserve">) </w:t>
      </w:r>
      <w:r w:rsidR="00F6195B" w:rsidRPr="00BC0975">
        <w:rPr>
          <w:rFonts w:hint="eastAsia"/>
          <w:b/>
          <w:bCs/>
          <w:color w:val="FF0000"/>
        </w:rPr>
        <w:t>C</w:t>
      </w:r>
      <w:r w:rsidR="00BC0975" w:rsidRPr="00BC0975">
        <w:rPr>
          <w:rFonts w:hint="eastAsia"/>
          <w:b/>
          <w:bCs/>
          <w:color w:val="FF0000"/>
        </w:rPr>
        <w:t>10,P47</w:t>
      </w:r>
    </w:p>
    <w:p w14:paraId="6D050F57" w14:textId="262B0449" w:rsidR="00715A8E" w:rsidRPr="00150A21" w:rsidRDefault="00C210B2" w:rsidP="00020320">
      <w:pPr>
        <w:rPr>
          <w:rFonts w:ascii="Aptos" w:hAnsi="Aptos"/>
          <w:color w:val="4472C4" w:themeColor="accent1"/>
        </w:rPr>
      </w:pPr>
      <w:r w:rsidRPr="00150A21">
        <w:rPr>
          <w:rFonts w:ascii="Aptos" w:hAnsi="Aptos" w:hint="eastAsia"/>
          <w:color w:val="4472C4" w:themeColor="accent1"/>
        </w:rPr>
        <w:t xml:space="preserve">I think </w:t>
      </w:r>
      <w:r w:rsidR="00150A21" w:rsidRPr="00150A21">
        <w:rPr>
          <w:rFonts w:ascii="Aptos" w:hAnsi="Aptos" w:hint="eastAsia"/>
          <w:color w:val="4472C4" w:themeColor="accent1"/>
        </w:rPr>
        <w:t xml:space="preserve">the basic contact AFM </w:t>
      </w:r>
      <w:r w:rsidR="00150A21" w:rsidRPr="00150A21">
        <w:rPr>
          <w:rFonts w:ascii="Aptos" w:hAnsi="Aptos"/>
          <w:color w:val="4472C4" w:themeColor="accent1"/>
        </w:rPr>
        <w:t>could</w:t>
      </w:r>
      <w:r w:rsidR="00150A21" w:rsidRPr="00150A21">
        <w:rPr>
          <w:rFonts w:ascii="Aptos" w:hAnsi="Aptos" w:hint="eastAsia"/>
          <w:color w:val="4472C4" w:themeColor="accent1"/>
        </w:rPr>
        <w:t xml:space="preserve"> also finish this job</w:t>
      </w:r>
    </w:p>
    <w:p w14:paraId="6C074731" w14:textId="793C151F" w:rsidR="00150A21" w:rsidRDefault="00996C7A" w:rsidP="00020320">
      <w:pPr>
        <w:rPr>
          <w:color w:val="FF0000"/>
        </w:rPr>
      </w:pPr>
      <w:r w:rsidRPr="009F5F99">
        <w:rPr>
          <w:rFonts w:hint="eastAsia"/>
          <w:color w:val="FF0000"/>
        </w:rPr>
        <w:t>-</w:t>
      </w:r>
      <w:r w:rsidR="00020320" w:rsidRPr="009F5F99">
        <w:rPr>
          <w:color w:val="FF0000"/>
        </w:rPr>
        <w:t>Nanostructure:</w:t>
      </w:r>
      <w:r w:rsidRPr="009F5F99">
        <w:rPr>
          <w:rFonts w:hint="eastAsia"/>
          <w:color w:val="FF0000"/>
        </w:rPr>
        <w:t xml:space="preserve"> </w:t>
      </w:r>
      <w:r w:rsidR="00020320" w:rsidRPr="009F5F99">
        <w:rPr>
          <w:color w:val="FF0000"/>
        </w:rPr>
        <w:t>Chemical</w:t>
      </w:r>
      <w:r w:rsidRPr="009F5F99">
        <w:rPr>
          <w:rFonts w:hint="eastAsia"/>
          <w:color w:val="FF0000"/>
        </w:rPr>
        <w:t xml:space="preserve"> </w:t>
      </w:r>
      <w:r w:rsidR="00020320" w:rsidRPr="009F5F99">
        <w:rPr>
          <w:color w:val="FF0000"/>
        </w:rPr>
        <w:t>force microscope</w:t>
      </w:r>
      <w:r w:rsidR="00786061">
        <w:rPr>
          <w:rFonts w:hint="eastAsia"/>
          <w:color w:val="FF0000"/>
        </w:rPr>
        <w:t xml:space="preserve"> </w:t>
      </w:r>
      <w:r w:rsidR="00150A21" w:rsidRPr="00386BC6">
        <w:rPr>
          <w:rFonts w:ascii="Aptos" w:hAnsi="Aptos" w:hint="eastAsia"/>
          <w:color w:val="FF0000"/>
        </w:rPr>
        <w:t>Lateral force microscope</w:t>
      </w:r>
    </w:p>
    <w:p w14:paraId="3455705C" w14:textId="77777777" w:rsidR="00996C7A" w:rsidRDefault="00996C7A" w:rsidP="00020320"/>
    <w:p w14:paraId="3A1107EF" w14:textId="083F3AE0" w:rsidR="00C55512" w:rsidRPr="00C611DF" w:rsidRDefault="00C55512" w:rsidP="00C611DF">
      <w:pPr>
        <w:widowControl/>
        <w:jc w:val="left"/>
      </w:pPr>
      <w:r w:rsidRPr="00C55512">
        <w:rPr>
          <w:sz w:val="32"/>
          <w:szCs w:val="36"/>
        </w:rPr>
        <w:t>2023</w:t>
      </w:r>
    </w:p>
    <w:p w14:paraId="14AE2E0F" w14:textId="77777777" w:rsidR="00C55512" w:rsidRPr="00C55512" w:rsidRDefault="00C55512" w:rsidP="00C55512">
      <w:pPr>
        <w:rPr>
          <w:b/>
          <w:bCs/>
        </w:rPr>
      </w:pPr>
      <w:r w:rsidRPr="00C55512">
        <w:rPr>
          <w:b/>
          <w:bCs/>
        </w:rPr>
        <w:t>1. A SiO</w:t>
      </w:r>
      <w:r w:rsidRPr="00C55512">
        <w:rPr>
          <w:b/>
          <w:bCs/>
          <w:vertAlign w:val="subscript"/>
        </w:rPr>
        <w:t>2</w:t>
      </w:r>
      <w:r w:rsidRPr="00C55512">
        <w:rPr>
          <w:b/>
          <w:bCs/>
        </w:rPr>
        <w:t xml:space="preserve"> surface with a graphene layer on top are functionalized with aryl-COOH and aryl-NO2 in a chess board pattern (but with some spacing in between the squares, so small lines of unfunctionalized surface), with squares of size 5 µm.</w:t>
      </w:r>
    </w:p>
    <w:p w14:paraId="7929A5C6" w14:textId="77777777" w:rsidR="00C55512" w:rsidRDefault="00C55512" w:rsidP="00C55512"/>
    <w:p w14:paraId="4DC9A333" w14:textId="4EF25CAE" w:rsidR="00C55512" w:rsidRPr="00FB3B2F" w:rsidRDefault="00C55512" w:rsidP="00836690">
      <w:pPr>
        <w:pStyle w:val="ListParagraph"/>
        <w:numPr>
          <w:ilvl w:val="0"/>
          <w:numId w:val="1"/>
        </w:numPr>
        <w:ind w:firstLineChars="0"/>
        <w:rPr>
          <w:b/>
          <w:bCs/>
        </w:rPr>
      </w:pPr>
      <w:r w:rsidRPr="00FB3B2F">
        <w:rPr>
          <w:b/>
          <w:bCs/>
        </w:rPr>
        <w:t>Explain how you can functionalize covalently it without using SPM or soft lithography. It is top-down. Explain the chemistry used.</w:t>
      </w:r>
    </w:p>
    <w:p w14:paraId="70BE488E" w14:textId="6614B424" w:rsidR="00836690" w:rsidRDefault="00D85794" w:rsidP="00836690">
      <w:pPr>
        <w:pStyle w:val="ListParagraph"/>
        <w:ind w:left="360" w:firstLineChars="0" w:firstLine="0"/>
        <w:rPr>
          <w:color w:val="FF0000"/>
        </w:rPr>
      </w:pPr>
      <w:r w:rsidRPr="00D85794">
        <w:rPr>
          <w:color w:val="FF0000"/>
        </w:rPr>
        <w:t>photolithography combined with diazonium chemistry</w:t>
      </w:r>
    </w:p>
    <w:p w14:paraId="4B86C88C" w14:textId="4B990420" w:rsidR="00C55512" w:rsidRPr="00FB3B2F" w:rsidRDefault="00C55512" w:rsidP="00836690">
      <w:pPr>
        <w:pStyle w:val="ListParagraph"/>
        <w:numPr>
          <w:ilvl w:val="0"/>
          <w:numId w:val="1"/>
        </w:numPr>
        <w:ind w:firstLineChars="0"/>
        <w:rPr>
          <w:b/>
          <w:bCs/>
        </w:rPr>
      </w:pPr>
      <w:r w:rsidRPr="00FB3B2F">
        <w:rPr>
          <w:b/>
          <w:bCs/>
        </w:rPr>
        <w:t>Which technique can you use to determine whether graphene is covalently functionalized or if the molecules are just adsorpted?</w:t>
      </w:r>
    </w:p>
    <w:p w14:paraId="17F462FA" w14:textId="7ACB497C" w:rsidR="00836690" w:rsidRPr="0049478A" w:rsidRDefault="00836690" w:rsidP="0049478A">
      <w:pPr>
        <w:ind w:firstLine="360"/>
        <w:rPr>
          <w:color w:val="FF0000"/>
        </w:rPr>
      </w:pPr>
      <w:commentRangeStart w:id="4"/>
      <w:commentRangeStart w:id="5"/>
      <w:commentRangeStart w:id="6"/>
      <w:commentRangeStart w:id="7"/>
      <w:r w:rsidRPr="0049478A">
        <w:rPr>
          <w:color w:val="FF0000"/>
        </w:rPr>
        <w:t>C20,P51, Raman.  Sp2</w:t>
      </w:r>
      <w:r w:rsidR="00E93A58" w:rsidRPr="0049478A">
        <w:rPr>
          <w:color w:val="FF0000"/>
        </w:rPr>
        <w:t>=&gt;</w:t>
      </w:r>
      <w:r w:rsidRPr="0049478A">
        <w:rPr>
          <w:color w:val="FF0000"/>
        </w:rPr>
        <w:t>Sp3.</w:t>
      </w:r>
      <w:commentRangeEnd w:id="4"/>
      <w:r w:rsidR="000E62E6">
        <w:rPr>
          <w:rStyle w:val="CommentReference"/>
        </w:rPr>
        <w:commentReference w:id="4"/>
      </w:r>
      <w:commentRangeEnd w:id="5"/>
      <w:r w:rsidR="00247FC4">
        <w:rPr>
          <w:rStyle w:val="CommentReference"/>
        </w:rPr>
        <w:commentReference w:id="5"/>
      </w:r>
      <w:commentRangeEnd w:id="6"/>
      <w:r w:rsidR="009532BA">
        <w:rPr>
          <w:rStyle w:val="CommentReference"/>
        </w:rPr>
        <w:commentReference w:id="6"/>
      </w:r>
      <w:commentRangeEnd w:id="7"/>
      <w:r w:rsidR="00496607">
        <w:rPr>
          <w:rStyle w:val="CommentReference"/>
        </w:rPr>
        <w:commentReference w:id="7"/>
      </w:r>
      <w:r w:rsidR="00833BF4" w:rsidRPr="0049478A">
        <w:rPr>
          <w:color w:val="FF0000"/>
        </w:rPr>
        <w:t xml:space="preserve"> To find determine the existence of </w:t>
      </w:r>
      <w:r w:rsidR="00B95F9E" w:rsidRPr="0049478A">
        <w:rPr>
          <w:color w:val="FF0000"/>
        </w:rPr>
        <w:t xml:space="preserve">sp2 bonds. </w:t>
      </w:r>
    </w:p>
    <w:p w14:paraId="0CC887B7" w14:textId="14FBD397" w:rsidR="00C55512" w:rsidRPr="004B03C6" w:rsidRDefault="00C55512" w:rsidP="00836690">
      <w:pPr>
        <w:pStyle w:val="ListParagraph"/>
        <w:numPr>
          <w:ilvl w:val="0"/>
          <w:numId w:val="1"/>
        </w:numPr>
        <w:ind w:firstLineChars="0"/>
        <w:rPr>
          <w:b/>
          <w:color w:val="000000" w:themeColor="text1"/>
        </w:rPr>
      </w:pPr>
      <w:r w:rsidRPr="004B03C6">
        <w:rPr>
          <w:b/>
          <w:color w:val="000000" w:themeColor="text1"/>
        </w:rPr>
        <w:t>How do you find out which type of aryl functionalization is on which square, explain in detail how it works?</w:t>
      </w:r>
    </w:p>
    <w:p w14:paraId="521C3AD1" w14:textId="27D0EEB4" w:rsidR="00BC4334" w:rsidRPr="004B03C6" w:rsidRDefault="004B03C6" w:rsidP="00BC4334">
      <w:pPr>
        <w:pStyle w:val="ListParagraph"/>
        <w:ind w:left="360" w:firstLineChars="0" w:firstLine="0"/>
        <w:rPr>
          <w:b/>
          <w:color w:val="FF0000"/>
        </w:rPr>
      </w:pPr>
      <w:r w:rsidRPr="004B03C6">
        <w:rPr>
          <w:rFonts w:hint="eastAsia"/>
          <w:b/>
          <w:bCs/>
          <w:color w:val="FF0000"/>
        </w:rPr>
        <w:t>SPM</w:t>
      </w:r>
    </w:p>
    <w:p w14:paraId="040B3DB1" w14:textId="171E49F7" w:rsidR="00C55512" w:rsidRPr="00FB3B2F" w:rsidRDefault="00C55512" w:rsidP="00836690">
      <w:pPr>
        <w:pStyle w:val="ListParagraph"/>
        <w:numPr>
          <w:ilvl w:val="0"/>
          <w:numId w:val="1"/>
        </w:numPr>
        <w:ind w:firstLineChars="0"/>
        <w:rPr>
          <w:b/>
          <w:bCs/>
        </w:rPr>
      </w:pPr>
      <w:r w:rsidRPr="00FB3B2F">
        <w:rPr>
          <w:b/>
          <w:bCs/>
        </w:rPr>
        <w:t>How to measure the thickness of a square (so the length of the functionalized molecules) if you would have a full chess-board pattern, without unfunctionalized parts in between (so no spacings between the tiles)?</w:t>
      </w:r>
    </w:p>
    <w:p w14:paraId="0D796FC8" w14:textId="5082A73E" w:rsidR="00836690" w:rsidRPr="0049478A" w:rsidRDefault="008A4BA1" w:rsidP="0049478A">
      <w:pPr>
        <w:ind w:firstLine="360"/>
        <w:rPr>
          <w:color w:val="FF0000"/>
        </w:rPr>
      </w:pPr>
      <w:r w:rsidRPr="0049478A">
        <w:rPr>
          <w:rFonts w:hint="eastAsia"/>
          <w:color w:val="FF0000"/>
        </w:rPr>
        <w:t>AFM and subtract the base thickness</w:t>
      </w:r>
    </w:p>
    <w:p w14:paraId="3E4A6A58" w14:textId="77777777" w:rsidR="00C55512" w:rsidRPr="00FB3B2F" w:rsidRDefault="00C55512" w:rsidP="00C55512">
      <w:pPr>
        <w:rPr>
          <w:b/>
          <w:bCs/>
        </w:rPr>
      </w:pPr>
      <w:r w:rsidRPr="00FB3B2F">
        <w:rPr>
          <w:b/>
          <w:bCs/>
        </w:rPr>
        <w:t>e. If you had a gold substrate and you had to functionalize it with a phenyl group with -NO2 attached. How would you do that? Explain the chemistry. Here there was no space between the squares (so as in 1d, but with half of the squares nonfunctionalized)</w:t>
      </w:r>
    </w:p>
    <w:p w14:paraId="4AED31F2" w14:textId="5F6CEC27" w:rsidR="00C55512" w:rsidRPr="00836690" w:rsidRDefault="00836690" w:rsidP="00C55512">
      <w:pPr>
        <w:rPr>
          <w:color w:val="FF0000"/>
        </w:rPr>
      </w:pPr>
      <w:r w:rsidRPr="00836690">
        <w:rPr>
          <w:color w:val="FF0000"/>
        </w:rPr>
        <w:t>absorption of alk</w:t>
      </w:r>
      <w:r w:rsidR="006B6267">
        <w:rPr>
          <w:rFonts w:hint="eastAsia"/>
          <w:color w:val="FF0000"/>
        </w:rPr>
        <w:t>anethiol</w:t>
      </w:r>
      <w:r w:rsidRPr="00836690">
        <w:rPr>
          <w:color w:val="FF0000"/>
        </w:rPr>
        <w:t xml:space="preserve"> on Au. C13,</w:t>
      </w:r>
      <w:r w:rsidR="005B791B">
        <w:rPr>
          <w:color w:val="FF0000"/>
        </w:rPr>
        <w:t xml:space="preserve"> </w:t>
      </w:r>
      <w:r w:rsidRPr="00836690">
        <w:rPr>
          <w:color w:val="FF0000"/>
        </w:rPr>
        <w:t>p</w:t>
      </w:r>
      <w:commentRangeStart w:id="8"/>
      <w:commentRangeStart w:id="9"/>
      <w:r w:rsidR="008A4BA1">
        <w:rPr>
          <w:rFonts w:hint="eastAsia"/>
          <w:color w:val="FF0000"/>
        </w:rPr>
        <w:t>16</w:t>
      </w:r>
      <w:commentRangeEnd w:id="8"/>
      <w:r w:rsidR="00313885">
        <w:rPr>
          <w:rStyle w:val="CommentReference"/>
        </w:rPr>
        <w:commentReference w:id="8"/>
      </w:r>
      <w:commentRangeEnd w:id="9"/>
      <w:r w:rsidR="003D687F">
        <w:rPr>
          <w:rStyle w:val="CommentReference"/>
        </w:rPr>
        <w:commentReference w:id="9"/>
      </w:r>
      <w:r w:rsidR="00694DDA">
        <w:rPr>
          <w:rFonts w:hint="eastAsia"/>
          <w:color w:val="FF0000"/>
        </w:rPr>
        <w:t xml:space="preserve"> + Microprinting</w:t>
      </w:r>
    </w:p>
    <w:p w14:paraId="5F11367C" w14:textId="77777777" w:rsidR="001933F7" w:rsidRDefault="001933F7" w:rsidP="00C55512">
      <w:pPr>
        <w:rPr>
          <w:b/>
          <w:bCs/>
        </w:rPr>
      </w:pPr>
    </w:p>
    <w:p w14:paraId="47DE90E7" w14:textId="6AE14497" w:rsidR="00C55512" w:rsidRPr="00C55512" w:rsidRDefault="00C55512" w:rsidP="00C55512">
      <w:pPr>
        <w:rPr>
          <w:b/>
          <w:bCs/>
        </w:rPr>
      </w:pPr>
      <w:r w:rsidRPr="00C55512">
        <w:rPr>
          <w:b/>
          <w:bCs/>
        </w:rPr>
        <w:t>2. Right or wrong</w:t>
      </w:r>
    </w:p>
    <w:p w14:paraId="35ED45F8" w14:textId="77777777" w:rsidR="00C55512" w:rsidRPr="00FB3B2F" w:rsidRDefault="00C55512" w:rsidP="00C55512">
      <w:pPr>
        <w:rPr>
          <w:b/>
          <w:bCs/>
        </w:rPr>
      </w:pPr>
      <w:r w:rsidRPr="00FB3B2F">
        <w:rPr>
          <w:b/>
          <w:bCs/>
        </w:rPr>
        <w:t>a. Is starting from CNT, a good way of making high-quality graphene?</w:t>
      </w:r>
    </w:p>
    <w:p w14:paraId="3A81A4F6" w14:textId="0653AA0A" w:rsidR="008A4BA1" w:rsidRPr="009771C8" w:rsidRDefault="00706413" w:rsidP="00C55512">
      <w:pPr>
        <w:rPr>
          <w:color w:val="FF0000"/>
        </w:rPr>
      </w:pPr>
      <w:r>
        <w:rPr>
          <w:rFonts w:hint="eastAsia"/>
          <w:color w:val="FF0000"/>
        </w:rPr>
        <w:t>W</w:t>
      </w:r>
      <w:r w:rsidR="009771C8">
        <w:rPr>
          <w:rFonts w:hint="eastAsia"/>
          <w:color w:val="FF0000"/>
        </w:rPr>
        <w:t>rong</w:t>
      </w:r>
      <w:r w:rsidR="001933F7" w:rsidRPr="009771C8">
        <w:rPr>
          <w:rFonts w:hint="eastAsia"/>
          <w:color w:val="FF0000"/>
        </w:rPr>
        <w:t>, brings defects</w:t>
      </w:r>
      <w:r w:rsidR="00DD6DF0">
        <w:rPr>
          <w:rFonts w:hint="eastAsia"/>
          <w:color w:val="FF0000"/>
        </w:rPr>
        <w:t xml:space="preserve">. </w:t>
      </w:r>
    </w:p>
    <w:p w14:paraId="6AA1FC6E" w14:textId="77777777" w:rsidR="00C55512" w:rsidRPr="00FB3B2F" w:rsidRDefault="00C55512" w:rsidP="00C55512">
      <w:pPr>
        <w:rPr>
          <w:b/>
          <w:bCs/>
        </w:rPr>
      </w:pPr>
      <w:r w:rsidRPr="00FB3B2F">
        <w:rPr>
          <w:b/>
          <w:bCs/>
        </w:rPr>
        <w:t>b. Fast addition of reducing agent to thiol-gold NPs gives a narrow absorbance spectrum?</w:t>
      </w:r>
    </w:p>
    <w:p w14:paraId="7800C9C5" w14:textId="337DD6B6" w:rsidR="008A4BA1" w:rsidRPr="000B1AD9" w:rsidRDefault="00F60229" w:rsidP="00C55512">
      <w:pPr>
        <w:rPr>
          <w:color w:val="FF0000"/>
        </w:rPr>
      </w:pPr>
      <w:r>
        <w:rPr>
          <w:rFonts w:hint="eastAsia"/>
          <w:color w:val="FF0000"/>
        </w:rPr>
        <w:t>Wrong</w:t>
      </w:r>
      <w:r w:rsidR="009771C8" w:rsidRPr="000B1AD9">
        <w:rPr>
          <w:rFonts w:hint="eastAsia"/>
          <w:color w:val="FF0000"/>
        </w:rPr>
        <w:t xml:space="preserve">, </w:t>
      </w:r>
      <w:r w:rsidR="000B1AD9" w:rsidRPr="000B1AD9">
        <w:rPr>
          <w:rFonts w:hint="eastAsia"/>
          <w:color w:val="FF0000"/>
        </w:rPr>
        <w:t xml:space="preserve">leads to </w:t>
      </w:r>
      <w:r w:rsidR="000B1AD9" w:rsidRPr="000B1AD9">
        <w:rPr>
          <w:color w:val="FF0000"/>
        </w:rPr>
        <w:t>rapid nucleation and growth</w:t>
      </w:r>
      <w:r w:rsidR="000B1AD9" w:rsidRPr="000B1AD9">
        <w:rPr>
          <w:rFonts w:hint="eastAsia"/>
          <w:color w:val="FF0000"/>
        </w:rPr>
        <w:t xml:space="preserve"> </w:t>
      </w:r>
      <w:r w:rsidR="009771C8" w:rsidRPr="000B1AD9">
        <w:rPr>
          <w:rFonts w:hint="eastAsia"/>
          <w:color w:val="FF0000"/>
        </w:rPr>
        <w:t>broad distribution of NP</w:t>
      </w:r>
      <w:r w:rsidR="001572C3">
        <w:rPr>
          <w:rFonts w:hint="eastAsia"/>
          <w:color w:val="FF0000"/>
        </w:rPr>
        <w:t xml:space="preserve">. </w:t>
      </w:r>
    </w:p>
    <w:p w14:paraId="41FE4285" w14:textId="2F962FD5" w:rsidR="00F5604C" w:rsidRDefault="00F5604C" w:rsidP="00C55512">
      <w:pPr>
        <w:rPr>
          <w:rFonts w:ascii="Aptos" w:hAnsi="Aptos"/>
          <w:color w:val="FF0000"/>
        </w:rPr>
      </w:pPr>
      <w:r w:rsidRPr="00F5604C">
        <w:rPr>
          <w:rFonts w:ascii="Aptos" w:hAnsi="Aptos"/>
          <w:color w:val="FF0000"/>
        </w:rPr>
        <w:t>So</w:t>
      </w:r>
      <w:r>
        <w:rPr>
          <w:rFonts w:ascii="Aptos" w:hAnsi="Aptos" w:hint="eastAsia"/>
          <w:color w:val="FF0000"/>
        </w:rPr>
        <w:t>me explanations from GPT to</w:t>
      </w:r>
      <w:r w:rsidR="009F705B">
        <w:rPr>
          <w:rFonts w:ascii="Aptos" w:hAnsi="Aptos" w:hint="eastAsia"/>
          <w:color w:val="FF0000"/>
        </w:rPr>
        <w:t xml:space="preserve"> </w:t>
      </w:r>
      <w:r w:rsidR="006B191C">
        <w:rPr>
          <w:rFonts w:ascii="Aptos" w:hAnsi="Aptos" w:hint="eastAsia"/>
          <w:color w:val="FF0000"/>
        </w:rPr>
        <w:t>complete the answer</w:t>
      </w:r>
      <w:r w:rsidR="00CB12D6">
        <w:rPr>
          <w:rFonts w:ascii="Aptos" w:hAnsi="Aptos" w:hint="eastAsia"/>
          <w:color w:val="FF0000"/>
        </w:rPr>
        <w:t xml:space="preserve">: </w:t>
      </w:r>
    </w:p>
    <w:p w14:paraId="5B8A1809" w14:textId="61B48A16" w:rsidR="006B191C" w:rsidRPr="00CB12D6" w:rsidRDefault="00716273" w:rsidP="00CB12D6">
      <w:pPr>
        <w:pStyle w:val="ListParagraph"/>
        <w:numPr>
          <w:ilvl w:val="0"/>
          <w:numId w:val="17"/>
        </w:numPr>
        <w:ind w:firstLineChars="0"/>
        <w:rPr>
          <w:rFonts w:ascii="Aptos" w:hAnsi="Aptos"/>
          <w:color w:val="FF0000"/>
        </w:rPr>
      </w:pPr>
      <w:r w:rsidRPr="00CB12D6">
        <w:rPr>
          <w:rFonts w:ascii="Aptos" w:hAnsi="Aptos"/>
          <w:color w:val="FF0000"/>
        </w:rPr>
        <w:t xml:space="preserve">Uncontrolled Growth: After the nuclei are formed, they begin to grow as more gold </w:t>
      </w:r>
      <w:r w:rsidRPr="00CB12D6">
        <w:rPr>
          <w:rFonts w:ascii="Aptos" w:hAnsi="Aptos"/>
          <w:color w:val="FF0000"/>
        </w:rPr>
        <w:lastRenderedPageBreak/>
        <w:t>atoms are reduced and added to the existing clusters. If the addition of the reducing agent is fast, the supply of gold atoms is not only quick but also inconsistent, leading to uncontrolled growth rates of these nuclei.</w:t>
      </w:r>
      <w:r w:rsidRPr="00CB12D6">
        <w:rPr>
          <w:rFonts w:ascii="Aptos" w:hAnsi="Aptos" w:hint="eastAsia"/>
          <w:color w:val="FF0000"/>
        </w:rPr>
        <w:t xml:space="preserve"> </w:t>
      </w:r>
    </w:p>
    <w:p w14:paraId="635DF0C9" w14:textId="77777777" w:rsidR="00C55512" w:rsidRPr="00FB3B2F" w:rsidRDefault="00C55512" w:rsidP="00C55512">
      <w:pPr>
        <w:rPr>
          <w:b/>
          <w:bCs/>
        </w:rPr>
      </w:pPr>
      <w:r w:rsidRPr="00FB3B2F">
        <w:rPr>
          <w:b/>
          <w:bCs/>
        </w:rPr>
        <w:t>c. Catanene: multifunctional stations. Are they unidirectional?</w:t>
      </w:r>
    </w:p>
    <w:p w14:paraId="5D4BF786" w14:textId="3093BA4A" w:rsidR="008A4BA1" w:rsidRPr="000B1AD9" w:rsidRDefault="000B1AD9" w:rsidP="00C55512">
      <w:pPr>
        <w:rPr>
          <w:color w:val="FF0000"/>
        </w:rPr>
      </w:pPr>
      <w:r w:rsidRPr="000B1AD9">
        <w:rPr>
          <w:color w:val="FF0000"/>
        </w:rPr>
        <w:t>W</w:t>
      </w:r>
      <w:r w:rsidRPr="000B1AD9">
        <w:rPr>
          <w:rFonts w:hint="eastAsia"/>
          <w:color w:val="FF0000"/>
        </w:rPr>
        <w:t>rong, rotaxanes are unidirectional</w:t>
      </w:r>
    </w:p>
    <w:p w14:paraId="25EB2D48" w14:textId="4963E085" w:rsidR="00C55512" w:rsidRPr="00FB3B2F" w:rsidRDefault="00C55512" w:rsidP="008A4BA1">
      <w:pPr>
        <w:pStyle w:val="ListParagraph"/>
        <w:numPr>
          <w:ilvl w:val="0"/>
          <w:numId w:val="1"/>
        </w:numPr>
        <w:ind w:firstLineChars="0"/>
        <w:rPr>
          <w:b/>
          <w:bCs/>
        </w:rPr>
      </w:pPr>
      <w:r w:rsidRPr="00FB3B2F">
        <w:rPr>
          <w:b/>
          <w:bCs/>
        </w:rPr>
        <w:t>Is it easy to disperse graphene and 2D materials in H2O?</w:t>
      </w:r>
    </w:p>
    <w:p w14:paraId="3EBBE598" w14:textId="213F144C" w:rsidR="008A4BA1" w:rsidRPr="003D3DF0" w:rsidRDefault="003D3DF0" w:rsidP="003D3DF0">
      <w:pPr>
        <w:rPr>
          <w:color w:val="FF0000"/>
        </w:rPr>
      </w:pPr>
      <w:r w:rsidRPr="003D3DF0">
        <w:rPr>
          <w:color w:val="FF0000"/>
        </w:rPr>
        <w:t>W</w:t>
      </w:r>
      <w:r w:rsidRPr="003D3DF0">
        <w:rPr>
          <w:rFonts w:hint="eastAsia"/>
          <w:color w:val="FF0000"/>
        </w:rPr>
        <w:t>rong,</w:t>
      </w:r>
      <w:r w:rsidRPr="003D3DF0">
        <w:rPr>
          <w:color w:val="FF0000"/>
        </w:rPr>
        <w:t xml:space="preserve"> Graphene and many other 2D materials are hydrophobic and do not disperse easily in water.</w:t>
      </w:r>
      <w:r w:rsidR="00AE1D44">
        <w:rPr>
          <w:color w:val="FF0000"/>
        </w:rPr>
        <w:t xml:space="preserve"> (C20, p28)</w:t>
      </w:r>
    </w:p>
    <w:p w14:paraId="4752F8CD" w14:textId="77777777" w:rsidR="00C55512" w:rsidRDefault="00C55512" w:rsidP="00C55512">
      <w:pPr>
        <w:rPr>
          <w:b/>
        </w:rPr>
      </w:pPr>
    </w:p>
    <w:p w14:paraId="6B007528" w14:textId="52F05DE8" w:rsidR="00C55512" w:rsidRPr="00C55512" w:rsidRDefault="00C55512" w:rsidP="00C55512">
      <w:pPr>
        <w:rPr>
          <w:b/>
          <w:bCs/>
        </w:rPr>
      </w:pPr>
      <w:r w:rsidRPr="00C55512">
        <w:rPr>
          <w:b/>
          <w:bCs/>
        </w:rPr>
        <w:t>3</w:t>
      </w:r>
      <w:commentRangeStart w:id="10"/>
      <w:commentRangeStart w:id="11"/>
      <w:r w:rsidRPr="00C55512">
        <w:rPr>
          <w:b/>
          <w:bCs/>
        </w:rPr>
        <w:t>. In a solution containing compound-P and ZnP-8, adding SWNTs decreases the fluorescence emission spectrum. If you do the same for compound-P ZnP+8, nothing happens.</w:t>
      </w:r>
      <w:commentRangeEnd w:id="10"/>
      <w:r w:rsidR="00384593">
        <w:rPr>
          <w:rStyle w:val="CommentReference"/>
        </w:rPr>
        <w:commentReference w:id="10"/>
      </w:r>
      <w:commentRangeEnd w:id="11"/>
      <w:r w:rsidR="00745F79">
        <w:rPr>
          <w:rStyle w:val="CommentReference"/>
        </w:rPr>
        <w:commentReference w:id="11"/>
      </w:r>
      <w:r w:rsidRPr="00C55512">
        <w:rPr>
          <w:b/>
          <w:bCs/>
        </w:rPr>
        <w:t xml:space="preserve"> (this paper "Integrating Single-Wall Carbon Nanotubes into Donor–Acceptor Nanohybrids" contains the info given. ZnP-8 and ZnP+8 are given in image 1 alongside compound-P which here is called pyrene+, the emission spectrum given on the exam is </w:t>
      </w:r>
      <w:r w:rsidR="003A17FC" w:rsidRPr="007B223E">
        <w:rPr>
          <w:noProof/>
        </w:rPr>
        <w:drawing>
          <wp:anchor distT="0" distB="0" distL="114300" distR="114300" simplePos="0" relativeHeight="251658242" behindDoc="0" locked="0" layoutInCell="1" allowOverlap="1" wp14:anchorId="4DF99EBD" wp14:editId="3A95D8DA">
            <wp:simplePos x="0" y="0"/>
            <wp:positionH relativeFrom="margin">
              <wp:posOffset>-68239</wp:posOffset>
            </wp:positionH>
            <wp:positionV relativeFrom="paragraph">
              <wp:posOffset>443543</wp:posOffset>
            </wp:positionV>
            <wp:extent cx="4387215" cy="2145030"/>
            <wp:effectExtent l="0" t="0" r="0" b="7620"/>
            <wp:wrapTopAndBottom/>
            <wp:docPr id="209892627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26272" name="图片 1" descr="图示&#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4387215" cy="2145030"/>
                    </a:xfrm>
                    <a:prstGeom prst="rect">
                      <a:avLst/>
                    </a:prstGeom>
                  </pic:spPr>
                </pic:pic>
              </a:graphicData>
            </a:graphic>
            <wp14:sizeRelH relativeFrom="margin">
              <wp14:pctWidth>0</wp14:pctWidth>
            </wp14:sizeRelH>
            <wp14:sizeRelV relativeFrom="margin">
              <wp14:pctHeight>0</wp14:pctHeight>
            </wp14:sizeRelV>
          </wp:anchor>
        </w:drawing>
      </w:r>
      <w:r w:rsidRPr="00C55512">
        <w:rPr>
          <w:b/>
          <w:bCs/>
        </w:rPr>
        <w:t>figure 3b). Image shown below as well.</w:t>
      </w:r>
    </w:p>
    <w:p w14:paraId="475778BC" w14:textId="203601D0" w:rsidR="00C55512" w:rsidRPr="00FB3B2F" w:rsidRDefault="00C55512" w:rsidP="00C55512">
      <w:pPr>
        <w:rPr>
          <w:b/>
          <w:bCs/>
        </w:rPr>
      </w:pPr>
      <w:r w:rsidRPr="00FB3B2F">
        <w:rPr>
          <w:b/>
          <w:bCs/>
        </w:rPr>
        <w:t>a. What can be the role of the compound P with ZnP8- and the CNT?</w:t>
      </w:r>
    </w:p>
    <w:p w14:paraId="3C6C943E" w14:textId="77777777" w:rsidR="00017D42" w:rsidRDefault="00AF16D9" w:rsidP="00AF16D9">
      <w:pPr>
        <w:rPr>
          <w:color w:val="FF0000"/>
        </w:rPr>
      </w:pPr>
      <w:r w:rsidRPr="00AF16D9">
        <w:rPr>
          <w:rFonts w:hint="eastAsia"/>
          <w:color w:val="FF0000"/>
        </w:rPr>
        <w:t>ZnP</w:t>
      </w:r>
      <w:r w:rsidRPr="00AF16D9">
        <w:rPr>
          <w:color w:val="FF0000"/>
        </w:rPr>
        <w:t xml:space="preserve">8- :electron donor, CNT &amp; P electron acceptor. </w:t>
      </w:r>
    </w:p>
    <w:p w14:paraId="53F68E45" w14:textId="2C7FE032" w:rsidR="00AF16D9" w:rsidRPr="00AF16D9" w:rsidRDefault="00AF16D9" w:rsidP="00AF16D9">
      <w:pPr>
        <w:rPr>
          <w:color w:val="FF0000"/>
        </w:rPr>
      </w:pPr>
      <w:r w:rsidRPr="00AF16D9">
        <w:rPr>
          <w:color w:val="FF0000"/>
        </w:rPr>
        <w:t>P-CNT: pi-pi</w:t>
      </w:r>
      <w:r>
        <w:rPr>
          <w:rFonts w:hint="eastAsia"/>
          <w:color w:val="FF0000"/>
        </w:rPr>
        <w:t xml:space="preserve"> stacking</w:t>
      </w:r>
      <w:r w:rsidR="00017D42">
        <w:rPr>
          <w:rFonts w:hint="eastAsia"/>
          <w:color w:val="FF0000"/>
        </w:rPr>
        <w:t xml:space="preserve"> </w:t>
      </w:r>
      <w:r w:rsidR="00B25AC3">
        <w:rPr>
          <w:rFonts w:hint="eastAsia"/>
          <w:color w:val="FF0000"/>
        </w:rPr>
        <w:t>(</w:t>
      </w:r>
      <w:r w:rsidR="00B25AC3" w:rsidRPr="00B25AC3">
        <w:rPr>
          <w:color w:val="FF0000"/>
        </w:rPr>
        <w:t>delocalized π-electron</w:t>
      </w:r>
      <w:r w:rsidR="00B25AC3">
        <w:rPr>
          <w:rFonts w:hint="eastAsia"/>
          <w:color w:val="FF0000"/>
        </w:rPr>
        <w:t>)</w:t>
      </w:r>
    </w:p>
    <w:p w14:paraId="01BF9633" w14:textId="2645C5A8" w:rsidR="00C55512" w:rsidRPr="00FB3B2F" w:rsidRDefault="00C55512" w:rsidP="00C55512">
      <w:pPr>
        <w:rPr>
          <w:b/>
          <w:bCs/>
        </w:rPr>
      </w:pPr>
      <w:r w:rsidRPr="00FB3B2F">
        <w:rPr>
          <w:b/>
          <w:bCs/>
        </w:rPr>
        <w:t>b. Why is the fluorescence of the CNT decreasing?</w:t>
      </w:r>
    </w:p>
    <w:p w14:paraId="278367CD" w14:textId="2333F1C2" w:rsidR="00AF16D9" w:rsidRPr="005D72C3" w:rsidRDefault="005D72C3" w:rsidP="00C55512">
      <w:pPr>
        <w:rPr>
          <w:color w:val="FF0000"/>
        </w:rPr>
      </w:pPr>
      <w:r w:rsidRPr="005D72C3">
        <w:rPr>
          <w:color w:val="FF0000"/>
        </w:rPr>
        <w:t>quenching effect</w:t>
      </w:r>
    </w:p>
    <w:p w14:paraId="2DF1C419" w14:textId="36531958" w:rsidR="00C55512" w:rsidRPr="00FB3B2F" w:rsidRDefault="00C55512" w:rsidP="00C55512">
      <w:pPr>
        <w:rPr>
          <w:b/>
          <w:bCs/>
        </w:rPr>
      </w:pPr>
      <w:r w:rsidRPr="00FB3B2F">
        <w:rPr>
          <w:b/>
          <w:bCs/>
        </w:rPr>
        <w:t>c. What is the mechanism in which this is happening. (I think he was referring to energy transfer)</w:t>
      </w:r>
    </w:p>
    <w:p w14:paraId="53D2979B" w14:textId="3F5C9138" w:rsidR="00AF16D9" w:rsidRPr="00DE4058" w:rsidRDefault="00DE4058" w:rsidP="00C55512">
      <w:pPr>
        <w:rPr>
          <w:color w:val="FF0000"/>
        </w:rPr>
      </w:pPr>
      <w:r>
        <w:rPr>
          <w:rFonts w:hint="eastAsia"/>
          <w:color w:val="FF0000"/>
        </w:rPr>
        <w:t>t</w:t>
      </w:r>
      <w:r w:rsidRPr="00DE4058">
        <w:rPr>
          <w:color w:val="FF0000"/>
        </w:rPr>
        <w:t>he excited electron from the donor (pyrene+ or ZnP-8) is transferred to the acceptor (SWNTs), resulting in non-radiative relaxation and a decrease in fluorescence.</w:t>
      </w:r>
    </w:p>
    <w:p w14:paraId="2EFCB4F3" w14:textId="118A16EB" w:rsidR="00C55512" w:rsidRPr="00FB3B2F" w:rsidRDefault="006F0710" w:rsidP="00C55512">
      <w:pPr>
        <w:rPr>
          <w:b/>
          <w:bCs/>
        </w:rPr>
      </w:pPr>
      <w:r>
        <w:rPr>
          <w:b/>
          <w:bCs/>
          <w:noProof/>
        </w:rPr>
        <w:lastRenderedPageBreak/>
        <w:drawing>
          <wp:anchor distT="0" distB="0" distL="114300" distR="114300" simplePos="0" relativeHeight="251658240" behindDoc="0" locked="0" layoutInCell="1" allowOverlap="1" wp14:anchorId="16C4E181" wp14:editId="76DC8416">
            <wp:simplePos x="0" y="0"/>
            <wp:positionH relativeFrom="margin">
              <wp:align>left</wp:align>
            </wp:positionH>
            <wp:positionV relativeFrom="paragraph">
              <wp:posOffset>292100</wp:posOffset>
            </wp:positionV>
            <wp:extent cx="4121150" cy="2165350"/>
            <wp:effectExtent l="0" t="0" r="0" b="6350"/>
            <wp:wrapTopAndBottom/>
            <wp:docPr id="875718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905" cy="2172469"/>
                    </a:xfrm>
                    <a:prstGeom prst="rect">
                      <a:avLst/>
                    </a:prstGeom>
                    <a:noFill/>
                  </pic:spPr>
                </pic:pic>
              </a:graphicData>
            </a:graphic>
            <wp14:sizeRelH relativeFrom="margin">
              <wp14:pctWidth>0</wp14:pctWidth>
            </wp14:sizeRelH>
            <wp14:sizeRelV relativeFrom="margin">
              <wp14:pctHeight>0</wp14:pctHeight>
            </wp14:sizeRelV>
          </wp:anchor>
        </w:drawing>
      </w:r>
      <w:r w:rsidR="00C55512" w:rsidRPr="00FB3B2F">
        <w:rPr>
          <w:b/>
          <w:bCs/>
        </w:rPr>
        <w:t>d. Draw the structure that you see for the entire hybrid structure</w:t>
      </w:r>
    </w:p>
    <w:p w14:paraId="79A55E59" w14:textId="54AD25A5" w:rsidR="00C55512" w:rsidRPr="00C55512" w:rsidRDefault="00C55512" w:rsidP="00C55512">
      <w:pPr>
        <w:rPr>
          <w:b/>
          <w:bCs/>
        </w:rPr>
      </w:pPr>
    </w:p>
    <w:p w14:paraId="4ABF010A" w14:textId="30B071DC" w:rsidR="00C55512" w:rsidRPr="007221CB" w:rsidRDefault="00C55512" w:rsidP="00C55512">
      <w:pPr>
        <w:rPr>
          <w:b/>
        </w:rPr>
      </w:pPr>
      <w:r w:rsidRPr="007221CB">
        <w:rPr>
          <w:b/>
        </w:rPr>
        <w:t>4. LbL approach, but for different polymers (not PAA and PAH). pKa's given en pH's of solutions is well. Say which one is thicker.</w:t>
      </w:r>
    </w:p>
    <w:p w14:paraId="285A646F" w14:textId="1F194F2C" w:rsidR="001361B9" w:rsidRPr="00410FAA" w:rsidRDefault="00AE6CEE" w:rsidP="00410FAA">
      <w:pPr>
        <w:rPr>
          <w:rFonts w:ascii="Aptos" w:hAnsi="Aptos"/>
          <w:color w:val="4472C4" w:themeColor="accent1"/>
        </w:rPr>
      </w:pPr>
      <w:r>
        <w:rPr>
          <w:rFonts w:ascii="Aptos" w:hAnsi="Aptos"/>
          <w:color w:val="4472C4" w:themeColor="accent1"/>
        </w:rPr>
        <w:t xml:space="preserve">Skip. </w:t>
      </w:r>
    </w:p>
    <w:p w14:paraId="091DC976" w14:textId="2AFF1A9C" w:rsidR="00C55512" w:rsidRDefault="00C55512" w:rsidP="00C55512"/>
    <w:p w14:paraId="4CEAE6B4" w14:textId="2B4B5051" w:rsidR="00213DBC" w:rsidRDefault="00C55512" w:rsidP="00BF10FA">
      <w:pPr>
        <w:rPr>
          <w:rFonts w:ascii="Aptos" w:hAnsi="Aptos"/>
          <w:color w:val="4472C4" w:themeColor="accent1"/>
        </w:rPr>
      </w:pPr>
      <w:r w:rsidRPr="00DC0DC3">
        <w:rPr>
          <w:b/>
          <w:bCs/>
          <w:color w:val="00B0F0"/>
        </w:rPr>
        <w:t>5. Some siloxane structure (APTMS, but it was just given as '3-Aminopropyl-trimethoxysilan') --&gt; make surface of Si hydrophobic. What's correct and what is wrong in this recipe? Explain.</w:t>
      </w:r>
      <w:r w:rsidR="00C240B6">
        <w:rPr>
          <w:rFonts w:hint="eastAsia"/>
          <w:b/>
          <w:bCs/>
          <w:color w:val="00B0F0"/>
        </w:rPr>
        <w:t xml:space="preserve"> </w:t>
      </w:r>
      <w:r w:rsidR="001B1087">
        <w:rPr>
          <w:b/>
          <w:bCs/>
          <w:color w:val="00B0F0"/>
        </w:rPr>
        <w:br/>
      </w:r>
      <w:r w:rsidR="00213DBC">
        <w:rPr>
          <w:rFonts w:ascii="Aptos" w:hAnsi="Aptos" w:hint="eastAsia"/>
          <w:color w:val="4472C4" w:themeColor="accent1"/>
        </w:rPr>
        <w:t>Wrong</w:t>
      </w:r>
      <w:r w:rsidR="001A1FD6">
        <w:rPr>
          <w:rFonts w:ascii="Aptos" w:hAnsi="Aptos" w:hint="eastAsia"/>
          <w:color w:val="4472C4" w:themeColor="accent1"/>
        </w:rPr>
        <w:t xml:space="preserve">, </w:t>
      </w:r>
      <w:r w:rsidR="004F1604">
        <w:rPr>
          <w:rFonts w:ascii="Aptos" w:hAnsi="Aptos" w:hint="eastAsia"/>
          <w:color w:val="4472C4" w:themeColor="accent1"/>
        </w:rPr>
        <w:t xml:space="preserve">the amino </w:t>
      </w:r>
      <w:r w:rsidR="004F1604">
        <w:rPr>
          <w:rFonts w:ascii="Aptos" w:hAnsi="Aptos"/>
          <w:color w:val="4472C4" w:themeColor="accent1"/>
        </w:rPr>
        <w:t>group</w:t>
      </w:r>
      <w:r w:rsidR="004F1604">
        <w:rPr>
          <w:rFonts w:ascii="Aptos" w:hAnsi="Aptos" w:hint="eastAsia"/>
          <w:color w:val="4472C4" w:themeColor="accent1"/>
        </w:rPr>
        <w:t xml:space="preserve"> is polar</w:t>
      </w:r>
      <w:r w:rsidR="00467E6A">
        <w:rPr>
          <w:rFonts w:ascii="Aptos" w:hAnsi="Aptos" w:hint="eastAsia"/>
          <w:color w:val="4472C4" w:themeColor="accent1"/>
        </w:rPr>
        <w:t xml:space="preserve"> so that is hydrophilic. </w:t>
      </w:r>
    </w:p>
    <w:p w14:paraId="74235F5B" w14:textId="1DC5EB91" w:rsidR="00BF10FA" w:rsidRPr="00BF10FA" w:rsidRDefault="00BF10FA" w:rsidP="00BF10FA">
      <w:pPr>
        <w:rPr>
          <w:rFonts w:ascii="Aptos" w:hAnsi="Aptos"/>
          <w:color w:val="4472C4" w:themeColor="accent1"/>
        </w:rPr>
      </w:pPr>
      <w:r w:rsidRPr="00BF10FA">
        <w:rPr>
          <w:rFonts w:ascii="Aptos" w:hAnsi="Aptos"/>
          <w:color w:val="4472C4" w:themeColor="accent1"/>
        </w:rPr>
        <w:t>APTMS is a silane coupling agent with the formula H2N(CH2)3Si(OCH3)3. This molecule features:</w:t>
      </w:r>
    </w:p>
    <w:p w14:paraId="0C0E2969" w14:textId="77777777" w:rsidR="00BF10FA" w:rsidRPr="00BF10FA" w:rsidRDefault="00BF10FA" w:rsidP="00BF10FA">
      <w:pPr>
        <w:rPr>
          <w:rFonts w:ascii="Aptos" w:hAnsi="Aptos"/>
          <w:color w:val="4472C4" w:themeColor="accent1"/>
        </w:rPr>
      </w:pPr>
    </w:p>
    <w:p w14:paraId="165764A8" w14:textId="77777777" w:rsidR="00BF10FA" w:rsidRPr="00BF10FA" w:rsidRDefault="00BF10FA" w:rsidP="00BF10FA">
      <w:pPr>
        <w:pStyle w:val="ListParagraph"/>
        <w:numPr>
          <w:ilvl w:val="0"/>
          <w:numId w:val="19"/>
        </w:numPr>
        <w:ind w:firstLineChars="0"/>
        <w:rPr>
          <w:rFonts w:ascii="Aptos" w:hAnsi="Aptos"/>
          <w:color w:val="4472C4" w:themeColor="accent1"/>
        </w:rPr>
      </w:pPr>
      <w:r w:rsidRPr="00BF10FA">
        <w:rPr>
          <w:rFonts w:ascii="Aptos" w:hAnsi="Aptos"/>
          <w:color w:val="4472C4" w:themeColor="accent1"/>
        </w:rPr>
        <w:t>An amino group (–NH2) attached to a propyl linker, which provides a functional group that can react with various substrates and materials.</w:t>
      </w:r>
    </w:p>
    <w:p w14:paraId="1221878B" w14:textId="5C632B91" w:rsidR="00C55512" w:rsidRDefault="00BF10FA" w:rsidP="00C55512">
      <w:pPr>
        <w:pStyle w:val="ListParagraph"/>
        <w:numPr>
          <w:ilvl w:val="0"/>
          <w:numId w:val="19"/>
        </w:numPr>
        <w:ind w:firstLineChars="0"/>
        <w:rPr>
          <w:rFonts w:ascii="Aptos" w:hAnsi="Aptos"/>
          <w:color w:val="4472C4" w:themeColor="accent1"/>
        </w:rPr>
      </w:pPr>
      <w:r w:rsidRPr="00BF10FA">
        <w:rPr>
          <w:rFonts w:ascii="Aptos" w:hAnsi="Aptos"/>
          <w:color w:val="4472C4" w:themeColor="accent1"/>
        </w:rPr>
        <w:t>Three methoxy groups (–OCH3) attached to a silicon (Si) atom, which are hydrolyzable and allow the molecule to bond with hydroxyl (–OH) groups present on surfaces like glass, ceramics, and silicon.</w:t>
      </w:r>
    </w:p>
    <w:p w14:paraId="6FB13033" w14:textId="60906936" w:rsidR="005A7D4E" w:rsidRDefault="005A7D4E" w:rsidP="005A7D4E">
      <w:pPr>
        <w:rPr>
          <w:rFonts w:ascii="Aptos" w:hAnsi="Aptos"/>
          <w:color w:val="4472C4" w:themeColor="accent1"/>
        </w:rPr>
      </w:pPr>
      <w:r>
        <w:rPr>
          <w:rFonts w:ascii="Aptos" w:hAnsi="Aptos" w:hint="eastAsia"/>
          <w:color w:val="4472C4" w:themeColor="accent1"/>
        </w:rPr>
        <w:t xml:space="preserve">Methoxy </w:t>
      </w:r>
      <w:r>
        <w:rPr>
          <w:rFonts w:ascii="Aptos" w:hAnsi="Aptos"/>
          <w:color w:val="4472C4" w:themeColor="accent1"/>
        </w:rPr>
        <w:t>group</w:t>
      </w:r>
      <w:r>
        <w:rPr>
          <w:rFonts w:ascii="Aptos" w:hAnsi="Aptos" w:hint="eastAsia"/>
          <w:color w:val="4472C4" w:themeColor="accent1"/>
        </w:rPr>
        <w:t xml:space="preserve">s are correct since it can </w:t>
      </w:r>
      <w:r w:rsidR="004F0066">
        <w:rPr>
          <w:rFonts w:ascii="Aptos" w:hAnsi="Aptos"/>
          <w:color w:val="4472C4" w:themeColor="accent1"/>
        </w:rPr>
        <w:t>anchor</w:t>
      </w:r>
      <w:r>
        <w:rPr>
          <w:rFonts w:ascii="Aptos" w:hAnsi="Aptos" w:hint="eastAsia"/>
          <w:color w:val="4472C4" w:themeColor="accent1"/>
        </w:rPr>
        <w:t xml:space="preserve"> to the substrate. </w:t>
      </w:r>
    </w:p>
    <w:p w14:paraId="53D49343" w14:textId="60140622" w:rsidR="00DC4030" w:rsidRPr="005A7D4E" w:rsidRDefault="00DC4030" w:rsidP="005A7D4E">
      <w:pPr>
        <w:rPr>
          <w:rFonts w:ascii="Aptos" w:hAnsi="Aptos"/>
          <w:color w:val="4472C4" w:themeColor="accent1"/>
        </w:rPr>
      </w:pPr>
      <w:commentRangeStart w:id="12"/>
      <w:r>
        <w:rPr>
          <w:rFonts w:ascii="Aptos" w:hAnsi="Aptos" w:hint="eastAsia"/>
          <w:color w:val="4472C4" w:themeColor="accent1"/>
        </w:rPr>
        <w:t>题目好像没给完整？</w:t>
      </w:r>
      <w:commentRangeEnd w:id="12"/>
      <w:r w:rsidR="0010226D">
        <w:rPr>
          <w:rStyle w:val="CommentReference"/>
        </w:rPr>
        <w:commentReference w:id="12"/>
      </w:r>
    </w:p>
    <w:p w14:paraId="2B599FB6" w14:textId="77777777" w:rsidR="00C55512" w:rsidRPr="00FB3B2F" w:rsidRDefault="00C55512" w:rsidP="00C55512">
      <w:pPr>
        <w:rPr>
          <w:b/>
          <w:bCs/>
        </w:rPr>
      </w:pPr>
      <w:r w:rsidRPr="00FB3B2F">
        <w:rPr>
          <w:b/>
          <w:bCs/>
        </w:rPr>
        <w:t>1. Add block co-polymer with Si wafer</w:t>
      </w:r>
    </w:p>
    <w:p w14:paraId="2850D625" w14:textId="1C9604FB" w:rsidR="00C55512" w:rsidRPr="00FB3B2F" w:rsidRDefault="00C55512" w:rsidP="00C55512">
      <w:pPr>
        <w:rPr>
          <w:b/>
          <w:bCs/>
        </w:rPr>
      </w:pPr>
      <w:r w:rsidRPr="00FB3B2F">
        <w:rPr>
          <w:b/>
          <w:bCs/>
        </w:rPr>
        <w:t xml:space="preserve">2. Mix APTMS in high concentration of </w:t>
      </w:r>
      <w:r w:rsidRPr="006F0710">
        <w:rPr>
          <w:b/>
          <w:color w:val="FF0000"/>
        </w:rPr>
        <w:t>octane</w:t>
      </w:r>
      <w:r w:rsidR="006F0710">
        <w:rPr>
          <w:rFonts w:hint="eastAsia"/>
          <w:b/>
          <w:bCs/>
          <w:color w:val="FF0000"/>
        </w:rPr>
        <w:t>(apolar)</w:t>
      </w:r>
      <w:r w:rsidRPr="00FB3B2F">
        <w:rPr>
          <w:b/>
          <w:bCs/>
        </w:rPr>
        <w:t xml:space="preserve"> in other glass beaker.</w:t>
      </w:r>
    </w:p>
    <w:p w14:paraId="318CF301" w14:textId="394AAE5C" w:rsidR="006F0710" w:rsidRPr="006F0710" w:rsidRDefault="006F0710" w:rsidP="00C55512">
      <w:pPr>
        <w:rPr>
          <w:b/>
          <w:bCs/>
          <w:color w:val="FF0000"/>
        </w:rPr>
      </w:pPr>
      <w:r w:rsidRPr="006F0710">
        <w:rPr>
          <w:rFonts w:hint="eastAsia"/>
          <w:b/>
          <w:bCs/>
          <w:color w:val="FF0000"/>
        </w:rPr>
        <w:t>Use ethanol</w:t>
      </w:r>
      <w:r>
        <w:rPr>
          <w:rFonts w:hint="eastAsia"/>
          <w:b/>
          <w:bCs/>
          <w:color w:val="FF0000"/>
        </w:rPr>
        <w:t>(polar)</w:t>
      </w:r>
    </w:p>
    <w:p w14:paraId="403418CA" w14:textId="305584FD" w:rsidR="00C55512" w:rsidRDefault="00C55512" w:rsidP="00C55512">
      <w:pPr>
        <w:rPr>
          <w:b/>
          <w:color w:val="FF0000"/>
        </w:rPr>
      </w:pPr>
      <w:r w:rsidRPr="00FB3B2F">
        <w:rPr>
          <w:b/>
          <w:bCs/>
        </w:rPr>
        <w:t xml:space="preserve">3. Put this solution on Si wafer with the block co-polymer, just for a </w:t>
      </w:r>
      <w:r w:rsidRPr="006F0710">
        <w:rPr>
          <w:b/>
          <w:color w:val="FF0000"/>
        </w:rPr>
        <w:t>few seconds.</w:t>
      </w:r>
    </w:p>
    <w:p w14:paraId="080F79CE" w14:textId="3F61E1F3" w:rsidR="006F0710" w:rsidRPr="006F0710" w:rsidRDefault="006F0710" w:rsidP="00C55512">
      <w:pPr>
        <w:rPr>
          <w:b/>
          <w:bCs/>
          <w:color w:val="FF0000"/>
        </w:rPr>
      </w:pPr>
      <w:r>
        <w:rPr>
          <w:b/>
          <w:bCs/>
          <w:color w:val="FF0000"/>
        </w:rPr>
        <w:t>F</w:t>
      </w:r>
      <w:r>
        <w:rPr>
          <w:rFonts w:hint="eastAsia"/>
          <w:b/>
          <w:bCs/>
          <w:color w:val="FF0000"/>
        </w:rPr>
        <w:t>ew seconds are too short</w:t>
      </w:r>
    </w:p>
    <w:p w14:paraId="14CAE6F1" w14:textId="77777777" w:rsidR="00C55512" w:rsidRDefault="00C55512">
      <w:pPr>
        <w:widowControl/>
        <w:jc w:val="left"/>
      </w:pPr>
      <w:r>
        <w:br w:type="page"/>
      </w:r>
    </w:p>
    <w:p w14:paraId="29A7E4EF" w14:textId="58216920" w:rsidR="00C55512" w:rsidRPr="00C55512" w:rsidRDefault="00C55512" w:rsidP="00C55512">
      <w:pPr>
        <w:rPr>
          <w:sz w:val="32"/>
          <w:szCs w:val="36"/>
        </w:rPr>
      </w:pPr>
      <w:r w:rsidRPr="00C55512">
        <w:rPr>
          <w:sz w:val="32"/>
          <w:szCs w:val="36"/>
        </w:rPr>
        <w:lastRenderedPageBreak/>
        <w:t>2022</w:t>
      </w:r>
    </w:p>
    <w:p w14:paraId="428CE7D6" w14:textId="3529EA73" w:rsidR="00C55512" w:rsidRPr="00097047" w:rsidRDefault="00C55512" w:rsidP="00C55512">
      <w:r>
        <w:t>1.</w:t>
      </w:r>
      <w:r w:rsidRPr="00C55512">
        <w:rPr>
          <w:b/>
          <w:bCs/>
        </w:rPr>
        <w:t>a. Why graphene can be used as a lubricant?</w:t>
      </w:r>
    </w:p>
    <w:p w14:paraId="56D946BB" w14:textId="51FCAB70" w:rsidR="00CA0514" w:rsidRDefault="00CA0514" w:rsidP="00C55512">
      <w:pPr>
        <w:rPr>
          <w:color w:val="FF0000"/>
        </w:rPr>
      </w:pPr>
      <w:r w:rsidRPr="003319FE">
        <w:rPr>
          <w:color w:val="FF0000"/>
        </w:rPr>
        <w:t>layers can easily slide over each other</w:t>
      </w:r>
      <w:r w:rsidRPr="003319FE">
        <w:rPr>
          <w:rFonts w:hint="eastAsia"/>
          <w:color w:val="FF0000"/>
        </w:rPr>
        <w:t>;</w:t>
      </w:r>
      <w:r w:rsidR="00993CA6" w:rsidRPr="003319FE">
        <w:rPr>
          <w:color w:val="FF0000"/>
        </w:rPr>
        <w:t xml:space="preserve"> high mechanical strength</w:t>
      </w:r>
      <w:r w:rsidR="00993CA6" w:rsidRPr="003319FE">
        <w:rPr>
          <w:rFonts w:hint="eastAsia"/>
          <w:color w:val="FF0000"/>
        </w:rPr>
        <w:t>;</w:t>
      </w:r>
      <w:r w:rsidR="00E45109" w:rsidRPr="003319FE">
        <w:rPr>
          <w:color w:val="FF0000"/>
        </w:rPr>
        <w:t xml:space="preserve"> Chemical Inertness</w:t>
      </w:r>
      <w:r w:rsidR="00852487" w:rsidRPr="003319FE">
        <w:rPr>
          <w:rFonts w:hint="eastAsia"/>
          <w:color w:val="FF0000"/>
        </w:rPr>
        <w:t xml:space="preserve">; </w:t>
      </w:r>
      <w:r w:rsidR="00852487" w:rsidRPr="003319FE">
        <w:rPr>
          <w:color w:val="FF0000"/>
        </w:rPr>
        <w:t>therm</w:t>
      </w:r>
      <w:r w:rsidR="00852487" w:rsidRPr="003319FE">
        <w:rPr>
          <w:rFonts w:hint="eastAsia"/>
          <w:color w:val="FF0000"/>
        </w:rPr>
        <w:t>al conductivity--</w:t>
      </w:r>
      <w:r w:rsidR="00852487" w:rsidRPr="003319FE">
        <w:rPr>
          <w:color w:val="FF0000"/>
        </w:rPr>
        <w:t xml:space="preserve"> reduces the likelihood of thermal degradation</w:t>
      </w:r>
      <w:r w:rsidR="00852487" w:rsidRPr="003319FE">
        <w:rPr>
          <w:rFonts w:hint="eastAsia"/>
          <w:color w:val="FF0000"/>
        </w:rPr>
        <w:t>;</w:t>
      </w:r>
      <w:r w:rsidR="003319FE" w:rsidRPr="003319FE">
        <w:rPr>
          <w:rFonts w:hint="eastAsia"/>
          <w:color w:val="FF0000"/>
        </w:rPr>
        <w:t xml:space="preserve"> </w:t>
      </w:r>
      <w:r w:rsidR="003319FE" w:rsidRPr="003319FE">
        <w:rPr>
          <w:color w:val="FF0000"/>
        </w:rPr>
        <w:t>Thinness and Flexibility</w:t>
      </w:r>
    </w:p>
    <w:p w14:paraId="32A6C486" w14:textId="1331282B" w:rsidR="00C55512" w:rsidRDefault="00C55512" w:rsidP="00C55512">
      <w:pPr>
        <w:rPr>
          <w:b/>
          <w:bCs/>
        </w:rPr>
      </w:pPr>
      <w:r w:rsidRPr="00C55512">
        <w:rPr>
          <w:b/>
          <w:bCs/>
        </w:rPr>
        <w:t xml:space="preserve">b. How to make graphene chiral and how to </w:t>
      </w:r>
      <w:r w:rsidR="007F7C7F" w:rsidRPr="00C55512">
        <w:rPr>
          <w:b/>
          <w:bCs/>
        </w:rPr>
        <w:t>characterize</w:t>
      </w:r>
      <w:r w:rsidRPr="00C55512">
        <w:rPr>
          <w:b/>
          <w:bCs/>
        </w:rPr>
        <w:t xml:space="preserve"> that?</w:t>
      </w:r>
    </w:p>
    <w:p w14:paraId="1C272083" w14:textId="77777777" w:rsidR="00612B97" w:rsidRDefault="0094212C" w:rsidP="00C55512">
      <w:pPr>
        <w:rPr>
          <w:color w:val="FF0000"/>
        </w:rPr>
      </w:pPr>
      <w:r>
        <w:rPr>
          <w:color w:val="FF0000"/>
        </w:rPr>
        <w:t>C</w:t>
      </w:r>
      <w:r>
        <w:rPr>
          <w:rFonts w:hint="eastAsia"/>
          <w:color w:val="FF0000"/>
        </w:rPr>
        <w:t xml:space="preserve">ovalent functionalization </w:t>
      </w:r>
      <w:r w:rsidR="00B47F35">
        <w:rPr>
          <w:rFonts w:hint="eastAsia"/>
          <w:color w:val="FF0000"/>
        </w:rPr>
        <w:t xml:space="preserve">with chiral components </w:t>
      </w:r>
    </w:p>
    <w:p w14:paraId="039FDBDE" w14:textId="42FB8E2E" w:rsidR="00A520EF" w:rsidRDefault="00A520EF" w:rsidP="00C55512">
      <w:pPr>
        <w:rPr>
          <w:color w:val="FF0000"/>
        </w:rPr>
      </w:pPr>
      <w:r w:rsidRPr="00A520EF">
        <w:rPr>
          <w:color w:val="FF0000"/>
        </w:rPr>
        <w:t>CD</w:t>
      </w:r>
      <w:r w:rsidR="002839FA">
        <w:rPr>
          <w:color w:val="FF0000"/>
        </w:rPr>
        <w:t xml:space="preserve"> </w:t>
      </w:r>
      <w:r w:rsidRPr="00A520EF">
        <w:rPr>
          <w:color w:val="FF0000"/>
        </w:rPr>
        <w:t>(circular dichroism,</w:t>
      </w:r>
      <w:r w:rsidR="002839FA">
        <w:rPr>
          <w:color w:val="FF0000"/>
        </w:rPr>
        <w:t xml:space="preserve"> </w:t>
      </w:r>
      <w:r w:rsidRPr="00A520EF">
        <w:rPr>
          <w:color w:val="FF0000"/>
        </w:rPr>
        <w:t>C3</w:t>
      </w:r>
      <w:r w:rsidR="007F7C7F">
        <w:rPr>
          <w:rFonts w:hint="eastAsia"/>
          <w:color w:val="FF0000"/>
        </w:rPr>
        <w:t xml:space="preserve">, </w:t>
      </w:r>
      <w:r w:rsidR="003C7DC6">
        <w:rPr>
          <w:color w:val="FF0000"/>
        </w:rPr>
        <w:t>p</w:t>
      </w:r>
      <w:r w:rsidRPr="00A520EF">
        <w:rPr>
          <w:color w:val="FF0000"/>
        </w:rPr>
        <w:t>9)</w:t>
      </w:r>
    </w:p>
    <w:p w14:paraId="42CE22F8" w14:textId="0FD7EEF2" w:rsidR="00C55512" w:rsidRPr="00E113A1" w:rsidRDefault="00C55512" w:rsidP="00C55512">
      <w:pPr>
        <w:rPr>
          <w:b/>
          <w:color w:val="000000" w:themeColor="text1"/>
        </w:rPr>
      </w:pPr>
      <w:r w:rsidRPr="00E113A1">
        <w:rPr>
          <w:b/>
          <w:color w:val="000000" w:themeColor="text1"/>
        </w:rPr>
        <w:t>c. How to prepare a graphene sheet on silicon oxide substrate? Given that mechanical exfoliation is not available.</w:t>
      </w:r>
    </w:p>
    <w:p w14:paraId="0A5980A8" w14:textId="1E6B001C" w:rsidR="00336528" w:rsidRPr="001009E4" w:rsidRDefault="00336528" w:rsidP="00C55512">
      <w:pPr>
        <w:rPr>
          <w:bCs/>
          <w:color w:val="FF0000"/>
        </w:rPr>
      </w:pPr>
      <w:r w:rsidRPr="001009E4">
        <w:rPr>
          <w:rFonts w:hint="eastAsia"/>
          <w:bCs/>
          <w:color w:val="FF0000"/>
        </w:rPr>
        <w:t>CVD</w:t>
      </w:r>
    </w:p>
    <w:p w14:paraId="7CE50701" w14:textId="77777777" w:rsidR="001009E4" w:rsidRPr="0001092E" w:rsidRDefault="001009E4" w:rsidP="0001092E">
      <w:pPr>
        <w:pStyle w:val="ListParagraph"/>
        <w:numPr>
          <w:ilvl w:val="0"/>
          <w:numId w:val="24"/>
        </w:numPr>
        <w:ind w:firstLineChars="0"/>
        <w:rPr>
          <w:bCs/>
          <w:color w:val="FF0000"/>
        </w:rPr>
      </w:pPr>
      <w:r w:rsidRPr="0001092E">
        <w:rPr>
          <w:bCs/>
          <w:color w:val="FF0000"/>
        </w:rPr>
        <w:t>Growing monolayer graphene on copper foil</w:t>
      </w:r>
    </w:p>
    <w:p w14:paraId="09371D35" w14:textId="77777777" w:rsidR="0001092E" w:rsidRDefault="001009E4" w:rsidP="0001092E">
      <w:pPr>
        <w:pStyle w:val="ListParagraph"/>
        <w:numPr>
          <w:ilvl w:val="0"/>
          <w:numId w:val="24"/>
        </w:numPr>
        <w:ind w:firstLineChars="0"/>
        <w:rPr>
          <w:bCs/>
          <w:color w:val="FF0000"/>
        </w:rPr>
      </w:pPr>
      <w:r w:rsidRPr="0001092E">
        <w:rPr>
          <w:bCs/>
          <w:color w:val="FF0000"/>
        </w:rPr>
        <w:t>Depositing onto SiO2 via PMMA</w:t>
      </w:r>
      <w:r w:rsidR="00766EB9" w:rsidRPr="0001092E">
        <w:rPr>
          <w:bCs/>
          <w:color w:val="FF0000"/>
        </w:rPr>
        <w:t xml:space="preserve"> </w:t>
      </w:r>
    </w:p>
    <w:p w14:paraId="40D2E1B3" w14:textId="7B94741B" w:rsidR="001009E4" w:rsidRPr="0001092E" w:rsidRDefault="001009E4" w:rsidP="0001092E">
      <w:pPr>
        <w:pStyle w:val="ListParagraph"/>
        <w:numPr>
          <w:ilvl w:val="0"/>
          <w:numId w:val="24"/>
        </w:numPr>
        <w:ind w:firstLineChars="0"/>
        <w:rPr>
          <w:bCs/>
          <w:color w:val="FF0000"/>
        </w:rPr>
      </w:pPr>
      <w:r w:rsidRPr="0001092E">
        <w:rPr>
          <w:bCs/>
          <w:color w:val="FF0000"/>
        </w:rPr>
        <w:t>Curing</w:t>
      </w:r>
    </w:p>
    <w:p w14:paraId="75296BA9" w14:textId="77777777" w:rsidR="001009E4" w:rsidRPr="0001092E" w:rsidRDefault="001009E4" w:rsidP="0001092E">
      <w:pPr>
        <w:pStyle w:val="ListParagraph"/>
        <w:numPr>
          <w:ilvl w:val="0"/>
          <w:numId w:val="24"/>
        </w:numPr>
        <w:ind w:firstLineChars="0"/>
        <w:rPr>
          <w:bCs/>
          <w:color w:val="FF0000"/>
        </w:rPr>
      </w:pPr>
      <w:r w:rsidRPr="0001092E">
        <w:rPr>
          <w:bCs/>
          <w:color w:val="FF0000"/>
        </w:rPr>
        <w:t>Removing Cu by etching process</w:t>
      </w:r>
    </w:p>
    <w:p w14:paraId="51143837" w14:textId="77777777" w:rsidR="001009E4" w:rsidRPr="0001092E" w:rsidRDefault="001009E4" w:rsidP="0001092E">
      <w:pPr>
        <w:pStyle w:val="ListParagraph"/>
        <w:numPr>
          <w:ilvl w:val="0"/>
          <w:numId w:val="24"/>
        </w:numPr>
        <w:ind w:firstLineChars="0"/>
        <w:rPr>
          <w:bCs/>
          <w:color w:val="FF0000"/>
        </w:rPr>
      </w:pPr>
      <w:r w:rsidRPr="0001092E">
        <w:rPr>
          <w:bCs/>
          <w:color w:val="FF0000"/>
        </w:rPr>
        <w:t>Washing PMMA/graphene in DI water</w:t>
      </w:r>
    </w:p>
    <w:p w14:paraId="0FBD7F8F" w14:textId="77777777" w:rsidR="001009E4" w:rsidRPr="0001092E" w:rsidRDefault="001009E4" w:rsidP="0001092E">
      <w:pPr>
        <w:pStyle w:val="ListParagraph"/>
        <w:numPr>
          <w:ilvl w:val="0"/>
          <w:numId w:val="24"/>
        </w:numPr>
        <w:ind w:firstLineChars="0"/>
        <w:rPr>
          <w:bCs/>
          <w:color w:val="FF0000"/>
        </w:rPr>
      </w:pPr>
      <w:r w:rsidRPr="0001092E">
        <w:rPr>
          <w:bCs/>
          <w:color w:val="FF0000"/>
        </w:rPr>
        <w:t>Redepositing PMMA/graphene onto silicon dioxide substrate followed by curing</w:t>
      </w:r>
    </w:p>
    <w:p w14:paraId="2AD97079" w14:textId="73D341CD" w:rsidR="001009E4" w:rsidRPr="0001092E" w:rsidRDefault="001009E4" w:rsidP="0001092E">
      <w:pPr>
        <w:pStyle w:val="ListParagraph"/>
        <w:numPr>
          <w:ilvl w:val="0"/>
          <w:numId w:val="24"/>
        </w:numPr>
        <w:ind w:firstLineChars="0"/>
        <w:rPr>
          <w:bCs/>
          <w:color w:val="FF0000"/>
        </w:rPr>
      </w:pPr>
      <w:r w:rsidRPr="0001092E">
        <w:rPr>
          <w:bCs/>
          <w:color w:val="FF0000"/>
        </w:rPr>
        <w:t>Removing PMMA with acetone</w:t>
      </w:r>
    </w:p>
    <w:p w14:paraId="79205936" w14:textId="03F1837F" w:rsidR="00C55512" w:rsidRPr="00C55512" w:rsidRDefault="00E55F79" w:rsidP="00C55512">
      <w:pPr>
        <w:rPr>
          <w:b/>
          <w:bCs/>
        </w:rPr>
      </w:pPr>
      <w:r>
        <w:rPr>
          <w:noProof/>
        </w:rPr>
        <w:drawing>
          <wp:anchor distT="0" distB="0" distL="114300" distR="114300" simplePos="0" relativeHeight="251658246" behindDoc="0" locked="0" layoutInCell="1" allowOverlap="1" wp14:anchorId="3E348F3B" wp14:editId="5A5AAA3C">
            <wp:simplePos x="0" y="0"/>
            <wp:positionH relativeFrom="column">
              <wp:posOffset>2391410</wp:posOffset>
            </wp:positionH>
            <wp:positionV relativeFrom="paragraph">
              <wp:posOffset>283485</wp:posOffset>
            </wp:positionV>
            <wp:extent cx="3442335" cy="2823210"/>
            <wp:effectExtent l="0" t="0" r="5715" b="0"/>
            <wp:wrapTopAndBottom/>
            <wp:docPr id="1560330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302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2335" cy="2823210"/>
                    </a:xfrm>
                    <a:prstGeom prst="rect">
                      <a:avLst/>
                    </a:prstGeom>
                  </pic:spPr>
                </pic:pic>
              </a:graphicData>
            </a:graphic>
            <wp14:sizeRelH relativeFrom="margin">
              <wp14:pctWidth>0</wp14:pctWidth>
            </wp14:sizeRelH>
            <wp14:sizeRelV relativeFrom="margin">
              <wp14:pctHeight>0</wp14:pctHeight>
            </wp14:sizeRelV>
          </wp:anchor>
        </w:drawing>
      </w:r>
      <w:r w:rsidR="00C55512" w:rsidRPr="00C55512">
        <w:rPr>
          <w:b/>
          <w:bCs/>
        </w:rPr>
        <w:t>d. How to n-dope or p-dope graphene? Given that the doping process is reversible.</w:t>
      </w:r>
    </w:p>
    <w:p w14:paraId="690B53A4" w14:textId="330EC148" w:rsidR="00C55512" w:rsidRPr="00C55512" w:rsidRDefault="000626AD" w:rsidP="00C55512">
      <w:pPr>
        <w:rPr>
          <w:b/>
          <w:bCs/>
        </w:rPr>
      </w:pPr>
      <w:r>
        <w:rPr>
          <w:noProof/>
        </w:rPr>
        <w:drawing>
          <wp:anchor distT="0" distB="0" distL="114300" distR="114300" simplePos="0" relativeHeight="251658245" behindDoc="0" locked="0" layoutInCell="1" allowOverlap="1" wp14:anchorId="110C1AD5" wp14:editId="13B24546">
            <wp:simplePos x="0" y="0"/>
            <wp:positionH relativeFrom="column">
              <wp:posOffset>3412</wp:posOffset>
            </wp:positionH>
            <wp:positionV relativeFrom="paragraph">
              <wp:posOffset>30935</wp:posOffset>
            </wp:positionV>
            <wp:extent cx="2047875" cy="3495675"/>
            <wp:effectExtent l="0" t="0" r="9525" b="9525"/>
            <wp:wrapTopAndBottom/>
            <wp:docPr id="375163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63066" name=""/>
                    <pic:cNvPicPr/>
                  </pic:nvPicPr>
                  <pic:blipFill>
                    <a:blip r:embed="rId20">
                      <a:extLst>
                        <a:ext uri="{28A0092B-C50C-407E-A947-70E740481C1C}">
                          <a14:useLocalDpi xmlns:a14="http://schemas.microsoft.com/office/drawing/2010/main" val="0"/>
                        </a:ext>
                      </a:extLst>
                    </a:blip>
                    <a:stretch>
                      <a:fillRect/>
                    </a:stretch>
                  </pic:blipFill>
                  <pic:spPr>
                    <a:xfrm>
                      <a:off x="0" y="0"/>
                      <a:ext cx="2047875" cy="3495675"/>
                    </a:xfrm>
                    <a:prstGeom prst="rect">
                      <a:avLst/>
                    </a:prstGeom>
                  </pic:spPr>
                </pic:pic>
              </a:graphicData>
            </a:graphic>
          </wp:anchor>
        </w:drawing>
      </w:r>
      <w:r w:rsidR="00C55512" w:rsidRPr="00C55512">
        <w:rPr>
          <w:b/>
          <w:bCs/>
        </w:rPr>
        <w:t xml:space="preserve">2. A FET sensor based on single-wall CNT (SWNT) with Pd as electrodes is built on SiO2 on Si substrate. Some </w:t>
      </w:r>
      <w:r w:rsidR="00C55512" w:rsidRPr="00AD597A">
        <w:rPr>
          <w:b/>
          <w:color w:val="FF0000"/>
        </w:rPr>
        <w:t>adamantane</w:t>
      </w:r>
      <w:r w:rsidR="00AD597A">
        <w:rPr>
          <w:rFonts w:hint="eastAsia"/>
          <w:b/>
          <w:bCs/>
          <w:color w:val="FF0000"/>
        </w:rPr>
        <w:t>金刚烷</w:t>
      </w:r>
      <w:r w:rsidR="00AD597A" w:rsidRPr="00AD597A">
        <w:rPr>
          <w:b/>
          <w:bCs/>
          <w:color w:val="FF0000"/>
        </w:rPr>
        <w:t>C10H16</w:t>
      </w:r>
      <w:r w:rsidR="00C55512" w:rsidRPr="00C55512">
        <w:rPr>
          <w:b/>
          <w:bCs/>
        </w:rPr>
        <w:t xml:space="preserve"> compounds are given. Transfer characteristic (Ids vs Vg) curves of FET under bare-SWNT, host-guest complex on SWNT are also given.</w:t>
      </w:r>
    </w:p>
    <w:p w14:paraId="7294B17D" w14:textId="64794BEB" w:rsidR="00C55512" w:rsidRDefault="00C55512" w:rsidP="00C55512"/>
    <w:p w14:paraId="4D69EC5D" w14:textId="328FFD8B" w:rsidR="00C55512" w:rsidRPr="00E03C1E" w:rsidRDefault="00C55512" w:rsidP="005D3E76">
      <w:pPr>
        <w:pStyle w:val="ListParagraph"/>
        <w:numPr>
          <w:ilvl w:val="0"/>
          <w:numId w:val="2"/>
        </w:numPr>
        <w:ind w:firstLineChars="0"/>
        <w:rPr>
          <w:b/>
          <w:bCs/>
        </w:rPr>
      </w:pPr>
      <w:r w:rsidRPr="00E03C1E">
        <w:rPr>
          <w:b/>
          <w:bCs/>
        </w:rPr>
        <w:t>How to build the SWNT FET on SiO2 on Si substrate?</w:t>
      </w:r>
    </w:p>
    <w:p w14:paraId="35342C90" w14:textId="77777777" w:rsidR="005B43E4" w:rsidRDefault="00A54711" w:rsidP="005D3E76">
      <w:pPr>
        <w:rPr>
          <w:color w:val="FF0000"/>
        </w:rPr>
      </w:pPr>
      <w:r w:rsidRPr="00A54711">
        <w:rPr>
          <w:rFonts w:hint="eastAsia"/>
          <w:b/>
          <w:bCs/>
          <w:color w:val="FF0000"/>
        </w:rPr>
        <w:t>C19,P99</w:t>
      </w:r>
      <w:r>
        <w:rPr>
          <w:rFonts w:hint="eastAsia"/>
          <w:b/>
          <w:bCs/>
          <w:color w:val="FF0000"/>
        </w:rPr>
        <w:t xml:space="preserve"> </w:t>
      </w:r>
      <w:r w:rsidR="00262DC0">
        <w:rPr>
          <w:rFonts w:hint="eastAsia"/>
          <w:color w:val="FF0000"/>
        </w:rPr>
        <w:t>metallic CNT and semiconducting CNT se</w:t>
      </w:r>
      <w:r w:rsidR="000D333F">
        <w:rPr>
          <w:rFonts w:hint="eastAsia"/>
          <w:color w:val="FF0000"/>
        </w:rPr>
        <w:t>paration</w:t>
      </w:r>
      <w:r w:rsidR="005B43E4">
        <w:rPr>
          <w:rFonts w:hint="eastAsia"/>
          <w:color w:val="FF0000"/>
        </w:rPr>
        <w:t xml:space="preserve"> </w:t>
      </w:r>
    </w:p>
    <w:p w14:paraId="62B771A7" w14:textId="76FAFEFB" w:rsidR="005D3E76" w:rsidRPr="00262DC0" w:rsidRDefault="00E11BEB" w:rsidP="005D3E76">
      <w:pPr>
        <w:rPr>
          <w:color w:val="FF0000"/>
        </w:rPr>
      </w:pPr>
      <w:r>
        <w:rPr>
          <w:rFonts w:hint="eastAsia"/>
          <w:color w:val="FF0000"/>
        </w:rPr>
        <w:lastRenderedPageBreak/>
        <w:t>evaporation induced self-assembly</w:t>
      </w:r>
      <w:r w:rsidR="00057304">
        <w:rPr>
          <w:rFonts w:hint="eastAsia"/>
          <w:color w:val="FF0000"/>
        </w:rPr>
        <w:t xml:space="preserve">, hydrophilic modification </w:t>
      </w:r>
      <w:r w:rsidR="005C1B8F">
        <w:rPr>
          <w:rFonts w:hint="eastAsia"/>
          <w:color w:val="FF0000"/>
        </w:rPr>
        <w:t>on the substrate</w:t>
      </w:r>
      <w:r>
        <w:rPr>
          <w:rFonts w:hint="eastAsia"/>
          <w:color w:val="FF0000"/>
        </w:rPr>
        <w:t xml:space="preserve"> </w:t>
      </w:r>
      <w:r w:rsidR="00CB3B3F">
        <w:rPr>
          <w:rFonts w:hint="eastAsia"/>
          <w:color w:val="FF0000"/>
        </w:rPr>
        <w:t xml:space="preserve">by surface </w:t>
      </w:r>
      <w:r w:rsidR="00CB3B3F">
        <w:rPr>
          <w:color w:val="FF0000"/>
        </w:rPr>
        <w:t>energy</w:t>
      </w:r>
      <w:r w:rsidR="00CB3B3F">
        <w:rPr>
          <w:rFonts w:hint="eastAsia"/>
          <w:color w:val="FF0000"/>
        </w:rPr>
        <w:t xml:space="preserve"> </w:t>
      </w:r>
      <w:r w:rsidRPr="00BB24D7">
        <w:rPr>
          <w:rFonts w:hint="eastAsia"/>
          <w:b/>
          <w:bCs/>
          <w:color w:val="FF0000"/>
        </w:rPr>
        <w:t>C19</w:t>
      </w:r>
      <w:r w:rsidR="00BB24D7" w:rsidRPr="00BB24D7">
        <w:rPr>
          <w:rFonts w:hint="eastAsia"/>
          <w:b/>
          <w:bCs/>
          <w:color w:val="FF0000"/>
        </w:rPr>
        <w:t>,P10</w:t>
      </w:r>
      <w:r w:rsidR="00785DF9">
        <w:rPr>
          <w:rFonts w:hint="eastAsia"/>
          <w:b/>
          <w:bCs/>
          <w:color w:val="FF0000"/>
        </w:rPr>
        <w:t>6</w:t>
      </w:r>
    </w:p>
    <w:p w14:paraId="739D919C" w14:textId="5DBA9C72" w:rsidR="00C55512" w:rsidRPr="00657A68" w:rsidRDefault="00C55512" w:rsidP="00C55512">
      <w:pPr>
        <w:rPr>
          <w:b/>
          <w:color w:val="00B0F0"/>
        </w:rPr>
      </w:pPr>
      <w:r w:rsidRPr="00657A68">
        <w:rPr>
          <w:b/>
          <w:color w:val="00B0F0"/>
        </w:rPr>
        <w:t xml:space="preserve">b. </w:t>
      </w:r>
      <w:commentRangeStart w:id="13"/>
      <w:commentRangeStart w:id="14"/>
      <w:r w:rsidRPr="00657A68">
        <w:rPr>
          <w:b/>
          <w:color w:val="00B0F0"/>
        </w:rPr>
        <w:t>Design host for adamantane compounds (same host for all compounds). Explain the host-guest interactions.</w:t>
      </w:r>
      <w:commentRangeEnd w:id="13"/>
      <w:r w:rsidR="00691646">
        <w:rPr>
          <w:rStyle w:val="CommentReference"/>
        </w:rPr>
        <w:commentReference w:id="13"/>
      </w:r>
      <w:commentRangeEnd w:id="14"/>
      <w:r w:rsidR="00745F79">
        <w:rPr>
          <w:rStyle w:val="CommentReference"/>
        </w:rPr>
        <w:commentReference w:id="14"/>
      </w:r>
    </w:p>
    <w:p w14:paraId="7EE8081A" w14:textId="288A9D4B" w:rsidR="00C55512" w:rsidRPr="00E03C1E" w:rsidRDefault="00C55512" w:rsidP="00C55512">
      <w:pPr>
        <w:rPr>
          <w:b/>
          <w:bCs/>
        </w:rPr>
      </w:pPr>
      <w:r w:rsidRPr="00E03C1E">
        <w:rPr>
          <w:b/>
          <w:bCs/>
        </w:rPr>
        <w:t>c. How to ensure "contact" between host-guest and SWNT? Which characterisation technique to visualise this adsorption?</w:t>
      </w:r>
    </w:p>
    <w:p w14:paraId="60B96457" w14:textId="1DF3D6E7" w:rsidR="00186C27" w:rsidRPr="00AA6BEB" w:rsidRDefault="00186C27" w:rsidP="00C55512">
      <w:pPr>
        <w:rPr>
          <w:color w:val="FF0000"/>
        </w:rPr>
      </w:pPr>
      <w:r w:rsidRPr="00AA6BEB">
        <w:rPr>
          <w:rFonts w:hint="eastAsia"/>
          <w:color w:val="FF0000"/>
        </w:rPr>
        <w:t>Raman</w:t>
      </w:r>
      <w:r w:rsidR="001D0745" w:rsidRPr="00AA6BEB">
        <w:rPr>
          <w:rFonts w:hint="eastAsia"/>
          <w:color w:val="FF0000"/>
        </w:rPr>
        <w:t xml:space="preserve">, </w:t>
      </w:r>
      <w:commentRangeStart w:id="15"/>
      <w:commentRangeStart w:id="16"/>
      <w:r w:rsidR="001D0745" w:rsidRPr="00AA6BEB">
        <w:rPr>
          <w:rFonts w:hint="eastAsia"/>
          <w:color w:val="FF0000"/>
        </w:rPr>
        <w:t xml:space="preserve">X-ray </w:t>
      </w:r>
      <w:r w:rsidR="001D0745" w:rsidRPr="00AA6BEB">
        <w:rPr>
          <w:color w:val="FF0000"/>
        </w:rPr>
        <w:t>photoelectron</w:t>
      </w:r>
      <w:r w:rsidR="001D0745" w:rsidRPr="00AA6BEB">
        <w:rPr>
          <w:rFonts w:hint="eastAsia"/>
          <w:color w:val="FF0000"/>
        </w:rPr>
        <w:t xml:space="preserve"> spectroscopy</w:t>
      </w:r>
      <w:commentRangeEnd w:id="15"/>
      <w:r w:rsidR="0010594B" w:rsidRPr="00AA6BEB">
        <w:rPr>
          <w:rStyle w:val="CommentReference"/>
        </w:rPr>
        <w:commentReference w:id="15"/>
      </w:r>
      <w:commentRangeEnd w:id="16"/>
      <w:r w:rsidR="00101D99" w:rsidRPr="00AA6BEB">
        <w:rPr>
          <w:rStyle w:val="CommentReference"/>
        </w:rPr>
        <w:commentReference w:id="16"/>
      </w:r>
    </w:p>
    <w:p w14:paraId="268BC628" w14:textId="13C6D225" w:rsidR="00C55512" w:rsidRPr="00E03C1E" w:rsidRDefault="00C55512" w:rsidP="00C55512">
      <w:pPr>
        <w:rPr>
          <w:b/>
          <w:bCs/>
        </w:rPr>
      </w:pPr>
      <w:r w:rsidRPr="00E03C1E">
        <w:rPr>
          <w:b/>
          <w:bCs/>
        </w:rPr>
        <w:t>d. When host-guest complexes interact with SWNT, explain why the threshold voltage is more negative and conductance is reduced?</w:t>
      </w:r>
    </w:p>
    <w:p w14:paraId="2F06993A" w14:textId="5ECE91DE" w:rsidR="009A01BC" w:rsidRPr="00710558" w:rsidRDefault="009A01BC" w:rsidP="00C55512">
      <w:pPr>
        <w:rPr>
          <w:color w:val="00B0F0"/>
        </w:rPr>
      </w:pPr>
      <w:r w:rsidRPr="00710558">
        <w:rPr>
          <w:color w:val="00B0F0"/>
        </w:rPr>
        <w:t>If the host-guest complex donates electrons to the SWNTs (n-doping), it would shift the threshold voltage towards more negative values because more negative gate voltage is required to turn the device on.</w:t>
      </w:r>
    </w:p>
    <w:p w14:paraId="0967DD10" w14:textId="77EB9741" w:rsidR="00617993" w:rsidRDefault="00617993" w:rsidP="00C55512">
      <w:pPr>
        <w:rPr>
          <w:color w:val="00B0F0"/>
        </w:rPr>
      </w:pPr>
      <w:r w:rsidRPr="00710558">
        <w:rPr>
          <w:color w:val="00B0F0"/>
        </w:rPr>
        <w:t>scattering centers</w:t>
      </w:r>
      <w:r w:rsidR="00710558" w:rsidRPr="00710558">
        <w:rPr>
          <w:rFonts w:hint="eastAsia"/>
          <w:color w:val="00B0F0"/>
        </w:rPr>
        <w:t>；</w:t>
      </w:r>
      <w:r w:rsidR="00710558" w:rsidRPr="00710558">
        <w:rPr>
          <w:color w:val="00B0F0"/>
        </w:rPr>
        <w:t>introduce surface states that trap charge carriers</w:t>
      </w:r>
    </w:p>
    <w:p w14:paraId="789C5EA0" w14:textId="43B3F7BB" w:rsidR="00086F61" w:rsidRPr="00086F61" w:rsidRDefault="00673DEC" w:rsidP="00C55512">
      <w:pPr>
        <w:rPr>
          <w:rFonts w:ascii="Aptos" w:hAnsi="Aptos"/>
          <w:color w:val="4472C4" w:themeColor="accent1"/>
        </w:rPr>
      </w:pPr>
      <w:r>
        <w:rPr>
          <w:rFonts w:ascii="Aptos" w:hAnsi="Aptos" w:hint="eastAsia"/>
          <w:color w:val="4472C4" w:themeColor="accent1"/>
        </w:rPr>
        <w:t xml:space="preserve">(C19, p105) </w:t>
      </w:r>
      <w:r w:rsidR="00086F61">
        <w:rPr>
          <w:rFonts w:ascii="Aptos" w:hAnsi="Aptos" w:hint="eastAsia"/>
          <w:color w:val="4472C4" w:themeColor="accent1"/>
        </w:rPr>
        <w:t>Host-guest complex</w:t>
      </w:r>
      <w:r w:rsidR="00086F61" w:rsidRPr="00086F61">
        <w:rPr>
          <w:rFonts w:ascii="Aptos" w:hAnsi="Aptos" w:hint="eastAsia"/>
          <w:color w:val="4472C4" w:themeColor="accent1"/>
        </w:rPr>
        <w:t xml:space="preserve"> gives some degree of </w:t>
      </w:r>
      <w:r w:rsidR="00086F61" w:rsidRPr="00086F61">
        <w:rPr>
          <w:rFonts w:ascii="Aptos" w:hAnsi="Aptos"/>
          <w:color w:val="4472C4" w:themeColor="accent1"/>
        </w:rPr>
        <w:t>charg</w:t>
      </w:r>
      <w:r w:rsidR="00086F61" w:rsidRPr="00086F61">
        <w:rPr>
          <w:rFonts w:ascii="Aptos" w:hAnsi="Aptos" w:hint="eastAsia"/>
          <w:color w:val="4472C4" w:themeColor="accent1"/>
        </w:rPr>
        <w:t xml:space="preserve">e transfer. </w:t>
      </w:r>
    </w:p>
    <w:p w14:paraId="11993EFD" w14:textId="2BBA98D4" w:rsidR="00861FC8" w:rsidRPr="00086F61" w:rsidRDefault="004D78A3" w:rsidP="00C55512">
      <w:pPr>
        <w:rPr>
          <w:rFonts w:ascii="Aptos" w:hAnsi="Aptos"/>
          <w:color w:val="4472C4" w:themeColor="accent1"/>
        </w:rPr>
      </w:pPr>
      <w:r w:rsidRPr="00086F61">
        <w:rPr>
          <w:rFonts w:ascii="Aptos" w:hAnsi="Aptos"/>
          <w:color w:val="4472C4" w:themeColor="accent1"/>
        </w:rPr>
        <w:t xml:space="preserve">Scattering and Trapping: Interaction with host-guest complexes can introduce new scattering centers or </w:t>
      </w:r>
      <w:r w:rsidR="00673DEC" w:rsidRPr="00086F61">
        <w:rPr>
          <w:rFonts w:ascii="Aptos" w:hAnsi="Aptos"/>
          <w:color w:val="4472C4" w:themeColor="accent1"/>
        </w:rPr>
        <w:t>trapping</w:t>
      </w:r>
      <w:r w:rsidRPr="00086F61">
        <w:rPr>
          <w:rFonts w:ascii="Aptos" w:hAnsi="Aptos"/>
          <w:color w:val="4472C4" w:themeColor="accent1"/>
        </w:rPr>
        <w:t xml:space="preserve"> sites along the SWNT. These centers can interrupt the delocalized π-electron system that facilitates conductivity in carbon nanotubes. Electrons traveling along the tube may be scattered or temporarily trapped by these new sites, effectively increasing the electrical resistance.</w:t>
      </w:r>
    </w:p>
    <w:p w14:paraId="5B3DB7FC" w14:textId="062A30FB" w:rsidR="00C55512" w:rsidRPr="00E03C1E" w:rsidRDefault="00C55512" w:rsidP="00C55512">
      <w:pPr>
        <w:rPr>
          <w:b/>
          <w:bCs/>
        </w:rPr>
      </w:pPr>
      <w:r w:rsidRPr="00E03C1E">
        <w:rPr>
          <w:b/>
          <w:bCs/>
        </w:rPr>
        <w:t>Statement (right/wrong and why): we can use alkyl thiol terminated PEG as a protective coating for SWNT.</w:t>
      </w:r>
    </w:p>
    <w:p w14:paraId="60BB2292" w14:textId="4E1951EF" w:rsidR="00617993" w:rsidRPr="00204ACF" w:rsidRDefault="00925B6E" w:rsidP="00925B6E">
      <w:pPr>
        <w:rPr>
          <w:color w:val="FF0000"/>
        </w:rPr>
      </w:pPr>
      <w:r w:rsidRPr="00204ACF">
        <w:rPr>
          <w:color w:val="FF0000"/>
        </w:rPr>
        <w:t>W</w:t>
      </w:r>
      <w:r w:rsidRPr="00204ACF">
        <w:rPr>
          <w:rFonts w:hint="eastAsia"/>
          <w:color w:val="FF0000"/>
        </w:rPr>
        <w:t>rong,</w:t>
      </w:r>
      <w:r w:rsidR="00D9675C" w:rsidRPr="00D9675C">
        <w:t xml:space="preserve"> </w:t>
      </w:r>
      <w:r w:rsidR="00D9675C" w:rsidRPr="00204ACF">
        <w:rPr>
          <w:color w:val="FF0000"/>
        </w:rPr>
        <w:t>Alkyl thiol groups (R-SH) typically have a strong affinity for gold surfaces (due to the formation of Au-S bonds), not carbon-based materials like SWNTs.</w:t>
      </w:r>
    </w:p>
    <w:p w14:paraId="7EB08A30" w14:textId="22D98C53" w:rsidR="00A0768F" w:rsidRPr="00204ACF" w:rsidRDefault="00A0768F" w:rsidP="00925B6E">
      <w:pPr>
        <w:rPr>
          <w:color w:val="FF0000"/>
        </w:rPr>
      </w:pPr>
      <w:commentRangeStart w:id="17"/>
      <w:commentRangeStart w:id="18"/>
      <w:r w:rsidRPr="00204ACF">
        <w:rPr>
          <w:color w:val="FF0000"/>
        </w:rPr>
        <w:t>Better Approach:</w:t>
      </w:r>
      <w:r w:rsidRPr="00204ACF">
        <w:rPr>
          <w:rFonts w:hint="eastAsia"/>
          <w:color w:val="FF0000"/>
        </w:rPr>
        <w:t xml:space="preserve"> </w:t>
      </w:r>
      <w:r w:rsidRPr="00204ACF">
        <w:rPr>
          <w:color w:val="FF0000"/>
        </w:rPr>
        <w:t>Pyrene-PEG</w:t>
      </w:r>
      <w:r w:rsidRPr="00204ACF">
        <w:rPr>
          <w:rFonts w:hint="eastAsia"/>
          <w:color w:val="FF0000"/>
        </w:rPr>
        <w:t xml:space="preserve">, </w:t>
      </w:r>
      <w:r w:rsidRPr="00204ACF">
        <w:rPr>
          <w:color w:val="FF0000"/>
        </w:rPr>
        <w:t>Phenyl-PEG</w:t>
      </w:r>
      <w:r w:rsidR="00874B2C">
        <w:rPr>
          <w:color w:val="FF0000"/>
        </w:rPr>
        <w:t xml:space="preserve"> </w:t>
      </w:r>
      <w:r w:rsidR="00D41C36" w:rsidRPr="00204ACF">
        <w:rPr>
          <w:rFonts w:hint="eastAsia"/>
          <w:color w:val="FF0000"/>
        </w:rPr>
        <w:t>(</w:t>
      </w:r>
      <w:r w:rsidR="004407DA">
        <w:rPr>
          <w:color w:val="FF0000"/>
        </w:rPr>
        <w:t xml:space="preserve">pi-pi </w:t>
      </w:r>
      <w:r w:rsidR="00D41C36" w:rsidRPr="00204ACF">
        <w:rPr>
          <w:rFonts w:hint="eastAsia"/>
          <w:color w:val="FF0000"/>
        </w:rPr>
        <w:t>stacking)</w:t>
      </w:r>
      <w:commentRangeEnd w:id="17"/>
      <w:r w:rsidR="004F45F2">
        <w:rPr>
          <w:rStyle w:val="CommentReference"/>
        </w:rPr>
        <w:commentReference w:id="17"/>
      </w:r>
      <w:commentRangeEnd w:id="18"/>
      <w:r w:rsidR="00101D99">
        <w:rPr>
          <w:rStyle w:val="CommentReference"/>
        </w:rPr>
        <w:commentReference w:id="18"/>
      </w:r>
    </w:p>
    <w:p w14:paraId="5576199E" w14:textId="77777777" w:rsidR="00C55512" w:rsidRDefault="00C55512" w:rsidP="00C55512"/>
    <w:p w14:paraId="69C81503" w14:textId="3A792B12" w:rsidR="00C55512" w:rsidRPr="00C55512" w:rsidRDefault="00C55512" w:rsidP="00C55512">
      <w:pPr>
        <w:rPr>
          <w:b/>
          <w:bCs/>
        </w:rPr>
      </w:pPr>
      <w:r w:rsidRPr="00C55512">
        <w:rPr>
          <w:b/>
          <w:bCs/>
        </w:rPr>
        <w:t xml:space="preserve">3. Statement (right/wrong and why): Quantum confinement can be used to explain the shift of UV/Vis and fluorescence spectra of CdSe NPs to shorter wavelength upon the </w:t>
      </w:r>
      <w:commentRangeStart w:id="19"/>
      <w:r w:rsidRPr="00C55512">
        <w:rPr>
          <w:b/>
          <w:bCs/>
        </w:rPr>
        <w:t>evaporation of solvent.</w:t>
      </w:r>
      <w:commentRangeEnd w:id="19"/>
      <w:r w:rsidR="00180B5B">
        <w:rPr>
          <w:rStyle w:val="CommentReference"/>
        </w:rPr>
        <w:commentReference w:id="19"/>
      </w:r>
    </w:p>
    <w:p w14:paraId="1AF7C719" w14:textId="50DCD001" w:rsidR="000149A0" w:rsidRPr="00707D5F" w:rsidRDefault="000149A0" w:rsidP="00C55512">
      <w:pPr>
        <w:rPr>
          <w:color w:val="00B0F0"/>
        </w:rPr>
      </w:pPr>
      <w:r w:rsidRPr="00707D5F">
        <w:rPr>
          <w:rFonts w:hint="eastAsia"/>
          <w:color w:val="00B0F0"/>
        </w:rPr>
        <w:t>Wrong</w:t>
      </w:r>
      <w:r w:rsidR="00A8411A" w:rsidRPr="00707D5F">
        <w:rPr>
          <w:rFonts w:hint="eastAsia"/>
          <w:color w:val="00B0F0"/>
        </w:rPr>
        <w:t>,</w:t>
      </w:r>
      <w:r w:rsidR="005E0D4C" w:rsidRPr="00707D5F">
        <w:rPr>
          <w:rFonts w:hint="eastAsia"/>
          <w:color w:val="00B0F0"/>
        </w:rPr>
        <w:t xml:space="preserve"> Uv/vis</w:t>
      </w:r>
      <w:r w:rsidR="007921A4" w:rsidRPr="00707D5F">
        <w:rPr>
          <w:rFonts w:hint="eastAsia"/>
          <w:color w:val="00B0F0"/>
        </w:rPr>
        <w:t xml:space="preserve"> </w:t>
      </w:r>
      <w:r w:rsidR="001031C7" w:rsidRPr="00707D5F">
        <w:rPr>
          <w:rFonts w:hint="eastAsia"/>
          <w:color w:val="00B0F0"/>
        </w:rPr>
        <w:t>and fluorescence redshift when solvent evaporated, explain by weak coupling?</w:t>
      </w:r>
    </w:p>
    <w:p w14:paraId="02703420" w14:textId="6652E11A" w:rsidR="00B278FA" w:rsidRDefault="004E51B0" w:rsidP="00C55512">
      <w:pPr>
        <w:rPr>
          <w:rFonts w:ascii="Aptos" w:hAnsi="Aptos"/>
          <w:color w:val="4472C4" w:themeColor="accent1"/>
        </w:rPr>
      </w:pPr>
      <w:r>
        <w:rPr>
          <w:rFonts w:ascii="Aptos" w:hAnsi="Aptos"/>
          <w:color w:val="4472C4" w:themeColor="accent1"/>
        </w:rPr>
        <w:t>Incorrect</w:t>
      </w:r>
      <w:r w:rsidR="00943A81">
        <w:rPr>
          <w:rFonts w:ascii="Aptos" w:hAnsi="Aptos"/>
          <w:color w:val="4472C4" w:themeColor="accent1"/>
        </w:rPr>
        <w:t xml:space="preserve">, </w:t>
      </w:r>
      <w:r w:rsidR="00B278FA" w:rsidRPr="00B278FA">
        <w:rPr>
          <w:rFonts w:ascii="Aptos" w:hAnsi="Aptos"/>
          <w:color w:val="4472C4" w:themeColor="accent1"/>
        </w:rPr>
        <w:t>R</w:t>
      </w:r>
      <w:r w:rsidR="00B278FA" w:rsidRPr="00B278FA">
        <w:rPr>
          <w:rFonts w:ascii="Aptos" w:hAnsi="Aptos" w:hint="eastAsia"/>
          <w:color w:val="4472C4" w:themeColor="accent1"/>
        </w:rPr>
        <w:t>efer to (C18, p170)</w:t>
      </w:r>
      <w:r w:rsidR="00311452">
        <w:rPr>
          <w:rFonts w:ascii="Aptos" w:hAnsi="Aptos"/>
          <w:color w:val="4472C4" w:themeColor="accent1"/>
        </w:rPr>
        <w:t xml:space="preserve">. </w:t>
      </w:r>
    </w:p>
    <w:p w14:paraId="5B9392CD" w14:textId="74C9978E" w:rsidR="00707D5F" w:rsidRDefault="00707D5F" w:rsidP="00C55512">
      <w:pPr>
        <w:rPr>
          <w:rFonts w:ascii="Aptos" w:hAnsi="Aptos"/>
          <w:color w:val="4472C4" w:themeColor="accent1"/>
        </w:rPr>
      </w:pPr>
      <w:r w:rsidRPr="00707D5F">
        <w:rPr>
          <w:rFonts w:ascii="Aptos" w:hAnsi="Aptos"/>
          <w:color w:val="4472C4" w:themeColor="accent1"/>
        </w:rPr>
        <w:t>Quantum confinement effects occur when the size of the nanoparticle is reduced to a dimension that is smaller than the Bohr exciton radius (the effective radius in which an electron-hole pair can exist). In CdSe nanoparticles, this results in discrete, quantized energy levels for the electrons and holes.</w:t>
      </w:r>
      <w:r w:rsidR="00943A81">
        <w:rPr>
          <w:rFonts w:ascii="Aptos" w:hAnsi="Aptos"/>
          <w:color w:val="4472C4" w:themeColor="accent1"/>
        </w:rPr>
        <w:t xml:space="preserve"> </w:t>
      </w:r>
      <w:r w:rsidR="009600C1">
        <w:rPr>
          <w:rFonts w:ascii="Aptos" w:hAnsi="Aptos"/>
          <w:color w:val="4472C4" w:themeColor="accent1"/>
        </w:rPr>
        <w:t>So,</w:t>
      </w:r>
      <w:r w:rsidR="00943A81">
        <w:rPr>
          <w:rFonts w:ascii="Aptos" w:hAnsi="Aptos"/>
          <w:color w:val="4472C4" w:themeColor="accent1"/>
        </w:rPr>
        <w:t xml:space="preserve"> the shift of the spectral is strongly related to the </w:t>
      </w:r>
      <w:r w:rsidR="004F0066">
        <w:rPr>
          <w:rFonts w:ascii="Aptos" w:hAnsi="Aptos"/>
          <w:color w:val="4472C4" w:themeColor="accent1"/>
        </w:rPr>
        <w:t xml:space="preserve">wavelength. </w:t>
      </w:r>
    </w:p>
    <w:p w14:paraId="5DC403F1" w14:textId="2AF7579F" w:rsidR="00A06D0F" w:rsidRPr="00707D5F" w:rsidRDefault="00A06D0F" w:rsidP="00C55512">
      <w:pPr>
        <w:rPr>
          <w:rFonts w:ascii="Aptos" w:hAnsi="Aptos"/>
          <w:color w:val="4472C4" w:themeColor="accent1"/>
        </w:rPr>
      </w:pPr>
      <w:r>
        <w:rPr>
          <w:rFonts w:ascii="Aptos" w:hAnsi="Aptos"/>
          <w:color w:val="4472C4" w:themeColor="accent1"/>
        </w:rPr>
        <w:t xml:space="preserve">Should </w:t>
      </w:r>
      <w:r w:rsidR="0067707B">
        <w:rPr>
          <w:rFonts w:ascii="Aptos" w:hAnsi="Aptos"/>
          <w:color w:val="4472C4" w:themeColor="accent1"/>
        </w:rPr>
        <w:t xml:space="preserve">be towards to </w:t>
      </w:r>
      <w:r>
        <w:rPr>
          <w:rFonts w:ascii="Aptos" w:hAnsi="Aptos"/>
          <w:color w:val="4472C4" w:themeColor="accent1"/>
        </w:rPr>
        <w:t xml:space="preserve">the longer wavelength. </w:t>
      </w:r>
    </w:p>
    <w:p w14:paraId="3BDB0575" w14:textId="682D0586" w:rsidR="00C55512" w:rsidRDefault="00C55512">
      <w:pPr>
        <w:widowControl/>
        <w:jc w:val="left"/>
      </w:pPr>
      <w:r>
        <w:br w:type="page"/>
      </w:r>
    </w:p>
    <w:p w14:paraId="5C6D2C86" w14:textId="02FA5D71" w:rsidR="00C55512" w:rsidRDefault="00C55512" w:rsidP="00C55512">
      <w:r w:rsidRPr="00C55512">
        <w:rPr>
          <w:sz w:val="32"/>
          <w:szCs w:val="36"/>
        </w:rPr>
        <w:lastRenderedPageBreak/>
        <w:t>2021</w:t>
      </w:r>
    </w:p>
    <w:p w14:paraId="6351F468" w14:textId="77777777" w:rsidR="00C55512" w:rsidRPr="00C55512" w:rsidRDefault="00C55512" w:rsidP="00C55512">
      <w:pPr>
        <w:rPr>
          <w:b/>
          <w:bCs/>
        </w:rPr>
      </w:pPr>
      <w:r w:rsidRPr="00C55512">
        <w:rPr>
          <w:b/>
          <w:bCs/>
        </w:rPr>
        <w:t>1.Give the optimal way to make a gold surface:</w:t>
      </w:r>
    </w:p>
    <w:p w14:paraId="00F712F8" w14:textId="77777777" w:rsidR="00C55512" w:rsidRDefault="00C55512" w:rsidP="00C55512">
      <w:r>
        <w:t>a. Hydrophobic</w:t>
      </w:r>
    </w:p>
    <w:p w14:paraId="125018C9" w14:textId="77970EEA" w:rsidR="001859B6" w:rsidRPr="005210E4" w:rsidRDefault="001859B6" w:rsidP="001859B6">
      <w:pPr>
        <w:shd w:val="clear" w:color="auto" w:fill="FFFFFF"/>
        <w:spacing w:after="24"/>
        <w:rPr>
          <w:rFonts w:ascii="Aptos" w:hAnsi="Aptos" w:cs="Arial"/>
          <w:color w:val="FF0000"/>
          <w:szCs w:val="21"/>
        </w:rPr>
      </w:pPr>
      <w:r w:rsidRPr="005210E4">
        <w:rPr>
          <w:rFonts w:ascii="Aptos" w:hAnsi="Aptos" w:cs="Arial"/>
          <w:color w:val="FF0000"/>
          <w:szCs w:val="21"/>
        </w:rPr>
        <w:t>SAMs of long-chain alkylthiols (e.g., octadecanethiol</w:t>
      </w:r>
      <w:r w:rsidR="005210E4" w:rsidRPr="005210E4">
        <w:rPr>
          <w:rFonts w:ascii="Aptos" w:hAnsi="Aptos" w:cs="Arial" w:hint="eastAsia"/>
          <w:color w:val="FF0000"/>
          <w:szCs w:val="21"/>
        </w:rPr>
        <w:t>十八烷</w:t>
      </w:r>
      <w:r w:rsidRPr="005210E4">
        <w:rPr>
          <w:rFonts w:ascii="Aptos" w:hAnsi="Aptos" w:cs="Arial"/>
          <w:color w:val="FF0000"/>
          <w:szCs w:val="21"/>
        </w:rPr>
        <w:t xml:space="preserve">) on gold surfaces are a popular method. The thiol group (-SH) binds strongly to the gold, and the long carbon chains present a hydrophobic exterior that repels water. </w:t>
      </w:r>
    </w:p>
    <w:p w14:paraId="788C3DC8" w14:textId="7A3E9AC2" w:rsidR="00C55512" w:rsidRDefault="00C55512" w:rsidP="001859B6">
      <w:pPr>
        <w:pStyle w:val="ListParagraph"/>
        <w:numPr>
          <w:ilvl w:val="0"/>
          <w:numId w:val="2"/>
        </w:numPr>
        <w:ind w:firstLineChars="0"/>
      </w:pPr>
      <w:r>
        <w:t>Hydrophilic</w:t>
      </w:r>
    </w:p>
    <w:p w14:paraId="3C112ED6" w14:textId="5F02F355" w:rsidR="001859B6" w:rsidRPr="001859B6" w:rsidRDefault="001859B6" w:rsidP="001859B6">
      <w:pPr>
        <w:shd w:val="clear" w:color="auto" w:fill="FFFFFF"/>
        <w:spacing w:after="24"/>
        <w:rPr>
          <w:rFonts w:ascii="Aptos" w:hAnsi="Aptos" w:cs="Arial"/>
          <w:color w:val="FF0000"/>
          <w:szCs w:val="21"/>
        </w:rPr>
      </w:pPr>
      <w:r w:rsidRPr="001859B6">
        <w:rPr>
          <w:rFonts w:ascii="Aptos" w:hAnsi="Aptos" w:cs="Arial"/>
          <w:color w:val="FF0000"/>
          <w:szCs w:val="21"/>
        </w:rPr>
        <w:t>Thiol-based SAMs: Gold surfaces can be modified to be hydrophilic through the formation of self-assembled monolayers (SAMs) using thiol (–SH) groups, which strongly bind to gold. Compounds like mercaptoalkanoic acids (e.g., mercaptopropionic acid) can be used to form a SAM that presents carboxylic acid (–COOH) groups on the surface, enhancing hydrophilicity.</w:t>
      </w:r>
    </w:p>
    <w:p w14:paraId="0C55DB6E" w14:textId="17D4BDD1" w:rsidR="00C55512" w:rsidRDefault="00C55512" w:rsidP="001859B6">
      <w:pPr>
        <w:pStyle w:val="ListParagraph"/>
        <w:numPr>
          <w:ilvl w:val="0"/>
          <w:numId w:val="2"/>
        </w:numPr>
        <w:ind w:firstLineChars="0"/>
      </w:pPr>
      <w:r>
        <w:t>To tune hydrophobicity and hydrophilicity</w:t>
      </w:r>
    </w:p>
    <w:p w14:paraId="555B2189" w14:textId="77777777" w:rsidR="001859B6" w:rsidRPr="001859B6" w:rsidRDefault="001859B6" w:rsidP="001859B6">
      <w:pPr>
        <w:shd w:val="clear" w:color="auto" w:fill="FFFFFF"/>
        <w:spacing w:after="24"/>
        <w:rPr>
          <w:rFonts w:ascii="Aptos" w:hAnsi="Aptos" w:cs="Arial"/>
          <w:color w:val="FF0000"/>
          <w:szCs w:val="21"/>
        </w:rPr>
      </w:pPr>
      <w:r w:rsidRPr="001859B6">
        <w:rPr>
          <w:rFonts w:ascii="Aptos" w:hAnsi="Aptos" w:cs="Arial"/>
          <w:color w:val="FF0000"/>
          <w:szCs w:val="21"/>
        </w:rPr>
        <w:t>Hydrophobic groups: Methyl (-CH3), fluoroalkyl groups</w:t>
      </w:r>
    </w:p>
    <w:p w14:paraId="242279E2" w14:textId="77777777" w:rsidR="001859B6" w:rsidRPr="001859B6" w:rsidRDefault="001859B6" w:rsidP="001859B6">
      <w:pPr>
        <w:shd w:val="clear" w:color="auto" w:fill="FFFFFF"/>
        <w:spacing w:after="24"/>
        <w:rPr>
          <w:rFonts w:ascii="Aptos" w:hAnsi="Aptos" w:cs="Arial"/>
          <w:color w:val="FF0000"/>
          <w:szCs w:val="21"/>
        </w:rPr>
      </w:pPr>
      <w:r w:rsidRPr="001859B6">
        <w:rPr>
          <w:rFonts w:ascii="Aptos" w:hAnsi="Aptos" w:cs="Arial"/>
          <w:color w:val="FF0000"/>
          <w:szCs w:val="21"/>
        </w:rPr>
        <w:t>Hydrophilic groups: Hydroxyl (-OH), carboxyl (-COOH), amine (-NH2)</w:t>
      </w:r>
    </w:p>
    <w:p w14:paraId="59AAA945" w14:textId="106E4BCD" w:rsidR="001859B6" w:rsidRPr="001859B6" w:rsidRDefault="001859B6" w:rsidP="001859B6">
      <w:pPr>
        <w:shd w:val="clear" w:color="auto" w:fill="FFFFFF"/>
        <w:spacing w:after="24"/>
        <w:rPr>
          <w:rFonts w:ascii="Aptos" w:hAnsi="Aptos" w:cs="Arial"/>
          <w:color w:val="FF0000"/>
          <w:szCs w:val="21"/>
        </w:rPr>
      </w:pPr>
      <w:commentRangeStart w:id="20"/>
      <w:r w:rsidRPr="001859B6">
        <w:rPr>
          <w:rFonts w:ascii="Aptos" w:hAnsi="Aptos" w:cs="Arial"/>
          <w:color w:val="FF0000"/>
          <w:szCs w:val="21"/>
        </w:rPr>
        <w:t xml:space="preserve">Co-adsorption: By co-adsorbing different thiols in a controlled ratio, you can tune the surface properties. For example, increasing the proportion of hydrophobic thiols will make the surface more hydrophobic and vice versa. </w:t>
      </w:r>
      <w:commentRangeEnd w:id="20"/>
      <w:r w:rsidR="00A30A06">
        <w:rPr>
          <w:rStyle w:val="CommentReference"/>
        </w:rPr>
        <w:commentReference w:id="20"/>
      </w:r>
    </w:p>
    <w:p w14:paraId="544FE36D" w14:textId="20BF70F0" w:rsidR="001859B6" w:rsidRPr="00336BA2" w:rsidRDefault="008A2612" w:rsidP="001859B6">
      <w:pPr>
        <w:shd w:val="clear" w:color="auto" w:fill="FFFFFF"/>
        <w:spacing w:after="24"/>
        <w:rPr>
          <w:rFonts w:ascii="Aptos" w:hAnsi="Aptos" w:cs="Arial"/>
          <w:color w:val="FF0000"/>
          <w:szCs w:val="21"/>
        </w:rPr>
      </w:pPr>
      <w:r>
        <w:rPr>
          <w:rFonts w:ascii="Aptos" w:hAnsi="Aptos" w:cs="Arial" w:hint="eastAsia"/>
          <w:color w:val="FF0000"/>
          <w:szCs w:val="21"/>
        </w:rPr>
        <w:t xml:space="preserve">Given </w:t>
      </w:r>
      <w:r>
        <w:rPr>
          <w:rFonts w:ascii="Aptos" w:hAnsi="Aptos" w:cs="Arial"/>
          <w:color w:val="FF0000"/>
          <w:szCs w:val="21"/>
        </w:rPr>
        <w:t>a certain ratio in the solvent and obtain almost identical</w:t>
      </w:r>
      <w:r w:rsidR="00EE0C9F" w:rsidRPr="00336BA2">
        <w:rPr>
          <w:rFonts w:ascii="Aptos" w:hAnsi="Aptos" w:cs="Arial"/>
          <w:color w:val="FF0000"/>
          <w:szCs w:val="21"/>
        </w:rPr>
        <w:t xml:space="preserve"> </w:t>
      </w:r>
      <w:r w:rsidR="00336BA2" w:rsidRPr="00336BA2">
        <w:rPr>
          <w:rFonts w:ascii="Aptos" w:hAnsi="Aptos" w:cs="Arial"/>
          <w:color w:val="FF0000"/>
          <w:szCs w:val="21"/>
        </w:rPr>
        <w:t>(C13, p</w:t>
      </w:r>
      <w:r>
        <w:rPr>
          <w:rFonts w:ascii="Aptos" w:hAnsi="Aptos" w:cs="Arial" w:hint="eastAsia"/>
          <w:color w:val="FF0000"/>
          <w:szCs w:val="21"/>
        </w:rPr>
        <w:t>28</w:t>
      </w:r>
      <w:r w:rsidR="00336BA2" w:rsidRPr="00336BA2">
        <w:rPr>
          <w:rFonts w:ascii="Aptos" w:hAnsi="Aptos" w:cs="Arial"/>
          <w:color w:val="FF0000"/>
          <w:szCs w:val="21"/>
        </w:rPr>
        <w:t>)</w:t>
      </w:r>
      <w:r w:rsidR="001859B6" w:rsidRPr="00336BA2">
        <w:rPr>
          <w:rFonts w:ascii="Aptos" w:hAnsi="Aptos" w:cs="Arial"/>
          <w:color w:val="FF0000"/>
          <w:szCs w:val="21"/>
        </w:rPr>
        <w:t xml:space="preserve"> </w:t>
      </w:r>
    </w:p>
    <w:p w14:paraId="41D4F455" w14:textId="2E699156" w:rsidR="00C55512" w:rsidRDefault="00C55512" w:rsidP="001859B6">
      <w:pPr>
        <w:pStyle w:val="ListParagraph"/>
        <w:numPr>
          <w:ilvl w:val="0"/>
          <w:numId w:val="2"/>
        </w:numPr>
        <w:ind w:firstLineChars="0"/>
      </w:pPr>
      <w:r>
        <w:t xml:space="preserve">What kind of technique would </w:t>
      </w:r>
      <w:r w:rsidR="004F2295">
        <w:t>you</w:t>
      </w:r>
      <w:r>
        <w:t xml:space="preserve"> use to measure the </w:t>
      </w:r>
      <w:r w:rsidR="00C14FF5">
        <w:t>thickness</w:t>
      </w:r>
    </w:p>
    <w:p w14:paraId="516CAFBE" w14:textId="2EEBC197" w:rsidR="001859B6" w:rsidRPr="00731479" w:rsidRDefault="00F62869" w:rsidP="00731479">
      <w:pPr>
        <w:shd w:val="clear" w:color="auto" w:fill="FFFFFF"/>
        <w:spacing w:after="24"/>
        <w:rPr>
          <w:rFonts w:ascii="Aptos" w:hAnsi="Aptos" w:cs="Arial"/>
          <w:color w:val="FF0000"/>
          <w:szCs w:val="21"/>
        </w:rPr>
      </w:pPr>
      <w:r w:rsidRPr="00F50F78">
        <w:rPr>
          <w:rFonts w:ascii="Aptos" w:hAnsi="Aptos" w:cs="Arial"/>
          <w:color w:val="FF0000"/>
          <w:szCs w:val="21"/>
        </w:rPr>
        <w:t>AFM</w:t>
      </w:r>
    </w:p>
    <w:p w14:paraId="340C96A5" w14:textId="38E5B548" w:rsidR="00C55512" w:rsidRDefault="00C55512" w:rsidP="00731479">
      <w:pPr>
        <w:pStyle w:val="ListParagraph"/>
        <w:numPr>
          <w:ilvl w:val="0"/>
          <w:numId w:val="2"/>
        </w:numPr>
        <w:ind w:firstLineChars="0"/>
      </w:pPr>
      <w:r>
        <w:t>Explain this technique</w:t>
      </w:r>
    </w:p>
    <w:p w14:paraId="119915CB" w14:textId="1D9FD19A" w:rsidR="00731479" w:rsidRPr="00DC664C" w:rsidRDefault="00731479" w:rsidP="00DC664C">
      <w:pPr>
        <w:shd w:val="clear" w:color="auto" w:fill="FFFFFF"/>
        <w:spacing w:after="24"/>
        <w:rPr>
          <w:rFonts w:ascii="Aptos" w:hAnsi="Aptos" w:cs="Arial"/>
          <w:color w:val="FF0000"/>
          <w:szCs w:val="21"/>
        </w:rPr>
      </w:pPr>
      <w:r w:rsidRPr="00F50F78">
        <w:rPr>
          <w:rFonts w:ascii="Aptos" w:hAnsi="Aptos" w:cs="Arial"/>
          <w:color w:val="FF0000"/>
          <w:szCs w:val="21"/>
        </w:rPr>
        <w:t xml:space="preserve">Refer to </w:t>
      </w:r>
      <w:r w:rsidR="00A2693A" w:rsidRPr="00F50F78">
        <w:rPr>
          <w:rFonts w:ascii="Aptos" w:hAnsi="Aptos" w:cs="Arial"/>
          <w:color w:val="FF0000"/>
          <w:szCs w:val="21"/>
        </w:rPr>
        <w:t>C</w:t>
      </w:r>
      <w:r w:rsidRPr="00F50F78">
        <w:rPr>
          <w:rFonts w:ascii="Aptos" w:hAnsi="Aptos" w:cs="Arial"/>
          <w:color w:val="FF0000"/>
          <w:szCs w:val="21"/>
        </w:rPr>
        <w:t xml:space="preserve">hapter </w:t>
      </w:r>
      <w:r w:rsidR="00DC664C" w:rsidRPr="00F50F78">
        <w:rPr>
          <w:rFonts w:ascii="Aptos" w:hAnsi="Aptos" w:cs="Arial"/>
          <w:color w:val="FF0000"/>
          <w:szCs w:val="21"/>
        </w:rPr>
        <w:t>10</w:t>
      </w:r>
    </w:p>
    <w:p w14:paraId="1ECFD0FE" w14:textId="77777777" w:rsidR="00C55512" w:rsidRDefault="00C55512" w:rsidP="00C55512">
      <w:r>
        <w:t>f. Right/Wrong: I don't remember</w:t>
      </w:r>
    </w:p>
    <w:p w14:paraId="25916F8D" w14:textId="77777777" w:rsidR="00C55512" w:rsidRDefault="00C55512" w:rsidP="00C55512"/>
    <w:p w14:paraId="1ED03154" w14:textId="77777777" w:rsidR="001921E3" w:rsidRDefault="001921E3" w:rsidP="001921E3">
      <w:pPr>
        <w:shd w:val="clear" w:color="auto" w:fill="FFFFFF"/>
        <w:spacing w:before="120" w:after="120"/>
        <w:rPr>
          <w:rFonts w:ascii="Arial" w:hAnsi="Arial" w:cs="Arial"/>
          <w:color w:val="222222"/>
          <w:szCs w:val="21"/>
        </w:rPr>
      </w:pPr>
      <w:r w:rsidRPr="00853E01">
        <w:rPr>
          <w:rFonts w:ascii="Arial" w:hAnsi="Arial" w:cs="Arial"/>
          <w:color w:val="222222"/>
          <w:szCs w:val="21"/>
        </w:rPr>
        <w:t>Give the optimal way to create:</w:t>
      </w:r>
    </w:p>
    <w:p w14:paraId="083E7D77" w14:textId="107A9E3D" w:rsidR="008D28C0" w:rsidRPr="00853E01" w:rsidRDefault="008D28C0" w:rsidP="001921E3">
      <w:pPr>
        <w:shd w:val="clear" w:color="auto" w:fill="FFFFFF"/>
        <w:spacing w:before="120" w:after="120"/>
        <w:rPr>
          <w:rFonts w:ascii="Arial" w:hAnsi="Arial" w:cs="Arial"/>
          <w:color w:val="222222"/>
          <w:szCs w:val="21"/>
        </w:rPr>
      </w:pPr>
      <w:r>
        <w:rPr>
          <w:rFonts w:ascii="Arial" w:hAnsi="Arial" w:cs="Arial" w:hint="eastAsia"/>
          <w:color w:val="222222"/>
          <w:szCs w:val="21"/>
        </w:rPr>
        <w:t>重复问题</w:t>
      </w:r>
      <w:r>
        <w:rPr>
          <w:rFonts w:ascii="Arial" w:hAnsi="Arial" w:cs="Arial"/>
          <w:color w:val="222222"/>
          <w:szCs w:val="21"/>
        </w:rPr>
        <w:t xml:space="preserve">(a) (b) </w:t>
      </w:r>
      <w:r w:rsidR="007E2B9F">
        <w:rPr>
          <w:rFonts w:ascii="Arial" w:hAnsi="Arial" w:cs="Arial"/>
          <w:color w:val="222222"/>
          <w:szCs w:val="21"/>
        </w:rPr>
        <w:t>(c)</w:t>
      </w:r>
      <w:r w:rsidR="008356BD">
        <w:rPr>
          <w:rFonts w:ascii="Arial" w:hAnsi="Arial" w:cs="Arial"/>
          <w:color w:val="222222"/>
          <w:szCs w:val="21"/>
        </w:rPr>
        <w:t xml:space="preserve"> (d) (e)</w:t>
      </w:r>
      <w:r w:rsidR="00665B41">
        <w:rPr>
          <w:rFonts w:ascii="Arial" w:hAnsi="Arial" w:cs="Arial"/>
          <w:color w:val="222222"/>
          <w:szCs w:val="21"/>
        </w:rPr>
        <w:t xml:space="preserve"> </w:t>
      </w:r>
    </w:p>
    <w:p w14:paraId="24541C11" w14:textId="12468C42" w:rsidR="008D28C0" w:rsidRPr="008D28C0" w:rsidRDefault="001921E3" w:rsidP="008D28C0">
      <w:pPr>
        <w:pStyle w:val="ListParagraph"/>
        <w:numPr>
          <w:ilvl w:val="0"/>
          <w:numId w:val="20"/>
        </w:numPr>
        <w:shd w:val="clear" w:color="auto" w:fill="FFFFFF"/>
        <w:spacing w:after="24"/>
        <w:ind w:firstLineChars="0"/>
        <w:rPr>
          <w:rFonts w:ascii="Arial" w:hAnsi="Arial" w:cs="Arial"/>
          <w:b/>
          <w:color w:val="222222"/>
          <w:szCs w:val="21"/>
        </w:rPr>
      </w:pPr>
      <w:r w:rsidRPr="008D28C0">
        <w:rPr>
          <w:rFonts w:ascii="Arial" w:hAnsi="Arial" w:cs="Arial"/>
          <w:b/>
          <w:color w:val="000000" w:themeColor="text1"/>
          <w:szCs w:val="21"/>
        </w:rPr>
        <w:t xml:space="preserve">A thiol monolayer on a graphene substrate </w:t>
      </w:r>
      <w:r w:rsidRPr="000F2CBD">
        <w:rPr>
          <w:rFonts w:ascii="Arial" w:hAnsi="Arial" w:cs="Arial"/>
          <w:b/>
          <w:color w:val="222222"/>
          <w:szCs w:val="21"/>
        </w:rPr>
        <w:t>(extra question: what does this layer look like?)</w:t>
      </w:r>
      <w:r w:rsidR="008D28C0" w:rsidRPr="00D20AB8">
        <w:rPr>
          <w:rFonts w:ascii="Arial" w:hAnsi="Arial" w:cs="Arial"/>
          <w:b/>
          <w:color w:val="222222"/>
          <w:szCs w:val="21"/>
        </w:rPr>
        <w:t xml:space="preserve"> </w:t>
      </w:r>
    </w:p>
    <w:p w14:paraId="2C655736" w14:textId="47DEE771" w:rsidR="001921E3" w:rsidRPr="000F2CBD" w:rsidRDefault="001921E3" w:rsidP="000F2CBD">
      <w:pPr>
        <w:pStyle w:val="ListParagraph"/>
        <w:numPr>
          <w:ilvl w:val="0"/>
          <w:numId w:val="20"/>
        </w:numPr>
        <w:shd w:val="clear" w:color="auto" w:fill="FFFFFF"/>
        <w:spacing w:after="24"/>
        <w:ind w:firstLineChars="0"/>
        <w:rPr>
          <w:rFonts w:ascii="Arial" w:hAnsi="Arial" w:cs="Arial"/>
          <w:b/>
          <w:color w:val="222222"/>
          <w:szCs w:val="21"/>
        </w:rPr>
      </w:pPr>
      <w:r w:rsidRPr="000F2CBD">
        <w:rPr>
          <w:rFonts w:ascii="Arial" w:hAnsi="Arial" w:cs="Arial"/>
          <w:b/>
          <w:color w:val="222222"/>
          <w:szCs w:val="21"/>
        </w:rPr>
        <w:t>A thiol layer on a gold substrate with a certain alkyn chain length but at five locations at positions you can control with a diameter of a couple tens of nanometers, place thiols with a longer chain</w:t>
      </w:r>
    </w:p>
    <w:p w14:paraId="46CF6BDD" w14:textId="23D87237" w:rsidR="001921E3" w:rsidRPr="00C33A82" w:rsidRDefault="001921E3" w:rsidP="00C33A82">
      <w:pPr>
        <w:pStyle w:val="ListParagraph"/>
        <w:numPr>
          <w:ilvl w:val="0"/>
          <w:numId w:val="20"/>
        </w:numPr>
        <w:shd w:val="clear" w:color="auto" w:fill="FFFFFF"/>
        <w:spacing w:after="24"/>
        <w:ind w:firstLineChars="0"/>
        <w:rPr>
          <w:rFonts w:ascii="Arial" w:hAnsi="Arial" w:cs="Arial"/>
          <w:b/>
          <w:color w:val="222222"/>
          <w:szCs w:val="21"/>
        </w:rPr>
      </w:pPr>
      <w:r w:rsidRPr="00C33A82">
        <w:rPr>
          <w:rFonts w:ascii="Arial" w:hAnsi="Arial" w:cs="Arial"/>
          <w:b/>
          <w:color w:val="222222"/>
          <w:szCs w:val="21"/>
        </w:rPr>
        <w:t>A thiol layer on a gold substrate in a regular band structure, bands have a width of several micrometer (extra questions: what is PDMS? what is the ink composed of?</w:t>
      </w:r>
      <w:r w:rsidR="00492660">
        <w:rPr>
          <w:rFonts w:ascii="Arial" w:hAnsi="Arial" w:cs="Arial"/>
          <w:b/>
          <w:color w:val="FF0000"/>
          <w:szCs w:val="21"/>
        </w:rPr>
        <w:t xml:space="preserve"> </w:t>
      </w:r>
      <w:r w:rsidR="006521E0" w:rsidRPr="00D20AB8">
        <w:rPr>
          <w:rFonts w:ascii="Arial" w:hAnsi="Arial" w:cs="Arial" w:hint="eastAsia"/>
          <w:color w:val="FF0000"/>
          <w:szCs w:val="21"/>
        </w:rPr>
        <w:t>micro printing</w:t>
      </w:r>
    </w:p>
    <w:p w14:paraId="1E69CE6F" w14:textId="3EFB9546" w:rsidR="001921E3" w:rsidRPr="00E94BED" w:rsidRDefault="001921E3" w:rsidP="00E94BED">
      <w:pPr>
        <w:pStyle w:val="ListParagraph"/>
        <w:numPr>
          <w:ilvl w:val="0"/>
          <w:numId w:val="20"/>
        </w:numPr>
        <w:shd w:val="clear" w:color="auto" w:fill="FFFFFF"/>
        <w:spacing w:after="24"/>
        <w:ind w:firstLineChars="0"/>
        <w:rPr>
          <w:rFonts w:ascii="Arial" w:hAnsi="Arial" w:cs="Arial"/>
          <w:b/>
          <w:color w:val="222222"/>
          <w:szCs w:val="21"/>
        </w:rPr>
      </w:pPr>
      <w:r w:rsidRPr="00E94BED">
        <w:rPr>
          <w:rFonts w:ascii="Arial" w:hAnsi="Arial" w:cs="Arial"/>
          <w:b/>
          <w:color w:val="222222"/>
          <w:szCs w:val="21"/>
        </w:rPr>
        <w:t>A thiol layer on a gold substrate with the thiol in an array of regular sized dots (about 3 nm in diameter) spaced 1.5 - 2 nm apart</w:t>
      </w:r>
    </w:p>
    <w:p w14:paraId="61540FB5" w14:textId="28C7AAAF" w:rsidR="00F25B56" w:rsidRPr="00F25B56" w:rsidRDefault="001921E3" w:rsidP="00F25B56">
      <w:pPr>
        <w:pStyle w:val="ListParagraph"/>
        <w:numPr>
          <w:ilvl w:val="0"/>
          <w:numId w:val="20"/>
        </w:numPr>
        <w:shd w:val="clear" w:color="auto" w:fill="FFFFFF"/>
        <w:spacing w:after="24"/>
        <w:ind w:firstLineChars="0"/>
        <w:rPr>
          <w:rFonts w:ascii="Arial" w:hAnsi="Arial" w:cs="Arial"/>
          <w:b/>
          <w:color w:val="222222"/>
          <w:szCs w:val="21"/>
        </w:rPr>
      </w:pPr>
      <w:r w:rsidRPr="00F6778F">
        <w:rPr>
          <w:rFonts w:ascii="Arial" w:hAnsi="Arial" w:cs="Arial"/>
          <w:b/>
          <w:color w:val="222222"/>
          <w:szCs w:val="21"/>
        </w:rPr>
        <w:t>A thiol "drawing" on gold substrate, the drawing lines have a width of about 70 nm</w:t>
      </w:r>
    </w:p>
    <w:p w14:paraId="68FBDCCC" w14:textId="43A8F0C6" w:rsidR="000C3EE0" w:rsidRPr="00D20AB8" w:rsidRDefault="001921E3" w:rsidP="000C3EE0">
      <w:pPr>
        <w:pStyle w:val="ListParagraph"/>
        <w:numPr>
          <w:ilvl w:val="0"/>
          <w:numId w:val="20"/>
        </w:numPr>
        <w:shd w:val="clear" w:color="auto" w:fill="FFFFFF"/>
        <w:spacing w:after="24"/>
        <w:ind w:firstLineChars="0"/>
        <w:rPr>
          <w:rFonts w:ascii="Arial" w:hAnsi="Arial" w:cs="Arial"/>
          <w:b/>
          <w:color w:val="222222"/>
          <w:szCs w:val="21"/>
        </w:rPr>
      </w:pPr>
      <w:r w:rsidRPr="000C3EE0">
        <w:rPr>
          <w:rFonts w:ascii="Arial" w:hAnsi="Arial" w:cs="Arial"/>
          <w:b/>
          <w:color w:val="222222"/>
          <w:szCs w:val="21"/>
        </w:rPr>
        <w:t>Gold nanoparticles (d = 10 nm) on a silicon substrate in a regular but non</w:t>
      </w:r>
      <w:r w:rsidR="004847D7" w:rsidRPr="00D20AB8">
        <w:rPr>
          <w:rFonts w:ascii="Arial" w:hAnsi="Arial" w:cs="Arial"/>
          <w:b/>
          <w:color w:val="222222"/>
          <w:szCs w:val="21"/>
        </w:rPr>
        <w:t>-</w:t>
      </w:r>
      <w:r w:rsidRPr="000C3EE0">
        <w:rPr>
          <w:rFonts w:ascii="Arial" w:hAnsi="Arial" w:cs="Arial"/>
          <w:b/>
          <w:color w:val="222222"/>
          <w:szCs w:val="21"/>
        </w:rPr>
        <w:t>crystalline array, spaced 60 nm apart</w:t>
      </w:r>
    </w:p>
    <w:p w14:paraId="0C48C604" w14:textId="25AF602E" w:rsidR="00B32745" w:rsidRDefault="00B01202" w:rsidP="00B01202">
      <w:pPr>
        <w:shd w:val="clear" w:color="auto" w:fill="FFFFFF"/>
        <w:spacing w:after="24"/>
        <w:rPr>
          <w:rFonts w:ascii="Aptos" w:hAnsi="Aptos" w:cs="Arial"/>
          <w:color w:val="4472C4" w:themeColor="accent1"/>
          <w:szCs w:val="21"/>
        </w:rPr>
      </w:pPr>
      <w:r w:rsidRPr="00B01202">
        <w:rPr>
          <w:rFonts w:ascii="Aptos" w:hAnsi="Aptos" w:cs="Arial"/>
          <w:color w:val="4472C4" w:themeColor="accent1"/>
          <w:szCs w:val="21"/>
        </w:rPr>
        <w:t>It’s also available to utilize the templating to pre-define the gap and porous of the structure.</w:t>
      </w:r>
      <w:r w:rsidR="00D20689">
        <w:rPr>
          <w:rFonts w:ascii="Aptos" w:hAnsi="Aptos" w:cs="Arial" w:hint="eastAsia"/>
          <w:color w:val="4472C4" w:themeColor="accent1"/>
          <w:szCs w:val="21"/>
        </w:rPr>
        <w:t xml:space="preserve"> </w:t>
      </w:r>
      <w:r w:rsidR="00D20689">
        <w:rPr>
          <w:rFonts w:ascii="Aptos" w:hAnsi="Aptos" w:cs="Arial"/>
          <w:color w:val="4472C4" w:themeColor="accent1"/>
          <w:szCs w:val="21"/>
        </w:rPr>
        <w:lastRenderedPageBreak/>
        <w:t>Refer to (C</w:t>
      </w:r>
      <w:r w:rsidR="00516C35">
        <w:rPr>
          <w:rFonts w:ascii="Aptos" w:hAnsi="Aptos" w:cs="Arial"/>
          <w:color w:val="4472C4" w:themeColor="accent1"/>
          <w:szCs w:val="21"/>
        </w:rPr>
        <w:t>15, p48)</w:t>
      </w:r>
      <w:r w:rsidRPr="00B01202">
        <w:rPr>
          <w:rFonts w:ascii="Aptos" w:hAnsi="Aptos" w:cs="Arial"/>
          <w:color w:val="4472C4" w:themeColor="accent1"/>
          <w:szCs w:val="21"/>
        </w:rPr>
        <w:t xml:space="preserve"> </w:t>
      </w:r>
    </w:p>
    <w:p w14:paraId="6F1B17B4" w14:textId="7B535CE6" w:rsidR="001921E3" w:rsidRDefault="001921E3" w:rsidP="00B01202">
      <w:pPr>
        <w:pStyle w:val="ListParagraph"/>
        <w:numPr>
          <w:ilvl w:val="0"/>
          <w:numId w:val="20"/>
        </w:numPr>
        <w:shd w:val="clear" w:color="auto" w:fill="FFFFFF"/>
        <w:spacing w:after="24"/>
        <w:ind w:firstLineChars="0"/>
        <w:rPr>
          <w:rFonts w:ascii="Arial" w:hAnsi="Arial" w:cs="Arial"/>
          <w:color w:val="222222"/>
          <w:szCs w:val="21"/>
        </w:rPr>
      </w:pPr>
      <w:r w:rsidRPr="00B01202">
        <w:rPr>
          <w:rFonts w:ascii="Arial" w:hAnsi="Arial" w:cs="Arial"/>
          <w:color w:val="222222"/>
          <w:szCs w:val="21"/>
        </w:rPr>
        <w:t>What probing method would you use to visualise d)? Can you use the same method to visualise f)? (extra questions: how does feedback work in AFM? what is the resonant frequency of the tip?)</w:t>
      </w:r>
    </w:p>
    <w:p w14:paraId="10A08128" w14:textId="3F1BC6A8" w:rsidR="000C3EE0" w:rsidRDefault="002976A2" w:rsidP="000C3EE0">
      <w:pPr>
        <w:shd w:val="clear" w:color="auto" w:fill="FFFFFF"/>
        <w:spacing w:after="24"/>
        <w:rPr>
          <w:rFonts w:ascii="Arial" w:hAnsi="Arial" w:cs="Arial"/>
          <w:color w:val="222222"/>
          <w:szCs w:val="21"/>
        </w:rPr>
      </w:pPr>
      <w:r w:rsidRPr="002976A2">
        <w:rPr>
          <w:rFonts w:ascii="Arial" w:hAnsi="Arial" w:cs="Arial"/>
          <w:color w:val="222222"/>
          <w:szCs w:val="21"/>
        </w:rPr>
        <w:t>动态模式（也称为振动模式或交流模式）：在这种模式下，探针悬臂在其共振频率附近振动。当悬臂接近样品表面时，表面的作用力会改变悬臂的振动状态（如幅度、相位和频率的改变）。通过测量这些变化，</w:t>
      </w:r>
      <w:r w:rsidRPr="002976A2">
        <w:rPr>
          <w:rFonts w:ascii="Arial" w:hAnsi="Arial" w:cs="Arial"/>
          <w:color w:val="222222"/>
          <w:szCs w:val="21"/>
        </w:rPr>
        <w:t>AFM</w:t>
      </w:r>
      <w:r w:rsidRPr="002976A2">
        <w:rPr>
          <w:rFonts w:ascii="Arial" w:hAnsi="Arial" w:cs="Arial"/>
          <w:color w:val="222222"/>
          <w:szCs w:val="21"/>
        </w:rPr>
        <w:t>可以高度敏感地探测表面的特性。这种模式尤其适合测量软材料或生物样品，因为它可以减少对样品的机械损伤。</w:t>
      </w:r>
    </w:p>
    <w:p w14:paraId="66A50C3F" w14:textId="609E1F0B" w:rsidR="00E213F6" w:rsidRPr="008C23BD" w:rsidRDefault="00E213F6" w:rsidP="000C3EE0">
      <w:pPr>
        <w:shd w:val="clear" w:color="auto" w:fill="FFFFFF"/>
        <w:spacing w:after="24"/>
        <w:rPr>
          <w:rFonts w:ascii="Aptos" w:hAnsi="Aptos" w:cs="Arial"/>
          <w:color w:val="222222"/>
          <w:szCs w:val="21"/>
        </w:rPr>
      </w:pPr>
      <w:r w:rsidRPr="008C23BD">
        <w:rPr>
          <w:rFonts w:ascii="Aptos" w:hAnsi="Aptos" w:cs="Arial"/>
          <w:color w:val="222222"/>
          <w:szCs w:val="21"/>
        </w:rPr>
        <w:t>The feedback is obtained by the mirror</w:t>
      </w:r>
      <w:r w:rsidR="008C23BD" w:rsidRPr="008C23BD">
        <w:rPr>
          <w:rFonts w:ascii="Aptos" w:hAnsi="Aptos" w:cs="Arial"/>
          <w:color w:val="222222"/>
          <w:szCs w:val="21"/>
        </w:rPr>
        <w:t xml:space="preserve"> on the cantilever, which reflects the laser to a detector. </w:t>
      </w:r>
    </w:p>
    <w:p w14:paraId="57712E71" w14:textId="77777777" w:rsidR="00C55512" w:rsidRDefault="00C55512" w:rsidP="00C55512"/>
    <w:p w14:paraId="4A3AD5C7" w14:textId="7C713D36" w:rsidR="00800C50" w:rsidRDefault="00800C50" w:rsidP="00C55512">
      <w:r>
        <w:rPr>
          <w:rFonts w:hint="eastAsia"/>
        </w:rPr>
        <w:t>后面有</w:t>
      </w:r>
      <w:r w:rsidR="0059104B">
        <w:rPr>
          <w:rFonts w:hint="eastAsia"/>
        </w:rPr>
        <w:t>解答 一样的问题</w:t>
      </w:r>
    </w:p>
    <w:p w14:paraId="2C0F8410" w14:textId="77777777" w:rsidR="00C55512" w:rsidRPr="00C55512" w:rsidRDefault="00C55512" w:rsidP="00C55512">
      <w:pPr>
        <w:rPr>
          <w:b/>
          <w:bCs/>
        </w:rPr>
      </w:pPr>
      <w:r w:rsidRPr="00C55512">
        <w:rPr>
          <w:b/>
          <w:bCs/>
        </w:rPr>
        <w:t>2. A silicon nanowire bind a negative charged protein.</w:t>
      </w:r>
    </w:p>
    <w:p w14:paraId="745E4032" w14:textId="73D65CB0" w:rsidR="00956220" w:rsidRPr="00800C50" w:rsidRDefault="00C55512" w:rsidP="00C55512">
      <w:r>
        <w:t xml:space="preserve">a. How would </w:t>
      </w:r>
      <w:r w:rsidR="00364CE3">
        <w:t xml:space="preserve">you </w:t>
      </w:r>
      <w:r>
        <w:t>make the silicon nanowire</w:t>
      </w:r>
      <w:r w:rsidR="00956220">
        <w:rPr>
          <w:rFonts w:hint="eastAsia"/>
        </w:rPr>
        <w:t xml:space="preserve"> </w:t>
      </w:r>
    </w:p>
    <w:p w14:paraId="4CE2AF4C" w14:textId="7971A99A" w:rsidR="00C55512" w:rsidRDefault="00800C50" w:rsidP="00800C50">
      <w:r>
        <w:rPr>
          <w:rFonts w:hint="eastAsia"/>
        </w:rPr>
        <w:t>b</w:t>
      </w:r>
      <w:r>
        <w:t xml:space="preserve">. </w:t>
      </w:r>
      <w:r w:rsidR="00C55512">
        <w:t>the principle of an N-type silicon nanowire and the set-up</w:t>
      </w:r>
    </w:p>
    <w:p w14:paraId="3715A2E0" w14:textId="5CE96865" w:rsidR="00B9644B" w:rsidRDefault="00AF6F0C" w:rsidP="00B9644B">
      <w:r>
        <w:t>Electron d</w:t>
      </w:r>
      <w:r w:rsidR="00D62E04">
        <w:t xml:space="preserve">onating? </w:t>
      </w:r>
    </w:p>
    <w:p w14:paraId="7B258B66" w14:textId="39AA99A1" w:rsidR="00D62E04" w:rsidRDefault="00C55512" w:rsidP="00800C50">
      <w:pPr>
        <w:pStyle w:val="ListParagraph"/>
        <w:numPr>
          <w:ilvl w:val="0"/>
          <w:numId w:val="22"/>
        </w:numPr>
        <w:ind w:firstLineChars="0"/>
      </w:pPr>
      <w:r>
        <w:t>How can you read out the binding of the negative charged protein</w:t>
      </w:r>
    </w:p>
    <w:p w14:paraId="0127E1DF" w14:textId="77777777" w:rsidR="00C55512" w:rsidRDefault="00C55512" w:rsidP="00C55512">
      <w:r>
        <w:t>d. How can you improve the binding of the protein</w:t>
      </w:r>
    </w:p>
    <w:p w14:paraId="08A7BFC8" w14:textId="5B0D00F3" w:rsidR="00C55512" w:rsidRDefault="00C55512" w:rsidP="00C55512">
      <w:r>
        <w:t xml:space="preserve">e. </w:t>
      </w:r>
      <w:r w:rsidR="00D9558B">
        <w:rPr>
          <w:rFonts w:hint="eastAsia"/>
        </w:rPr>
        <w:t>R</w:t>
      </w:r>
      <w:r>
        <w:t>ight/Wrong: a larger diameter gives a better readout</w:t>
      </w:r>
    </w:p>
    <w:p w14:paraId="73766129" w14:textId="77777777" w:rsidR="00C55512" w:rsidRDefault="00C55512" w:rsidP="00C55512"/>
    <w:p w14:paraId="1F7A4C12" w14:textId="77777777" w:rsidR="00C55512" w:rsidRPr="00C55512" w:rsidRDefault="00C55512" w:rsidP="00C55512">
      <w:pPr>
        <w:rPr>
          <w:b/>
          <w:bCs/>
        </w:rPr>
      </w:pPr>
      <w:r w:rsidRPr="00C55512">
        <w:rPr>
          <w:b/>
          <w:bCs/>
        </w:rPr>
        <w:t>3. Something with gold nanoparticles and iron-oxide that bind in ordered structure or layer</w:t>
      </w:r>
    </w:p>
    <w:p w14:paraId="70244B84" w14:textId="77777777" w:rsidR="00C55512" w:rsidRPr="00CC443C" w:rsidRDefault="00C55512" w:rsidP="00C55512">
      <w:pPr>
        <w:rPr>
          <w:b/>
        </w:rPr>
      </w:pPr>
      <w:r w:rsidRPr="00CC443C">
        <w:rPr>
          <w:b/>
        </w:rPr>
        <w:t>a. How would you produce a gold NP, which is soluble in H2O</w:t>
      </w:r>
    </w:p>
    <w:p w14:paraId="1EEB6DE7" w14:textId="77777777" w:rsidR="00C55512" w:rsidRPr="00CC443C" w:rsidRDefault="00C55512" w:rsidP="00C55512">
      <w:pPr>
        <w:rPr>
          <w:b/>
        </w:rPr>
      </w:pPr>
      <w:r w:rsidRPr="00CC443C">
        <w:rPr>
          <w:b/>
        </w:rPr>
        <w:t>b. Draw the structure of iron in n-octylamine and ethyleenglycol</w:t>
      </w:r>
    </w:p>
    <w:p w14:paraId="6E4FEC12" w14:textId="77777777" w:rsidR="00C55512" w:rsidRPr="00CC443C" w:rsidRDefault="00C55512" w:rsidP="00C55512">
      <w:pPr>
        <w:rPr>
          <w:b/>
        </w:rPr>
      </w:pPr>
      <w:r w:rsidRPr="00CC443C">
        <w:rPr>
          <w:b/>
        </w:rPr>
        <w:t>c. Draw the structure and explain the chemistry of b) in APTMS and methanol</w:t>
      </w:r>
    </w:p>
    <w:p w14:paraId="757929E0" w14:textId="39DF9D8A" w:rsidR="00C55512" w:rsidRPr="00CC443C" w:rsidRDefault="00C55512" w:rsidP="00C55512">
      <w:pPr>
        <w:rPr>
          <w:b/>
        </w:rPr>
      </w:pPr>
      <w:r w:rsidRPr="00CC443C">
        <w:rPr>
          <w:b/>
        </w:rPr>
        <w:t xml:space="preserve">d. Right/Wrong: </w:t>
      </w:r>
      <w:r w:rsidRPr="00CC443C">
        <w:rPr>
          <w:b/>
          <w:bCs/>
        </w:rPr>
        <w:t>chemical</w:t>
      </w:r>
      <w:r w:rsidRPr="00CC443C">
        <w:rPr>
          <w:b/>
        </w:rPr>
        <w:t xml:space="preserve"> force microscopy is designed to measure these structures and is the best technique</w:t>
      </w:r>
    </w:p>
    <w:p w14:paraId="28C39711" w14:textId="77777777" w:rsidR="00C55512" w:rsidRPr="005F2D29" w:rsidRDefault="00C55512" w:rsidP="00C55512">
      <w:pPr>
        <w:rPr>
          <w:color w:val="00B0F0"/>
        </w:rPr>
      </w:pPr>
    </w:p>
    <w:p w14:paraId="72872E5B" w14:textId="30AC148D" w:rsidR="00C55512" w:rsidRPr="003D6243" w:rsidRDefault="00C55512" w:rsidP="00C55512">
      <w:pPr>
        <w:rPr>
          <w:b/>
          <w:color w:val="000000" w:themeColor="text1"/>
        </w:rPr>
      </w:pPr>
      <w:r w:rsidRPr="003D6243">
        <w:rPr>
          <w:b/>
          <w:color w:val="000000" w:themeColor="text1"/>
        </w:rPr>
        <w:t>4. The UV-Vis and fluorescence spectra of a semiconductor NP of 6 nm with a 1.2 nm organic coat in solution shifts (I don't remember to which side) upon evaporation of the solvent. Comment on al the concepts and explain (right/wrong)</w:t>
      </w:r>
      <w:r w:rsidR="00920EF6" w:rsidRPr="003D6243">
        <w:rPr>
          <w:b/>
          <w:color w:val="000000" w:themeColor="text1"/>
        </w:rPr>
        <w:t xml:space="preserve"> </w:t>
      </w:r>
    </w:p>
    <w:p w14:paraId="1737AD6D" w14:textId="77777777" w:rsidR="00CE572D" w:rsidRPr="00C55512" w:rsidRDefault="00CE572D" w:rsidP="00C55512">
      <w:pPr>
        <w:rPr>
          <w:b/>
          <w:bCs/>
        </w:rPr>
      </w:pPr>
    </w:p>
    <w:p w14:paraId="470A4854" w14:textId="59DF68FA" w:rsidR="00C55512" w:rsidRDefault="00C55512">
      <w:pPr>
        <w:widowControl/>
        <w:jc w:val="left"/>
      </w:pPr>
      <w:r>
        <w:br w:type="page"/>
      </w:r>
    </w:p>
    <w:p w14:paraId="70858E50" w14:textId="2D9FEEC8" w:rsidR="00C55512" w:rsidRPr="00C55512" w:rsidRDefault="00C55512" w:rsidP="00C55512">
      <w:pPr>
        <w:rPr>
          <w:sz w:val="32"/>
          <w:szCs w:val="32"/>
        </w:rPr>
      </w:pPr>
      <w:r w:rsidRPr="791BF6BA">
        <w:rPr>
          <w:sz w:val="32"/>
          <w:szCs w:val="32"/>
        </w:rPr>
        <w:lastRenderedPageBreak/>
        <w:t>2020</w:t>
      </w:r>
    </w:p>
    <w:p w14:paraId="0661928D" w14:textId="3EAC5093" w:rsidR="00C55512" w:rsidRPr="001A1F10" w:rsidRDefault="00C55512" w:rsidP="007D053D">
      <w:pPr>
        <w:pStyle w:val="ListParagraph"/>
        <w:numPr>
          <w:ilvl w:val="0"/>
          <w:numId w:val="23"/>
        </w:numPr>
        <w:ind w:firstLineChars="0"/>
        <w:rPr>
          <w:b/>
          <w:bCs/>
        </w:rPr>
      </w:pPr>
      <w:r w:rsidRPr="001A1F10">
        <w:rPr>
          <w:b/>
          <w:bCs/>
        </w:rPr>
        <w:t>Right/wrong/why: The chemical composition of NP determines toxicity</w:t>
      </w:r>
    </w:p>
    <w:p w14:paraId="01E75DA9" w14:textId="77777777" w:rsidR="007D053D" w:rsidRPr="003443D9" w:rsidRDefault="007D053D" w:rsidP="007D053D">
      <w:pPr>
        <w:pStyle w:val="ListParagraph"/>
        <w:ind w:left="360"/>
        <w:rPr>
          <w:color w:val="FF0000"/>
        </w:rPr>
      </w:pPr>
      <w:r w:rsidRPr="003443D9">
        <w:rPr>
          <w:rFonts w:hint="eastAsia"/>
          <w:color w:val="FF0000"/>
        </w:rPr>
        <w:t>Wrong，</w:t>
      </w:r>
      <w:r w:rsidRPr="003443D9">
        <w:rPr>
          <w:color w:val="FF0000"/>
        </w:rPr>
        <w:t>Size and Shape: Smaller nanoparticles can penetrate cells and tissues more easily, potentially leading to higher toxicity. The shape of nanoparticles can influence how they interact with biological membranes and proteins.</w:t>
      </w:r>
    </w:p>
    <w:p w14:paraId="2400BC51" w14:textId="77777777" w:rsidR="007D053D" w:rsidRPr="003443D9" w:rsidRDefault="007D053D" w:rsidP="007D053D">
      <w:pPr>
        <w:pStyle w:val="ListParagraph"/>
        <w:ind w:left="360"/>
        <w:rPr>
          <w:color w:val="FF0000"/>
        </w:rPr>
      </w:pPr>
      <w:r w:rsidRPr="003443D9">
        <w:rPr>
          <w:color w:val="FF0000"/>
        </w:rPr>
        <w:t>Surface Charge: The surface charge of nanoparticles affects their interaction with cellular membranes and can influence uptake and distribution within the body.</w:t>
      </w:r>
    </w:p>
    <w:p w14:paraId="4B453171" w14:textId="77777777" w:rsidR="007D053D" w:rsidRPr="003443D9" w:rsidRDefault="007D053D" w:rsidP="007D053D">
      <w:pPr>
        <w:pStyle w:val="ListParagraph"/>
        <w:ind w:left="360"/>
        <w:rPr>
          <w:color w:val="FF0000"/>
        </w:rPr>
      </w:pPr>
      <w:r w:rsidRPr="003443D9">
        <w:rPr>
          <w:color w:val="FF0000"/>
        </w:rPr>
        <w:t>Aggregation State: Whether nanoparticles are dispersed or aggregated can affect their biological interactions and toxicity.</w:t>
      </w:r>
    </w:p>
    <w:p w14:paraId="38868781" w14:textId="77777777" w:rsidR="007D053D" w:rsidRPr="003443D9" w:rsidRDefault="007D053D" w:rsidP="007D053D">
      <w:pPr>
        <w:pStyle w:val="ListParagraph"/>
        <w:ind w:left="360"/>
        <w:rPr>
          <w:color w:val="FF0000"/>
        </w:rPr>
      </w:pPr>
      <w:r w:rsidRPr="003443D9">
        <w:rPr>
          <w:color w:val="FF0000"/>
        </w:rPr>
        <w:t>Dose and Exposure Duration: The amount of nanoparticles and the length of exposure are critical factors in determining toxicity.</w:t>
      </w:r>
    </w:p>
    <w:p w14:paraId="7CBB760A" w14:textId="1C093655" w:rsidR="007D053D" w:rsidRPr="003443D9" w:rsidRDefault="007D053D" w:rsidP="007D053D">
      <w:pPr>
        <w:pStyle w:val="ListParagraph"/>
        <w:ind w:left="360" w:firstLineChars="0" w:firstLine="0"/>
        <w:rPr>
          <w:color w:val="FF0000"/>
        </w:rPr>
      </w:pPr>
      <w:r w:rsidRPr="003443D9">
        <w:rPr>
          <w:color w:val="FF0000"/>
        </w:rPr>
        <w:t>Environmental and Biological Conditions: The medium in which nanoparticles are dispersed (e.g., water, blood) and the presence of other chemicals or proteins can influence toxicity.</w:t>
      </w:r>
    </w:p>
    <w:p w14:paraId="683FCFC9" w14:textId="13010962" w:rsidR="00C55512" w:rsidRPr="001A1F10" w:rsidRDefault="00C55512" w:rsidP="00F66811">
      <w:pPr>
        <w:pStyle w:val="ListParagraph"/>
        <w:numPr>
          <w:ilvl w:val="0"/>
          <w:numId w:val="23"/>
        </w:numPr>
        <w:ind w:firstLineChars="0"/>
        <w:rPr>
          <w:b/>
          <w:bCs/>
        </w:rPr>
      </w:pPr>
      <w:r w:rsidRPr="001A1F10">
        <w:rPr>
          <w:b/>
          <w:bCs/>
        </w:rPr>
        <w:t>Why are MWCNTs sometimes used in Li-ion batteries.</w:t>
      </w:r>
    </w:p>
    <w:p w14:paraId="2496B50B" w14:textId="6A4993EF" w:rsidR="00F66811" w:rsidRDefault="00F66811" w:rsidP="00C55512">
      <w:pPr>
        <w:rPr>
          <w:b/>
          <w:bCs/>
        </w:rPr>
      </w:pPr>
      <w:r w:rsidRPr="00F66811">
        <w:rPr>
          <w:color w:val="FF0000"/>
        </w:rPr>
        <w:t>High Electrical Conductivity</w:t>
      </w:r>
      <w:r w:rsidR="005223B0">
        <w:rPr>
          <w:rFonts w:hint="eastAsia"/>
          <w:color w:val="FF0000"/>
        </w:rPr>
        <w:t xml:space="preserve">； </w:t>
      </w:r>
      <w:r w:rsidR="005223B0" w:rsidRPr="005223B0">
        <w:rPr>
          <w:color w:val="FF0000"/>
        </w:rPr>
        <w:t>Large Surface Area</w:t>
      </w:r>
      <w:r w:rsidR="005223B0">
        <w:rPr>
          <w:rFonts w:hint="eastAsia"/>
          <w:color w:val="FF0000"/>
        </w:rPr>
        <w:t xml:space="preserve">； </w:t>
      </w:r>
      <w:r w:rsidR="005223B0" w:rsidRPr="005223B0">
        <w:rPr>
          <w:color w:val="FF0000"/>
        </w:rPr>
        <w:t>Mechanical Strength</w:t>
      </w:r>
      <w:r w:rsidR="005223B0">
        <w:rPr>
          <w:rFonts w:hint="eastAsia"/>
          <w:color w:val="FF0000"/>
        </w:rPr>
        <w:t xml:space="preserve">； </w:t>
      </w:r>
      <w:r w:rsidR="005223B0" w:rsidRPr="005223B0">
        <w:rPr>
          <w:color w:val="FF0000"/>
        </w:rPr>
        <w:t>Improved Ion Transport</w:t>
      </w:r>
      <w:r w:rsidR="005223B0">
        <w:rPr>
          <w:rFonts w:hint="eastAsia"/>
          <w:color w:val="FF0000"/>
        </w:rPr>
        <w:t xml:space="preserve">； </w:t>
      </w:r>
      <w:r w:rsidR="00F95382" w:rsidRPr="00F95382">
        <w:rPr>
          <w:color w:val="FF0000"/>
        </w:rPr>
        <w:t>Thermal Stability</w:t>
      </w:r>
      <w:r w:rsidR="00F95382">
        <w:rPr>
          <w:rFonts w:hint="eastAsia"/>
          <w:color w:val="FF0000"/>
        </w:rPr>
        <w:t xml:space="preserve">； </w:t>
      </w:r>
      <w:r w:rsidR="00F95382" w:rsidRPr="00F95382">
        <w:rPr>
          <w:color w:val="FF0000"/>
        </w:rPr>
        <w:t>Enhanced Cycling Stability</w:t>
      </w:r>
    </w:p>
    <w:p w14:paraId="7313446F" w14:textId="5BED0BD9" w:rsidR="00C55512" w:rsidRPr="001A1F10" w:rsidRDefault="00C55512" w:rsidP="00E127AB">
      <w:pPr>
        <w:pStyle w:val="ListParagraph"/>
        <w:numPr>
          <w:ilvl w:val="0"/>
          <w:numId w:val="23"/>
        </w:numPr>
        <w:ind w:firstLineChars="0"/>
        <w:rPr>
          <w:b/>
          <w:bCs/>
        </w:rPr>
      </w:pPr>
      <w:r w:rsidRPr="001A1F10">
        <w:rPr>
          <w:b/>
          <w:bCs/>
        </w:rPr>
        <w:t>Right/wrong/why: one of the best methods to make high-quality graphene is from graphene oxide</w:t>
      </w:r>
    </w:p>
    <w:p w14:paraId="51B9B1F6" w14:textId="5089B119" w:rsidR="00E127AB" w:rsidRPr="002F3D21" w:rsidRDefault="00E127AB" w:rsidP="00E127AB">
      <w:pPr>
        <w:rPr>
          <w:color w:val="FF0000"/>
        </w:rPr>
      </w:pPr>
      <w:r w:rsidRPr="002F3D21">
        <w:rPr>
          <w:color w:val="FF0000"/>
        </w:rPr>
        <w:t>W</w:t>
      </w:r>
      <w:r w:rsidRPr="002F3D21">
        <w:rPr>
          <w:rFonts w:hint="eastAsia"/>
          <w:color w:val="FF0000"/>
        </w:rPr>
        <w:t>rong</w:t>
      </w:r>
      <w:r w:rsidR="00257A3D">
        <w:rPr>
          <w:color w:val="FF0000"/>
        </w:rPr>
        <w:t xml:space="preserve">, </w:t>
      </w:r>
      <w:r w:rsidRPr="002F3D21">
        <w:rPr>
          <w:rFonts w:hint="eastAsia"/>
          <w:color w:val="FF0000"/>
        </w:rPr>
        <w:t>bring defects</w:t>
      </w:r>
    </w:p>
    <w:p w14:paraId="45353E2D" w14:textId="77777777" w:rsidR="00C55512" w:rsidRPr="001A1F10" w:rsidRDefault="00C55512" w:rsidP="00C55512">
      <w:pPr>
        <w:rPr>
          <w:b/>
          <w:bCs/>
        </w:rPr>
      </w:pPr>
      <w:r w:rsidRPr="001A1F10">
        <w:rPr>
          <w:b/>
          <w:bCs/>
        </w:rPr>
        <w:t>4. Right/wrong/why: NMP (N-methyl pyridine or something) is popularly used to solubilize graphene sheets (exfoliation)</w:t>
      </w:r>
    </w:p>
    <w:p w14:paraId="269F14E6" w14:textId="0ACF701C" w:rsidR="00C55512" w:rsidRPr="001A1F10" w:rsidRDefault="00C55512" w:rsidP="00C55512">
      <w:pPr>
        <w:rPr>
          <w:b/>
          <w:bCs/>
        </w:rPr>
      </w:pPr>
      <w:r w:rsidRPr="001A1F10">
        <w:rPr>
          <w:b/>
          <w:bCs/>
        </w:rPr>
        <w:t xml:space="preserve">5. A molecule was given that allows to disperse(solubilize) SWCNTs (molecule had long alkyl chain and two rings with some oxygens and </w:t>
      </w:r>
      <w:r w:rsidR="00005D9B" w:rsidRPr="001A1F10">
        <w:rPr>
          <w:b/>
          <w:bCs/>
        </w:rPr>
        <w:t>nitrogen</w:t>
      </w:r>
      <w:r w:rsidRPr="001A1F10">
        <w:rPr>
          <w:b/>
          <w:bCs/>
        </w:rPr>
        <w:t>) in many organic solvents.</w:t>
      </w:r>
    </w:p>
    <w:p w14:paraId="3FF17925" w14:textId="77777777" w:rsidR="00C55512" w:rsidRDefault="00C55512" w:rsidP="00C55512">
      <w:r>
        <w:t>a. Why is it not trivial to disperse CNTs?</w:t>
      </w:r>
    </w:p>
    <w:p w14:paraId="75D784FF" w14:textId="1221EB71" w:rsidR="006B242A" w:rsidRDefault="005F6FD0" w:rsidP="00C55512">
      <w:pPr>
        <w:rPr>
          <w:rFonts w:ascii="Aptos" w:hAnsi="Aptos"/>
          <w:color w:val="4472C4" w:themeColor="accent1"/>
        </w:rPr>
      </w:pPr>
      <w:r w:rsidRPr="005F6FD0">
        <w:rPr>
          <w:rFonts w:ascii="Aptos" w:hAnsi="Aptos"/>
          <w:color w:val="4472C4" w:themeColor="accent1"/>
        </w:rPr>
        <w:t>Aggregation: Carbon nanotubes tend to aggregate due to strong van der Waals forces between them.</w:t>
      </w:r>
    </w:p>
    <w:p w14:paraId="78D79547" w14:textId="4D7145F6" w:rsidR="005F6FD0" w:rsidRDefault="006E6BB5" w:rsidP="00C55512">
      <w:pPr>
        <w:rPr>
          <w:rFonts w:ascii="Aptos" w:hAnsi="Aptos"/>
          <w:color w:val="4472C4" w:themeColor="accent1"/>
        </w:rPr>
      </w:pPr>
      <w:r w:rsidRPr="006E6BB5">
        <w:rPr>
          <w:rFonts w:ascii="Aptos" w:hAnsi="Aptos"/>
          <w:color w:val="4472C4" w:themeColor="accent1"/>
        </w:rPr>
        <w:t>Hydrophobic Nature: CNTs are highly hydrophobic due to their all-carbon composition.</w:t>
      </w:r>
    </w:p>
    <w:p w14:paraId="482E13E8" w14:textId="38540CAE" w:rsidR="006E6BB5" w:rsidRDefault="00D55766" w:rsidP="00C55512">
      <w:pPr>
        <w:rPr>
          <w:rFonts w:ascii="Aptos" w:hAnsi="Aptos"/>
          <w:color w:val="4472C4" w:themeColor="accent1"/>
        </w:rPr>
      </w:pPr>
      <w:r w:rsidRPr="00D55766">
        <w:rPr>
          <w:rFonts w:ascii="Aptos" w:hAnsi="Aptos"/>
          <w:color w:val="4472C4" w:themeColor="accent1"/>
        </w:rPr>
        <w:t>High Aspect Ratio: Carbon nanotubes have a high aspect ratio (length-to-diameter), which means they are long and thin.</w:t>
      </w:r>
    </w:p>
    <w:p w14:paraId="7AAD4438" w14:textId="32D6FC2F" w:rsidR="00D55766" w:rsidRPr="005F6FD0" w:rsidRDefault="00010EF6" w:rsidP="00C55512">
      <w:pPr>
        <w:rPr>
          <w:rFonts w:ascii="Aptos" w:hAnsi="Aptos"/>
          <w:color w:val="4472C4" w:themeColor="accent1"/>
        </w:rPr>
      </w:pPr>
      <w:r w:rsidRPr="00010EF6">
        <w:rPr>
          <w:rFonts w:ascii="Aptos" w:hAnsi="Aptos"/>
          <w:color w:val="4472C4" w:themeColor="accent1"/>
        </w:rPr>
        <w:t>Limited Reactivity: The carbon-carbon bonds in CNTs are extremely strong, rendering the nanotubes chemically inert and resistant to many types of chemical modification that could otherwise aid dispersion by attaching functional groups to their surfaces.</w:t>
      </w:r>
    </w:p>
    <w:p w14:paraId="2DC1661F" w14:textId="77777777" w:rsidR="00C55512" w:rsidRDefault="00C55512" w:rsidP="00C55512">
      <w:r>
        <w:t xml:space="preserve">b. </w:t>
      </w:r>
      <w:bookmarkStart w:id="21" w:name="OLE_LINK1"/>
      <w:bookmarkStart w:id="22" w:name="OLE_LINK2"/>
      <w:r>
        <w:t>How does this molecule help in making the dispersion?</w:t>
      </w:r>
      <w:bookmarkEnd w:id="21"/>
      <w:bookmarkEnd w:id="22"/>
    </w:p>
    <w:p w14:paraId="0CC32B0E" w14:textId="0A929AFB" w:rsidR="00010EF6" w:rsidRPr="001D14B4" w:rsidRDefault="001D14B4" w:rsidP="00C55512">
      <w:pPr>
        <w:rPr>
          <w:rFonts w:ascii="Aptos" w:hAnsi="Aptos"/>
          <w:color w:val="4472C4" w:themeColor="accent1"/>
        </w:rPr>
      </w:pPr>
      <w:r w:rsidRPr="001D14B4">
        <w:rPr>
          <w:rFonts w:ascii="Aptos" w:hAnsi="Aptos"/>
          <w:color w:val="4472C4" w:themeColor="accent1"/>
        </w:rPr>
        <w:t>Once adsorbed onto the SWCNTs, the long alkyl chains of the dispersant provide a compatible interface with the organic solvent. This interaction helps to solubilize the otherwise hydrophobic and poorly soluble SWCNTs in the solvent.</w:t>
      </w:r>
    </w:p>
    <w:p w14:paraId="6F777964" w14:textId="77777777" w:rsidR="00C55512" w:rsidRPr="001A1F10" w:rsidRDefault="00C55512" w:rsidP="00C55512">
      <w:pPr>
        <w:rPr>
          <w:b/>
          <w:bCs/>
        </w:rPr>
      </w:pPr>
      <w:r w:rsidRPr="001A1F10">
        <w:rPr>
          <w:b/>
          <w:bCs/>
        </w:rPr>
        <w:t>6. Right/wrong/why: Slowly adding reducing agent leads to NPs that give a broad fluorescence spectrum.</w:t>
      </w:r>
    </w:p>
    <w:p w14:paraId="78A7DC75" w14:textId="77777777" w:rsidR="00C55512" w:rsidRPr="001A1F10" w:rsidRDefault="00C55512" w:rsidP="00C55512">
      <w:pPr>
        <w:rPr>
          <w:b/>
          <w:bCs/>
        </w:rPr>
      </w:pPr>
    </w:p>
    <w:p w14:paraId="5AC16EB6" w14:textId="77777777" w:rsidR="00C55512" w:rsidRPr="001A1F10" w:rsidRDefault="00C55512" w:rsidP="00C55512">
      <w:pPr>
        <w:rPr>
          <w:b/>
          <w:bCs/>
        </w:rPr>
      </w:pPr>
      <w:r w:rsidRPr="001A1F10">
        <w:rPr>
          <w:b/>
          <w:bCs/>
        </w:rPr>
        <w:t>1. **It is often important to modify the polarity of a surface.**</w:t>
      </w:r>
    </w:p>
    <w:p w14:paraId="49C11FD9" w14:textId="77777777" w:rsidR="00C55512" w:rsidRPr="001A1F10" w:rsidRDefault="00C55512" w:rsidP="00C55512">
      <w:pPr>
        <w:rPr>
          <w:b/>
          <w:bCs/>
        </w:rPr>
      </w:pPr>
    </w:p>
    <w:p w14:paraId="1E2D2367" w14:textId="44B3DB78" w:rsidR="007A6BF9" w:rsidRPr="007A6BF9" w:rsidRDefault="00C55512" w:rsidP="007A6BF9">
      <w:pPr>
        <w:pStyle w:val="ListParagraph"/>
        <w:numPr>
          <w:ilvl w:val="0"/>
          <w:numId w:val="6"/>
        </w:numPr>
        <w:ind w:firstLineChars="0"/>
        <w:rPr>
          <w:b/>
          <w:bCs/>
        </w:rPr>
      </w:pPr>
      <w:r w:rsidRPr="007A6BF9">
        <w:rPr>
          <w:b/>
        </w:rPr>
        <w:t xml:space="preserve">How can you make a gold surface hydrophilic using a solution-based approach? </w:t>
      </w:r>
    </w:p>
    <w:p w14:paraId="52BE44CE" w14:textId="3C623236" w:rsidR="00C55512" w:rsidRPr="001B7749" w:rsidRDefault="00C55512" w:rsidP="007A6BF9">
      <w:pPr>
        <w:pStyle w:val="ListParagraph"/>
        <w:ind w:left="677" w:firstLineChars="0" w:firstLine="0"/>
        <w:rPr>
          <w:color w:val="FF0000"/>
        </w:rPr>
      </w:pPr>
      <w:r w:rsidRPr="001B7749">
        <w:rPr>
          <w:color w:val="FF0000"/>
        </w:rPr>
        <w:lastRenderedPageBreak/>
        <w:t>(SAM of alkylthiols with hydroxyl end group)</w:t>
      </w:r>
    </w:p>
    <w:p w14:paraId="78C4C152" w14:textId="2F395383" w:rsidR="007A6BF9" w:rsidRPr="007A6BF9" w:rsidRDefault="00C55512" w:rsidP="007A6BF9">
      <w:pPr>
        <w:pStyle w:val="ListParagraph"/>
        <w:numPr>
          <w:ilvl w:val="0"/>
          <w:numId w:val="6"/>
        </w:numPr>
        <w:ind w:firstLineChars="0"/>
        <w:rPr>
          <w:b/>
          <w:bCs/>
        </w:rPr>
      </w:pPr>
      <w:r w:rsidRPr="007A6BF9">
        <w:rPr>
          <w:b/>
        </w:rPr>
        <w:t>How can you make it hydrophobic? If you use the same method as in (a), only describe the differences.</w:t>
      </w:r>
    </w:p>
    <w:p w14:paraId="22DBDB6D" w14:textId="5E1578B6" w:rsidR="00C55512" w:rsidRPr="001B7749" w:rsidRDefault="00C55512" w:rsidP="007A6BF9">
      <w:pPr>
        <w:pStyle w:val="ListParagraph"/>
        <w:ind w:left="677" w:firstLineChars="0" w:firstLine="0"/>
        <w:rPr>
          <w:color w:val="FF0000"/>
        </w:rPr>
      </w:pPr>
      <w:r w:rsidRPr="001B7749">
        <w:rPr>
          <w:color w:val="FF0000"/>
        </w:rPr>
        <w:t xml:space="preserve"> (SAM of alkylthiols with methyl end group)</w:t>
      </w:r>
    </w:p>
    <w:p w14:paraId="6FB3B992" w14:textId="5CE30442" w:rsidR="007A6BF9" w:rsidRPr="007A6BF9" w:rsidRDefault="00C55512" w:rsidP="007A6BF9">
      <w:pPr>
        <w:pStyle w:val="ListParagraph"/>
        <w:numPr>
          <w:ilvl w:val="0"/>
          <w:numId w:val="6"/>
        </w:numPr>
        <w:ind w:firstLineChars="0"/>
        <w:rPr>
          <w:b/>
          <w:bCs/>
        </w:rPr>
      </w:pPr>
      <w:r w:rsidRPr="007A6BF9">
        <w:rPr>
          <w:b/>
        </w:rPr>
        <w:t xml:space="preserve">How can you tune the polarity of the surface? </w:t>
      </w:r>
    </w:p>
    <w:p w14:paraId="5C81518F" w14:textId="318BF65D" w:rsidR="00C55512" w:rsidRPr="001B7749" w:rsidRDefault="00C55512" w:rsidP="007A6BF9">
      <w:pPr>
        <w:pStyle w:val="ListParagraph"/>
        <w:ind w:left="677" w:firstLineChars="0" w:firstLine="0"/>
        <w:rPr>
          <w:color w:val="FF0000"/>
        </w:rPr>
      </w:pPr>
      <w:commentRangeStart w:id="23"/>
      <w:commentRangeStart w:id="24"/>
      <w:r w:rsidRPr="001B7749">
        <w:rPr>
          <w:color w:val="FF0000"/>
        </w:rPr>
        <w:t>(mixed SAM)</w:t>
      </w:r>
      <w:commentRangeEnd w:id="23"/>
      <w:r w:rsidR="006D5E51">
        <w:rPr>
          <w:rStyle w:val="CommentReference"/>
        </w:rPr>
        <w:commentReference w:id="23"/>
      </w:r>
      <w:commentRangeEnd w:id="24"/>
      <w:r w:rsidR="004715A9">
        <w:rPr>
          <w:rStyle w:val="CommentReference"/>
        </w:rPr>
        <w:commentReference w:id="24"/>
      </w:r>
      <w:r w:rsidR="00510CF4">
        <w:rPr>
          <w:rFonts w:hint="eastAsia"/>
          <w:color w:val="FF0000"/>
        </w:rPr>
        <w:t xml:space="preserve"> nanografting</w:t>
      </w:r>
    </w:p>
    <w:p w14:paraId="14AFEEA0" w14:textId="77777777" w:rsidR="007A6BF9" w:rsidRPr="001B7749" w:rsidRDefault="00C55512" w:rsidP="00C55512">
      <w:pPr>
        <w:rPr>
          <w:b/>
          <w:bCs/>
        </w:rPr>
      </w:pPr>
      <w:r w:rsidRPr="001B7749">
        <w:rPr>
          <w:b/>
        </w:rPr>
        <w:t xml:space="preserve">   d. How can you macroscopically observe the polarity of the surface? </w:t>
      </w:r>
    </w:p>
    <w:p w14:paraId="1813C8D3" w14:textId="0F99A732" w:rsidR="00C55512" w:rsidRPr="001B7749" w:rsidRDefault="00C55512" w:rsidP="00C55512">
      <w:pPr>
        <w:rPr>
          <w:color w:val="FF0000"/>
        </w:rPr>
      </w:pPr>
      <w:r w:rsidRPr="001B7749">
        <w:rPr>
          <w:color w:val="FF0000"/>
        </w:rPr>
        <w:t>(contact angle of a liquid droplet)</w:t>
      </w:r>
    </w:p>
    <w:p w14:paraId="70305867" w14:textId="09BC6B12" w:rsidR="001B7749" w:rsidRPr="001B7749" w:rsidRDefault="00C55512" w:rsidP="001B7749">
      <w:pPr>
        <w:pStyle w:val="ListParagraph"/>
        <w:numPr>
          <w:ilvl w:val="0"/>
          <w:numId w:val="6"/>
        </w:numPr>
        <w:ind w:firstLineChars="0"/>
        <w:rPr>
          <w:b/>
          <w:bCs/>
        </w:rPr>
      </w:pPr>
      <w:r w:rsidRPr="001B7749">
        <w:rPr>
          <w:b/>
        </w:rPr>
        <w:t xml:space="preserve">What method is best used to visualize the surface? </w:t>
      </w:r>
    </w:p>
    <w:p w14:paraId="4A0BF40F" w14:textId="2A112E77" w:rsidR="00C55512" w:rsidRPr="001B7749" w:rsidRDefault="00C55512" w:rsidP="001B7749">
      <w:pPr>
        <w:pStyle w:val="ListParagraph"/>
        <w:ind w:left="677" w:firstLineChars="0" w:firstLine="0"/>
        <w:rPr>
          <w:color w:val="FF0000"/>
        </w:rPr>
      </w:pPr>
      <w:r w:rsidRPr="001B7749">
        <w:rPr>
          <w:color w:val="FF0000"/>
        </w:rPr>
        <w:t>(AFM)</w:t>
      </w:r>
    </w:p>
    <w:p w14:paraId="479EC023" w14:textId="77777777" w:rsidR="00C55512" w:rsidRDefault="00C55512" w:rsidP="00C55512"/>
    <w:p w14:paraId="303DCCA4" w14:textId="77777777" w:rsidR="00C55512" w:rsidRPr="001A1F10" w:rsidRDefault="00C55512" w:rsidP="00C55512">
      <w:pPr>
        <w:rPr>
          <w:b/>
          <w:bCs/>
        </w:rPr>
      </w:pPr>
      <w:r w:rsidRPr="001A1F10">
        <w:rPr>
          <w:b/>
          <w:bCs/>
        </w:rPr>
        <w:t>2. **An n-doped silicon nanowire functionalized with DNA is used as a biosensor for detecting positively charged proteins.**</w:t>
      </w:r>
    </w:p>
    <w:p w14:paraId="4DE085D2" w14:textId="77777777" w:rsidR="00C55512" w:rsidRDefault="00C55512" w:rsidP="00C55512"/>
    <w:p w14:paraId="23DFB4B8" w14:textId="5824B781" w:rsidR="00AA4929" w:rsidRPr="004D3A79" w:rsidRDefault="00C55512" w:rsidP="00AA4929">
      <w:pPr>
        <w:pStyle w:val="ListParagraph"/>
        <w:numPr>
          <w:ilvl w:val="0"/>
          <w:numId w:val="7"/>
        </w:numPr>
        <w:ind w:firstLineChars="0"/>
        <w:rPr>
          <w:b/>
          <w:bCs/>
        </w:rPr>
      </w:pPr>
      <w:r w:rsidRPr="004D3A79">
        <w:rPr>
          <w:b/>
        </w:rPr>
        <w:t xml:space="preserve">Explain how this works in detail. </w:t>
      </w:r>
    </w:p>
    <w:p w14:paraId="31359623" w14:textId="781B3A73" w:rsidR="00C55512" w:rsidRPr="00AA4929" w:rsidRDefault="00C55512" w:rsidP="00AA4929">
      <w:pPr>
        <w:pStyle w:val="ListParagraph"/>
        <w:ind w:left="677" w:firstLineChars="0" w:firstLine="0"/>
        <w:rPr>
          <w:color w:val="FF0000"/>
        </w:rPr>
      </w:pPr>
      <w:r w:rsidRPr="00AA4929">
        <w:rPr>
          <w:color w:val="FF0000"/>
        </w:rPr>
        <w:t>(</w:t>
      </w:r>
      <w:r w:rsidR="00AA4929" w:rsidRPr="00AA4929">
        <w:rPr>
          <w:rFonts w:hint="eastAsia"/>
          <w:color w:val="FF0000"/>
        </w:rPr>
        <w:t>C19,P</w:t>
      </w:r>
      <w:r w:rsidRPr="00AA4929">
        <w:rPr>
          <w:color w:val="FF0000"/>
        </w:rPr>
        <w:t>54)</w:t>
      </w:r>
    </w:p>
    <w:p w14:paraId="05204BEB" w14:textId="430D1A56" w:rsidR="004D3A79" w:rsidRPr="004D3A79" w:rsidRDefault="00C55512" w:rsidP="004D3A79">
      <w:pPr>
        <w:pStyle w:val="ListParagraph"/>
        <w:numPr>
          <w:ilvl w:val="0"/>
          <w:numId w:val="7"/>
        </w:numPr>
        <w:ind w:firstLineChars="0"/>
        <w:rPr>
          <w:b/>
          <w:bCs/>
        </w:rPr>
      </w:pPr>
      <w:r w:rsidRPr="004D3A79">
        <w:rPr>
          <w:b/>
        </w:rPr>
        <w:t>If the diameter of the nanowire increases, is the sensor better?</w:t>
      </w:r>
    </w:p>
    <w:p w14:paraId="38A62A58" w14:textId="43BB57B3" w:rsidR="00C55512" w:rsidRPr="004D3A79" w:rsidRDefault="00C55512" w:rsidP="004D3A79">
      <w:pPr>
        <w:pStyle w:val="ListParagraph"/>
        <w:ind w:left="677" w:firstLineChars="0" w:firstLine="0"/>
        <w:rPr>
          <w:color w:val="FF0000"/>
        </w:rPr>
      </w:pPr>
      <w:r w:rsidRPr="004D3A79">
        <w:rPr>
          <w:color w:val="FF0000"/>
        </w:rPr>
        <w:t xml:space="preserve"> (No, it would have lower sensitivity because the effect of the charge shell on conductivity would be less significant).</w:t>
      </w:r>
    </w:p>
    <w:p w14:paraId="4B1D3C27" w14:textId="54C03C36" w:rsidR="00C55512" w:rsidRPr="004D3A79" w:rsidRDefault="00C55512" w:rsidP="0099596C">
      <w:pPr>
        <w:pStyle w:val="ListParagraph"/>
        <w:numPr>
          <w:ilvl w:val="0"/>
          <w:numId w:val="7"/>
        </w:numPr>
        <w:ind w:firstLineChars="0"/>
        <w:rPr>
          <w:b/>
        </w:rPr>
      </w:pPr>
      <w:r w:rsidRPr="004D3A79">
        <w:rPr>
          <w:b/>
        </w:rPr>
        <w:t>The researchers also functionalized the nanowire with a SAM of oligo ethylene glycol (OEG), why?</w:t>
      </w:r>
    </w:p>
    <w:p w14:paraId="192C54DC" w14:textId="5980A35C" w:rsidR="0099596C" w:rsidRPr="001D00BC" w:rsidRDefault="0099596C" w:rsidP="0099596C">
      <w:pPr>
        <w:pStyle w:val="ListParagraph"/>
        <w:ind w:left="677" w:firstLineChars="0" w:firstLine="0"/>
        <w:rPr>
          <w:b/>
          <w:color w:val="FF0000"/>
        </w:rPr>
      </w:pPr>
      <w:r w:rsidRPr="001D00BC">
        <w:rPr>
          <w:color w:val="FF0000"/>
        </w:rPr>
        <w:t>Prevent Non-Specific Binding</w:t>
      </w:r>
      <w:r w:rsidRPr="001D00BC">
        <w:rPr>
          <w:rFonts w:hint="eastAsia"/>
          <w:color w:val="FF0000"/>
        </w:rPr>
        <w:t>；</w:t>
      </w:r>
      <w:r w:rsidR="001D00BC" w:rsidRPr="001D00BC">
        <w:rPr>
          <w:color w:val="FF0000"/>
        </w:rPr>
        <w:t>Improve Selectivity</w:t>
      </w:r>
      <w:r w:rsidR="00473BF6">
        <w:rPr>
          <w:rFonts w:hint="eastAsia"/>
          <w:color w:val="FF0000"/>
        </w:rPr>
        <w:t xml:space="preserve">； </w:t>
      </w:r>
      <w:r w:rsidR="00473BF6" w:rsidRPr="00473BF6">
        <w:rPr>
          <w:color w:val="FF0000"/>
        </w:rPr>
        <w:t>Stability and Biocompatibility</w:t>
      </w:r>
    </w:p>
    <w:p w14:paraId="3B9975C4" w14:textId="77777777" w:rsidR="00C55512" w:rsidRPr="00351058" w:rsidRDefault="00C55512" w:rsidP="00C55512">
      <w:pPr>
        <w:rPr>
          <w:b/>
        </w:rPr>
      </w:pPr>
      <w:r w:rsidRPr="00351058">
        <w:rPr>
          <w:b/>
        </w:rPr>
        <w:t xml:space="preserve">   d. What is the best way to visualize the binding of the nanowire with proteins? Which technique should not be used?</w:t>
      </w:r>
    </w:p>
    <w:p w14:paraId="0947B2A1" w14:textId="52A558C3" w:rsidR="00C55512" w:rsidRDefault="0012478E" w:rsidP="00C55512">
      <w:pPr>
        <w:rPr>
          <w:color w:val="FF0000"/>
        </w:rPr>
      </w:pPr>
      <w:r w:rsidRPr="0012478E">
        <w:rPr>
          <w:rStyle w:val="Strong"/>
          <w:color w:val="FF0000"/>
        </w:rPr>
        <w:t>Fluorescence Microscopy</w:t>
      </w:r>
      <w:r w:rsidRPr="0012478E">
        <w:rPr>
          <w:color w:val="FF0000"/>
        </w:rPr>
        <w:t>: This is one of the best techniques to visualize the binding of proteins to the nanowire. The proteins can be tagged with fluorescent markers</w:t>
      </w:r>
    </w:p>
    <w:p w14:paraId="7454DCE1" w14:textId="2E1F1DC3" w:rsidR="0012478E" w:rsidRPr="0012478E" w:rsidRDefault="0012478E" w:rsidP="00C55512">
      <w:pPr>
        <w:rPr>
          <w:b/>
          <w:bCs/>
          <w:color w:val="FF0000"/>
        </w:rPr>
      </w:pPr>
      <w:r w:rsidRPr="0012478E">
        <w:rPr>
          <w:rFonts w:hint="eastAsia"/>
          <w:b/>
          <w:bCs/>
          <w:color w:val="FF0000"/>
        </w:rPr>
        <w:t>Prevent：</w:t>
      </w:r>
      <w:r w:rsidR="007A7E55" w:rsidRPr="00D165B9">
        <w:rPr>
          <w:color w:val="FF0000"/>
        </w:rPr>
        <w:t>Electron Microscopy</w:t>
      </w:r>
      <w:r w:rsidR="007A7E55" w:rsidRPr="00D165B9">
        <w:rPr>
          <w:rFonts w:hint="eastAsia"/>
          <w:color w:val="FF0000"/>
        </w:rPr>
        <w:t>：</w:t>
      </w:r>
      <w:r w:rsidR="007A7E55" w:rsidRPr="00D165B9">
        <w:rPr>
          <w:color w:val="FF0000"/>
        </w:rPr>
        <w:t>These techniques require vacuum conditions and can be destructive to biological samples.</w:t>
      </w:r>
    </w:p>
    <w:p w14:paraId="7379CB55" w14:textId="4ADFF2B9" w:rsidR="00C55512" w:rsidRPr="00CA669E" w:rsidRDefault="00C55512" w:rsidP="00C55512">
      <w:pPr>
        <w:rPr>
          <w:b/>
          <w:bCs/>
        </w:rPr>
      </w:pPr>
      <w:r>
        <w:t xml:space="preserve">3. </w:t>
      </w:r>
      <w:r w:rsidRPr="001A1F10">
        <w:rPr>
          <w:b/>
          <w:bCs/>
        </w:rPr>
        <w:t>You have iron oxide nanocrystals and gold nanocrystals.</w:t>
      </w:r>
    </w:p>
    <w:p w14:paraId="1B6B97FC" w14:textId="09B25121" w:rsidR="00252F33" w:rsidRPr="00252F33" w:rsidRDefault="00C55512" w:rsidP="00252F33">
      <w:pPr>
        <w:pStyle w:val="ListParagraph"/>
        <w:numPr>
          <w:ilvl w:val="0"/>
          <w:numId w:val="8"/>
        </w:numPr>
        <w:ind w:firstLineChars="0"/>
        <w:rPr>
          <w:b/>
          <w:bCs/>
        </w:rPr>
      </w:pPr>
      <w:r w:rsidRPr="00252F33">
        <w:rPr>
          <w:b/>
        </w:rPr>
        <w:t xml:space="preserve">Provide a simple method to separate them. </w:t>
      </w:r>
    </w:p>
    <w:p w14:paraId="4E6A5539" w14:textId="7B057522" w:rsidR="00C55512" w:rsidRPr="00CA669E" w:rsidRDefault="00C55512" w:rsidP="00CA669E">
      <w:pPr>
        <w:ind w:left="317"/>
        <w:rPr>
          <w:color w:val="FF0000"/>
        </w:rPr>
      </w:pPr>
      <w:r w:rsidRPr="00CA669E">
        <w:rPr>
          <w:color w:val="FF0000"/>
        </w:rPr>
        <w:t>(magnetism, iron oxide NPs become magnetic only in the presence of a magnetic field).</w:t>
      </w:r>
    </w:p>
    <w:p w14:paraId="1BF43DEC" w14:textId="464FF40C" w:rsidR="00C55512" w:rsidRPr="0000735F" w:rsidRDefault="00C55512" w:rsidP="0000735F">
      <w:pPr>
        <w:pStyle w:val="ListParagraph"/>
        <w:numPr>
          <w:ilvl w:val="0"/>
          <w:numId w:val="8"/>
        </w:numPr>
        <w:ind w:firstLineChars="0"/>
        <w:rPr>
          <w:b/>
          <w:color w:val="000000" w:themeColor="text1"/>
        </w:rPr>
      </w:pPr>
      <w:r w:rsidRPr="0000735F">
        <w:rPr>
          <w:b/>
          <w:color w:val="000000" w:themeColor="text1"/>
        </w:rPr>
        <w:t>Describe the synthesis of gold NPs in water.</w:t>
      </w:r>
      <w:r w:rsidR="0000735F" w:rsidRPr="0000735F">
        <w:rPr>
          <w:b/>
          <w:color w:val="000000" w:themeColor="text1"/>
        </w:rPr>
        <w:t xml:space="preserve"> </w:t>
      </w:r>
    </w:p>
    <w:p w14:paraId="5B28C665" w14:textId="7924D65B" w:rsidR="0000735F" w:rsidRPr="0000735F" w:rsidRDefault="0000735F" w:rsidP="0000735F">
      <w:pPr>
        <w:ind w:left="317"/>
        <w:rPr>
          <w:bCs/>
          <w:color w:val="FF0000"/>
        </w:rPr>
      </w:pPr>
      <w:r w:rsidRPr="0000735F">
        <w:rPr>
          <w:bCs/>
          <w:color w:val="FF0000"/>
        </w:rPr>
        <w:t>Same as the lab</w:t>
      </w:r>
    </w:p>
    <w:p w14:paraId="03F84621" w14:textId="77777777" w:rsidR="00C55512" w:rsidRPr="00E61FE7" w:rsidRDefault="00C55512" w:rsidP="00C55512">
      <w:pPr>
        <w:rPr>
          <w:b/>
          <w:color w:val="000000" w:themeColor="text1"/>
        </w:rPr>
      </w:pPr>
      <w:r w:rsidRPr="00E61FE7">
        <w:rPr>
          <w:b/>
          <w:color w:val="000000" w:themeColor="text1"/>
        </w:rPr>
        <w:t xml:space="preserve">   c. The iron oxide nanocrystals are mixed with n-octylamine.</w:t>
      </w:r>
    </w:p>
    <w:p w14:paraId="4A62CC65" w14:textId="77777777" w:rsidR="00E61FE7" w:rsidRPr="00E61FE7" w:rsidRDefault="00C55512" w:rsidP="00C55512">
      <w:pPr>
        <w:rPr>
          <w:color w:val="000000" w:themeColor="text1"/>
        </w:rPr>
      </w:pPr>
      <w:r w:rsidRPr="00E61FE7">
        <w:rPr>
          <w:color w:val="000000" w:themeColor="text1"/>
        </w:rPr>
        <w:t xml:space="preserve">   - Draw what the structure looks like. </w:t>
      </w:r>
    </w:p>
    <w:p w14:paraId="66A706B9" w14:textId="1A870F4D" w:rsidR="00C55512" w:rsidRPr="00E61FE7" w:rsidRDefault="00C55512" w:rsidP="00C55512">
      <w:pPr>
        <w:rPr>
          <w:color w:val="FF0000"/>
        </w:rPr>
      </w:pPr>
      <w:r w:rsidRPr="00E61FE7">
        <w:rPr>
          <w:color w:val="FF0000"/>
        </w:rPr>
        <w:t>(iron oxide particle stabilized by a shell of octylamine, with the amine group covalently bonded to the surface).</w:t>
      </w:r>
    </w:p>
    <w:p w14:paraId="22CACD47" w14:textId="66C4D371" w:rsidR="006656F1" w:rsidRPr="006656F1" w:rsidRDefault="00C55512" w:rsidP="00C55512">
      <w:pPr>
        <w:rPr>
          <w:color w:val="000000" w:themeColor="text1"/>
        </w:rPr>
      </w:pPr>
      <w:r w:rsidRPr="006656F1">
        <w:rPr>
          <w:color w:val="000000" w:themeColor="text1"/>
        </w:rPr>
        <w:t xml:space="preserve">   - Then (3-aminooctyl)</w:t>
      </w:r>
      <w:r w:rsidR="001067E4">
        <w:rPr>
          <w:color w:val="000000" w:themeColor="text1"/>
        </w:rPr>
        <w:t xml:space="preserve"> </w:t>
      </w:r>
      <w:r w:rsidRPr="006656F1">
        <w:rPr>
          <w:color w:val="000000" w:themeColor="text1"/>
        </w:rPr>
        <w:t xml:space="preserve">triethoxysilane is added with trace amounts of acetic acid. What happens now? </w:t>
      </w:r>
    </w:p>
    <w:p w14:paraId="66685EE5" w14:textId="3314DCA5" w:rsidR="00C55512" w:rsidRPr="007916F9" w:rsidRDefault="00C55512" w:rsidP="00C55512">
      <w:pPr>
        <w:rPr>
          <w:color w:val="00B0F0"/>
        </w:rPr>
      </w:pPr>
      <w:r w:rsidRPr="00373D56">
        <w:rPr>
          <w:color w:val="00B0F0"/>
        </w:rPr>
        <w:t>(place exchange and then polycondensation of the ethoxy groups leading to interlinked aggregates).</w:t>
      </w:r>
    </w:p>
    <w:p w14:paraId="36290D70" w14:textId="7E4666D3" w:rsidR="00235300" w:rsidRPr="00235300" w:rsidRDefault="00C55512" w:rsidP="00235300">
      <w:pPr>
        <w:pStyle w:val="ListParagraph"/>
        <w:numPr>
          <w:ilvl w:val="0"/>
          <w:numId w:val="7"/>
        </w:numPr>
        <w:ind w:firstLineChars="0"/>
        <w:rPr>
          <w:b/>
          <w:bCs/>
        </w:rPr>
      </w:pPr>
      <w:r w:rsidRPr="00235300">
        <w:rPr>
          <w:b/>
        </w:rPr>
        <w:t>Why is there a red shift in the SPR absorption peak in the final structure?</w:t>
      </w:r>
    </w:p>
    <w:p w14:paraId="4D0D5274" w14:textId="4D32EFDF" w:rsidR="00C55512" w:rsidRPr="00235300" w:rsidRDefault="00C55512" w:rsidP="00235300">
      <w:pPr>
        <w:pStyle w:val="ListParagraph"/>
        <w:ind w:left="677" w:firstLineChars="0" w:firstLine="0"/>
        <w:rPr>
          <w:color w:val="FF0000"/>
        </w:rPr>
      </w:pPr>
      <w:r w:rsidRPr="00235300">
        <w:rPr>
          <w:color w:val="FF0000"/>
        </w:rPr>
        <w:t>(due to aggregation, larger particles cause a red shift, Mie theory).</w:t>
      </w:r>
    </w:p>
    <w:p w14:paraId="13210F20" w14:textId="77777777" w:rsidR="00C55512" w:rsidRDefault="00C55512" w:rsidP="00C55512"/>
    <w:p w14:paraId="3467C433" w14:textId="764DF013" w:rsidR="00C55512" w:rsidRPr="001A1F10" w:rsidRDefault="00C55512" w:rsidP="00C55512">
      <w:pPr>
        <w:rPr>
          <w:b/>
          <w:bCs/>
        </w:rPr>
      </w:pPr>
      <w:r w:rsidRPr="001A1F10">
        <w:rPr>
          <w:b/>
          <w:bCs/>
        </w:rPr>
        <w:lastRenderedPageBreak/>
        <w:t>4. **True or False**: Mie theory explains why semiconductor nanoparticles exhibit a red shift in fluorescence as the particles become larger.</w:t>
      </w:r>
    </w:p>
    <w:p w14:paraId="664544BA" w14:textId="7B50E9FE" w:rsidR="00235300" w:rsidRPr="00235300" w:rsidRDefault="00235300" w:rsidP="00C55512">
      <w:pPr>
        <w:rPr>
          <w:color w:val="FF0000"/>
        </w:rPr>
      </w:pPr>
      <w:r w:rsidRPr="00235300">
        <w:rPr>
          <w:rFonts w:hint="eastAsia"/>
          <w:color w:val="FF0000"/>
        </w:rPr>
        <w:t>Wrong, for metallic NPs</w:t>
      </w:r>
    </w:p>
    <w:p w14:paraId="5578F221" w14:textId="10A5F609" w:rsidR="00C55512" w:rsidRPr="001D14B4" w:rsidRDefault="00C55512" w:rsidP="001D14B4">
      <w:pPr>
        <w:widowControl/>
        <w:jc w:val="left"/>
        <w:rPr>
          <w:b/>
          <w:bCs/>
        </w:rPr>
      </w:pPr>
      <w:r w:rsidRPr="00893F84">
        <w:rPr>
          <w:b/>
          <w:bCs/>
          <w:sz w:val="32"/>
          <w:szCs w:val="36"/>
        </w:rPr>
        <w:t>2018</w:t>
      </w:r>
    </w:p>
    <w:p w14:paraId="1BEDBF1F" w14:textId="77777777" w:rsidR="00C55512" w:rsidRDefault="00C55512" w:rsidP="00C55512">
      <w:r>
        <w:t>18 June 8:00</w:t>
      </w:r>
    </w:p>
    <w:p w14:paraId="56642479" w14:textId="60A11A6B" w:rsidR="00EB611A" w:rsidRDefault="00EB611A" w:rsidP="00C55512">
      <w:r>
        <w:rPr>
          <w:rFonts w:hint="eastAsia"/>
        </w:rPr>
        <w:t>重复的问题</w:t>
      </w:r>
      <w:r w:rsidR="00C824E6">
        <w:t>(1)(2)(3)(4)</w:t>
      </w:r>
    </w:p>
    <w:p w14:paraId="23A8B3CE" w14:textId="7FED418D" w:rsidR="001072A7" w:rsidRDefault="00C55512" w:rsidP="001072A7">
      <w:r>
        <w:t xml:space="preserve">1. </w:t>
      </w:r>
      <w:r w:rsidR="001072A7">
        <w:t>Dendrimers PAMAM(chap 5) take me a lot of time to find where it is...</w:t>
      </w:r>
    </w:p>
    <w:p w14:paraId="1A06A3CE" w14:textId="181622BA" w:rsidR="001072A7" w:rsidRDefault="001072A7" w:rsidP="001072A7">
      <w:r>
        <w:t>(1) Na+ is adsorpted selectively by the dendrimer. Why?</w:t>
      </w:r>
      <w:r w:rsidR="001F75DE">
        <w:t xml:space="preserve"> </w:t>
      </w:r>
    </w:p>
    <w:p w14:paraId="0BC6D1A2" w14:textId="3D667524" w:rsidR="001072A7" w:rsidRDefault="001072A7" w:rsidP="001072A7">
      <w:r>
        <w:t>(2) Discuss the structure (shape).</w:t>
      </w:r>
      <w:r w:rsidR="005F0335">
        <w:rPr>
          <w:rFonts w:hint="eastAsia"/>
        </w:rPr>
        <w:t xml:space="preserve"> </w:t>
      </w:r>
    </w:p>
    <w:p w14:paraId="6564E561" w14:textId="77777777" w:rsidR="001072A7" w:rsidRDefault="001072A7" w:rsidP="001072A7">
      <w:r>
        <w:t>(3) Discuss approaches to synthesize this dendrimer.</w:t>
      </w:r>
    </w:p>
    <w:p w14:paraId="6AC0968C" w14:textId="77777777" w:rsidR="001072A7" w:rsidRDefault="001072A7" w:rsidP="001072A7">
      <w:r>
        <w:t>(4) Discuss the viscosity change with higher generation.</w:t>
      </w:r>
    </w:p>
    <w:p w14:paraId="1FF075E2" w14:textId="77777777" w:rsidR="001072A7" w:rsidRDefault="001072A7" w:rsidP="001072A7">
      <w:r>
        <w:t>(5) difference between dendrimer and micelle is dendrimer needs lower concentration, right?</w:t>
      </w:r>
    </w:p>
    <w:p w14:paraId="3CAE9F15" w14:textId="5AE87BA8" w:rsidR="003E1C2E" w:rsidRPr="00C824E6" w:rsidRDefault="00C824E6" w:rsidP="001072A7">
      <w:pPr>
        <w:rPr>
          <w:rFonts w:ascii="Aptos" w:hAnsi="Aptos" w:cs="Arial"/>
          <w:color w:val="4472C4" w:themeColor="accent1"/>
          <w:szCs w:val="21"/>
        </w:rPr>
      </w:pPr>
      <w:r>
        <w:rPr>
          <w:rFonts w:ascii="Aptos" w:hAnsi="Aptos" w:cs="Arial" w:hint="eastAsia"/>
          <w:color w:val="4472C4" w:themeColor="accent1"/>
          <w:szCs w:val="21"/>
        </w:rPr>
        <w:t>T</w:t>
      </w:r>
      <w:r w:rsidRPr="00C824E6">
        <w:rPr>
          <w:rFonts w:ascii="Aptos" w:hAnsi="Aptos" w:cs="Arial"/>
          <w:color w:val="4472C4" w:themeColor="accent1"/>
          <w:szCs w:val="21"/>
        </w:rPr>
        <w:t>he statement that "dendrimers need a lower concentration" is not quite accurate in the context of comparing them with micelles, as the formation and stability of dendrimers do not depend on achieving a particular concentration threshold like micelles do with their CMC. Instead, dendrimers and micelles differ fundamentally in their structural complexity, formation mechanisms, and uses.</w:t>
      </w:r>
    </w:p>
    <w:p w14:paraId="7A0C9D04" w14:textId="188EAF4F" w:rsidR="0037590B" w:rsidRDefault="0037590B" w:rsidP="001072A7">
      <w:r>
        <w:rPr>
          <w:rFonts w:hint="eastAsia"/>
        </w:rPr>
        <w:t>一样</w:t>
      </w:r>
    </w:p>
    <w:p w14:paraId="4BF65E88" w14:textId="66E71C8A" w:rsidR="00C55512" w:rsidRDefault="00C55512" w:rsidP="00C55512">
      <w:r>
        <w:t>2. Why is it sometimes observed that upon diluting a solution of ligand-shell protected nanoparticles, based on non-covalent chemistry, particles aggregate?</w:t>
      </w:r>
    </w:p>
    <w:p w14:paraId="459562BE" w14:textId="77777777" w:rsidR="00C55512" w:rsidRDefault="00C55512" w:rsidP="00C55512"/>
    <w:p w14:paraId="1BD02DF9" w14:textId="7B9BAFA2" w:rsidR="0076248B" w:rsidRDefault="008F1309" w:rsidP="00C55512">
      <w:r>
        <w:t xml:space="preserve">Skip, </w:t>
      </w:r>
      <w:r>
        <w:rPr>
          <w:rFonts w:hint="eastAsia"/>
        </w:rPr>
        <w:t>有类似题目</w:t>
      </w:r>
    </w:p>
    <w:p w14:paraId="1361971D" w14:textId="3753386A" w:rsidR="00C73AB4" w:rsidRPr="00C73AB4" w:rsidRDefault="00C55512" w:rsidP="00C73AB4">
      <w:pPr>
        <w:rPr>
          <w:b/>
          <w:bCs/>
        </w:rPr>
      </w:pPr>
      <w:r>
        <w:t>3.</w:t>
      </w:r>
      <w:r w:rsidR="00C73AB4" w:rsidRPr="00C73AB4">
        <w:t xml:space="preserve"> </w:t>
      </w:r>
      <w:r w:rsidR="00C73AB4" w:rsidRPr="00C73AB4">
        <w:rPr>
          <w:b/>
          <w:bCs/>
        </w:rPr>
        <w:t>copolymer, epitaxial SA on Si(chap 15) only two slides but you need to know the whole process and the mechanism. also about AFM i think so go over chap 19 AFM!</w:t>
      </w:r>
    </w:p>
    <w:p w14:paraId="21EEDCD3" w14:textId="77777777" w:rsidR="00C73AB4" w:rsidRPr="00C73AB4" w:rsidRDefault="00C73AB4" w:rsidP="00C73AB4">
      <w:pPr>
        <w:rPr>
          <w:b/>
          <w:bCs/>
        </w:rPr>
      </w:pPr>
      <w:r w:rsidRPr="00C73AB4">
        <w:rPr>
          <w:b/>
          <w:bCs/>
        </w:rPr>
        <w:t>(1) how to make chemical contrast?</w:t>
      </w:r>
    </w:p>
    <w:p w14:paraId="639A4159" w14:textId="77777777" w:rsidR="00C73AB4" w:rsidRPr="00C73AB4" w:rsidRDefault="00C73AB4" w:rsidP="00C73AB4">
      <w:pPr>
        <w:rPr>
          <w:b/>
          <w:bCs/>
        </w:rPr>
      </w:pPr>
      <w:r w:rsidRPr="00C73AB4">
        <w:rPr>
          <w:b/>
          <w:bCs/>
        </w:rPr>
        <w:t>(2) how copolymer ordered on that?</w:t>
      </w:r>
    </w:p>
    <w:p w14:paraId="0EF9FCFA" w14:textId="2FC9E41A" w:rsidR="00C55512" w:rsidRPr="00C73AB4" w:rsidRDefault="00C73AB4" w:rsidP="00C55512">
      <w:pPr>
        <w:rPr>
          <w:b/>
        </w:rPr>
      </w:pPr>
      <w:r w:rsidRPr="00C73AB4">
        <w:rPr>
          <w:b/>
          <w:bCs/>
        </w:rPr>
        <w:t>(3) how to characterise this pattern?</w:t>
      </w:r>
    </w:p>
    <w:p w14:paraId="7018F260" w14:textId="77777777" w:rsidR="0037590B" w:rsidRDefault="0037590B" w:rsidP="00C55512"/>
    <w:p w14:paraId="2E907B0F" w14:textId="2262409E" w:rsidR="008C23BD" w:rsidRDefault="008C23BD" w:rsidP="00C55512">
      <w:r>
        <w:rPr>
          <w:rFonts w:hint="eastAsia"/>
        </w:rPr>
        <w:t>一样</w:t>
      </w:r>
    </w:p>
    <w:p w14:paraId="72BB01FC" w14:textId="1F456C5F" w:rsidR="00CC443C" w:rsidRDefault="00C55512" w:rsidP="00937CE9">
      <w:r>
        <w:t>4. LbL question, given the pKa of polymer X and polymer Y, fill the table and discuss which set of conditions give the thinner outermost layer.</w:t>
      </w:r>
    </w:p>
    <w:p w14:paraId="5AACC14A" w14:textId="77777777" w:rsidR="00937CE9" w:rsidRDefault="00937CE9" w:rsidP="00937CE9"/>
    <w:p w14:paraId="6E0F1727" w14:textId="22D50CD2" w:rsidR="006B47A4" w:rsidRPr="00CC443C" w:rsidRDefault="00CC443C" w:rsidP="00C55512">
      <w:pPr>
        <w:rPr>
          <w:b/>
          <w:bCs/>
          <w:sz w:val="40"/>
          <w:szCs w:val="44"/>
        </w:rPr>
      </w:pPr>
      <w:r w:rsidRPr="00CC443C">
        <w:rPr>
          <w:rFonts w:hint="eastAsia"/>
          <w:b/>
          <w:bCs/>
          <w:sz w:val="40"/>
          <w:szCs w:val="44"/>
        </w:rPr>
        <w:t>201</w:t>
      </w:r>
      <w:r>
        <w:rPr>
          <w:rFonts w:hint="eastAsia"/>
          <w:b/>
          <w:bCs/>
          <w:sz w:val="40"/>
          <w:szCs w:val="44"/>
        </w:rPr>
        <w:t>6</w:t>
      </w:r>
      <w:r w:rsidRPr="00CC443C">
        <w:rPr>
          <w:rFonts w:hint="eastAsia"/>
          <w:b/>
          <w:bCs/>
          <w:sz w:val="40"/>
          <w:szCs w:val="44"/>
        </w:rPr>
        <w:t>=2015</w:t>
      </w:r>
    </w:p>
    <w:p w14:paraId="65E4DE08" w14:textId="77777777" w:rsidR="00CC443C" w:rsidRPr="005C1129" w:rsidRDefault="00CC443C" w:rsidP="00CC443C">
      <w:pPr>
        <w:widowControl/>
        <w:shd w:val="clear" w:color="auto" w:fill="FFFFFF"/>
        <w:spacing w:before="120" w:after="120"/>
        <w:jc w:val="left"/>
        <w:rPr>
          <w:rFonts w:ascii="Arial" w:eastAsia="SimSun" w:hAnsi="Arial" w:cs="Arial"/>
          <w:bCs/>
          <w:color w:val="222222"/>
          <w:kern w:val="0"/>
          <w:szCs w:val="21"/>
          <w14:ligatures w14:val="none"/>
        </w:rPr>
      </w:pPr>
      <w:r w:rsidRPr="005C1129">
        <w:rPr>
          <w:rFonts w:ascii="Arial" w:eastAsia="SimSun" w:hAnsi="Arial" w:cs="Arial"/>
          <w:bCs/>
          <w:color w:val="222222"/>
          <w:kern w:val="0"/>
          <w:szCs w:val="21"/>
          <w14:ligatures w14:val="none"/>
        </w:rPr>
        <w:t>Correct/wrong and why?</w:t>
      </w:r>
    </w:p>
    <w:p w14:paraId="1826B718" w14:textId="5830F4EB" w:rsidR="00CC443C" w:rsidRPr="00A66837" w:rsidRDefault="00CC443C" w:rsidP="00A66837">
      <w:pPr>
        <w:pStyle w:val="ListParagraph"/>
        <w:widowControl/>
        <w:numPr>
          <w:ilvl w:val="0"/>
          <w:numId w:val="26"/>
        </w:numPr>
        <w:shd w:val="clear" w:color="auto" w:fill="FFFFFF"/>
        <w:spacing w:after="24"/>
        <w:ind w:firstLineChars="0"/>
        <w:jc w:val="left"/>
        <w:rPr>
          <w:rFonts w:ascii="Arial" w:eastAsia="SimSun" w:hAnsi="Arial" w:cs="Arial"/>
          <w:bCs/>
          <w:color w:val="222222"/>
          <w:kern w:val="0"/>
          <w:szCs w:val="21"/>
          <w14:ligatures w14:val="none"/>
        </w:rPr>
      </w:pPr>
      <w:r w:rsidRPr="00A66837">
        <w:rPr>
          <w:rFonts w:ascii="Arial" w:eastAsia="SimSun" w:hAnsi="Arial" w:cs="Arial"/>
          <w:bCs/>
          <w:color w:val="222222"/>
          <w:kern w:val="0"/>
          <w:szCs w:val="21"/>
          <w14:ligatures w14:val="none"/>
        </w:rPr>
        <w:t>It does not matter what type of amphiphiles you add to a solution (positively charged, negatively charged or neutral), the surface tension decreases at increasing concentration</w:t>
      </w:r>
    </w:p>
    <w:p w14:paraId="5725977A" w14:textId="01CDDF86" w:rsidR="00A66837" w:rsidRPr="00A66837" w:rsidRDefault="00BB41EA" w:rsidP="00BB41EA">
      <w:pPr>
        <w:widowControl/>
        <w:shd w:val="clear" w:color="auto" w:fill="FFFFFF"/>
        <w:spacing w:after="24"/>
        <w:jc w:val="left"/>
        <w:rPr>
          <w:rFonts w:ascii="Arial" w:eastAsia="SimSun" w:hAnsi="Arial" w:cs="Arial"/>
          <w:bCs/>
          <w:color w:val="4472C4" w:themeColor="accent1"/>
          <w:kern w:val="0"/>
          <w:szCs w:val="21"/>
          <w14:ligatures w14:val="none"/>
        </w:rPr>
      </w:pPr>
      <w:r>
        <w:rPr>
          <w:rFonts w:ascii="Arial" w:eastAsia="SimSun" w:hAnsi="Arial" w:cs="Arial"/>
          <w:bCs/>
          <w:color w:val="4472C4" w:themeColor="accent1"/>
          <w:kern w:val="0"/>
          <w:szCs w:val="21"/>
          <w14:ligatures w14:val="none"/>
        </w:rPr>
        <w:t>Correct</w:t>
      </w:r>
    </w:p>
    <w:p w14:paraId="204AD38F" w14:textId="77777777" w:rsidR="00CC443C" w:rsidRDefault="00CC443C" w:rsidP="00CC443C">
      <w:pPr>
        <w:widowControl/>
        <w:shd w:val="clear" w:color="auto" w:fill="FFFFFF"/>
        <w:spacing w:after="24"/>
        <w:ind w:left="720"/>
        <w:jc w:val="left"/>
        <w:rPr>
          <w:rFonts w:ascii="Arial" w:eastAsia="SimSun" w:hAnsi="Arial" w:cs="Arial"/>
          <w:bCs/>
          <w:color w:val="222222"/>
          <w:kern w:val="0"/>
          <w:szCs w:val="21"/>
          <w14:ligatures w14:val="none"/>
        </w:rPr>
      </w:pPr>
      <w:r w:rsidRPr="005C1129">
        <w:rPr>
          <w:rFonts w:ascii="Arial" w:eastAsia="SimSun" w:hAnsi="Arial" w:cs="Arial"/>
          <w:bCs/>
          <w:color w:val="222222"/>
          <w:kern w:val="0"/>
          <w:szCs w:val="21"/>
          <w14:ligatures w14:val="none"/>
        </w:rPr>
        <w:t>b) Gold nanoparticles have the major drawback of having a much smaller quantum yield than semiconducting nanoparticles for fluorescence spectroscopy purposes</w:t>
      </w:r>
    </w:p>
    <w:p w14:paraId="40AE54D0" w14:textId="521311B3" w:rsidR="00833874" w:rsidRPr="00BB41EA" w:rsidRDefault="00BB41EA" w:rsidP="00833874">
      <w:pPr>
        <w:widowControl/>
        <w:shd w:val="clear" w:color="auto" w:fill="FFFFFF"/>
        <w:spacing w:after="24"/>
        <w:jc w:val="left"/>
        <w:rPr>
          <w:rFonts w:ascii="Arial" w:eastAsia="SimSun" w:hAnsi="Arial" w:cs="Arial"/>
          <w:bCs/>
          <w:color w:val="4472C4" w:themeColor="accent1"/>
          <w:kern w:val="0"/>
          <w:szCs w:val="21"/>
          <w14:ligatures w14:val="none"/>
        </w:rPr>
      </w:pPr>
      <w:r w:rsidRPr="00BB41EA">
        <w:rPr>
          <w:rFonts w:ascii="Arial" w:eastAsia="SimSun" w:hAnsi="Arial" w:cs="Arial"/>
          <w:bCs/>
          <w:color w:val="4472C4" w:themeColor="accent1"/>
          <w:kern w:val="0"/>
          <w:szCs w:val="21"/>
          <w14:ligatures w14:val="none"/>
        </w:rPr>
        <w:lastRenderedPageBreak/>
        <w:t xml:space="preserve">Correct </w:t>
      </w:r>
    </w:p>
    <w:p w14:paraId="54E7319B" w14:textId="77777777" w:rsidR="00332120" w:rsidRPr="005C1129" w:rsidRDefault="00332120" w:rsidP="00332120">
      <w:pPr>
        <w:widowControl/>
        <w:shd w:val="clear" w:color="auto" w:fill="FFFFFF"/>
        <w:spacing w:before="120" w:after="120"/>
        <w:jc w:val="left"/>
        <w:rPr>
          <w:rFonts w:ascii="Arial" w:eastAsia="SimSun" w:hAnsi="Arial" w:cs="Arial"/>
          <w:bCs/>
          <w:color w:val="222222"/>
          <w:kern w:val="0"/>
          <w:szCs w:val="21"/>
          <w14:ligatures w14:val="none"/>
        </w:rPr>
      </w:pPr>
      <w:r w:rsidRPr="005C1129">
        <w:rPr>
          <w:rFonts w:ascii="Arial" w:eastAsia="SimSun" w:hAnsi="Arial" w:cs="Arial"/>
          <w:bCs/>
          <w:color w:val="222222"/>
          <w:kern w:val="0"/>
          <w:szCs w:val="21"/>
          <w14:ligatures w14:val="none"/>
        </w:rPr>
        <w:t>2. True/False</w:t>
      </w:r>
    </w:p>
    <w:p w14:paraId="4466F8D3" w14:textId="48606B16" w:rsidR="00332120" w:rsidRDefault="00332120" w:rsidP="00332120">
      <w:pPr>
        <w:widowControl/>
        <w:shd w:val="clear" w:color="auto" w:fill="FFFFFF"/>
        <w:spacing w:after="24"/>
        <w:ind w:left="720"/>
        <w:jc w:val="left"/>
        <w:rPr>
          <w:rFonts w:ascii="Arial" w:eastAsia="SimSun" w:hAnsi="Arial" w:cs="Arial"/>
          <w:bCs/>
          <w:color w:val="222222"/>
          <w:kern w:val="0"/>
          <w:szCs w:val="21"/>
          <w14:ligatures w14:val="none"/>
        </w:rPr>
      </w:pPr>
      <w:r w:rsidRPr="005C1129">
        <w:rPr>
          <w:rFonts w:ascii="Arial" w:eastAsia="SimSun" w:hAnsi="Arial" w:cs="Arial"/>
          <w:bCs/>
          <w:color w:val="222222"/>
          <w:kern w:val="0"/>
          <w:szCs w:val="21"/>
          <w14:ligatures w14:val="none"/>
        </w:rPr>
        <w:t xml:space="preserve">a) </w:t>
      </w:r>
      <w:r w:rsidR="000768DC">
        <w:rPr>
          <w:rFonts w:ascii="Arial" w:eastAsia="SimSun" w:hAnsi="Arial" w:cs="Arial"/>
          <w:bCs/>
          <w:color w:val="222222"/>
          <w:kern w:val="0"/>
          <w:szCs w:val="21"/>
          <w14:ligatures w14:val="none"/>
        </w:rPr>
        <w:t>the</w:t>
      </w:r>
      <w:r w:rsidRPr="005C1129">
        <w:rPr>
          <w:rFonts w:ascii="Arial" w:eastAsia="SimSun" w:hAnsi="Arial" w:cs="Arial"/>
          <w:bCs/>
          <w:color w:val="222222"/>
          <w:kern w:val="0"/>
          <w:szCs w:val="21"/>
          <w14:ligatures w14:val="none"/>
        </w:rPr>
        <w:t xml:space="preserve"> surface energy is independent of the amphiphile you use: positively charged, negatively charged or neutral. (it was something a little bit different but more or less)</w:t>
      </w:r>
    </w:p>
    <w:p w14:paraId="62AB3A49" w14:textId="7DDA6B27" w:rsidR="00923B12" w:rsidRPr="00923B12" w:rsidRDefault="00923B12" w:rsidP="00923B12">
      <w:pPr>
        <w:widowControl/>
        <w:shd w:val="clear" w:color="auto" w:fill="FFFFFF"/>
        <w:spacing w:after="24"/>
        <w:jc w:val="left"/>
        <w:rPr>
          <w:rFonts w:ascii="Arial" w:eastAsia="SimSun" w:hAnsi="Arial" w:cs="Arial"/>
          <w:bCs/>
          <w:color w:val="4472C4" w:themeColor="accent1"/>
          <w:kern w:val="0"/>
          <w:szCs w:val="21"/>
          <w14:ligatures w14:val="none"/>
        </w:rPr>
      </w:pPr>
      <w:r w:rsidRPr="00923B12">
        <w:rPr>
          <w:rFonts w:ascii="Arial" w:eastAsia="SimSun" w:hAnsi="Arial" w:cs="Arial"/>
          <w:bCs/>
          <w:color w:val="4472C4" w:themeColor="accent1"/>
          <w:kern w:val="0"/>
          <w:szCs w:val="21"/>
          <w14:ligatures w14:val="none"/>
        </w:rPr>
        <w:t xml:space="preserve">not entirely correct, depend on the substrate. If this is air, then it’s correct. </w:t>
      </w:r>
    </w:p>
    <w:p w14:paraId="3A1B64C6" w14:textId="37B6B4B5" w:rsidR="001E7E0B" w:rsidRPr="0056499E" w:rsidRDefault="00332120" w:rsidP="0056499E">
      <w:pPr>
        <w:pStyle w:val="ListParagraph"/>
        <w:widowControl/>
        <w:numPr>
          <w:ilvl w:val="0"/>
          <w:numId w:val="26"/>
        </w:numPr>
        <w:shd w:val="clear" w:color="auto" w:fill="FFFFFF"/>
        <w:spacing w:after="24"/>
        <w:ind w:firstLineChars="0"/>
        <w:jc w:val="left"/>
        <w:rPr>
          <w:rFonts w:ascii="Arial" w:eastAsia="SimSun" w:hAnsi="Arial" w:cs="Arial"/>
          <w:bCs/>
          <w:color w:val="222222"/>
          <w:kern w:val="0"/>
          <w:szCs w:val="21"/>
          <w14:ligatures w14:val="none"/>
        </w:rPr>
      </w:pPr>
      <w:r w:rsidRPr="0056499E">
        <w:rPr>
          <w:rFonts w:ascii="Arial" w:eastAsia="SimSun" w:hAnsi="Arial" w:cs="Arial"/>
          <w:bCs/>
          <w:color w:val="222222"/>
          <w:kern w:val="0"/>
          <w:szCs w:val="21"/>
          <w14:ligatures w14:val="none"/>
        </w:rPr>
        <w:t>GNPs are not really used as bio</w:t>
      </w:r>
      <w:r w:rsidR="00923B12" w:rsidRPr="0056499E">
        <w:rPr>
          <w:rFonts w:ascii="Arial" w:eastAsia="SimSun" w:hAnsi="Arial" w:cs="Arial"/>
          <w:bCs/>
          <w:color w:val="222222"/>
          <w:kern w:val="0"/>
          <w:szCs w:val="21"/>
          <w14:ligatures w14:val="none"/>
        </w:rPr>
        <w:t>-</w:t>
      </w:r>
      <w:r w:rsidRPr="0056499E">
        <w:rPr>
          <w:rFonts w:ascii="Arial" w:eastAsia="SimSun" w:hAnsi="Arial" w:cs="Arial"/>
          <w:bCs/>
          <w:color w:val="222222"/>
          <w:kern w:val="0"/>
          <w:szCs w:val="21"/>
          <w14:ligatures w14:val="none"/>
        </w:rPr>
        <w:t>labels because they have low quantum yield in comparison to QDs of the same size.</w:t>
      </w:r>
      <w:r w:rsidR="00923B12" w:rsidRPr="0056499E">
        <w:rPr>
          <w:rFonts w:ascii="Arial" w:eastAsia="SimSun" w:hAnsi="Arial" w:cs="Arial"/>
          <w:bCs/>
          <w:color w:val="222222"/>
          <w:kern w:val="0"/>
          <w:szCs w:val="21"/>
          <w14:ligatures w14:val="none"/>
        </w:rPr>
        <w:t xml:space="preserve"> </w:t>
      </w:r>
    </w:p>
    <w:p w14:paraId="0D9567AB" w14:textId="3F07CAE1" w:rsidR="0056499E" w:rsidRPr="0002417B" w:rsidRDefault="0002417B" w:rsidP="0002417B">
      <w:pPr>
        <w:widowControl/>
        <w:shd w:val="clear" w:color="auto" w:fill="FFFFFF"/>
        <w:spacing w:after="24"/>
        <w:rPr>
          <w:rFonts w:ascii="Arial" w:eastAsia="SimSun" w:hAnsi="Arial" w:cs="Arial"/>
          <w:bCs/>
          <w:color w:val="4472C4" w:themeColor="accent1"/>
          <w:kern w:val="0"/>
          <w:szCs w:val="21"/>
          <w14:ligatures w14:val="none"/>
        </w:rPr>
      </w:pPr>
      <w:r w:rsidRPr="0002417B">
        <w:rPr>
          <w:rFonts w:ascii="Arial" w:eastAsia="SimSun" w:hAnsi="Arial" w:cs="Arial"/>
          <w:bCs/>
          <w:color w:val="4472C4" w:themeColor="accent1"/>
          <w:kern w:val="0"/>
          <w:szCs w:val="21"/>
          <w14:ligatures w14:val="none"/>
        </w:rPr>
        <w:t>Correct, bio-labels due to their inherently low (or nonexistent) quantum yield for fluorescence when compared to quantum dots (QDs) of similar size.</w:t>
      </w:r>
    </w:p>
    <w:p w14:paraId="560EE48A" w14:textId="736F8030" w:rsidR="003B0CED" w:rsidRDefault="003B0CED" w:rsidP="003B0CED">
      <w:r>
        <w:t>1. Diagram of a DNA functionalised gold NP designed to detect Ascorbic acid. An explanation of how the device work is provided. Basically It fluoresces after the DNA gets cleaved because of a radical produced by the ascorbic acid.</w:t>
      </w:r>
    </w:p>
    <w:p w14:paraId="14625E5F" w14:textId="77777777" w:rsidR="003B0CED" w:rsidRDefault="003B0CED" w:rsidP="003B0CED">
      <w:r>
        <w:t>a) describe how one can prepare gold nanoparticles</w:t>
      </w:r>
    </w:p>
    <w:p w14:paraId="6312063D" w14:textId="3115D352" w:rsidR="00E6128B" w:rsidRPr="00671974" w:rsidRDefault="00E6128B" w:rsidP="003B0CED">
      <w:pPr>
        <w:rPr>
          <w:color w:val="4472C4" w:themeColor="accent1"/>
        </w:rPr>
      </w:pPr>
      <w:r w:rsidRPr="00671974">
        <w:rPr>
          <w:color w:val="4472C4" w:themeColor="accent1"/>
        </w:rPr>
        <w:t>skip</w:t>
      </w:r>
      <w:r w:rsidR="00AD480D">
        <w:rPr>
          <w:color w:val="4472C4" w:themeColor="accent1"/>
        </w:rPr>
        <w:t xml:space="preserve">, same as the lab. </w:t>
      </w:r>
    </w:p>
    <w:p w14:paraId="0123E595" w14:textId="20D5F295" w:rsidR="002E2B55" w:rsidRDefault="002E2B55" w:rsidP="002E2B55">
      <w:r>
        <w:t xml:space="preserve">b) </w:t>
      </w:r>
      <w:r w:rsidR="003B0CED">
        <w:t xml:space="preserve">describe how one can </w:t>
      </w:r>
      <w:r w:rsidR="00357524">
        <w:t>functionalize</w:t>
      </w:r>
      <w:r w:rsidR="003B0CED">
        <w:t xml:space="preserve"> the NPs with the DNA strand</w:t>
      </w:r>
      <w:r w:rsidR="00E45D75">
        <w:t>.</w:t>
      </w:r>
    </w:p>
    <w:p w14:paraId="785521E2" w14:textId="7CA82C78" w:rsidR="00E45D75" w:rsidRPr="00065229" w:rsidRDefault="00E45D75" w:rsidP="002E2B55">
      <w:pPr>
        <w:rPr>
          <w:rFonts w:ascii="Aptos" w:hAnsi="Aptos"/>
          <w:color w:val="4472C4" w:themeColor="accent1"/>
        </w:rPr>
      </w:pPr>
      <w:r w:rsidRPr="00065229">
        <w:rPr>
          <w:rFonts w:ascii="Aptos" w:hAnsi="Aptos"/>
          <w:color w:val="4472C4" w:themeColor="accent1"/>
        </w:rPr>
        <w:t xml:space="preserve">Utilize the </w:t>
      </w:r>
      <w:r w:rsidR="00F52BAD" w:rsidRPr="00065229">
        <w:rPr>
          <w:rFonts w:ascii="Aptos" w:hAnsi="Aptos"/>
          <w:color w:val="4472C4" w:themeColor="accent1"/>
        </w:rPr>
        <w:t xml:space="preserve">complementary sequence of DNA, make </w:t>
      </w:r>
      <w:r w:rsidR="00105C45" w:rsidRPr="00065229">
        <w:rPr>
          <w:rFonts w:ascii="Aptos" w:hAnsi="Aptos"/>
          <w:color w:val="4472C4" w:themeColor="accent1"/>
        </w:rPr>
        <w:t xml:space="preserve">a linker to the </w:t>
      </w:r>
      <w:r w:rsidR="00927351" w:rsidRPr="00065229">
        <w:rPr>
          <w:rFonts w:ascii="Aptos" w:hAnsi="Aptos"/>
          <w:color w:val="4472C4" w:themeColor="accent1"/>
        </w:rPr>
        <w:t>nanoparticle via thiols or other chemical group</w:t>
      </w:r>
      <w:r w:rsidR="00066859" w:rsidRPr="00065229">
        <w:rPr>
          <w:rFonts w:ascii="Aptos" w:hAnsi="Aptos"/>
          <w:color w:val="4472C4" w:themeColor="accent1"/>
        </w:rPr>
        <w:t>s</w:t>
      </w:r>
      <w:r w:rsidR="00927351" w:rsidRPr="00065229">
        <w:rPr>
          <w:rFonts w:ascii="Aptos" w:hAnsi="Aptos"/>
          <w:color w:val="4472C4" w:themeColor="accent1"/>
        </w:rPr>
        <w:t xml:space="preserve">. </w:t>
      </w:r>
    </w:p>
    <w:p w14:paraId="3989D4E1" w14:textId="77777777" w:rsidR="003B0CED" w:rsidRDefault="003B0CED" w:rsidP="003B0CED">
      <w:r>
        <w:t>c) which spectroscopic technique would you use to determine the concentration of gold NP</w:t>
      </w:r>
    </w:p>
    <w:p w14:paraId="2211E39F" w14:textId="27D3DBAF" w:rsidR="00D1214D" w:rsidRPr="00065229" w:rsidRDefault="00D1214D" w:rsidP="003B0CED">
      <w:pPr>
        <w:rPr>
          <w:rFonts w:ascii="Aptos" w:hAnsi="Aptos"/>
          <w:color w:val="4472C4" w:themeColor="accent1"/>
        </w:rPr>
      </w:pPr>
      <w:r w:rsidRPr="00065229">
        <w:rPr>
          <w:rFonts w:ascii="Aptos" w:hAnsi="Aptos"/>
          <w:color w:val="4472C4" w:themeColor="accent1"/>
        </w:rPr>
        <w:t xml:space="preserve">UV visible spectral, </w:t>
      </w:r>
      <w:r w:rsidR="00F9560B" w:rsidRPr="00065229">
        <w:rPr>
          <w:rFonts w:ascii="Aptos" w:hAnsi="Aptos"/>
          <w:color w:val="4472C4" w:themeColor="accent1"/>
        </w:rPr>
        <w:t xml:space="preserve">look at the absorbance. </w:t>
      </w:r>
    </w:p>
    <w:p w14:paraId="77B895F3" w14:textId="5ACA928E" w:rsidR="003B0CED" w:rsidRDefault="003B0CED" w:rsidP="003B0CED">
      <w:r>
        <w:t xml:space="preserve">d) What do you think is the reason why the </w:t>
      </w:r>
      <w:r w:rsidR="002E44A2">
        <w:t>sensitivity</w:t>
      </w:r>
      <w:r>
        <w:t xml:space="preserve"> is 100x better with the Gold NP than in a device without gold NPs?</w:t>
      </w:r>
    </w:p>
    <w:p w14:paraId="579A47D2" w14:textId="196EEBD0" w:rsidR="00E8726E" w:rsidRPr="00065229" w:rsidRDefault="00E8726E" w:rsidP="003B0CED">
      <w:pPr>
        <w:rPr>
          <w:rFonts w:ascii="Aptos" w:hAnsi="Aptos"/>
          <w:color w:val="4472C4" w:themeColor="accent1"/>
        </w:rPr>
      </w:pPr>
      <w:r w:rsidRPr="00065229">
        <w:rPr>
          <w:rFonts w:ascii="Aptos" w:hAnsi="Aptos"/>
          <w:color w:val="4472C4" w:themeColor="accent1"/>
        </w:rPr>
        <w:t xml:space="preserve">This resonance leads to strong absorption and scattering of light at specific wavelengths, which can be finely tuned by varying the size, shape, and composition of the nanoparticles. </w:t>
      </w:r>
    </w:p>
    <w:p w14:paraId="7F5D7FCA" w14:textId="77777777" w:rsidR="003B0CED" w:rsidRDefault="003B0CED" w:rsidP="003B0CED">
      <w:r>
        <w:t>2. True or false and why: Keeping a low precursor concentration when synthesising gold NPs results in a broad spectrum of the fluorescence curve 3. He gives you a diagram of a molecule with three fused aromaticc rings, a number of C=O bonds, some N atoms and an alkyl chain. He says some researchers showed this can be useful for dispersing SWCNTS.</w:t>
      </w:r>
    </w:p>
    <w:p w14:paraId="40FC539B" w14:textId="77777777" w:rsidR="003B0CED" w:rsidRDefault="003B0CED" w:rsidP="003B0CED"/>
    <w:p w14:paraId="2B203874" w14:textId="77777777" w:rsidR="003B0CED" w:rsidRDefault="003B0CED" w:rsidP="003B0CED">
      <w:r>
        <w:t>a) why is it hard to disperse SWCNTS?</w:t>
      </w:r>
    </w:p>
    <w:p w14:paraId="1EE7F161" w14:textId="69C1A78C" w:rsidR="00F62EEB" w:rsidRPr="00065229" w:rsidRDefault="00606864" w:rsidP="003B0CED">
      <w:pPr>
        <w:rPr>
          <w:rFonts w:ascii="Aptos" w:hAnsi="Aptos"/>
          <w:color w:val="4472C4" w:themeColor="accent1"/>
        </w:rPr>
      </w:pPr>
      <w:r w:rsidRPr="00065229">
        <w:rPr>
          <w:rFonts w:ascii="Aptos" w:hAnsi="Aptos"/>
          <w:color w:val="4472C4" w:themeColor="accent1"/>
        </w:rPr>
        <w:t xml:space="preserve">This structure leads to strong van der Waals interactions between individual nanotubes. These interactions cause the nanotubes to aggregate or form bundles, making them difficult to separate into individual tubes. </w:t>
      </w:r>
    </w:p>
    <w:p w14:paraId="0E227723" w14:textId="77777777" w:rsidR="003B0CED" w:rsidRDefault="003B0CED" w:rsidP="003B0CED">
      <w:r>
        <w:t>b) Describe a possible mechanism of how this molecule achieves dispersion</w:t>
      </w:r>
    </w:p>
    <w:p w14:paraId="57DC9E7F" w14:textId="77777777" w:rsidR="003B0CED" w:rsidRDefault="003B0CED" w:rsidP="003B0CED"/>
    <w:p w14:paraId="5B4127A5" w14:textId="4B60B3C0" w:rsidR="003B0CED" w:rsidRPr="003B0CED" w:rsidRDefault="003B0CED" w:rsidP="003B0CED">
      <w:pPr>
        <w:rPr>
          <w:b/>
          <w:bCs/>
          <w:sz w:val="36"/>
          <w:szCs w:val="40"/>
        </w:rPr>
      </w:pPr>
      <w:r w:rsidRPr="003B0CED">
        <w:rPr>
          <w:b/>
          <w:bCs/>
          <w:sz w:val="36"/>
          <w:szCs w:val="40"/>
        </w:rPr>
        <w:t>5 June 10:00</w:t>
      </w:r>
    </w:p>
    <w:p w14:paraId="6D9ACC0A" w14:textId="77777777" w:rsidR="003B0CED" w:rsidRDefault="003B0CED" w:rsidP="003B0CED">
      <w:r>
        <w:t>For a given application it is necessary to make a silicon wafer, with its natural oxide layer, hypdrophobic. Looking into the scientific literature, I found the following recipe:</w:t>
      </w:r>
    </w:p>
    <w:p w14:paraId="6692996F" w14:textId="77777777" w:rsidR="003B0CED" w:rsidRDefault="003B0CED" w:rsidP="003B0CED">
      <w:r>
        <w:t>"After dissolving trichlorooctylsilane molecule in a new glass beaker with ethanol, at rather low concentrations, a gold substrate is dipped into the solution for a few seconds, followed by a rinsing step with water.'"'</w:t>
      </w:r>
    </w:p>
    <w:p w14:paraId="211536A1" w14:textId="77777777" w:rsidR="003B0CED" w:rsidRDefault="003B0CED" w:rsidP="003B0CED">
      <w:r>
        <w:t xml:space="preserve">Analyse this statement, and discuss in terms of chemistry, indicating what's </w:t>
      </w:r>
      <w:r>
        <w:lastRenderedPageBreak/>
        <w:t>correct/wrong/nonsense and why.</w:t>
      </w:r>
    </w:p>
    <w:p w14:paraId="45DD8944" w14:textId="77777777" w:rsidR="003B0CED" w:rsidRDefault="003B0CED" w:rsidP="003B0CED">
      <w:r>
        <w:t>Comment on this statement (correct/wrong and why?):</w:t>
      </w:r>
    </w:p>
    <w:p w14:paraId="5EE7DA2E" w14:textId="77777777" w:rsidR="003B0CED" w:rsidRDefault="003B0CED" w:rsidP="003B0CED">
      <w:r>
        <w:t>"Metal nanoparticle synthesis is governed by kinetics, rather than thermodynamics."</w:t>
      </w:r>
    </w:p>
    <w:p w14:paraId="27DA491C" w14:textId="45C8DA51" w:rsidR="00937CE9" w:rsidRPr="00937CE9" w:rsidRDefault="00937CE9" w:rsidP="003B0CED">
      <w:pPr>
        <w:rPr>
          <w:color w:val="4472C4" w:themeColor="accent1"/>
        </w:rPr>
      </w:pPr>
      <w:r w:rsidRPr="00937CE9">
        <w:rPr>
          <w:color w:val="4472C4" w:themeColor="accent1"/>
        </w:rPr>
        <w:t xml:space="preserve">By kinetics mostly </w:t>
      </w:r>
    </w:p>
    <w:p w14:paraId="7FAA06CD" w14:textId="77777777" w:rsidR="003B0CED" w:rsidRDefault="003B0CED" w:rsidP="003B0CED">
      <w:r>
        <w:t>On top of this multilayered substrate, shown below (so with the chromium top layers), a photoresist polymer is coated. The sample is irradiated through a square-shaped mask, and the irradiated area (so having the shape of a square) is washed away. Then the following manipulations were done: gold is deposited via electrodeposition on top of the substrate; a chromium layer is deposited; then the sample is subsequently treated with 1) acetone, 2) nitric acid (dissolves the silver layer), 3) sonicated in a hexadecanethiol solution, though not necessarily in the order indicated.</w:t>
      </w:r>
    </w:p>
    <w:p w14:paraId="38D3DC7C" w14:textId="77777777" w:rsidR="003B0CED" w:rsidRDefault="003B0CED" w:rsidP="003B0CED">
      <w:r>
        <w:t>Figure with this top-to-down structure: chromium-silver-chromium-Si/SiO2</w:t>
      </w:r>
    </w:p>
    <w:p w14:paraId="32BE5E2F" w14:textId="77777777" w:rsidR="003B0CED" w:rsidRDefault="003B0CED" w:rsidP="003B0CED">
      <w:r>
        <w:t>Draw the object formed and describe its chemical nature (bulk and surface)</w:t>
      </w:r>
    </w:p>
    <w:p w14:paraId="68DAB34B" w14:textId="4778F385" w:rsidR="003B0CED" w:rsidRDefault="003B0CED" w:rsidP="003B0CED">
      <w:r>
        <w:t>What is the role of</w:t>
      </w:r>
      <w:r w:rsidR="00DE2E68">
        <w:rPr>
          <w:rFonts w:hint="eastAsia"/>
        </w:rPr>
        <w:t xml:space="preserve"> </w:t>
      </w:r>
      <w:r>
        <w:t>acetone, an organic solvent</w:t>
      </w:r>
    </w:p>
    <w:p w14:paraId="291D22F5" w14:textId="77777777" w:rsidR="003B0CED" w:rsidRDefault="003B0CED" w:rsidP="003B0CED">
      <w:r>
        <w:t>sonication in hexadecanethiol solution in ethanol</w:t>
      </w:r>
    </w:p>
    <w:p w14:paraId="5DD2DB42" w14:textId="77777777" w:rsidR="003B0CED" w:rsidRDefault="003B0CED" w:rsidP="003B0CED">
      <w:r>
        <w:t>Define the order of the different steps in the treatment</w:t>
      </w:r>
    </w:p>
    <w:p w14:paraId="7D324D09" w14:textId="77777777" w:rsidR="003B0CED" w:rsidRDefault="003B0CED" w:rsidP="00A52EA7">
      <w:pPr>
        <w:pStyle w:val="ListParagraph"/>
        <w:numPr>
          <w:ilvl w:val="0"/>
          <w:numId w:val="25"/>
        </w:numPr>
        <w:ind w:firstLineChars="0"/>
      </w:pPr>
      <w:r>
        <w:t>Describe two methods you would use to evaluate the degree of polarity of surfaces:</w:t>
      </w:r>
    </w:p>
    <w:p w14:paraId="0DC25F37" w14:textId="67717BBB" w:rsidR="003B0CED" w:rsidRPr="00A52EA7" w:rsidRDefault="003B0CED" w:rsidP="00A52EA7">
      <w:pPr>
        <w:ind w:firstLine="360"/>
        <w:rPr>
          <w:rFonts w:ascii="Aptos" w:hAnsi="Aptos"/>
          <w:color w:val="4472C4" w:themeColor="accent1"/>
        </w:rPr>
      </w:pPr>
      <w:r w:rsidRPr="00A52EA7">
        <w:rPr>
          <w:rFonts w:ascii="Aptos" w:hAnsi="Aptos"/>
          <w:color w:val="4472C4" w:themeColor="accent1"/>
        </w:rPr>
        <w:t>a macroscopic technique</w:t>
      </w:r>
      <w:r w:rsidR="00A52EA7" w:rsidRPr="00A52EA7">
        <w:rPr>
          <w:rFonts w:ascii="Aptos" w:hAnsi="Aptos"/>
          <w:color w:val="4472C4" w:themeColor="accent1"/>
        </w:rPr>
        <w:t>: droplet and contact angle</w:t>
      </w:r>
      <w:r w:rsidRPr="00A52EA7">
        <w:rPr>
          <w:rFonts w:ascii="Aptos" w:hAnsi="Aptos"/>
          <w:color w:val="4472C4" w:themeColor="accent1"/>
        </w:rPr>
        <w:t xml:space="preserve"> </w:t>
      </w:r>
    </w:p>
    <w:p w14:paraId="74CB67B7" w14:textId="53D0CBB2" w:rsidR="003B0CED" w:rsidRPr="00A52EA7" w:rsidRDefault="003B0CED" w:rsidP="00A52EA7">
      <w:pPr>
        <w:ind w:firstLine="360"/>
        <w:rPr>
          <w:rFonts w:ascii="Aptos" w:hAnsi="Aptos"/>
          <w:color w:val="4472C4" w:themeColor="accent1"/>
        </w:rPr>
      </w:pPr>
      <w:r w:rsidRPr="00A52EA7">
        <w:rPr>
          <w:rFonts w:ascii="Aptos" w:hAnsi="Aptos"/>
          <w:color w:val="4472C4" w:themeColor="accent1"/>
        </w:rPr>
        <w:t>a technique which operates at the nano to micro scale</w:t>
      </w:r>
      <w:r w:rsidR="00A52EA7" w:rsidRPr="00A52EA7">
        <w:rPr>
          <w:rFonts w:ascii="Aptos" w:hAnsi="Aptos"/>
          <w:color w:val="4472C4" w:themeColor="accent1"/>
        </w:rPr>
        <w:t xml:space="preserve">: </w:t>
      </w:r>
      <w:r w:rsidR="00B17271">
        <w:rPr>
          <w:rFonts w:ascii="Aptos" w:hAnsi="Aptos"/>
          <w:color w:val="4472C4" w:themeColor="accent1"/>
        </w:rPr>
        <w:t xml:space="preserve">make use of AFM to get the value of adhesion. </w:t>
      </w:r>
    </w:p>
    <w:p w14:paraId="3A56D429" w14:textId="77777777" w:rsidR="003B0CED" w:rsidRDefault="003B0CED" w:rsidP="003B0CED">
      <w:r>
        <w:t>A mixture of oppositely charged spheres (diameter not defined) forms a highly ordered phase (see figure below). The red particles are negatively charged and the green ones positively charged.</w:t>
      </w:r>
    </w:p>
    <w:p w14:paraId="30160C53" w14:textId="77777777" w:rsidR="003B0CED" w:rsidRDefault="003B0CED" w:rsidP="003B0CED">
      <w:r>
        <w:t>Discuss the different aspects of the energetics involved in this self-assembly process (in terms of Gibbs free energy)</w:t>
      </w:r>
    </w:p>
    <w:p w14:paraId="58E3A76A" w14:textId="77777777" w:rsidR="003B0CED" w:rsidRDefault="003B0CED" w:rsidP="003B0CED">
      <w:r>
        <w:t>Alt</w:t>
      </w:r>
    </w:p>
    <w:p w14:paraId="309A707D" w14:textId="77777777" w:rsidR="003B0CED" w:rsidRDefault="003B0CED" w:rsidP="003B0CED">
      <w:r>
        <w:t>+/- Charged spheres assembled lattice</w:t>
      </w:r>
    </w:p>
    <w:p w14:paraId="05406DBE" w14:textId="6344ED1F" w:rsidR="006B47A4" w:rsidRDefault="003B0CED" w:rsidP="00C55512">
      <w:r>
        <w:t>In another experiment, rod like objects of identical length, carrying no charge, and with only minimal interrod interactions, were found to self-assemble. Draw the outcome of the self-assembly process. Explain in terms of the energetics of the process.</w:t>
      </w:r>
      <w:r w:rsidR="0066624D">
        <w:t xml:space="preserve"> </w:t>
      </w:r>
    </w:p>
    <w:p w14:paraId="358FD33E" w14:textId="77777777" w:rsidR="0066624D" w:rsidRDefault="0066624D" w:rsidP="00C55512"/>
    <w:p w14:paraId="60E491FD" w14:textId="4943F8E2" w:rsidR="0066624D" w:rsidRDefault="0066624D" w:rsidP="0066624D">
      <w:pPr>
        <w:pStyle w:val="Heading1"/>
        <w:rPr>
          <w:rFonts w:ascii="Aptos" w:hAnsi="Aptos"/>
        </w:rPr>
      </w:pPr>
      <w:r w:rsidRPr="0066624D">
        <w:rPr>
          <w:rFonts w:ascii="Aptos" w:hAnsi="Aptos"/>
        </w:rPr>
        <w:t>Extension:</w:t>
      </w:r>
      <w:r>
        <w:rPr>
          <w:rFonts w:ascii="Aptos" w:hAnsi="Aptos"/>
        </w:rPr>
        <w:t xml:space="preserve"> different size pattern technique</w:t>
      </w:r>
    </w:p>
    <w:p w14:paraId="7E55AC28" w14:textId="68BD2759" w:rsidR="00A31ADC" w:rsidRDefault="00070441" w:rsidP="0066624D">
      <w:pPr>
        <w:rPr>
          <w:rFonts w:ascii="Aptos" w:hAnsi="Aptos"/>
        </w:rPr>
      </w:pPr>
      <w:r>
        <w:rPr>
          <w:rFonts w:ascii="Aptos" w:hAnsi="Aptos"/>
        </w:rPr>
        <w:t xml:space="preserve">Scanning probe lithography: </w:t>
      </w:r>
      <w:r w:rsidR="00A31ADC">
        <w:rPr>
          <w:rFonts w:ascii="Aptos" w:hAnsi="Aptos"/>
        </w:rPr>
        <w:t>in nanometer scale</w:t>
      </w:r>
      <w:r w:rsidR="00547334">
        <w:rPr>
          <w:rFonts w:ascii="Aptos" w:hAnsi="Aptos" w:hint="eastAsia"/>
        </w:rPr>
        <w:t>，可以动</w:t>
      </w:r>
      <w:r w:rsidR="00547334">
        <w:rPr>
          <w:rFonts w:ascii="Aptos" w:hAnsi="Aptos" w:hint="eastAsia"/>
        </w:rPr>
        <w:t>1nm</w:t>
      </w:r>
      <w:r w:rsidR="00547334">
        <w:rPr>
          <w:rFonts w:ascii="Aptos" w:hAnsi="Aptos" w:hint="eastAsia"/>
        </w:rPr>
        <w:t>的</w:t>
      </w:r>
      <w:r w:rsidR="00547334">
        <w:rPr>
          <w:rFonts w:ascii="Aptos" w:hAnsi="Aptos" w:hint="eastAsia"/>
        </w:rPr>
        <w:t>molecule</w:t>
      </w:r>
    </w:p>
    <w:p w14:paraId="52B7B0A3" w14:textId="5E4EC82B" w:rsidR="00547334" w:rsidRPr="00070441" w:rsidRDefault="00B34BE5" w:rsidP="0066624D">
      <w:pPr>
        <w:rPr>
          <w:rFonts w:ascii="Aptos" w:hAnsi="Aptos"/>
        </w:rPr>
      </w:pPr>
      <w:r>
        <w:rPr>
          <w:rFonts w:ascii="Aptos" w:hAnsi="Aptos"/>
        </w:rPr>
        <w:t>Soft lithography: (C</w:t>
      </w:r>
      <w:r w:rsidR="005828BE">
        <w:rPr>
          <w:rFonts w:ascii="Aptos" w:hAnsi="Aptos"/>
        </w:rPr>
        <w:t>14, p</w:t>
      </w:r>
      <w:r w:rsidR="007D752C">
        <w:rPr>
          <w:rFonts w:ascii="Aptos" w:hAnsi="Aptos"/>
        </w:rPr>
        <w:t xml:space="preserve">17) </w:t>
      </w:r>
    </w:p>
    <w:sectPr w:rsidR="00547334" w:rsidRPr="0007044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an Xu" w:date="2024-06-11T09:47:00Z" w:initials="TX">
    <w:p w14:paraId="28A883A9" w14:textId="77777777" w:rsidR="001D68D6" w:rsidRDefault="001D68D6" w:rsidP="001D68D6">
      <w:pPr>
        <w:jc w:val="left"/>
      </w:pPr>
      <w:r>
        <w:rPr>
          <w:rStyle w:val="CommentReference"/>
        </w:rPr>
        <w:annotationRef/>
      </w:r>
      <w:r>
        <w:rPr>
          <w:color w:val="000000"/>
          <w:sz w:val="20"/>
          <w:szCs w:val="20"/>
        </w:rPr>
        <w:t>这个是什么意思？</w:t>
      </w:r>
    </w:p>
  </w:comment>
  <w:comment w:id="1" w:author="Jinghan Lin" w:date="2024-06-11T09:48:00Z" w:initials="JL">
    <w:p w14:paraId="3DF7E345" w14:textId="7C6451FF" w:rsidR="004B6466" w:rsidRDefault="004B6466">
      <w:pPr>
        <w:pStyle w:val="CommentText"/>
      </w:pPr>
      <w:r>
        <w:rPr>
          <w:rStyle w:val="CommentReference"/>
        </w:rPr>
        <w:annotationRef/>
      </w:r>
      <w:r w:rsidR="006E3489">
        <w:rPr>
          <w:rFonts w:hint="eastAsia"/>
        </w:rPr>
        <w:t>就是patterning</w:t>
      </w:r>
    </w:p>
  </w:comment>
  <w:comment w:id="2" w:author="Alan Xu" w:date="2024-06-11T07:48:00Z" w:initials="AX">
    <w:p w14:paraId="327CB671" w14:textId="0678D2EF" w:rsidR="00794448" w:rsidRDefault="00794448" w:rsidP="00794448">
      <w:pPr>
        <w:pStyle w:val="CommentText"/>
        <w:jc w:val="left"/>
      </w:pPr>
      <w:r>
        <w:rPr>
          <w:rStyle w:val="CommentReference"/>
        </w:rPr>
        <w:annotationRef/>
      </w:r>
      <w:r>
        <w:t>Might be wrong</w:t>
      </w:r>
    </w:p>
  </w:comment>
  <w:comment w:id="3" w:author="Jinghan Lin" w:date="2024-06-11T11:19:00Z" w:initials="JL">
    <w:p w14:paraId="476F66FB" w14:textId="53E5D665" w:rsidR="00545658" w:rsidRDefault="00545658">
      <w:pPr>
        <w:pStyle w:val="CommentText"/>
      </w:pPr>
      <w:r>
        <w:rPr>
          <w:rStyle w:val="CommentReference"/>
        </w:rPr>
        <w:annotationRef/>
      </w:r>
      <w:r>
        <w:rPr>
          <w:rFonts w:hint="eastAsia"/>
        </w:rPr>
        <w:t>有文献</w:t>
      </w:r>
    </w:p>
  </w:comment>
  <w:comment w:id="4" w:author="Alan Xu" w:date="2024-06-12T06:07:00Z" w:initials="AX">
    <w:p w14:paraId="6855B5BB" w14:textId="77777777" w:rsidR="000E62E6" w:rsidRDefault="000E62E6" w:rsidP="000E62E6">
      <w:pPr>
        <w:pStyle w:val="CommentText"/>
        <w:jc w:val="left"/>
      </w:pPr>
      <w:r>
        <w:rPr>
          <w:rStyle w:val="CommentReference"/>
        </w:rPr>
        <w:annotationRef/>
      </w:r>
      <w:r>
        <w:rPr>
          <w:rFonts w:hint="eastAsia"/>
        </w:rPr>
        <w:t>这个是啥意思？</w:t>
      </w:r>
    </w:p>
  </w:comment>
  <w:comment w:id="5" w:author="Jinghan Lin" w:date="2024-06-12T09:20:00Z" w:initials="JL">
    <w:p w14:paraId="19490628" w14:textId="04F45916" w:rsidR="00247FC4" w:rsidRDefault="00247FC4">
      <w:pPr>
        <w:pStyle w:val="CommentText"/>
      </w:pPr>
      <w:r>
        <w:rPr>
          <w:rStyle w:val="CommentReference"/>
        </w:rPr>
        <w:annotationRef/>
      </w:r>
      <w:r>
        <w:t>Chapter 20, 51</w:t>
      </w:r>
      <w:r>
        <w:rPr>
          <w:rFonts w:hint="eastAsia"/>
        </w:rPr>
        <w:t>页</w:t>
      </w:r>
    </w:p>
  </w:comment>
  <w:comment w:id="6" w:author="Alan Xu" w:date="2024-06-12T09:27:00Z" w:initials="TX">
    <w:p w14:paraId="4C24DCAA" w14:textId="77777777" w:rsidR="009532BA" w:rsidRDefault="009532BA" w:rsidP="009532BA">
      <w:pPr>
        <w:jc w:val="left"/>
      </w:pPr>
      <w:r>
        <w:rPr>
          <w:rStyle w:val="CommentReference"/>
        </w:rPr>
        <w:annotationRef/>
      </w:r>
      <w:r>
        <w:rPr>
          <w:color w:val="000000"/>
          <w:sz w:val="20"/>
          <w:szCs w:val="20"/>
        </w:rPr>
        <w:t>页码应该对不上 能发我ppt吗？</w:t>
      </w:r>
    </w:p>
  </w:comment>
  <w:comment w:id="7" w:author="Jinghan Lin" w:date="2024-06-12T10:24:00Z" w:initials="JL">
    <w:p w14:paraId="65424CAC" w14:textId="4B273276" w:rsidR="00496607" w:rsidRDefault="00496607">
      <w:pPr>
        <w:pStyle w:val="CommentText"/>
      </w:pPr>
      <w:r>
        <w:rPr>
          <w:rStyle w:val="CommentReference"/>
        </w:rPr>
        <w:annotationRef/>
      </w:r>
      <w:r>
        <w:rPr>
          <w:rFonts w:hint="eastAsia"/>
        </w:rPr>
        <w:t>确实是51</w:t>
      </w:r>
      <w:r w:rsidR="002F426D">
        <w:rPr>
          <w:rFonts w:hint="eastAsia"/>
        </w:rPr>
        <w:t>，你看看里面第四条</w:t>
      </w:r>
    </w:p>
  </w:comment>
  <w:comment w:id="8" w:author="Alan Xu" w:date="2024-06-12T06:12:00Z" w:initials="AX">
    <w:p w14:paraId="3BD4A309" w14:textId="595D8162" w:rsidR="00A21DE5" w:rsidRDefault="00313885" w:rsidP="00A21DE5">
      <w:pPr>
        <w:pStyle w:val="CommentText"/>
        <w:jc w:val="left"/>
      </w:pPr>
      <w:r>
        <w:rPr>
          <w:rStyle w:val="CommentReference"/>
        </w:rPr>
        <w:annotationRef/>
      </w:r>
      <w:r w:rsidR="00A21DE5">
        <w:rPr>
          <w:rFonts w:hint="eastAsia"/>
        </w:rPr>
        <w:t>应该是</w:t>
      </w:r>
      <w:r w:rsidR="00A21DE5">
        <w:t>15，这道题能详细解释一下嘛？不是很懂</w:t>
      </w:r>
    </w:p>
  </w:comment>
  <w:comment w:id="9" w:author="Jinghan Lin" w:date="2024-06-12T10:27:00Z" w:initials="JL">
    <w:p w14:paraId="0C1E2D9A" w14:textId="4355FEBA" w:rsidR="003D687F" w:rsidRDefault="003D687F">
      <w:pPr>
        <w:pStyle w:val="CommentText"/>
      </w:pPr>
      <w:r>
        <w:rPr>
          <w:rStyle w:val="CommentReference"/>
        </w:rPr>
        <w:annotationRef/>
      </w:r>
      <w:r w:rsidR="00523960">
        <w:rPr>
          <w:rFonts w:hint="eastAsia"/>
        </w:rPr>
        <w:t>看了下2024年的题目，感觉可以用microprinting</w:t>
      </w:r>
    </w:p>
  </w:comment>
  <w:comment w:id="10" w:author="Alan Xu" w:date="2024-06-12T06:18:00Z" w:initials="AX">
    <w:p w14:paraId="4BD0CC8D" w14:textId="311FE7D6" w:rsidR="00384593" w:rsidRDefault="00384593" w:rsidP="00384593">
      <w:pPr>
        <w:pStyle w:val="CommentText"/>
        <w:jc w:val="left"/>
      </w:pPr>
      <w:r>
        <w:rPr>
          <w:rStyle w:val="CommentReference"/>
        </w:rPr>
        <w:annotationRef/>
      </w:r>
      <w:r>
        <w:rPr>
          <w:rFonts w:hint="eastAsia"/>
        </w:rPr>
        <w:t>书上有提到过嘛？好像</w:t>
      </w:r>
      <w:r>
        <w:t>ZnP</w:t>
      </w:r>
      <w:r>
        <w:rPr>
          <w:rFonts w:hint="eastAsia"/>
        </w:rPr>
        <w:t>特别眼熟</w:t>
      </w:r>
    </w:p>
  </w:comment>
  <w:comment w:id="11" w:author="Jinghan Lin" w:date="2024-06-12T09:21:00Z" w:initials="JL">
    <w:p w14:paraId="67DBEFE3" w14:textId="660DEC07" w:rsidR="00745F79" w:rsidRDefault="00745F79">
      <w:pPr>
        <w:pStyle w:val="CommentText"/>
      </w:pPr>
      <w:r>
        <w:rPr>
          <w:rStyle w:val="CommentReference"/>
        </w:rPr>
        <w:annotationRef/>
      </w:r>
      <w:r>
        <w:rPr>
          <w:rFonts w:hint="eastAsia"/>
        </w:rPr>
        <w:t>没有吧</w:t>
      </w:r>
    </w:p>
  </w:comment>
  <w:comment w:id="12" w:author="Jinghan Lin" w:date="2024-06-12T10:29:00Z" w:initials="JL">
    <w:p w14:paraId="5CBFF0A1" w14:textId="40BF1148" w:rsidR="0010226D" w:rsidRDefault="0010226D">
      <w:pPr>
        <w:pStyle w:val="CommentText"/>
      </w:pPr>
      <w:r>
        <w:rPr>
          <w:rStyle w:val="CommentReference"/>
        </w:rPr>
        <w:annotationRef/>
      </w:r>
      <w:r>
        <w:rPr>
          <w:rFonts w:hint="eastAsia"/>
        </w:rPr>
        <w:t>确实</w:t>
      </w:r>
    </w:p>
  </w:comment>
  <w:comment w:id="13" w:author="Alan Xu" w:date="2024-06-12T06:53:00Z" w:initials="AX">
    <w:p w14:paraId="4A489467" w14:textId="77777777" w:rsidR="00691646" w:rsidRDefault="00691646" w:rsidP="00691646">
      <w:pPr>
        <w:pStyle w:val="CommentText"/>
        <w:jc w:val="left"/>
      </w:pPr>
      <w:r>
        <w:rPr>
          <w:rStyle w:val="CommentReference"/>
        </w:rPr>
        <w:annotationRef/>
      </w:r>
      <w:r>
        <w:t xml:space="preserve">Template </w:t>
      </w:r>
      <w:r>
        <w:rPr>
          <w:rFonts w:hint="eastAsia"/>
        </w:rPr>
        <w:t>跟</w:t>
      </w:r>
      <w:r>
        <w:t>host-guest design</w:t>
      </w:r>
      <w:r>
        <w:rPr>
          <w:rFonts w:hint="eastAsia"/>
        </w:rPr>
        <w:t>有关系嘛？</w:t>
      </w:r>
    </w:p>
  </w:comment>
  <w:comment w:id="14" w:author="Jinghan Lin" w:date="2024-06-12T09:22:00Z" w:initials="JL">
    <w:p w14:paraId="3F24AE5F" w14:textId="4D35DCFC" w:rsidR="00745F79" w:rsidRDefault="00745F79">
      <w:pPr>
        <w:pStyle w:val="CommentText"/>
      </w:pPr>
      <w:r>
        <w:rPr>
          <w:rStyle w:val="CommentReference"/>
        </w:rPr>
        <w:annotationRef/>
      </w:r>
      <w:r>
        <w:rPr>
          <w:rFonts w:hint="eastAsia"/>
        </w:rPr>
        <w:t>这个不知道，因为没看到原题</w:t>
      </w:r>
    </w:p>
  </w:comment>
  <w:comment w:id="15" w:author="Alan Xu" w:date="2024-06-12T06:39:00Z" w:initials="AX">
    <w:p w14:paraId="69ECAB15" w14:textId="77777777" w:rsidR="00BC0607" w:rsidRDefault="0010594B" w:rsidP="00BC0607">
      <w:pPr>
        <w:pStyle w:val="CommentText"/>
        <w:jc w:val="left"/>
      </w:pPr>
      <w:r>
        <w:rPr>
          <w:rStyle w:val="CommentReference"/>
        </w:rPr>
        <w:annotationRef/>
      </w:r>
      <w:r w:rsidR="00BC0607">
        <w:rPr>
          <w:rFonts w:hint="eastAsia"/>
        </w:rPr>
        <w:t>找到这个设备了</w:t>
      </w:r>
      <w:r w:rsidR="00BC0607">
        <w:t xml:space="preserve"> 但是书里好像没有mention？</w:t>
      </w:r>
    </w:p>
  </w:comment>
  <w:comment w:id="16" w:author="Jinghan Lin" w:date="2024-06-12T09:22:00Z" w:initials="JL">
    <w:p w14:paraId="2A7B0BAF" w14:textId="16AB07CD" w:rsidR="00101D99" w:rsidRDefault="00101D99">
      <w:pPr>
        <w:pStyle w:val="CommentText"/>
      </w:pPr>
      <w:r>
        <w:rPr>
          <w:rStyle w:val="CommentReference"/>
        </w:rPr>
        <w:annotationRef/>
      </w:r>
      <w:r>
        <w:rPr>
          <w:rFonts w:hint="eastAsia"/>
        </w:rPr>
        <w:t>好吧</w:t>
      </w:r>
    </w:p>
  </w:comment>
  <w:comment w:id="17" w:author="Alan Xu" w:date="2024-06-12T06:44:00Z" w:initials="AX">
    <w:p w14:paraId="09946639" w14:textId="03F16337" w:rsidR="004F45F2" w:rsidRDefault="004F45F2" w:rsidP="004F45F2">
      <w:pPr>
        <w:pStyle w:val="CommentText"/>
        <w:jc w:val="left"/>
      </w:pPr>
      <w:r>
        <w:rPr>
          <w:rStyle w:val="CommentReference"/>
        </w:rPr>
        <w:annotationRef/>
      </w:r>
      <w:r>
        <w:rPr>
          <w:rFonts w:hint="eastAsia"/>
        </w:rPr>
        <w:t>这个在书的哪里？</w:t>
      </w:r>
    </w:p>
  </w:comment>
  <w:comment w:id="18" w:author="Jinghan Lin" w:date="2024-06-12T09:22:00Z" w:initials="JL">
    <w:p w14:paraId="3A570ABB" w14:textId="08272577" w:rsidR="00101D99" w:rsidRDefault="00101D99">
      <w:pPr>
        <w:pStyle w:val="CommentText"/>
      </w:pPr>
      <w:r>
        <w:rPr>
          <w:rStyle w:val="CommentReference"/>
        </w:rPr>
        <w:annotationRef/>
      </w:r>
      <w:r>
        <w:t>G</w:t>
      </w:r>
      <w:r>
        <w:rPr>
          <w:rFonts w:hint="eastAsia"/>
        </w:rPr>
        <w:t>pt找的，如果是PEG的话应该在18章</w:t>
      </w:r>
    </w:p>
  </w:comment>
  <w:comment w:id="19" w:author="Jinghan Lin" w:date="2024-06-12T10:35:00Z" w:initials="JL">
    <w:p w14:paraId="4E4C5821" w14:textId="0EDA836B" w:rsidR="00180B5B" w:rsidRDefault="00180B5B">
      <w:pPr>
        <w:pStyle w:val="CommentText"/>
      </w:pPr>
      <w:r>
        <w:rPr>
          <w:rStyle w:val="CommentReference"/>
        </w:rPr>
        <w:annotationRef/>
      </w:r>
      <w:r>
        <w:rPr>
          <w:rFonts w:hint="eastAsia"/>
        </w:rPr>
        <w:t>但他这里说的是随着溶液蒸发</w:t>
      </w:r>
      <w:r w:rsidR="007A3310">
        <w:rPr>
          <w:rFonts w:hint="eastAsia"/>
        </w:rPr>
        <w:t>，应该NP会聚集然后直径变大吧？</w:t>
      </w:r>
    </w:p>
  </w:comment>
  <w:comment w:id="20" w:author="Alan Xu" w:date="2024-06-12T12:02:00Z" w:initials="TX">
    <w:p w14:paraId="3B304332" w14:textId="77777777" w:rsidR="00A30A06" w:rsidRDefault="00A30A06" w:rsidP="00A30A06">
      <w:pPr>
        <w:jc w:val="left"/>
      </w:pPr>
      <w:r>
        <w:rPr>
          <w:rStyle w:val="CommentReference"/>
        </w:rPr>
        <w:annotationRef/>
      </w:r>
      <w:r>
        <w:rPr>
          <w:color w:val="000000"/>
          <w:sz w:val="20"/>
          <w:szCs w:val="20"/>
        </w:rPr>
        <w:t>我感觉有问题</w:t>
      </w:r>
    </w:p>
  </w:comment>
  <w:comment w:id="23" w:author="Jinghan Lin" w:date="2024-06-12T11:02:00Z" w:initials="JL">
    <w:p w14:paraId="1C6EB19C" w14:textId="0115CE1E" w:rsidR="006D5E51" w:rsidRDefault="006D5E51">
      <w:pPr>
        <w:pStyle w:val="CommentText"/>
      </w:pPr>
      <w:r>
        <w:rPr>
          <w:rStyle w:val="CommentReference"/>
        </w:rPr>
        <w:annotationRef/>
      </w:r>
      <w:r>
        <w:rPr>
          <w:rFonts w:hint="eastAsia"/>
        </w:rPr>
        <w:t>这个在书上哪里</w:t>
      </w:r>
    </w:p>
  </w:comment>
  <w:comment w:id="24" w:author="Alan Xu" w:date="2024-06-12T11:54:00Z" w:initials="TX">
    <w:p w14:paraId="339A15CC" w14:textId="77777777" w:rsidR="004715A9" w:rsidRDefault="004715A9" w:rsidP="004715A9">
      <w:pPr>
        <w:jc w:val="left"/>
      </w:pPr>
      <w:r>
        <w:rPr>
          <w:rStyle w:val="CommentReference"/>
        </w:rPr>
        <w:annotationRef/>
      </w:r>
      <w:r>
        <w:rPr>
          <w:sz w:val="20"/>
          <w:szCs w:val="20"/>
        </w:rPr>
        <w:t>没找到 意淫的 今天晚上估计要好好翻一下书了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A883A9" w15:done="1"/>
  <w15:commentEx w15:paraId="3DF7E345" w15:paraIdParent="28A883A9" w15:done="1"/>
  <w15:commentEx w15:paraId="327CB671" w15:done="1"/>
  <w15:commentEx w15:paraId="476F66FB" w15:paraIdParent="327CB671" w15:done="1"/>
  <w15:commentEx w15:paraId="6855B5BB" w15:done="1"/>
  <w15:commentEx w15:paraId="19490628" w15:paraIdParent="6855B5BB" w15:done="1"/>
  <w15:commentEx w15:paraId="4C24DCAA" w15:paraIdParent="6855B5BB" w15:done="1"/>
  <w15:commentEx w15:paraId="65424CAC" w15:paraIdParent="6855B5BB" w15:done="1"/>
  <w15:commentEx w15:paraId="3BD4A309" w15:done="1"/>
  <w15:commentEx w15:paraId="0C1E2D9A" w15:paraIdParent="3BD4A309" w15:done="1"/>
  <w15:commentEx w15:paraId="4BD0CC8D" w15:done="1"/>
  <w15:commentEx w15:paraId="67DBEFE3" w15:paraIdParent="4BD0CC8D" w15:done="1"/>
  <w15:commentEx w15:paraId="5CBFF0A1" w15:done="1"/>
  <w15:commentEx w15:paraId="4A489467" w15:done="1"/>
  <w15:commentEx w15:paraId="3F24AE5F" w15:paraIdParent="4A489467" w15:done="1"/>
  <w15:commentEx w15:paraId="69ECAB15" w15:done="1"/>
  <w15:commentEx w15:paraId="2A7B0BAF" w15:paraIdParent="69ECAB15" w15:done="1"/>
  <w15:commentEx w15:paraId="09946639" w15:done="1"/>
  <w15:commentEx w15:paraId="3A570ABB" w15:paraIdParent="09946639" w15:done="1"/>
  <w15:commentEx w15:paraId="4E4C5821" w15:done="1"/>
  <w15:commentEx w15:paraId="3B304332" w15:done="1"/>
  <w15:commentEx w15:paraId="1C6EB19C" w15:done="1"/>
  <w15:commentEx w15:paraId="339A15CC" w15:paraIdParent="1C6EB19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5F62F2B" w16cex:dateUtc="2024-06-11T07:47:00Z"/>
  <w16cex:commentExtensible w16cex:durableId="7721FC00" w16cex:dateUtc="2024-06-11T07:48:00Z">
    <w16cex:extLst>
      <w16:ext w16:uri="{CE6994B0-6A32-4C9F-8C6B-6E91EDA988CE}">
        <cr:reactions xmlns:cr="http://schemas.microsoft.com/office/comments/2020/reactions">
          <cr:reaction reactionType="1">
            <cr:reactionInfo dateUtc="2024-06-11T07:49:11Z">
              <cr:user userId="S::tianle.xu@student.kuleuven.be::dda33797-b967-4f6f-aa20-467c53b79fd4" userProvider="AD" userName="Alan Xu"/>
            </cr:reactionInfo>
          </cr:reaction>
        </cr:reactions>
      </w16:ext>
    </w16cex:extLst>
  </w16cex:commentExtensible>
  <w16cex:commentExtensible w16cex:durableId="70C667EB" w16cex:dateUtc="2024-06-11T05:48:00Z"/>
  <w16cex:commentExtensible w16cex:durableId="4B5150B3" w16cex:dateUtc="2024-06-11T09:19:00Z"/>
  <w16cex:commentExtensible w16cex:durableId="6063CEDD" w16cex:dateUtc="2024-06-12T04:07:00Z"/>
  <w16cex:commentExtensible w16cex:durableId="510C2F65" w16cex:dateUtc="2024-06-12T07:20:00Z"/>
  <w16cex:commentExtensible w16cex:durableId="0502EE92" w16cex:dateUtc="2024-06-12T07:27:00Z"/>
  <w16cex:commentExtensible w16cex:durableId="29FD685D" w16cex:dateUtc="2024-06-12T08:24:00Z"/>
  <w16cex:commentExtensible w16cex:durableId="53705456" w16cex:dateUtc="2024-06-12T04:12:00Z"/>
  <w16cex:commentExtensible w16cex:durableId="6FD27737" w16cex:dateUtc="2024-06-12T08:27:00Z"/>
  <w16cex:commentExtensible w16cex:durableId="0BF65067" w16cex:dateUtc="2024-06-12T04:18:00Z"/>
  <w16cex:commentExtensible w16cex:durableId="605CDCB3" w16cex:dateUtc="2024-06-12T07:21:00Z"/>
  <w16cex:commentExtensible w16cex:durableId="38E20BCA" w16cex:dateUtc="2024-06-12T08:29:00Z"/>
  <w16cex:commentExtensible w16cex:durableId="3F917B5D" w16cex:dateUtc="2024-06-12T04:53:00Z"/>
  <w16cex:commentExtensible w16cex:durableId="47BC28E2" w16cex:dateUtc="2024-06-12T07:22:00Z"/>
  <w16cex:commentExtensible w16cex:durableId="5BE558A6" w16cex:dateUtc="2024-06-12T04:39:00Z"/>
  <w16cex:commentExtensible w16cex:durableId="57CA0005" w16cex:dateUtc="2024-06-12T07:22:00Z"/>
  <w16cex:commentExtensible w16cex:durableId="3C27175D" w16cex:dateUtc="2024-06-12T04:44:00Z"/>
  <w16cex:commentExtensible w16cex:durableId="7CC71028" w16cex:dateUtc="2024-06-12T07:22:00Z"/>
  <w16cex:commentExtensible w16cex:durableId="430258D9" w16cex:dateUtc="2024-06-12T08:35:00Z"/>
  <w16cex:commentExtensible w16cex:durableId="09EB86AF" w16cex:dateUtc="2024-06-12T10:02:00Z"/>
  <w16cex:commentExtensible w16cex:durableId="2BB76486" w16cex:dateUtc="2024-06-12T09:02:00Z"/>
  <w16cex:commentExtensible w16cex:durableId="1233ED03" w16cex:dateUtc="2024-06-12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A883A9" w16cid:durableId="65F62F2B"/>
  <w16cid:commentId w16cid:paraId="3DF7E345" w16cid:durableId="7721FC00"/>
  <w16cid:commentId w16cid:paraId="327CB671" w16cid:durableId="70C667EB"/>
  <w16cid:commentId w16cid:paraId="476F66FB" w16cid:durableId="4B5150B3"/>
  <w16cid:commentId w16cid:paraId="6855B5BB" w16cid:durableId="6063CEDD"/>
  <w16cid:commentId w16cid:paraId="19490628" w16cid:durableId="510C2F65"/>
  <w16cid:commentId w16cid:paraId="4C24DCAA" w16cid:durableId="0502EE92"/>
  <w16cid:commentId w16cid:paraId="65424CAC" w16cid:durableId="29FD685D"/>
  <w16cid:commentId w16cid:paraId="3BD4A309" w16cid:durableId="53705456"/>
  <w16cid:commentId w16cid:paraId="0C1E2D9A" w16cid:durableId="6FD27737"/>
  <w16cid:commentId w16cid:paraId="4BD0CC8D" w16cid:durableId="0BF65067"/>
  <w16cid:commentId w16cid:paraId="67DBEFE3" w16cid:durableId="605CDCB3"/>
  <w16cid:commentId w16cid:paraId="5CBFF0A1" w16cid:durableId="38E20BCA"/>
  <w16cid:commentId w16cid:paraId="4A489467" w16cid:durableId="3F917B5D"/>
  <w16cid:commentId w16cid:paraId="3F24AE5F" w16cid:durableId="47BC28E2"/>
  <w16cid:commentId w16cid:paraId="69ECAB15" w16cid:durableId="5BE558A6"/>
  <w16cid:commentId w16cid:paraId="2A7B0BAF" w16cid:durableId="57CA0005"/>
  <w16cid:commentId w16cid:paraId="09946639" w16cid:durableId="3C27175D"/>
  <w16cid:commentId w16cid:paraId="3A570ABB" w16cid:durableId="7CC71028"/>
  <w16cid:commentId w16cid:paraId="4E4C5821" w16cid:durableId="430258D9"/>
  <w16cid:commentId w16cid:paraId="3B304332" w16cid:durableId="09EB86AF"/>
  <w16cid:commentId w16cid:paraId="1C6EB19C" w16cid:durableId="2BB76486"/>
  <w16cid:commentId w16cid:paraId="339A15CC" w16cid:durableId="1233ED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B3484" w14:textId="77777777" w:rsidR="003E64F6" w:rsidRDefault="003E64F6" w:rsidP="00466DAD">
      <w:r>
        <w:separator/>
      </w:r>
    </w:p>
  </w:endnote>
  <w:endnote w:type="continuationSeparator" w:id="0">
    <w:p w14:paraId="2C50705C" w14:textId="77777777" w:rsidR="003E64F6" w:rsidRDefault="003E64F6" w:rsidP="00466DAD">
      <w:r>
        <w:continuationSeparator/>
      </w:r>
    </w:p>
  </w:endnote>
  <w:endnote w:type="continuationNotice" w:id="1">
    <w:p w14:paraId="2380BD87" w14:textId="77777777" w:rsidR="003E64F6" w:rsidRDefault="003E64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ptos">
    <w:panose1 w:val="020B0604020202020204"/>
    <w:charset w:val="00"/>
    <w:family w:val="swiss"/>
    <w:pitch w:val="variable"/>
    <w:sig w:usb0="20000287" w:usb1="00000003" w:usb2="00000000" w:usb3="00000000" w:csb0="0000019F" w:csb1="00000000"/>
  </w:font>
  <w:font w:name="Roboto">
    <w:panose1 w:val="00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DE172" w14:textId="77777777" w:rsidR="003E64F6" w:rsidRDefault="003E64F6" w:rsidP="00466DAD">
      <w:r>
        <w:separator/>
      </w:r>
    </w:p>
  </w:footnote>
  <w:footnote w:type="continuationSeparator" w:id="0">
    <w:p w14:paraId="33E237F6" w14:textId="77777777" w:rsidR="003E64F6" w:rsidRDefault="003E64F6" w:rsidP="00466DAD">
      <w:r>
        <w:continuationSeparator/>
      </w:r>
    </w:p>
  </w:footnote>
  <w:footnote w:type="continuationNotice" w:id="1">
    <w:p w14:paraId="25D9C92D" w14:textId="77777777" w:rsidR="003E64F6" w:rsidRDefault="003E64F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B405E"/>
    <w:multiLevelType w:val="hybridMultilevel"/>
    <w:tmpl w:val="438832B0"/>
    <w:lvl w:ilvl="0" w:tplc="9C4E097E">
      <w:numFmt w:val="bullet"/>
      <w:lvlText w:val="-"/>
      <w:lvlJc w:val="left"/>
      <w:pPr>
        <w:ind w:left="1080" w:hanging="853"/>
      </w:pPr>
      <w:rPr>
        <w:rFonts w:ascii="DengXian" w:eastAsia="DengXian" w:hAnsi="DengXian" w:cstheme="minorBidi" w:hint="eastAsi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FC240CF"/>
    <w:multiLevelType w:val="hybridMultilevel"/>
    <w:tmpl w:val="3C62F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F93547"/>
    <w:multiLevelType w:val="hybridMultilevel"/>
    <w:tmpl w:val="60F27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237663"/>
    <w:multiLevelType w:val="hybridMultilevel"/>
    <w:tmpl w:val="FD344F12"/>
    <w:lvl w:ilvl="0" w:tplc="869688BA">
      <w:numFmt w:val="bullet"/>
      <w:lvlText w:val="-"/>
      <w:lvlJc w:val="left"/>
      <w:pPr>
        <w:ind w:left="1080" w:hanging="360"/>
      </w:pPr>
      <w:rPr>
        <w:rFonts w:ascii="DengXian" w:eastAsia="DengXian" w:hAnsi="DengXian" w:cstheme="minorBidi" w:hint="eastAsia"/>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F77321D"/>
    <w:multiLevelType w:val="hybridMultilevel"/>
    <w:tmpl w:val="4DECCF18"/>
    <w:lvl w:ilvl="0" w:tplc="08090019">
      <w:start w:val="3"/>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D40856"/>
    <w:multiLevelType w:val="hybridMultilevel"/>
    <w:tmpl w:val="96525966"/>
    <w:lvl w:ilvl="0" w:tplc="361C3402">
      <w:start w:val="1"/>
      <w:numFmt w:val="lowerLetter"/>
      <w:lvlText w:val="%1."/>
      <w:lvlJc w:val="left"/>
      <w:pPr>
        <w:ind w:left="677" w:hanging="360"/>
      </w:pPr>
      <w:rPr>
        <w:rFonts w:hint="default"/>
      </w:rPr>
    </w:lvl>
    <w:lvl w:ilvl="1" w:tplc="04090019" w:tentative="1">
      <w:start w:val="1"/>
      <w:numFmt w:val="lowerLetter"/>
      <w:lvlText w:val="%2)"/>
      <w:lvlJc w:val="left"/>
      <w:pPr>
        <w:ind w:left="1197" w:hanging="440"/>
      </w:pPr>
    </w:lvl>
    <w:lvl w:ilvl="2" w:tplc="0409001B" w:tentative="1">
      <w:start w:val="1"/>
      <w:numFmt w:val="lowerRoman"/>
      <w:lvlText w:val="%3."/>
      <w:lvlJc w:val="right"/>
      <w:pPr>
        <w:ind w:left="1637" w:hanging="440"/>
      </w:pPr>
    </w:lvl>
    <w:lvl w:ilvl="3" w:tplc="0409000F" w:tentative="1">
      <w:start w:val="1"/>
      <w:numFmt w:val="decimal"/>
      <w:lvlText w:val="%4."/>
      <w:lvlJc w:val="left"/>
      <w:pPr>
        <w:ind w:left="2077" w:hanging="440"/>
      </w:pPr>
    </w:lvl>
    <w:lvl w:ilvl="4" w:tplc="04090019" w:tentative="1">
      <w:start w:val="1"/>
      <w:numFmt w:val="lowerLetter"/>
      <w:lvlText w:val="%5)"/>
      <w:lvlJc w:val="left"/>
      <w:pPr>
        <w:ind w:left="2517" w:hanging="440"/>
      </w:pPr>
    </w:lvl>
    <w:lvl w:ilvl="5" w:tplc="0409001B" w:tentative="1">
      <w:start w:val="1"/>
      <w:numFmt w:val="lowerRoman"/>
      <w:lvlText w:val="%6."/>
      <w:lvlJc w:val="right"/>
      <w:pPr>
        <w:ind w:left="2957" w:hanging="440"/>
      </w:pPr>
    </w:lvl>
    <w:lvl w:ilvl="6" w:tplc="0409000F" w:tentative="1">
      <w:start w:val="1"/>
      <w:numFmt w:val="decimal"/>
      <w:lvlText w:val="%7."/>
      <w:lvlJc w:val="left"/>
      <w:pPr>
        <w:ind w:left="3397" w:hanging="440"/>
      </w:pPr>
    </w:lvl>
    <w:lvl w:ilvl="7" w:tplc="04090019" w:tentative="1">
      <w:start w:val="1"/>
      <w:numFmt w:val="lowerLetter"/>
      <w:lvlText w:val="%8)"/>
      <w:lvlJc w:val="left"/>
      <w:pPr>
        <w:ind w:left="3837" w:hanging="440"/>
      </w:pPr>
    </w:lvl>
    <w:lvl w:ilvl="8" w:tplc="0409001B" w:tentative="1">
      <w:start w:val="1"/>
      <w:numFmt w:val="lowerRoman"/>
      <w:lvlText w:val="%9."/>
      <w:lvlJc w:val="right"/>
      <w:pPr>
        <w:ind w:left="4277" w:hanging="440"/>
      </w:pPr>
    </w:lvl>
  </w:abstractNum>
  <w:abstractNum w:abstractNumId="6" w15:restartNumberingAfterBreak="0">
    <w:nsid w:val="3C1D5B53"/>
    <w:multiLevelType w:val="hybridMultilevel"/>
    <w:tmpl w:val="89EEE0B8"/>
    <w:lvl w:ilvl="0" w:tplc="869688BA">
      <w:numFmt w:val="bullet"/>
      <w:lvlText w:val="-"/>
      <w:lvlJc w:val="left"/>
      <w:pPr>
        <w:ind w:left="1080" w:hanging="360"/>
      </w:pPr>
      <w:rPr>
        <w:rFonts w:ascii="DengXian" w:eastAsia="DengXian" w:hAnsi="DengXian" w:cstheme="minorBidi" w:hint="eastAsia"/>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EBC64D3"/>
    <w:multiLevelType w:val="hybridMultilevel"/>
    <w:tmpl w:val="870C60A8"/>
    <w:lvl w:ilvl="0" w:tplc="869688BA">
      <w:numFmt w:val="bullet"/>
      <w:lvlText w:val="-"/>
      <w:lvlJc w:val="left"/>
      <w:pPr>
        <w:ind w:left="1080" w:hanging="360"/>
      </w:pPr>
      <w:rPr>
        <w:rFonts w:ascii="DengXian" w:eastAsia="DengXian" w:hAnsi="DengXian" w:cstheme="minorBidi" w:hint="eastAsia"/>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F8F091F"/>
    <w:multiLevelType w:val="hybridMultilevel"/>
    <w:tmpl w:val="9DD452A4"/>
    <w:lvl w:ilvl="0" w:tplc="5B9008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1FD5B62"/>
    <w:multiLevelType w:val="multilevel"/>
    <w:tmpl w:val="FCA04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D95048"/>
    <w:multiLevelType w:val="hybridMultilevel"/>
    <w:tmpl w:val="28382FF4"/>
    <w:lvl w:ilvl="0" w:tplc="3D6A630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3FF3D4F"/>
    <w:multiLevelType w:val="hybridMultilevel"/>
    <w:tmpl w:val="9B9C5BA6"/>
    <w:lvl w:ilvl="0" w:tplc="5464EEC2">
      <w:numFmt w:val="bullet"/>
      <w:lvlText w:val="-"/>
      <w:lvlJc w:val="left"/>
      <w:pPr>
        <w:ind w:left="720" w:hanging="360"/>
      </w:pPr>
      <w:rPr>
        <w:rFonts w:ascii="DengXian" w:eastAsia="DengXian" w:hAnsi="DengXian"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B11AB5"/>
    <w:multiLevelType w:val="hybridMultilevel"/>
    <w:tmpl w:val="D2328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77162F5"/>
    <w:multiLevelType w:val="hybridMultilevel"/>
    <w:tmpl w:val="549C4EA8"/>
    <w:lvl w:ilvl="0" w:tplc="869688BA">
      <w:numFmt w:val="bullet"/>
      <w:lvlText w:val="-"/>
      <w:lvlJc w:val="left"/>
      <w:pPr>
        <w:ind w:left="720" w:hanging="360"/>
      </w:pPr>
      <w:rPr>
        <w:rFonts w:ascii="DengXian" w:eastAsia="DengXian" w:hAnsi="DengXian"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881ED5"/>
    <w:multiLevelType w:val="multilevel"/>
    <w:tmpl w:val="31166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7A7C17"/>
    <w:multiLevelType w:val="hybridMultilevel"/>
    <w:tmpl w:val="2C88CF46"/>
    <w:lvl w:ilvl="0" w:tplc="2A86998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66D2207"/>
    <w:multiLevelType w:val="hybridMultilevel"/>
    <w:tmpl w:val="9F305F28"/>
    <w:lvl w:ilvl="0" w:tplc="CBF0352E">
      <w:start w:val="1"/>
      <w:numFmt w:val="lowerLetter"/>
      <w:lvlText w:val="%1."/>
      <w:lvlJc w:val="left"/>
      <w:pPr>
        <w:ind w:left="677" w:hanging="360"/>
      </w:pPr>
      <w:rPr>
        <w:rFonts w:hint="default"/>
      </w:rPr>
    </w:lvl>
    <w:lvl w:ilvl="1" w:tplc="04090019" w:tentative="1">
      <w:start w:val="1"/>
      <w:numFmt w:val="lowerLetter"/>
      <w:lvlText w:val="%2)"/>
      <w:lvlJc w:val="left"/>
      <w:pPr>
        <w:ind w:left="1197" w:hanging="440"/>
      </w:pPr>
    </w:lvl>
    <w:lvl w:ilvl="2" w:tplc="0409001B" w:tentative="1">
      <w:start w:val="1"/>
      <w:numFmt w:val="lowerRoman"/>
      <w:lvlText w:val="%3."/>
      <w:lvlJc w:val="right"/>
      <w:pPr>
        <w:ind w:left="1637" w:hanging="440"/>
      </w:pPr>
    </w:lvl>
    <w:lvl w:ilvl="3" w:tplc="0409000F" w:tentative="1">
      <w:start w:val="1"/>
      <w:numFmt w:val="decimal"/>
      <w:lvlText w:val="%4."/>
      <w:lvlJc w:val="left"/>
      <w:pPr>
        <w:ind w:left="2077" w:hanging="440"/>
      </w:pPr>
    </w:lvl>
    <w:lvl w:ilvl="4" w:tplc="04090019" w:tentative="1">
      <w:start w:val="1"/>
      <w:numFmt w:val="lowerLetter"/>
      <w:lvlText w:val="%5)"/>
      <w:lvlJc w:val="left"/>
      <w:pPr>
        <w:ind w:left="2517" w:hanging="440"/>
      </w:pPr>
    </w:lvl>
    <w:lvl w:ilvl="5" w:tplc="0409001B" w:tentative="1">
      <w:start w:val="1"/>
      <w:numFmt w:val="lowerRoman"/>
      <w:lvlText w:val="%6."/>
      <w:lvlJc w:val="right"/>
      <w:pPr>
        <w:ind w:left="2957" w:hanging="440"/>
      </w:pPr>
    </w:lvl>
    <w:lvl w:ilvl="6" w:tplc="0409000F" w:tentative="1">
      <w:start w:val="1"/>
      <w:numFmt w:val="decimal"/>
      <w:lvlText w:val="%7."/>
      <w:lvlJc w:val="left"/>
      <w:pPr>
        <w:ind w:left="3397" w:hanging="440"/>
      </w:pPr>
    </w:lvl>
    <w:lvl w:ilvl="7" w:tplc="04090019" w:tentative="1">
      <w:start w:val="1"/>
      <w:numFmt w:val="lowerLetter"/>
      <w:lvlText w:val="%8)"/>
      <w:lvlJc w:val="left"/>
      <w:pPr>
        <w:ind w:left="3837" w:hanging="440"/>
      </w:pPr>
    </w:lvl>
    <w:lvl w:ilvl="8" w:tplc="0409001B" w:tentative="1">
      <w:start w:val="1"/>
      <w:numFmt w:val="lowerRoman"/>
      <w:lvlText w:val="%9."/>
      <w:lvlJc w:val="right"/>
      <w:pPr>
        <w:ind w:left="4277" w:hanging="440"/>
      </w:pPr>
    </w:lvl>
  </w:abstractNum>
  <w:abstractNum w:abstractNumId="17" w15:restartNumberingAfterBreak="0">
    <w:nsid w:val="677C43F4"/>
    <w:multiLevelType w:val="hybridMultilevel"/>
    <w:tmpl w:val="DA4299B2"/>
    <w:lvl w:ilvl="0" w:tplc="2B4EC9B6">
      <w:start w:val="1"/>
      <w:numFmt w:val="lowerLetter"/>
      <w:lvlText w:val="%1."/>
      <w:lvlJc w:val="left"/>
      <w:pPr>
        <w:ind w:left="677" w:hanging="360"/>
      </w:pPr>
      <w:rPr>
        <w:rFonts w:hint="default"/>
      </w:rPr>
    </w:lvl>
    <w:lvl w:ilvl="1" w:tplc="04090019" w:tentative="1">
      <w:start w:val="1"/>
      <w:numFmt w:val="lowerLetter"/>
      <w:lvlText w:val="%2)"/>
      <w:lvlJc w:val="left"/>
      <w:pPr>
        <w:ind w:left="1197" w:hanging="440"/>
      </w:pPr>
    </w:lvl>
    <w:lvl w:ilvl="2" w:tplc="0409001B" w:tentative="1">
      <w:start w:val="1"/>
      <w:numFmt w:val="lowerRoman"/>
      <w:lvlText w:val="%3."/>
      <w:lvlJc w:val="right"/>
      <w:pPr>
        <w:ind w:left="1637" w:hanging="440"/>
      </w:pPr>
    </w:lvl>
    <w:lvl w:ilvl="3" w:tplc="0409000F" w:tentative="1">
      <w:start w:val="1"/>
      <w:numFmt w:val="decimal"/>
      <w:lvlText w:val="%4."/>
      <w:lvlJc w:val="left"/>
      <w:pPr>
        <w:ind w:left="2077" w:hanging="440"/>
      </w:pPr>
    </w:lvl>
    <w:lvl w:ilvl="4" w:tplc="04090019" w:tentative="1">
      <w:start w:val="1"/>
      <w:numFmt w:val="lowerLetter"/>
      <w:lvlText w:val="%5)"/>
      <w:lvlJc w:val="left"/>
      <w:pPr>
        <w:ind w:left="2517" w:hanging="440"/>
      </w:pPr>
    </w:lvl>
    <w:lvl w:ilvl="5" w:tplc="0409001B" w:tentative="1">
      <w:start w:val="1"/>
      <w:numFmt w:val="lowerRoman"/>
      <w:lvlText w:val="%6."/>
      <w:lvlJc w:val="right"/>
      <w:pPr>
        <w:ind w:left="2957" w:hanging="440"/>
      </w:pPr>
    </w:lvl>
    <w:lvl w:ilvl="6" w:tplc="0409000F" w:tentative="1">
      <w:start w:val="1"/>
      <w:numFmt w:val="decimal"/>
      <w:lvlText w:val="%7."/>
      <w:lvlJc w:val="left"/>
      <w:pPr>
        <w:ind w:left="3397" w:hanging="440"/>
      </w:pPr>
    </w:lvl>
    <w:lvl w:ilvl="7" w:tplc="04090019" w:tentative="1">
      <w:start w:val="1"/>
      <w:numFmt w:val="lowerLetter"/>
      <w:lvlText w:val="%8)"/>
      <w:lvlJc w:val="left"/>
      <w:pPr>
        <w:ind w:left="3837" w:hanging="440"/>
      </w:pPr>
    </w:lvl>
    <w:lvl w:ilvl="8" w:tplc="0409001B" w:tentative="1">
      <w:start w:val="1"/>
      <w:numFmt w:val="lowerRoman"/>
      <w:lvlText w:val="%9."/>
      <w:lvlJc w:val="right"/>
      <w:pPr>
        <w:ind w:left="4277" w:hanging="440"/>
      </w:pPr>
    </w:lvl>
  </w:abstractNum>
  <w:abstractNum w:abstractNumId="18" w15:restartNumberingAfterBreak="0">
    <w:nsid w:val="6C5F46BD"/>
    <w:multiLevelType w:val="hybridMultilevel"/>
    <w:tmpl w:val="E2E628F2"/>
    <w:lvl w:ilvl="0" w:tplc="D0C6D55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D0F2222"/>
    <w:multiLevelType w:val="hybridMultilevel"/>
    <w:tmpl w:val="AF6655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28487F"/>
    <w:multiLevelType w:val="hybridMultilevel"/>
    <w:tmpl w:val="C38ED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FD78D7"/>
    <w:multiLevelType w:val="hybridMultilevel"/>
    <w:tmpl w:val="9F340812"/>
    <w:lvl w:ilvl="0" w:tplc="5464EEC2">
      <w:numFmt w:val="bullet"/>
      <w:lvlText w:val="-"/>
      <w:lvlJc w:val="left"/>
      <w:pPr>
        <w:ind w:left="340" w:hanging="340"/>
      </w:pPr>
      <w:rPr>
        <w:rFonts w:ascii="DengXian" w:eastAsia="DengXian" w:hAnsi="DengXian" w:cstheme="minorBidi" w:hint="eastAsia"/>
      </w:rPr>
    </w:lvl>
    <w:lvl w:ilvl="1" w:tplc="FFFFFFFF" w:tentative="1">
      <w:start w:val="1"/>
      <w:numFmt w:val="bullet"/>
      <w:lvlText w:val="o"/>
      <w:lvlJc w:val="left"/>
      <w:pPr>
        <w:ind w:left="1573" w:hanging="360"/>
      </w:pPr>
      <w:rPr>
        <w:rFonts w:ascii="Courier New" w:hAnsi="Courier New" w:cs="Courier New" w:hint="default"/>
      </w:rPr>
    </w:lvl>
    <w:lvl w:ilvl="2" w:tplc="FFFFFFFF" w:tentative="1">
      <w:start w:val="1"/>
      <w:numFmt w:val="bullet"/>
      <w:lvlText w:val=""/>
      <w:lvlJc w:val="left"/>
      <w:pPr>
        <w:ind w:left="2293" w:hanging="360"/>
      </w:pPr>
      <w:rPr>
        <w:rFonts w:ascii="Wingdings" w:hAnsi="Wingdings" w:hint="default"/>
      </w:rPr>
    </w:lvl>
    <w:lvl w:ilvl="3" w:tplc="FFFFFFFF" w:tentative="1">
      <w:start w:val="1"/>
      <w:numFmt w:val="bullet"/>
      <w:lvlText w:val=""/>
      <w:lvlJc w:val="left"/>
      <w:pPr>
        <w:ind w:left="3013" w:hanging="360"/>
      </w:pPr>
      <w:rPr>
        <w:rFonts w:ascii="Symbol" w:hAnsi="Symbol" w:hint="default"/>
      </w:rPr>
    </w:lvl>
    <w:lvl w:ilvl="4" w:tplc="FFFFFFFF" w:tentative="1">
      <w:start w:val="1"/>
      <w:numFmt w:val="bullet"/>
      <w:lvlText w:val="o"/>
      <w:lvlJc w:val="left"/>
      <w:pPr>
        <w:ind w:left="3733" w:hanging="360"/>
      </w:pPr>
      <w:rPr>
        <w:rFonts w:ascii="Courier New" w:hAnsi="Courier New" w:cs="Courier New" w:hint="default"/>
      </w:rPr>
    </w:lvl>
    <w:lvl w:ilvl="5" w:tplc="FFFFFFFF" w:tentative="1">
      <w:start w:val="1"/>
      <w:numFmt w:val="bullet"/>
      <w:lvlText w:val=""/>
      <w:lvlJc w:val="left"/>
      <w:pPr>
        <w:ind w:left="4453" w:hanging="360"/>
      </w:pPr>
      <w:rPr>
        <w:rFonts w:ascii="Wingdings" w:hAnsi="Wingdings" w:hint="default"/>
      </w:rPr>
    </w:lvl>
    <w:lvl w:ilvl="6" w:tplc="FFFFFFFF" w:tentative="1">
      <w:start w:val="1"/>
      <w:numFmt w:val="bullet"/>
      <w:lvlText w:val=""/>
      <w:lvlJc w:val="left"/>
      <w:pPr>
        <w:ind w:left="5173" w:hanging="360"/>
      </w:pPr>
      <w:rPr>
        <w:rFonts w:ascii="Symbol" w:hAnsi="Symbol" w:hint="default"/>
      </w:rPr>
    </w:lvl>
    <w:lvl w:ilvl="7" w:tplc="FFFFFFFF" w:tentative="1">
      <w:start w:val="1"/>
      <w:numFmt w:val="bullet"/>
      <w:lvlText w:val="o"/>
      <w:lvlJc w:val="left"/>
      <w:pPr>
        <w:ind w:left="5893" w:hanging="360"/>
      </w:pPr>
      <w:rPr>
        <w:rFonts w:ascii="Courier New" w:hAnsi="Courier New" w:cs="Courier New" w:hint="default"/>
      </w:rPr>
    </w:lvl>
    <w:lvl w:ilvl="8" w:tplc="FFFFFFFF" w:tentative="1">
      <w:start w:val="1"/>
      <w:numFmt w:val="bullet"/>
      <w:lvlText w:val=""/>
      <w:lvlJc w:val="left"/>
      <w:pPr>
        <w:ind w:left="6613" w:hanging="360"/>
      </w:pPr>
      <w:rPr>
        <w:rFonts w:ascii="Wingdings" w:hAnsi="Wingdings" w:hint="default"/>
      </w:rPr>
    </w:lvl>
  </w:abstractNum>
  <w:abstractNum w:abstractNumId="22" w15:restartNumberingAfterBreak="0">
    <w:nsid w:val="74BB7458"/>
    <w:multiLevelType w:val="hybridMultilevel"/>
    <w:tmpl w:val="DF929FD6"/>
    <w:lvl w:ilvl="0" w:tplc="869688BA">
      <w:numFmt w:val="bullet"/>
      <w:lvlText w:val="-"/>
      <w:lvlJc w:val="left"/>
      <w:pPr>
        <w:ind w:left="720" w:hanging="360"/>
      </w:pPr>
      <w:rPr>
        <w:rFonts w:ascii="DengXian" w:eastAsia="DengXian" w:hAnsi="DengXian"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9AC1B08"/>
    <w:multiLevelType w:val="hybridMultilevel"/>
    <w:tmpl w:val="301C2624"/>
    <w:lvl w:ilvl="0" w:tplc="08090019">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AA56A36"/>
    <w:multiLevelType w:val="hybridMultilevel"/>
    <w:tmpl w:val="08840FB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EE2853"/>
    <w:multiLevelType w:val="multilevel"/>
    <w:tmpl w:val="D232884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26282138">
    <w:abstractNumId w:val="10"/>
  </w:num>
  <w:num w:numId="2" w16cid:durableId="1008949454">
    <w:abstractNumId w:val="15"/>
  </w:num>
  <w:num w:numId="3" w16cid:durableId="1763794992">
    <w:abstractNumId w:val="9"/>
  </w:num>
  <w:num w:numId="4" w16cid:durableId="2121534253">
    <w:abstractNumId w:val="14"/>
  </w:num>
  <w:num w:numId="5" w16cid:durableId="1254440162">
    <w:abstractNumId w:val="12"/>
  </w:num>
  <w:num w:numId="6" w16cid:durableId="1146895703">
    <w:abstractNumId w:val="16"/>
  </w:num>
  <w:num w:numId="7" w16cid:durableId="1074545234">
    <w:abstractNumId w:val="17"/>
  </w:num>
  <w:num w:numId="8" w16cid:durableId="2056267655">
    <w:abstractNumId w:val="5"/>
  </w:num>
  <w:num w:numId="9" w16cid:durableId="1337802387">
    <w:abstractNumId w:val="19"/>
  </w:num>
  <w:num w:numId="10" w16cid:durableId="2028559907">
    <w:abstractNumId w:val="2"/>
  </w:num>
  <w:num w:numId="11" w16cid:durableId="15427996">
    <w:abstractNumId w:val="22"/>
  </w:num>
  <w:num w:numId="12" w16cid:durableId="2014719727">
    <w:abstractNumId w:val="7"/>
  </w:num>
  <w:num w:numId="13" w16cid:durableId="913901291">
    <w:abstractNumId w:val="3"/>
  </w:num>
  <w:num w:numId="14" w16cid:durableId="1667973689">
    <w:abstractNumId w:val="6"/>
  </w:num>
  <w:num w:numId="15" w16cid:durableId="102767628">
    <w:abstractNumId w:val="0"/>
  </w:num>
  <w:num w:numId="16" w16cid:durableId="636910815">
    <w:abstractNumId w:val="21"/>
  </w:num>
  <w:num w:numId="17" w16cid:durableId="263733270">
    <w:abstractNumId w:val="13"/>
  </w:num>
  <w:num w:numId="18" w16cid:durableId="899285448">
    <w:abstractNumId w:val="25"/>
  </w:num>
  <w:num w:numId="19" w16cid:durableId="406806290">
    <w:abstractNumId w:val="20"/>
  </w:num>
  <w:num w:numId="20" w16cid:durableId="781538442">
    <w:abstractNumId w:val="24"/>
  </w:num>
  <w:num w:numId="21" w16cid:durableId="2037150404">
    <w:abstractNumId w:val="23"/>
  </w:num>
  <w:num w:numId="22" w16cid:durableId="1269460466">
    <w:abstractNumId w:val="4"/>
  </w:num>
  <w:num w:numId="23" w16cid:durableId="1512180256">
    <w:abstractNumId w:val="8"/>
  </w:num>
  <w:num w:numId="24" w16cid:durableId="564071959">
    <w:abstractNumId w:val="11"/>
  </w:num>
  <w:num w:numId="25" w16cid:durableId="998508597">
    <w:abstractNumId w:val="1"/>
  </w:num>
  <w:num w:numId="26" w16cid:durableId="76843185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an Xu">
    <w15:presenceInfo w15:providerId="AD" w15:userId="S::tianle.xu@student.kuleuven.be::dda33797-b967-4f6f-aa20-467c53b79fd4"/>
  </w15:person>
  <w15:person w15:author="Jinghan Lin">
    <w15:presenceInfo w15:providerId="AD" w15:userId="S::jinghan.lin@student.kuleuven.be::ff5f9bb8-bac2-468e-835c-6b2d4cfca6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A38"/>
    <w:rsid w:val="00005B70"/>
    <w:rsid w:val="00005D9B"/>
    <w:rsid w:val="00005F77"/>
    <w:rsid w:val="00006C0B"/>
    <w:rsid w:val="0000735F"/>
    <w:rsid w:val="00010907"/>
    <w:rsid w:val="0001092E"/>
    <w:rsid w:val="00010EF6"/>
    <w:rsid w:val="00013AC8"/>
    <w:rsid w:val="00014688"/>
    <w:rsid w:val="000149A0"/>
    <w:rsid w:val="00014F93"/>
    <w:rsid w:val="000178BC"/>
    <w:rsid w:val="00017D42"/>
    <w:rsid w:val="00020320"/>
    <w:rsid w:val="0002417B"/>
    <w:rsid w:val="00024908"/>
    <w:rsid w:val="000253FB"/>
    <w:rsid w:val="000268A9"/>
    <w:rsid w:val="00026A6B"/>
    <w:rsid w:val="00027D19"/>
    <w:rsid w:val="00031248"/>
    <w:rsid w:val="00032C8F"/>
    <w:rsid w:val="00033047"/>
    <w:rsid w:val="000333F0"/>
    <w:rsid w:val="00034D5C"/>
    <w:rsid w:val="000357CC"/>
    <w:rsid w:val="00035A37"/>
    <w:rsid w:val="00035A9D"/>
    <w:rsid w:val="00036885"/>
    <w:rsid w:val="00037361"/>
    <w:rsid w:val="00037413"/>
    <w:rsid w:val="0004014F"/>
    <w:rsid w:val="00042572"/>
    <w:rsid w:val="00042FDB"/>
    <w:rsid w:val="000434A9"/>
    <w:rsid w:val="00043FDD"/>
    <w:rsid w:val="0004419F"/>
    <w:rsid w:val="00047070"/>
    <w:rsid w:val="00051A64"/>
    <w:rsid w:val="0005262B"/>
    <w:rsid w:val="0005297A"/>
    <w:rsid w:val="0005394D"/>
    <w:rsid w:val="000547AF"/>
    <w:rsid w:val="00055833"/>
    <w:rsid w:val="00056307"/>
    <w:rsid w:val="00057304"/>
    <w:rsid w:val="000600DE"/>
    <w:rsid w:val="00061FF2"/>
    <w:rsid w:val="000626AD"/>
    <w:rsid w:val="00062BBA"/>
    <w:rsid w:val="000646C4"/>
    <w:rsid w:val="00065229"/>
    <w:rsid w:val="000652C5"/>
    <w:rsid w:val="00066859"/>
    <w:rsid w:val="00070441"/>
    <w:rsid w:val="0007085F"/>
    <w:rsid w:val="00070E2E"/>
    <w:rsid w:val="00073F45"/>
    <w:rsid w:val="00075A8E"/>
    <w:rsid w:val="00075E9C"/>
    <w:rsid w:val="000760B4"/>
    <w:rsid w:val="000768DC"/>
    <w:rsid w:val="00077769"/>
    <w:rsid w:val="000801A4"/>
    <w:rsid w:val="000806CB"/>
    <w:rsid w:val="000815B5"/>
    <w:rsid w:val="00082D00"/>
    <w:rsid w:val="00085147"/>
    <w:rsid w:val="00086F61"/>
    <w:rsid w:val="00086FA3"/>
    <w:rsid w:val="000904C1"/>
    <w:rsid w:val="0009124D"/>
    <w:rsid w:val="00092E32"/>
    <w:rsid w:val="000931AE"/>
    <w:rsid w:val="00094D6D"/>
    <w:rsid w:val="00097047"/>
    <w:rsid w:val="000A05B7"/>
    <w:rsid w:val="000A6E9A"/>
    <w:rsid w:val="000B07AC"/>
    <w:rsid w:val="000B1302"/>
    <w:rsid w:val="000B1A94"/>
    <w:rsid w:val="000B1AD9"/>
    <w:rsid w:val="000B20D7"/>
    <w:rsid w:val="000B2D93"/>
    <w:rsid w:val="000B40E8"/>
    <w:rsid w:val="000B5101"/>
    <w:rsid w:val="000B62AA"/>
    <w:rsid w:val="000B713C"/>
    <w:rsid w:val="000B7DD2"/>
    <w:rsid w:val="000C0C9C"/>
    <w:rsid w:val="000C0D3A"/>
    <w:rsid w:val="000C13E7"/>
    <w:rsid w:val="000C1C9A"/>
    <w:rsid w:val="000C3BC4"/>
    <w:rsid w:val="000C3EE0"/>
    <w:rsid w:val="000C41A3"/>
    <w:rsid w:val="000C6614"/>
    <w:rsid w:val="000C78FD"/>
    <w:rsid w:val="000D0CA6"/>
    <w:rsid w:val="000D0FF9"/>
    <w:rsid w:val="000D1209"/>
    <w:rsid w:val="000D12F7"/>
    <w:rsid w:val="000D1C9A"/>
    <w:rsid w:val="000D333F"/>
    <w:rsid w:val="000D4656"/>
    <w:rsid w:val="000D5671"/>
    <w:rsid w:val="000D71CC"/>
    <w:rsid w:val="000D7915"/>
    <w:rsid w:val="000D7B02"/>
    <w:rsid w:val="000E55C4"/>
    <w:rsid w:val="000E5F5E"/>
    <w:rsid w:val="000E62E6"/>
    <w:rsid w:val="000E662C"/>
    <w:rsid w:val="000F1A5C"/>
    <w:rsid w:val="000F2CBD"/>
    <w:rsid w:val="000F2FFE"/>
    <w:rsid w:val="000F4475"/>
    <w:rsid w:val="000F5302"/>
    <w:rsid w:val="000F545A"/>
    <w:rsid w:val="000F685F"/>
    <w:rsid w:val="000F7331"/>
    <w:rsid w:val="000F73B6"/>
    <w:rsid w:val="001009E4"/>
    <w:rsid w:val="00100CEB"/>
    <w:rsid w:val="0010146B"/>
    <w:rsid w:val="00101472"/>
    <w:rsid w:val="00101D99"/>
    <w:rsid w:val="0010226D"/>
    <w:rsid w:val="001029E6"/>
    <w:rsid w:val="001031C7"/>
    <w:rsid w:val="00103A23"/>
    <w:rsid w:val="00104657"/>
    <w:rsid w:val="00104892"/>
    <w:rsid w:val="0010594B"/>
    <w:rsid w:val="00105C45"/>
    <w:rsid w:val="001067E4"/>
    <w:rsid w:val="001072A7"/>
    <w:rsid w:val="0011194E"/>
    <w:rsid w:val="00114C1C"/>
    <w:rsid w:val="00115C6C"/>
    <w:rsid w:val="00116973"/>
    <w:rsid w:val="00116D8C"/>
    <w:rsid w:val="0011702F"/>
    <w:rsid w:val="0012478E"/>
    <w:rsid w:val="001247AD"/>
    <w:rsid w:val="00124A2C"/>
    <w:rsid w:val="0012592B"/>
    <w:rsid w:val="001263EE"/>
    <w:rsid w:val="00127EB7"/>
    <w:rsid w:val="00130057"/>
    <w:rsid w:val="00130E1F"/>
    <w:rsid w:val="00132EC0"/>
    <w:rsid w:val="001361B9"/>
    <w:rsid w:val="00142FE8"/>
    <w:rsid w:val="001451A2"/>
    <w:rsid w:val="0014575F"/>
    <w:rsid w:val="00145C88"/>
    <w:rsid w:val="00146137"/>
    <w:rsid w:val="00150122"/>
    <w:rsid w:val="001504CC"/>
    <w:rsid w:val="00150A21"/>
    <w:rsid w:val="00154196"/>
    <w:rsid w:val="001572C3"/>
    <w:rsid w:val="001600D9"/>
    <w:rsid w:val="001601D3"/>
    <w:rsid w:val="00160891"/>
    <w:rsid w:val="0016141F"/>
    <w:rsid w:val="00161CF6"/>
    <w:rsid w:val="001634D5"/>
    <w:rsid w:val="0016709F"/>
    <w:rsid w:val="001673A8"/>
    <w:rsid w:val="00167A60"/>
    <w:rsid w:val="00170734"/>
    <w:rsid w:val="00175CE1"/>
    <w:rsid w:val="00175E9D"/>
    <w:rsid w:val="001768C1"/>
    <w:rsid w:val="0017772B"/>
    <w:rsid w:val="001778F4"/>
    <w:rsid w:val="00180B5B"/>
    <w:rsid w:val="00182012"/>
    <w:rsid w:val="0018270F"/>
    <w:rsid w:val="00182BAA"/>
    <w:rsid w:val="00182C14"/>
    <w:rsid w:val="00184E26"/>
    <w:rsid w:val="001859B6"/>
    <w:rsid w:val="00185AA3"/>
    <w:rsid w:val="00185B64"/>
    <w:rsid w:val="0018617E"/>
    <w:rsid w:val="00186227"/>
    <w:rsid w:val="00186C27"/>
    <w:rsid w:val="00186EBF"/>
    <w:rsid w:val="001909AE"/>
    <w:rsid w:val="00191870"/>
    <w:rsid w:val="001921E3"/>
    <w:rsid w:val="00192C69"/>
    <w:rsid w:val="001933F7"/>
    <w:rsid w:val="001943F1"/>
    <w:rsid w:val="00196783"/>
    <w:rsid w:val="00196EB4"/>
    <w:rsid w:val="001A0467"/>
    <w:rsid w:val="001A1F10"/>
    <w:rsid w:val="001A1FD6"/>
    <w:rsid w:val="001A6F58"/>
    <w:rsid w:val="001A7577"/>
    <w:rsid w:val="001B0C10"/>
    <w:rsid w:val="001B1087"/>
    <w:rsid w:val="001B13AC"/>
    <w:rsid w:val="001B322C"/>
    <w:rsid w:val="001B367B"/>
    <w:rsid w:val="001B4283"/>
    <w:rsid w:val="001B4464"/>
    <w:rsid w:val="001B6ADD"/>
    <w:rsid w:val="001B7749"/>
    <w:rsid w:val="001C0466"/>
    <w:rsid w:val="001C3603"/>
    <w:rsid w:val="001C4BA5"/>
    <w:rsid w:val="001C5486"/>
    <w:rsid w:val="001D00BC"/>
    <w:rsid w:val="001D00EF"/>
    <w:rsid w:val="001D0745"/>
    <w:rsid w:val="001D14B4"/>
    <w:rsid w:val="001D1AE9"/>
    <w:rsid w:val="001D3B52"/>
    <w:rsid w:val="001D5001"/>
    <w:rsid w:val="001D59AC"/>
    <w:rsid w:val="001D6035"/>
    <w:rsid w:val="001D61DD"/>
    <w:rsid w:val="001D68D6"/>
    <w:rsid w:val="001D7BBD"/>
    <w:rsid w:val="001D7DA2"/>
    <w:rsid w:val="001E0C25"/>
    <w:rsid w:val="001E7E0B"/>
    <w:rsid w:val="001E7EE2"/>
    <w:rsid w:val="001F0599"/>
    <w:rsid w:val="001F1754"/>
    <w:rsid w:val="001F2C4D"/>
    <w:rsid w:val="001F2D7B"/>
    <w:rsid w:val="001F2E9C"/>
    <w:rsid w:val="001F39F5"/>
    <w:rsid w:val="001F4819"/>
    <w:rsid w:val="001F75DE"/>
    <w:rsid w:val="001F7ECA"/>
    <w:rsid w:val="00200106"/>
    <w:rsid w:val="00201881"/>
    <w:rsid w:val="00201FA6"/>
    <w:rsid w:val="00204ACF"/>
    <w:rsid w:val="0020667C"/>
    <w:rsid w:val="002079F0"/>
    <w:rsid w:val="00211928"/>
    <w:rsid w:val="00211ADE"/>
    <w:rsid w:val="00211CE7"/>
    <w:rsid w:val="00213282"/>
    <w:rsid w:val="00213769"/>
    <w:rsid w:val="00213DBC"/>
    <w:rsid w:val="00214378"/>
    <w:rsid w:val="0021453D"/>
    <w:rsid w:val="00214857"/>
    <w:rsid w:val="00215D9A"/>
    <w:rsid w:val="00217731"/>
    <w:rsid w:val="00217764"/>
    <w:rsid w:val="0022229C"/>
    <w:rsid w:val="00224220"/>
    <w:rsid w:val="00225277"/>
    <w:rsid w:val="00225779"/>
    <w:rsid w:val="00235300"/>
    <w:rsid w:val="00236DEE"/>
    <w:rsid w:val="00237386"/>
    <w:rsid w:val="00237F55"/>
    <w:rsid w:val="0024410A"/>
    <w:rsid w:val="00244571"/>
    <w:rsid w:val="00244979"/>
    <w:rsid w:val="00244BE2"/>
    <w:rsid w:val="002463C5"/>
    <w:rsid w:val="00246BF1"/>
    <w:rsid w:val="002479A7"/>
    <w:rsid w:val="00247FC4"/>
    <w:rsid w:val="00250D59"/>
    <w:rsid w:val="00250FD5"/>
    <w:rsid w:val="00252F33"/>
    <w:rsid w:val="00254A56"/>
    <w:rsid w:val="00255FBD"/>
    <w:rsid w:val="002578D8"/>
    <w:rsid w:val="00257A3D"/>
    <w:rsid w:val="002613C9"/>
    <w:rsid w:val="00261C49"/>
    <w:rsid w:val="0026277C"/>
    <w:rsid w:val="00262DC0"/>
    <w:rsid w:val="00263AFE"/>
    <w:rsid w:val="00263BC7"/>
    <w:rsid w:val="00263C91"/>
    <w:rsid w:val="00265081"/>
    <w:rsid w:val="002663AE"/>
    <w:rsid w:val="00271E6B"/>
    <w:rsid w:val="00273B37"/>
    <w:rsid w:val="00273C1B"/>
    <w:rsid w:val="00274B20"/>
    <w:rsid w:val="00274E30"/>
    <w:rsid w:val="00283277"/>
    <w:rsid w:val="002839FA"/>
    <w:rsid w:val="0028716B"/>
    <w:rsid w:val="00287F45"/>
    <w:rsid w:val="00292B50"/>
    <w:rsid w:val="00293E73"/>
    <w:rsid w:val="002970DE"/>
    <w:rsid w:val="00297263"/>
    <w:rsid w:val="002976A2"/>
    <w:rsid w:val="002A3F75"/>
    <w:rsid w:val="002A56E9"/>
    <w:rsid w:val="002A599F"/>
    <w:rsid w:val="002B04E7"/>
    <w:rsid w:val="002B31C9"/>
    <w:rsid w:val="002B4330"/>
    <w:rsid w:val="002B791D"/>
    <w:rsid w:val="002B791F"/>
    <w:rsid w:val="002C0366"/>
    <w:rsid w:val="002C0A64"/>
    <w:rsid w:val="002C0ABE"/>
    <w:rsid w:val="002C0BC7"/>
    <w:rsid w:val="002C13EB"/>
    <w:rsid w:val="002C1AA1"/>
    <w:rsid w:val="002C1F38"/>
    <w:rsid w:val="002C4BAD"/>
    <w:rsid w:val="002C4F6D"/>
    <w:rsid w:val="002C5875"/>
    <w:rsid w:val="002D054B"/>
    <w:rsid w:val="002D13EB"/>
    <w:rsid w:val="002D17BF"/>
    <w:rsid w:val="002D3AE4"/>
    <w:rsid w:val="002D5A51"/>
    <w:rsid w:val="002D6616"/>
    <w:rsid w:val="002E02BD"/>
    <w:rsid w:val="002E0801"/>
    <w:rsid w:val="002E1C6F"/>
    <w:rsid w:val="002E2B55"/>
    <w:rsid w:val="002E2BDF"/>
    <w:rsid w:val="002E3D1B"/>
    <w:rsid w:val="002E44A2"/>
    <w:rsid w:val="002E4E33"/>
    <w:rsid w:val="002E7C56"/>
    <w:rsid w:val="002F146E"/>
    <w:rsid w:val="002F3A24"/>
    <w:rsid w:val="002F3D21"/>
    <w:rsid w:val="002F426D"/>
    <w:rsid w:val="002F456F"/>
    <w:rsid w:val="002F4EE1"/>
    <w:rsid w:val="002F5EB7"/>
    <w:rsid w:val="002F6F03"/>
    <w:rsid w:val="002F7158"/>
    <w:rsid w:val="00300DF5"/>
    <w:rsid w:val="00300EAC"/>
    <w:rsid w:val="003014E4"/>
    <w:rsid w:val="00302420"/>
    <w:rsid w:val="0030622C"/>
    <w:rsid w:val="0030785B"/>
    <w:rsid w:val="00311452"/>
    <w:rsid w:val="003114C0"/>
    <w:rsid w:val="00312B15"/>
    <w:rsid w:val="00313885"/>
    <w:rsid w:val="00314BEB"/>
    <w:rsid w:val="00315B4E"/>
    <w:rsid w:val="00320439"/>
    <w:rsid w:val="0032250D"/>
    <w:rsid w:val="00322A01"/>
    <w:rsid w:val="003246DF"/>
    <w:rsid w:val="00325E92"/>
    <w:rsid w:val="0033131A"/>
    <w:rsid w:val="003319FE"/>
    <w:rsid w:val="00332120"/>
    <w:rsid w:val="00332617"/>
    <w:rsid w:val="00332B65"/>
    <w:rsid w:val="0033315D"/>
    <w:rsid w:val="0033625B"/>
    <w:rsid w:val="00336528"/>
    <w:rsid w:val="00336BA2"/>
    <w:rsid w:val="00337277"/>
    <w:rsid w:val="003379E4"/>
    <w:rsid w:val="003400FB"/>
    <w:rsid w:val="00340312"/>
    <w:rsid w:val="003416CE"/>
    <w:rsid w:val="00341B9B"/>
    <w:rsid w:val="003442BD"/>
    <w:rsid w:val="003443D9"/>
    <w:rsid w:val="00344521"/>
    <w:rsid w:val="00347953"/>
    <w:rsid w:val="00351058"/>
    <w:rsid w:val="00351471"/>
    <w:rsid w:val="003515B4"/>
    <w:rsid w:val="00357524"/>
    <w:rsid w:val="00364CE3"/>
    <w:rsid w:val="003662E3"/>
    <w:rsid w:val="00366C6F"/>
    <w:rsid w:val="00373D56"/>
    <w:rsid w:val="00373EC4"/>
    <w:rsid w:val="0037459E"/>
    <w:rsid w:val="0037568D"/>
    <w:rsid w:val="0037590B"/>
    <w:rsid w:val="00375A89"/>
    <w:rsid w:val="00376BFE"/>
    <w:rsid w:val="003777C6"/>
    <w:rsid w:val="0038022F"/>
    <w:rsid w:val="003815C8"/>
    <w:rsid w:val="00382392"/>
    <w:rsid w:val="00384593"/>
    <w:rsid w:val="0038501C"/>
    <w:rsid w:val="00386503"/>
    <w:rsid w:val="00386BC6"/>
    <w:rsid w:val="003873BB"/>
    <w:rsid w:val="00387B0B"/>
    <w:rsid w:val="00390C15"/>
    <w:rsid w:val="003949B4"/>
    <w:rsid w:val="00396054"/>
    <w:rsid w:val="00396EDC"/>
    <w:rsid w:val="003A005B"/>
    <w:rsid w:val="003A1635"/>
    <w:rsid w:val="003A17BD"/>
    <w:rsid w:val="003A17FC"/>
    <w:rsid w:val="003A1E0D"/>
    <w:rsid w:val="003A1EA5"/>
    <w:rsid w:val="003A22D1"/>
    <w:rsid w:val="003A2C5F"/>
    <w:rsid w:val="003A5852"/>
    <w:rsid w:val="003B01E0"/>
    <w:rsid w:val="003B0CED"/>
    <w:rsid w:val="003B35EC"/>
    <w:rsid w:val="003B5AC6"/>
    <w:rsid w:val="003B5AE6"/>
    <w:rsid w:val="003B5FB6"/>
    <w:rsid w:val="003B618A"/>
    <w:rsid w:val="003B6C21"/>
    <w:rsid w:val="003C0ECE"/>
    <w:rsid w:val="003C23F6"/>
    <w:rsid w:val="003C3983"/>
    <w:rsid w:val="003C455D"/>
    <w:rsid w:val="003C51BC"/>
    <w:rsid w:val="003C602F"/>
    <w:rsid w:val="003C76CA"/>
    <w:rsid w:val="003C7DC6"/>
    <w:rsid w:val="003D0535"/>
    <w:rsid w:val="003D17FC"/>
    <w:rsid w:val="003D2D22"/>
    <w:rsid w:val="003D3660"/>
    <w:rsid w:val="003D3C5F"/>
    <w:rsid w:val="003D3DF0"/>
    <w:rsid w:val="003D438B"/>
    <w:rsid w:val="003D4DFA"/>
    <w:rsid w:val="003D5B5A"/>
    <w:rsid w:val="003D6243"/>
    <w:rsid w:val="003D687F"/>
    <w:rsid w:val="003E1C2E"/>
    <w:rsid w:val="003E6342"/>
    <w:rsid w:val="003E64F6"/>
    <w:rsid w:val="003E6A70"/>
    <w:rsid w:val="003F0784"/>
    <w:rsid w:val="003F0DC6"/>
    <w:rsid w:val="003F33D7"/>
    <w:rsid w:val="004006AC"/>
    <w:rsid w:val="00400774"/>
    <w:rsid w:val="00401BE1"/>
    <w:rsid w:val="004105A6"/>
    <w:rsid w:val="00410BA0"/>
    <w:rsid w:val="00410FAA"/>
    <w:rsid w:val="004114E0"/>
    <w:rsid w:val="004117B5"/>
    <w:rsid w:val="00411FF2"/>
    <w:rsid w:val="004136FF"/>
    <w:rsid w:val="00415DFC"/>
    <w:rsid w:val="00417EAB"/>
    <w:rsid w:val="0042012B"/>
    <w:rsid w:val="0042048B"/>
    <w:rsid w:val="00420703"/>
    <w:rsid w:val="00421206"/>
    <w:rsid w:val="004213D3"/>
    <w:rsid w:val="004218C5"/>
    <w:rsid w:val="0042242D"/>
    <w:rsid w:val="00430174"/>
    <w:rsid w:val="0043074D"/>
    <w:rsid w:val="004335A6"/>
    <w:rsid w:val="00433B2D"/>
    <w:rsid w:val="00434557"/>
    <w:rsid w:val="0043544F"/>
    <w:rsid w:val="00435B03"/>
    <w:rsid w:val="004363B8"/>
    <w:rsid w:val="00437486"/>
    <w:rsid w:val="004407DA"/>
    <w:rsid w:val="004423A1"/>
    <w:rsid w:val="0044437C"/>
    <w:rsid w:val="00447323"/>
    <w:rsid w:val="004504ED"/>
    <w:rsid w:val="0045154B"/>
    <w:rsid w:val="00453C37"/>
    <w:rsid w:val="004555D7"/>
    <w:rsid w:val="00457C17"/>
    <w:rsid w:val="004604B3"/>
    <w:rsid w:val="0046113A"/>
    <w:rsid w:val="00461EF8"/>
    <w:rsid w:val="00466DAD"/>
    <w:rsid w:val="00467E6A"/>
    <w:rsid w:val="004715A9"/>
    <w:rsid w:val="004728E0"/>
    <w:rsid w:val="00473BF6"/>
    <w:rsid w:val="00475BEC"/>
    <w:rsid w:val="00475DE7"/>
    <w:rsid w:val="004814D2"/>
    <w:rsid w:val="00483A19"/>
    <w:rsid w:val="004846EB"/>
    <w:rsid w:val="004847D7"/>
    <w:rsid w:val="00485466"/>
    <w:rsid w:val="00485652"/>
    <w:rsid w:val="00486570"/>
    <w:rsid w:val="00487B1E"/>
    <w:rsid w:val="00491D1E"/>
    <w:rsid w:val="00491EC4"/>
    <w:rsid w:val="00492660"/>
    <w:rsid w:val="004926D0"/>
    <w:rsid w:val="00492E05"/>
    <w:rsid w:val="00493A67"/>
    <w:rsid w:val="0049478A"/>
    <w:rsid w:val="0049555A"/>
    <w:rsid w:val="00496044"/>
    <w:rsid w:val="00496607"/>
    <w:rsid w:val="00496CFC"/>
    <w:rsid w:val="00496E4E"/>
    <w:rsid w:val="004A2BC1"/>
    <w:rsid w:val="004A33C3"/>
    <w:rsid w:val="004A49AD"/>
    <w:rsid w:val="004A56CA"/>
    <w:rsid w:val="004A589F"/>
    <w:rsid w:val="004A6044"/>
    <w:rsid w:val="004A650D"/>
    <w:rsid w:val="004A65A0"/>
    <w:rsid w:val="004A68FC"/>
    <w:rsid w:val="004B0317"/>
    <w:rsid w:val="004B03C6"/>
    <w:rsid w:val="004B0666"/>
    <w:rsid w:val="004B3530"/>
    <w:rsid w:val="004B3554"/>
    <w:rsid w:val="004B4845"/>
    <w:rsid w:val="004B553E"/>
    <w:rsid w:val="004B5827"/>
    <w:rsid w:val="004B5C3B"/>
    <w:rsid w:val="004B62EA"/>
    <w:rsid w:val="004B6466"/>
    <w:rsid w:val="004B67AA"/>
    <w:rsid w:val="004B75F7"/>
    <w:rsid w:val="004B7DB7"/>
    <w:rsid w:val="004B7F3B"/>
    <w:rsid w:val="004C11D2"/>
    <w:rsid w:val="004C12D0"/>
    <w:rsid w:val="004C4830"/>
    <w:rsid w:val="004C55BE"/>
    <w:rsid w:val="004C6507"/>
    <w:rsid w:val="004C65FE"/>
    <w:rsid w:val="004D1386"/>
    <w:rsid w:val="004D1564"/>
    <w:rsid w:val="004D3A79"/>
    <w:rsid w:val="004D3BC8"/>
    <w:rsid w:val="004D4B7C"/>
    <w:rsid w:val="004D4DA5"/>
    <w:rsid w:val="004D571C"/>
    <w:rsid w:val="004D78A3"/>
    <w:rsid w:val="004E053B"/>
    <w:rsid w:val="004E0691"/>
    <w:rsid w:val="004E3E06"/>
    <w:rsid w:val="004E51B0"/>
    <w:rsid w:val="004E5CFE"/>
    <w:rsid w:val="004E6C33"/>
    <w:rsid w:val="004E79F3"/>
    <w:rsid w:val="004F0066"/>
    <w:rsid w:val="004F1604"/>
    <w:rsid w:val="004F1A0D"/>
    <w:rsid w:val="004F2295"/>
    <w:rsid w:val="004F43F8"/>
    <w:rsid w:val="004F45F2"/>
    <w:rsid w:val="004F516D"/>
    <w:rsid w:val="004F6639"/>
    <w:rsid w:val="004F6785"/>
    <w:rsid w:val="00501520"/>
    <w:rsid w:val="00501AC4"/>
    <w:rsid w:val="00502B5C"/>
    <w:rsid w:val="00505B1F"/>
    <w:rsid w:val="00507262"/>
    <w:rsid w:val="00510CF4"/>
    <w:rsid w:val="0051134F"/>
    <w:rsid w:val="00512A70"/>
    <w:rsid w:val="00516C35"/>
    <w:rsid w:val="0052093B"/>
    <w:rsid w:val="005210E4"/>
    <w:rsid w:val="005223B0"/>
    <w:rsid w:val="00523960"/>
    <w:rsid w:val="00523C53"/>
    <w:rsid w:val="00523FFE"/>
    <w:rsid w:val="00524417"/>
    <w:rsid w:val="0052524B"/>
    <w:rsid w:val="0052619B"/>
    <w:rsid w:val="00526422"/>
    <w:rsid w:val="00530281"/>
    <w:rsid w:val="005322C9"/>
    <w:rsid w:val="00534AE0"/>
    <w:rsid w:val="00535A38"/>
    <w:rsid w:val="00540804"/>
    <w:rsid w:val="00540925"/>
    <w:rsid w:val="00541911"/>
    <w:rsid w:val="00542F6D"/>
    <w:rsid w:val="0054323A"/>
    <w:rsid w:val="005453EB"/>
    <w:rsid w:val="00545658"/>
    <w:rsid w:val="0054587E"/>
    <w:rsid w:val="00546B0D"/>
    <w:rsid w:val="00547334"/>
    <w:rsid w:val="00550412"/>
    <w:rsid w:val="00551FA3"/>
    <w:rsid w:val="005523E6"/>
    <w:rsid w:val="00552F88"/>
    <w:rsid w:val="00553F4A"/>
    <w:rsid w:val="0055408A"/>
    <w:rsid w:val="005540D9"/>
    <w:rsid w:val="00555715"/>
    <w:rsid w:val="00555B9B"/>
    <w:rsid w:val="005562DF"/>
    <w:rsid w:val="0056499E"/>
    <w:rsid w:val="00565742"/>
    <w:rsid w:val="0056693A"/>
    <w:rsid w:val="005674AE"/>
    <w:rsid w:val="00572608"/>
    <w:rsid w:val="00576D45"/>
    <w:rsid w:val="00580CF4"/>
    <w:rsid w:val="0058213D"/>
    <w:rsid w:val="005828BE"/>
    <w:rsid w:val="00584EDC"/>
    <w:rsid w:val="0059104B"/>
    <w:rsid w:val="00591A91"/>
    <w:rsid w:val="0059235D"/>
    <w:rsid w:val="005933DF"/>
    <w:rsid w:val="005940AC"/>
    <w:rsid w:val="005958EC"/>
    <w:rsid w:val="005979AD"/>
    <w:rsid w:val="00597EB5"/>
    <w:rsid w:val="005A094E"/>
    <w:rsid w:val="005A1EBA"/>
    <w:rsid w:val="005A3E5A"/>
    <w:rsid w:val="005A48BD"/>
    <w:rsid w:val="005A490E"/>
    <w:rsid w:val="005A53CB"/>
    <w:rsid w:val="005A7D4E"/>
    <w:rsid w:val="005B3B5A"/>
    <w:rsid w:val="005B43E4"/>
    <w:rsid w:val="005B45C8"/>
    <w:rsid w:val="005B5910"/>
    <w:rsid w:val="005B791B"/>
    <w:rsid w:val="005C02CE"/>
    <w:rsid w:val="005C06D6"/>
    <w:rsid w:val="005C0DEF"/>
    <w:rsid w:val="005C1129"/>
    <w:rsid w:val="005C13DD"/>
    <w:rsid w:val="005C1B8F"/>
    <w:rsid w:val="005C2B49"/>
    <w:rsid w:val="005C41D9"/>
    <w:rsid w:val="005C433F"/>
    <w:rsid w:val="005C55A7"/>
    <w:rsid w:val="005D004E"/>
    <w:rsid w:val="005D0708"/>
    <w:rsid w:val="005D07EC"/>
    <w:rsid w:val="005D09D2"/>
    <w:rsid w:val="005D10B9"/>
    <w:rsid w:val="005D1208"/>
    <w:rsid w:val="005D157E"/>
    <w:rsid w:val="005D33B2"/>
    <w:rsid w:val="005D3E76"/>
    <w:rsid w:val="005D5DDF"/>
    <w:rsid w:val="005D5EB7"/>
    <w:rsid w:val="005D604D"/>
    <w:rsid w:val="005D7153"/>
    <w:rsid w:val="005D72C3"/>
    <w:rsid w:val="005D7F8B"/>
    <w:rsid w:val="005E091A"/>
    <w:rsid w:val="005E0D4C"/>
    <w:rsid w:val="005E2030"/>
    <w:rsid w:val="005E3512"/>
    <w:rsid w:val="005E41BF"/>
    <w:rsid w:val="005E4C37"/>
    <w:rsid w:val="005E5F76"/>
    <w:rsid w:val="005E62EA"/>
    <w:rsid w:val="005E65EB"/>
    <w:rsid w:val="005F0335"/>
    <w:rsid w:val="005F1085"/>
    <w:rsid w:val="005F1E1E"/>
    <w:rsid w:val="005F20F7"/>
    <w:rsid w:val="005F22E0"/>
    <w:rsid w:val="005F2D29"/>
    <w:rsid w:val="005F34F7"/>
    <w:rsid w:val="005F395B"/>
    <w:rsid w:val="005F6FD0"/>
    <w:rsid w:val="0060004D"/>
    <w:rsid w:val="006015DF"/>
    <w:rsid w:val="006042FF"/>
    <w:rsid w:val="00604C74"/>
    <w:rsid w:val="00604CB5"/>
    <w:rsid w:val="00605AA5"/>
    <w:rsid w:val="00606864"/>
    <w:rsid w:val="00607184"/>
    <w:rsid w:val="006104EA"/>
    <w:rsid w:val="00610EDF"/>
    <w:rsid w:val="006121FC"/>
    <w:rsid w:val="00612B97"/>
    <w:rsid w:val="00613AB3"/>
    <w:rsid w:val="006144FE"/>
    <w:rsid w:val="00614E08"/>
    <w:rsid w:val="006161B9"/>
    <w:rsid w:val="006164C3"/>
    <w:rsid w:val="00617137"/>
    <w:rsid w:val="00617993"/>
    <w:rsid w:val="00617A72"/>
    <w:rsid w:val="00621236"/>
    <w:rsid w:val="0062160C"/>
    <w:rsid w:val="00623ACA"/>
    <w:rsid w:val="00623ECC"/>
    <w:rsid w:val="00626C26"/>
    <w:rsid w:val="006303B9"/>
    <w:rsid w:val="00632286"/>
    <w:rsid w:val="00632A77"/>
    <w:rsid w:val="00633746"/>
    <w:rsid w:val="00633CA6"/>
    <w:rsid w:val="00633EF4"/>
    <w:rsid w:val="00635408"/>
    <w:rsid w:val="00635A1F"/>
    <w:rsid w:val="00636F48"/>
    <w:rsid w:val="006414F7"/>
    <w:rsid w:val="00641526"/>
    <w:rsid w:val="0064430A"/>
    <w:rsid w:val="00644C13"/>
    <w:rsid w:val="00646FCB"/>
    <w:rsid w:val="006521E0"/>
    <w:rsid w:val="00652363"/>
    <w:rsid w:val="00653CE2"/>
    <w:rsid w:val="00654E12"/>
    <w:rsid w:val="00657A68"/>
    <w:rsid w:val="00662A22"/>
    <w:rsid w:val="00662D48"/>
    <w:rsid w:val="006638F8"/>
    <w:rsid w:val="00664AF1"/>
    <w:rsid w:val="006656F1"/>
    <w:rsid w:val="00665B41"/>
    <w:rsid w:val="0066624D"/>
    <w:rsid w:val="00666702"/>
    <w:rsid w:val="00667E15"/>
    <w:rsid w:val="00670212"/>
    <w:rsid w:val="00671974"/>
    <w:rsid w:val="006726DB"/>
    <w:rsid w:val="00673DEC"/>
    <w:rsid w:val="006752A1"/>
    <w:rsid w:val="00676B73"/>
    <w:rsid w:val="0067707B"/>
    <w:rsid w:val="0067746E"/>
    <w:rsid w:val="00681907"/>
    <w:rsid w:val="006835CA"/>
    <w:rsid w:val="00687C33"/>
    <w:rsid w:val="00687FAA"/>
    <w:rsid w:val="00691646"/>
    <w:rsid w:val="006939AB"/>
    <w:rsid w:val="00693DAB"/>
    <w:rsid w:val="00694DDA"/>
    <w:rsid w:val="006960B1"/>
    <w:rsid w:val="006962E2"/>
    <w:rsid w:val="00697234"/>
    <w:rsid w:val="006A23B3"/>
    <w:rsid w:val="006A3123"/>
    <w:rsid w:val="006A5788"/>
    <w:rsid w:val="006A6B4E"/>
    <w:rsid w:val="006A7B0A"/>
    <w:rsid w:val="006B171E"/>
    <w:rsid w:val="006B191C"/>
    <w:rsid w:val="006B242A"/>
    <w:rsid w:val="006B2B1F"/>
    <w:rsid w:val="006B47A4"/>
    <w:rsid w:val="006B4B74"/>
    <w:rsid w:val="006B4EC3"/>
    <w:rsid w:val="006B54AF"/>
    <w:rsid w:val="006B6267"/>
    <w:rsid w:val="006C4757"/>
    <w:rsid w:val="006C4B75"/>
    <w:rsid w:val="006D2385"/>
    <w:rsid w:val="006D2672"/>
    <w:rsid w:val="006D4BED"/>
    <w:rsid w:val="006D5837"/>
    <w:rsid w:val="006D5E51"/>
    <w:rsid w:val="006D5EBD"/>
    <w:rsid w:val="006D6710"/>
    <w:rsid w:val="006E3489"/>
    <w:rsid w:val="006E36DD"/>
    <w:rsid w:val="006E6BB5"/>
    <w:rsid w:val="006F0710"/>
    <w:rsid w:val="006F1365"/>
    <w:rsid w:val="006F4689"/>
    <w:rsid w:val="006F6010"/>
    <w:rsid w:val="006F6D84"/>
    <w:rsid w:val="00700506"/>
    <w:rsid w:val="00700AF7"/>
    <w:rsid w:val="00700BE6"/>
    <w:rsid w:val="0070115A"/>
    <w:rsid w:val="007018FE"/>
    <w:rsid w:val="00702A6C"/>
    <w:rsid w:val="00702D56"/>
    <w:rsid w:val="00703694"/>
    <w:rsid w:val="00705EC9"/>
    <w:rsid w:val="00706413"/>
    <w:rsid w:val="0070777F"/>
    <w:rsid w:val="00707D5F"/>
    <w:rsid w:val="00710558"/>
    <w:rsid w:val="007130C0"/>
    <w:rsid w:val="00714894"/>
    <w:rsid w:val="00714D74"/>
    <w:rsid w:val="00715972"/>
    <w:rsid w:val="00715A8E"/>
    <w:rsid w:val="00716273"/>
    <w:rsid w:val="00717220"/>
    <w:rsid w:val="00721E8D"/>
    <w:rsid w:val="007221CB"/>
    <w:rsid w:val="00722401"/>
    <w:rsid w:val="007255F0"/>
    <w:rsid w:val="00725D2A"/>
    <w:rsid w:val="00726129"/>
    <w:rsid w:val="0072763A"/>
    <w:rsid w:val="00727E52"/>
    <w:rsid w:val="007307C4"/>
    <w:rsid w:val="00731479"/>
    <w:rsid w:val="0073222E"/>
    <w:rsid w:val="00732A7D"/>
    <w:rsid w:val="00732C30"/>
    <w:rsid w:val="00732D1C"/>
    <w:rsid w:val="0073309F"/>
    <w:rsid w:val="007368C4"/>
    <w:rsid w:val="00737ACE"/>
    <w:rsid w:val="0074138B"/>
    <w:rsid w:val="007437CE"/>
    <w:rsid w:val="00743CC8"/>
    <w:rsid w:val="007447B0"/>
    <w:rsid w:val="00745472"/>
    <w:rsid w:val="00745A56"/>
    <w:rsid w:val="00745F79"/>
    <w:rsid w:val="00746E14"/>
    <w:rsid w:val="00747290"/>
    <w:rsid w:val="00750DA7"/>
    <w:rsid w:val="0075132E"/>
    <w:rsid w:val="00751398"/>
    <w:rsid w:val="007529F0"/>
    <w:rsid w:val="00752ED2"/>
    <w:rsid w:val="007530AD"/>
    <w:rsid w:val="0075501A"/>
    <w:rsid w:val="0075624F"/>
    <w:rsid w:val="00756866"/>
    <w:rsid w:val="00756FAE"/>
    <w:rsid w:val="00761A71"/>
    <w:rsid w:val="0076248B"/>
    <w:rsid w:val="00762D43"/>
    <w:rsid w:val="00766EB9"/>
    <w:rsid w:val="00773344"/>
    <w:rsid w:val="00774C3A"/>
    <w:rsid w:val="00775BA3"/>
    <w:rsid w:val="00776F31"/>
    <w:rsid w:val="00781170"/>
    <w:rsid w:val="00781BEA"/>
    <w:rsid w:val="00781DF3"/>
    <w:rsid w:val="00783358"/>
    <w:rsid w:val="00783441"/>
    <w:rsid w:val="0078433F"/>
    <w:rsid w:val="007848D0"/>
    <w:rsid w:val="00785DF9"/>
    <w:rsid w:val="00785EB5"/>
    <w:rsid w:val="00786061"/>
    <w:rsid w:val="00786606"/>
    <w:rsid w:val="00786688"/>
    <w:rsid w:val="0078720F"/>
    <w:rsid w:val="00787AF3"/>
    <w:rsid w:val="007916F9"/>
    <w:rsid w:val="00791860"/>
    <w:rsid w:val="007921A4"/>
    <w:rsid w:val="00793025"/>
    <w:rsid w:val="00794448"/>
    <w:rsid w:val="00796809"/>
    <w:rsid w:val="007A0070"/>
    <w:rsid w:val="007A3310"/>
    <w:rsid w:val="007A366C"/>
    <w:rsid w:val="007A5022"/>
    <w:rsid w:val="007A5C7C"/>
    <w:rsid w:val="007A6BF9"/>
    <w:rsid w:val="007A7E55"/>
    <w:rsid w:val="007B3B92"/>
    <w:rsid w:val="007B5DA0"/>
    <w:rsid w:val="007B74AB"/>
    <w:rsid w:val="007B7A73"/>
    <w:rsid w:val="007C0B02"/>
    <w:rsid w:val="007C3250"/>
    <w:rsid w:val="007C4AF6"/>
    <w:rsid w:val="007C5142"/>
    <w:rsid w:val="007D053D"/>
    <w:rsid w:val="007D181F"/>
    <w:rsid w:val="007D6175"/>
    <w:rsid w:val="007D752C"/>
    <w:rsid w:val="007D7B26"/>
    <w:rsid w:val="007E2B9F"/>
    <w:rsid w:val="007E2DE2"/>
    <w:rsid w:val="007E44BB"/>
    <w:rsid w:val="007E5F4E"/>
    <w:rsid w:val="007E6F61"/>
    <w:rsid w:val="007E7EEE"/>
    <w:rsid w:val="007F017F"/>
    <w:rsid w:val="007F0587"/>
    <w:rsid w:val="007F32BB"/>
    <w:rsid w:val="007F38DA"/>
    <w:rsid w:val="007F41F0"/>
    <w:rsid w:val="007F55BA"/>
    <w:rsid w:val="007F5955"/>
    <w:rsid w:val="007F5E5B"/>
    <w:rsid w:val="007F7318"/>
    <w:rsid w:val="007F7C7F"/>
    <w:rsid w:val="00800C50"/>
    <w:rsid w:val="00800DC9"/>
    <w:rsid w:val="008014FC"/>
    <w:rsid w:val="00801868"/>
    <w:rsid w:val="0081364C"/>
    <w:rsid w:val="00815DB7"/>
    <w:rsid w:val="008169BE"/>
    <w:rsid w:val="00816F12"/>
    <w:rsid w:val="008174D7"/>
    <w:rsid w:val="008178A6"/>
    <w:rsid w:val="00822233"/>
    <w:rsid w:val="0082376A"/>
    <w:rsid w:val="008241C3"/>
    <w:rsid w:val="00824F5F"/>
    <w:rsid w:val="00825650"/>
    <w:rsid w:val="00825FC6"/>
    <w:rsid w:val="00833874"/>
    <w:rsid w:val="00833BF4"/>
    <w:rsid w:val="008356BD"/>
    <w:rsid w:val="00836690"/>
    <w:rsid w:val="0083686F"/>
    <w:rsid w:val="00836DD6"/>
    <w:rsid w:val="00837F9B"/>
    <w:rsid w:val="008404ED"/>
    <w:rsid w:val="00840850"/>
    <w:rsid w:val="00841685"/>
    <w:rsid w:val="008440CE"/>
    <w:rsid w:val="00847946"/>
    <w:rsid w:val="00847F55"/>
    <w:rsid w:val="00851072"/>
    <w:rsid w:val="00852487"/>
    <w:rsid w:val="00853D47"/>
    <w:rsid w:val="00853E01"/>
    <w:rsid w:val="00854009"/>
    <w:rsid w:val="00854041"/>
    <w:rsid w:val="00856A12"/>
    <w:rsid w:val="00856D1D"/>
    <w:rsid w:val="008610DE"/>
    <w:rsid w:val="00861FC8"/>
    <w:rsid w:val="00862CE1"/>
    <w:rsid w:val="008639ED"/>
    <w:rsid w:val="00864564"/>
    <w:rsid w:val="00870CC9"/>
    <w:rsid w:val="00871949"/>
    <w:rsid w:val="00871F30"/>
    <w:rsid w:val="00873190"/>
    <w:rsid w:val="00874B2C"/>
    <w:rsid w:val="008774B4"/>
    <w:rsid w:val="00877916"/>
    <w:rsid w:val="00877E57"/>
    <w:rsid w:val="00881E10"/>
    <w:rsid w:val="00881F00"/>
    <w:rsid w:val="008854AB"/>
    <w:rsid w:val="0088652B"/>
    <w:rsid w:val="00886FF0"/>
    <w:rsid w:val="0088795A"/>
    <w:rsid w:val="00890430"/>
    <w:rsid w:val="00890E74"/>
    <w:rsid w:val="00892DBB"/>
    <w:rsid w:val="00893999"/>
    <w:rsid w:val="00893DF4"/>
    <w:rsid w:val="00893F84"/>
    <w:rsid w:val="00894418"/>
    <w:rsid w:val="00895322"/>
    <w:rsid w:val="00897A6F"/>
    <w:rsid w:val="008A1D23"/>
    <w:rsid w:val="008A2612"/>
    <w:rsid w:val="008A2B6E"/>
    <w:rsid w:val="008A3B5B"/>
    <w:rsid w:val="008A4BA1"/>
    <w:rsid w:val="008A4E2F"/>
    <w:rsid w:val="008A6558"/>
    <w:rsid w:val="008B009A"/>
    <w:rsid w:val="008B0B0A"/>
    <w:rsid w:val="008B2188"/>
    <w:rsid w:val="008B22AC"/>
    <w:rsid w:val="008B44C5"/>
    <w:rsid w:val="008B457E"/>
    <w:rsid w:val="008B50AF"/>
    <w:rsid w:val="008B5DA2"/>
    <w:rsid w:val="008B68EF"/>
    <w:rsid w:val="008B7AF4"/>
    <w:rsid w:val="008C06DD"/>
    <w:rsid w:val="008C0E9B"/>
    <w:rsid w:val="008C1649"/>
    <w:rsid w:val="008C1911"/>
    <w:rsid w:val="008C1E84"/>
    <w:rsid w:val="008C23BD"/>
    <w:rsid w:val="008D273F"/>
    <w:rsid w:val="008D28C0"/>
    <w:rsid w:val="008D4CAE"/>
    <w:rsid w:val="008D4E43"/>
    <w:rsid w:val="008D5AF5"/>
    <w:rsid w:val="008D63E6"/>
    <w:rsid w:val="008E0786"/>
    <w:rsid w:val="008E142E"/>
    <w:rsid w:val="008E3119"/>
    <w:rsid w:val="008E37BB"/>
    <w:rsid w:val="008E4287"/>
    <w:rsid w:val="008E6EBC"/>
    <w:rsid w:val="008E71F1"/>
    <w:rsid w:val="008F0A04"/>
    <w:rsid w:val="008F1309"/>
    <w:rsid w:val="008F13D0"/>
    <w:rsid w:val="008F17AA"/>
    <w:rsid w:val="008F255B"/>
    <w:rsid w:val="008F436A"/>
    <w:rsid w:val="008F69C3"/>
    <w:rsid w:val="008F7064"/>
    <w:rsid w:val="0090082B"/>
    <w:rsid w:val="00901564"/>
    <w:rsid w:val="00903986"/>
    <w:rsid w:val="00904093"/>
    <w:rsid w:val="009073FA"/>
    <w:rsid w:val="009074A0"/>
    <w:rsid w:val="00907778"/>
    <w:rsid w:val="00910D1E"/>
    <w:rsid w:val="009117BA"/>
    <w:rsid w:val="009117E9"/>
    <w:rsid w:val="0091303F"/>
    <w:rsid w:val="00913F81"/>
    <w:rsid w:val="0091428C"/>
    <w:rsid w:val="00914993"/>
    <w:rsid w:val="009158E9"/>
    <w:rsid w:val="00916175"/>
    <w:rsid w:val="00916821"/>
    <w:rsid w:val="00920EF6"/>
    <w:rsid w:val="00920F1B"/>
    <w:rsid w:val="00923B12"/>
    <w:rsid w:val="00923E12"/>
    <w:rsid w:val="00925A4B"/>
    <w:rsid w:val="00925B6E"/>
    <w:rsid w:val="00927351"/>
    <w:rsid w:val="00930A05"/>
    <w:rsid w:val="00930B81"/>
    <w:rsid w:val="00931888"/>
    <w:rsid w:val="00931C51"/>
    <w:rsid w:val="00931FAA"/>
    <w:rsid w:val="00932AC9"/>
    <w:rsid w:val="00933C50"/>
    <w:rsid w:val="00935415"/>
    <w:rsid w:val="0093675A"/>
    <w:rsid w:val="00937CE9"/>
    <w:rsid w:val="0094212C"/>
    <w:rsid w:val="00943A81"/>
    <w:rsid w:val="00945A39"/>
    <w:rsid w:val="00947404"/>
    <w:rsid w:val="009500AF"/>
    <w:rsid w:val="00951E50"/>
    <w:rsid w:val="009524B7"/>
    <w:rsid w:val="00952E59"/>
    <w:rsid w:val="00953101"/>
    <w:rsid w:val="009532BA"/>
    <w:rsid w:val="00954B97"/>
    <w:rsid w:val="00954E44"/>
    <w:rsid w:val="00956220"/>
    <w:rsid w:val="00957DFA"/>
    <w:rsid w:val="009600C1"/>
    <w:rsid w:val="00962319"/>
    <w:rsid w:val="009634FB"/>
    <w:rsid w:val="009635CF"/>
    <w:rsid w:val="00964BA2"/>
    <w:rsid w:val="00964C74"/>
    <w:rsid w:val="00971B6F"/>
    <w:rsid w:val="009722B0"/>
    <w:rsid w:val="00972D86"/>
    <w:rsid w:val="00973418"/>
    <w:rsid w:val="00974A7C"/>
    <w:rsid w:val="0097573C"/>
    <w:rsid w:val="00975B42"/>
    <w:rsid w:val="009771C8"/>
    <w:rsid w:val="00982236"/>
    <w:rsid w:val="0098354A"/>
    <w:rsid w:val="00984665"/>
    <w:rsid w:val="009865EE"/>
    <w:rsid w:val="00986B2E"/>
    <w:rsid w:val="009871B6"/>
    <w:rsid w:val="00991C29"/>
    <w:rsid w:val="00992187"/>
    <w:rsid w:val="00992544"/>
    <w:rsid w:val="00993CA6"/>
    <w:rsid w:val="0099469C"/>
    <w:rsid w:val="0099491E"/>
    <w:rsid w:val="0099596C"/>
    <w:rsid w:val="00995B5E"/>
    <w:rsid w:val="0099694C"/>
    <w:rsid w:val="009969AE"/>
    <w:rsid w:val="00996C7A"/>
    <w:rsid w:val="00997922"/>
    <w:rsid w:val="009A01BC"/>
    <w:rsid w:val="009A0A12"/>
    <w:rsid w:val="009A0FF1"/>
    <w:rsid w:val="009A17C5"/>
    <w:rsid w:val="009A3053"/>
    <w:rsid w:val="009A562C"/>
    <w:rsid w:val="009A5E9A"/>
    <w:rsid w:val="009A61C9"/>
    <w:rsid w:val="009A7F3B"/>
    <w:rsid w:val="009B0423"/>
    <w:rsid w:val="009B1DC5"/>
    <w:rsid w:val="009B29BC"/>
    <w:rsid w:val="009B2F2E"/>
    <w:rsid w:val="009B614E"/>
    <w:rsid w:val="009B6312"/>
    <w:rsid w:val="009B72CE"/>
    <w:rsid w:val="009C21DE"/>
    <w:rsid w:val="009C36DD"/>
    <w:rsid w:val="009C3B87"/>
    <w:rsid w:val="009C49A1"/>
    <w:rsid w:val="009C6C0E"/>
    <w:rsid w:val="009C7469"/>
    <w:rsid w:val="009D0017"/>
    <w:rsid w:val="009D1CF3"/>
    <w:rsid w:val="009D1E7A"/>
    <w:rsid w:val="009D20A4"/>
    <w:rsid w:val="009D27C5"/>
    <w:rsid w:val="009D358D"/>
    <w:rsid w:val="009D5EF1"/>
    <w:rsid w:val="009D6C83"/>
    <w:rsid w:val="009D6EEE"/>
    <w:rsid w:val="009D7397"/>
    <w:rsid w:val="009E03E1"/>
    <w:rsid w:val="009E0CD9"/>
    <w:rsid w:val="009E1957"/>
    <w:rsid w:val="009E2A14"/>
    <w:rsid w:val="009E2AB9"/>
    <w:rsid w:val="009E321D"/>
    <w:rsid w:val="009E54D9"/>
    <w:rsid w:val="009E6ADF"/>
    <w:rsid w:val="009E734F"/>
    <w:rsid w:val="009F12AA"/>
    <w:rsid w:val="009F1438"/>
    <w:rsid w:val="009F3938"/>
    <w:rsid w:val="009F4DC3"/>
    <w:rsid w:val="009F57B3"/>
    <w:rsid w:val="009F59B2"/>
    <w:rsid w:val="009F5F99"/>
    <w:rsid w:val="009F705B"/>
    <w:rsid w:val="009F7FA3"/>
    <w:rsid w:val="00A0017A"/>
    <w:rsid w:val="00A0074D"/>
    <w:rsid w:val="00A008D4"/>
    <w:rsid w:val="00A01772"/>
    <w:rsid w:val="00A026BA"/>
    <w:rsid w:val="00A02FE8"/>
    <w:rsid w:val="00A03349"/>
    <w:rsid w:val="00A03AB4"/>
    <w:rsid w:val="00A06348"/>
    <w:rsid w:val="00A06639"/>
    <w:rsid w:val="00A06D0F"/>
    <w:rsid w:val="00A0768F"/>
    <w:rsid w:val="00A07CEB"/>
    <w:rsid w:val="00A12500"/>
    <w:rsid w:val="00A1283D"/>
    <w:rsid w:val="00A13D96"/>
    <w:rsid w:val="00A16B8F"/>
    <w:rsid w:val="00A20DA2"/>
    <w:rsid w:val="00A214B0"/>
    <w:rsid w:val="00A21DE5"/>
    <w:rsid w:val="00A2348B"/>
    <w:rsid w:val="00A2365A"/>
    <w:rsid w:val="00A23A68"/>
    <w:rsid w:val="00A23D36"/>
    <w:rsid w:val="00A248C5"/>
    <w:rsid w:val="00A24C42"/>
    <w:rsid w:val="00A266E2"/>
    <w:rsid w:val="00A2693A"/>
    <w:rsid w:val="00A27571"/>
    <w:rsid w:val="00A304AC"/>
    <w:rsid w:val="00A309B3"/>
    <w:rsid w:val="00A30A06"/>
    <w:rsid w:val="00A314E1"/>
    <w:rsid w:val="00A31ADC"/>
    <w:rsid w:val="00A31DF0"/>
    <w:rsid w:val="00A34364"/>
    <w:rsid w:val="00A36A7E"/>
    <w:rsid w:val="00A4010F"/>
    <w:rsid w:val="00A40646"/>
    <w:rsid w:val="00A40C84"/>
    <w:rsid w:val="00A4390F"/>
    <w:rsid w:val="00A43E35"/>
    <w:rsid w:val="00A44F6C"/>
    <w:rsid w:val="00A4716F"/>
    <w:rsid w:val="00A4745D"/>
    <w:rsid w:val="00A47D47"/>
    <w:rsid w:val="00A514BF"/>
    <w:rsid w:val="00A520EF"/>
    <w:rsid w:val="00A52A72"/>
    <w:rsid w:val="00A52EA7"/>
    <w:rsid w:val="00A53492"/>
    <w:rsid w:val="00A54711"/>
    <w:rsid w:val="00A568A0"/>
    <w:rsid w:val="00A57057"/>
    <w:rsid w:val="00A57B0E"/>
    <w:rsid w:val="00A60936"/>
    <w:rsid w:val="00A625DE"/>
    <w:rsid w:val="00A63120"/>
    <w:rsid w:val="00A64E04"/>
    <w:rsid w:val="00A66837"/>
    <w:rsid w:val="00A670FE"/>
    <w:rsid w:val="00A70863"/>
    <w:rsid w:val="00A7171C"/>
    <w:rsid w:val="00A71AF8"/>
    <w:rsid w:val="00A74370"/>
    <w:rsid w:val="00A7536A"/>
    <w:rsid w:val="00A77703"/>
    <w:rsid w:val="00A80129"/>
    <w:rsid w:val="00A8045A"/>
    <w:rsid w:val="00A81E8C"/>
    <w:rsid w:val="00A827B8"/>
    <w:rsid w:val="00A82EE9"/>
    <w:rsid w:val="00A832FC"/>
    <w:rsid w:val="00A83C5E"/>
    <w:rsid w:val="00A8411A"/>
    <w:rsid w:val="00A85932"/>
    <w:rsid w:val="00A86ADA"/>
    <w:rsid w:val="00A902CB"/>
    <w:rsid w:val="00A90A88"/>
    <w:rsid w:val="00A91808"/>
    <w:rsid w:val="00A93D7E"/>
    <w:rsid w:val="00A952F0"/>
    <w:rsid w:val="00A96D95"/>
    <w:rsid w:val="00A97B12"/>
    <w:rsid w:val="00AA19BE"/>
    <w:rsid w:val="00AA2D8F"/>
    <w:rsid w:val="00AA35D9"/>
    <w:rsid w:val="00AA3FD9"/>
    <w:rsid w:val="00AA4929"/>
    <w:rsid w:val="00AA6083"/>
    <w:rsid w:val="00AA6117"/>
    <w:rsid w:val="00AA6BEB"/>
    <w:rsid w:val="00AA78E6"/>
    <w:rsid w:val="00AA7A38"/>
    <w:rsid w:val="00AB584E"/>
    <w:rsid w:val="00AB5987"/>
    <w:rsid w:val="00AB5D88"/>
    <w:rsid w:val="00AB7AB7"/>
    <w:rsid w:val="00AB7C79"/>
    <w:rsid w:val="00AC04C8"/>
    <w:rsid w:val="00AC0D76"/>
    <w:rsid w:val="00AC170F"/>
    <w:rsid w:val="00AC193E"/>
    <w:rsid w:val="00AC1964"/>
    <w:rsid w:val="00AC492F"/>
    <w:rsid w:val="00AC4C33"/>
    <w:rsid w:val="00AC5B3F"/>
    <w:rsid w:val="00AC5DF8"/>
    <w:rsid w:val="00AD0CC4"/>
    <w:rsid w:val="00AD2271"/>
    <w:rsid w:val="00AD3769"/>
    <w:rsid w:val="00AD3D1F"/>
    <w:rsid w:val="00AD480D"/>
    <w:rsid w:val="00AD597A"/>
    <w:rsid w:val="00AD6E47"/>
    <w:rsid w:val="00AD7859"/>
    <w:rsid w:val="00AD79D0"/>
    <w:rsid w:val="00AE1D44"/>
    <w:rsid w:val="00AE1FFA"/>
    <w:rsid w:val="00AE2E03"/>
    <w:rsid w:val="00AE30FA"/>
    <w:rsid w:val="00AE42A5"/>
    <w:rsid w:val="00AE6CEE"/>
    <w:rsid w:val="00AF04A4"/>
    <w:rsid w:val="00AF0CC9"/>
    <w:rsid w:val="00AF16D9"/>
    <w:rsid w:val="00AF1B16"/>
    <w:rsid w:val="00AF1C18"/>
    <w:rsid w:val="00AF234C"/>
    <w:rsid w:val="00AF3BD4"/>
    <w:rsid w:val="00AF6D34"/>
    <w:rsid w:val="00AF6F0C"/>
    <w:rsid w:val="00AF7B84"/>
    <w:rsid w:val="00B000C0"/>
    <w:rsid w:val="00B01202"/>
    <w:rsid w:val="00B03070"/>
    <w:rsid w:val="00B03202"/>
    <w:rsid w:val="00B04F4F"/>
    <w:rsid w:val="00B06241"/>
    <w:rsid w:val="00B06F75"/>
    <w:rsid w:val="00B076F3"/>
    <w:rsid w:val="00B10722"/>
    <w:rsid w:val="00B117BA"/>
    <w:rsid w:val="00B1191C"/>
    <w:rsid w:val="00B12C7D"/>
    <w:rsid w:val="00B15B96"/>
    <w:rsid w:val="00B17271"/>
    <w:rsid w:val="00B17AD6"/>
    <w:rsid w:val="00B2118A"/>
    <w:rsid w:val="00B241C5"/>
    <w:rsid w:val="00B24783"/>
    <w:rsid w:val="00B2584B"/>
    <w:rsid w:val="00B25AC3"/>
    <w:rsid w:val="00B27513"/>
    <w:rsid w:val="00B278FA"/>
    <w:rsid w:val="00B32745"/>
    <w:rsid w:val="00B32E12"/>
    <w:rsid w:val="00B335F7"/>
    <w:rsid w:val="00B34BE5"/>
    <w:rsid w:val="00B34F7F"/>
    <w:rsid w:val="00B35E09"/>
    <w:rsid w:val="00B36DDC"/>
    <w:rsid w:val="00B37B2B"/>
    <w:rsid w:val="00B40D50"/>
    <w:rsid w:val="00B419A3"/>
    <w:rsid w:val="00B4210D"/>
    <w:rsid w:val="00B447C7"/>
    <w:rsid w:val="00B44A8F"/>
    <w:rsid w:val="00B46928"/>
    <w:rsid w:val="00B46ADC"/>
    <w:rsid w:val="00B47F35"/>
    <w:rsid w:val="00B51EC9"/>
    <w:rsid w:val="00B53BB4"/>
    <w:rsid w:val="00B55C10"/>
    <w:rsid w:val="00B56573"/>
    <w:rsid w:val="00B577A1"/>
    <w:rsid w:val="00B61540"/>
    <w:rsid w:val="00B6168C"/>
    <w:rsid w:val="00B61DB5"/>
    <w:rsid w:val="00B62624"/>
    <w:rsid w:val="00B63556"/>
    <w:rsid w:val="00B655C9"/>
    <w:rsid w:val="00B65C87"/>
    <w:rsid w:val="00B65E94"/>
    <w:rsid w:val="00B660C6"/>
    <w:rsid w:val="00B67BD2"/>
    <w:rsid w:val="00B71097"/>
    <w:rsid w:val="00B74174"/>
    <w:rsid w:val="00B752EF"/>
    <w:rsid w:val="00B7687A"/>
    <w:rsid w:val="00B76D26"/>
    <w:rsid w:val="00B8045B"/>
    <w:rsid w:val="00B81891"/>
    <w:rsid w:val="00B81F94"/>
    <w:rsid w:val="00B8346E"/>
    <w:rsid w:val="00B844E6"/>
    <w:rsid w:val="00B84EB0"/>
    <w:rsid w:val="00B8794F"/>
    <w:rsid w:val="00B87AF3"/>
    <w:rsid w:val="00B87B50"/>
    <w:rsid w:val="00B904D2"/>
    <w:rsid w:val="00B91978"/>
    <w:rsid w:val="00B92B18"/>
    <w:rsid w:val="00B942B8"/>
    <w:rsid w:val="00B94CD7"/>
    <w:rsid w:val="00B95815"/>
    <w:rsid w:val="00B95F9E"/>
    <w:rsid w:val="00B9644B"/>
    <w:rsid w:val="00B969D3"/>
    <w:rsid w:val="00BA1802"/>
    <w:rsid w:val="00BA2B0F"/>
    <w:rsid w:val="00BA3300"/>
    <w:rsid w:val="00BA3A6A"/>
    <w:rsid w:val="00BA3A7E"/>
    <w:rsid w:val="00BA3E33"/>
    <w:rsid w:val="00BB24D7"/>
    <w:rsid w:val="00BB41EA"/>
    <w:rsid w:val="00BB594F"/>
    <w:rsid w:val="00BB695B"/>
    <w:rsid w:val="00BC0607"/>
    <w:rsid w:val="00BC0975"/>
    <w:rsid w:val="00BC1A1B"/>
    <w:rsid w:val="00BC2711"/>
    <w:rsid w:val="00BC293C"/>
    <w:rsid w:val="00BC2A7B"/>
    <w:rsid w:val="00BC4334"/>
    <w:rsid w:val="00BC489B"/>
    <w:rsid w:val="00BC4AA0"/>
    <w:rsid w:val="00BC4CDD"/>
    <w:rsid w:val="00BC6AAC"/>
    <w:rsid w:val="00BC7967"/>
    <w:rsid w:val="00BC7AFF"/>
    <w:rsid w:val="00BC7F4D"/>
    <w:rsid w:val="00BD0963"/>
    <w:rsid w:val="00BD141A"/>
    <w:rsid w:val="00BD17AD"/>
    <w:rsid w:val="00BD17F3"/>
    <w:rsid w:val="00BD314B"/>
    <w:rsid w:val="00BD3BF7"/>
    <w:rsid w:val="00BD631C"/>
    <w:rsid w:val="00BD6A01"/>
    <w:rsid w:val="00BD7BE5"/>
    <w:rsid w:val="00BE0AD5"/>
    <w:rsid w:val="00BE1206"/>
    <w:rsid w:val="00BE17CE"/>
    <w:rsid w:val="00BE528D"/>
    <w:rsid w:val="00BE71BE"/>
    <w:rsid w:val="00BE7DD8"/>
    <w:rsid w:val="00BF10FA"/>
    <w:rsid w:val="00BF1124"/>
    <w:rsid w:val="00BF43C3"/>
    <w:rsid w:val="00BF4CB0"/>
    <w:rsid w:val="00BF51C0"/>
    <w:rsid w:val="00BF596D"/>
    <w:rsid w:val="00BF707A"/>
    <w:rsid w:val="00BF7DE0"/>
    <w:rsid w:val="00C0039E"/>
    <w:rsid w:val="00C012AC"/>
    <w:rsid w:val="00C01703"/>
    <w:rsid w:val="00C01F0F"/>
    <w:rsid w:val="00C05F4E"/>
    <w:rsid w:val="00C064B1"/>
    <w:rsid w:val="00C12385"/>
    <w:rsid w:val="00C1480B"/>
    <w:rsid w:val="00C14FF5"/>
    <w:rsid w:val="00C1510B"/>
    <w:rsid w:val="00C15245"/>
    <w:rsid w:val="00C15CDC"/>
    <w:rsid w:val="00C16B83"/>
    <w:rsid w:val="00C206AF"/>
    <w:rsid w:val="00C207D8"/>
    <w:rsid w:val="00C210B2"/>
    <w:rsid w:val="00C213D3"/>
    <w:rsid w:val="00C23033"/>
    <w:rsid w:val="00C23260"/>
    <w:rsid w:val="00C240B6"/>
    <w:rsid w:val="00C254BE"/>
    <w:rsid w:val="00C3128B"/>
    <w:rsid w:val="00C33A82"/>
    <w:rsid w:val="00C33A98"/>
    <w:rsid w:val="00C3454D"/>
    <w:rsid w:val="00C36600"/>
    <w:rsid w:val="00C36F19"/>
    <w:rsid w:val="00C40A68"/>
    <w:rsid w:val="00C41AB3"/>
    <w:rsid w:val="00C43BB7"/>
    <w:rsid w:val="00C43E20"/>
    <w:rsid w:val="00C46284"/>
    <w:rsid w:val="00C500A0"/>
    <w:rsid w:val="00C51F53"/>
    <w:rsid w:val="00C5505F"/>
    <w:rsid w:val="00C55512"/>
    <w:rsid w:val="00C611DF"/>
    <w:rsid w:val="00C61CED"/>
    <w:rsid w:val="00C62C37"/>
    <w:rsid w:val="00C62FD9"/>
    <w:rsid w:val="00C66DF4"/>
    <w:rsid w:val="00C67EE1"/>
    <w:rsid w:val="00C7326A"/>
    <w:rsid w:val="00C73AB4"/>
    <w:rsid w:val="00C74612"/>
    <w:rsid w:val="00C75FE2"/>
    <w:rsid w:val="00C76D9B"/>
    <w:rsid w:val="00C81740"/>
    <w:rsid w:val="00C824E6"/>
    <w:rsid w:val="00C844BF"/>
    <w:rsid w:val="00C84681"/>
    <w:rsid w:val="00C86FD8"/>
    <w:rsid w:val="00C91B7E"/>
    <w:rsid w:val="00C9245A"/>
    <w:rsid w:val="00C9335B"/>
    <w:rsid w:val="00C94553"/>
    <w:rsid w:val="00C94568"/>
    <w:rsid w:val="00C97175"/>
    <w:rsid w:val="00C97669"/>
    <w:rsid w:val="00C97A54"/>
    <w:rsid w:val="00CA0514"/>
    <w:rsid w:val="00CA0CA3"/>
    <w:rsid w:val="00CA1E75"/>
    <w:rsid w:val="00CA2E88"/>
    <w:rsid w:val="00CA30D0"/>
    <w:rsid w:val="00CA3ACA"/>
    <w:rsid w:val="00CA4E0B"/>
    <w:rsid w:val="00CA5059"/>
    <w:rsid w:val="00CA669E"/>
    <w:rsid w:val="00CA7A72"/>
    <w:rsid w:val="00CB0AB8"/>
    <w:rsid w:val="00CB12D6"/>
    <w:rsid w:val="00CB1396"/>
    <w:rsid w:val="00CB176A"/>
    <w:rsid w:val="00CB23D7"/>
    <w:rsid w:val="00CB3B3F"/>
    <w:rsid w:val="00CB432A"/>
    <w:rsid w:val="00CB7EA1"/>
    <w:rsid w:val="00CC0851"/>
    <w:rsid w:val="00CC0FCA"/>
    <w:rsid w:val="00CC1597"/>
    <w:rsid w:val="00CC1D83"/>
    <w:rsid w:val="00CC443C"/>
    <w:rsid w:val="00CC4573"/>
    <w:rsid w:val="00CC509C"/>
    <w:rsid w:val="00CC6118"/>
    <w:rsid w:val="00CD14E6"/>
    <w:rsid w:val="00CD2F75"/>
    <w:rsid w:val="00CD3504"/>
    <w:rsid w:val="00CD5A1D"/>
    <w:rsid w:val="00CD60F9"/>
    <w:rsid w:val="00CD6102"/>
    <w:rsid w:val="00CD637D"/>
    <w:rsid w:val="00CD750C"/>
    <w:rsid w:val="00CE02D5"/>
    <w:rsid w:val="00CE1BB0"/>
    <w:rsid w:val="00CE25D0"/>
    <w:rsid w:val="00CE27AA"/>
    <w:rsid w:val="00CE321C"/>
    <w:rsid w:val="00CE54E7"/>
    <w:rsid w:val="00CE572D"/>
    <w:rsid w:val="00CE5C67"/>
    <w:rsid w:val="00CE5D1D"/>
    <w:rsid w:val="00CE5E19"/>
    <w:rsid w:val="00CE7247"/>
    <w:rsid w:val="00CF14A9"/>
    <w:rsid w:val="00CF19D1"/>
    <w:rsid w:val="00CF2F83"/>
    <w:rsid w:val="00CF3105"/>
    <w:rsid w:val="00CF3133"/>
    <w:rsid w:val="00CF60BC"/>
    <w:rsid w:val="00CF7DB0"/>
    <w:rsid w:val="00D00034"/>
    <w:rsid w:val="00D0077C"/>
    <w:rsid w:val="00D012E4"/>
    <w:rsid w:val="00D032FA"/>
    <w:rsid w:val="00D03F66"/>
    <w:rsid w:val="00D05290"/>
    <w:rsid w:val="00D053ED"/>
    <w:rsid w:val="00D06EF8"/>
    <w:rsid w:val="00D10149"/>
    <w:rsid w:val="00D11408"/>
    <w:rsid w:val="00D1214D"/>
    <w:rsid w:val="00D123D7"/>
    <w:rsid w:val="00D13289"/>
    <w:rsid w:val="00D1362D"/>
    <w:rsid w:val="00D14F4B"/>
    <w:rsid w:val="00D14F86"/>
    <w:rsid w:val="00D1516F"/>
    <w:rsid w:val="00D15172"/>
    <w:rsid w:val="00D165B9"/>
    <w:rsid w:val="00D20689"/>
    <w:rsid w:val="00D20AB8"/>
    <w:rsid w:val="00D213DF"/>
    <w:rsid w:val="00D229BC"/>
    <w:rsid w:val="00D24B83"/>
    <w:rsid w:val="00D2640B"/>
    <w:rsid w:val="00D26782"/>
    <w:rsid w:val="00D26BC8"/>
    <w:rsid w:val="00D27232"/>
    <w:rsid w:val="00D27BD7"/>
    <w:rsid w:val="00D30074"/>
    <w:rsid w:val="00D3092D"/>
    <w:rsid w:val="00D3170B"/>
    <w:rsid w:val="00D33D95"/>
    <w:rsid w:val="00D3575B"/>
    <w:rsid w:val="00D36BD6"/>
    <w:rsid w:val="00D37053"/>
    <w:rsid w:val="00D41C36"/>
    <w:rsid w:val="00D42A9D"/>
    <w:rsid w:val="00D43487"/>
    <w:rsid w:val="00D458C5"/>
    <w:rsid w:val="00D47715"/>
    <w:rsid w:val="00D47AA3"/>
    <w:rsid w:val="00D51E4C"/>
    <w:rsid w:val="00D546FD"/>
    <w:rsid w:val="00D5490D"/>
    <w:rsid w:val="00D55308"/>
    <w:rsid w:val="00D555A3"/>
    <w:rsid w:val="00D55766"/>
    <w:rsid w:val="00D5715F"/>
    <w:rsid w:val="00D5723B"/>
    <w:rsid w:val="00D5762F"/>
    <w:rsid w:val="00D60C5B"/>
    <w:rsid w:val="00D62E04"/>
    <w:rsid w:val="00D63ACA"/>
    <w:rsid w:val="00D64D60"/>
    <w:rsid w:val="00D66F09"/>
    <w:rsid w:val="00D67896"/>
    <w:rsid w:val="00D67E60"/>
    <w:rsid w:val="00D70259"/>
    <w:rsid w:val="00D724AB"/>
    <w:rsid w:val="00D72647"/>
    <w:rsid w:val="00D72680"/>
    <w:rsid w:val="00D751C8"/>
    <w:rsid w:val="00D75DB2"/>
    <w:rsid w:val="00D77C17"/>
    <w:rsid w:val="00D80930"/>
    <w:rsid w:val="00D811C3"/>
    <w:rsid w:val="00D816AF"/>
    <w:rsid w:val="00D82873"/>
    <w:rsid w:val="00D83786"/>
    <w:rsid w:val="00D84277"/>
    <w:rsid w:val="00D8472D"/>
    <w:rsid w:val="00D85794"/>
    <w:rsid w:val="00D86897"/>
    <w:rsid w:val="00D91054"/>
    <w:rsid w:val="00D93870"/>
    <w:rsid w:val="00D93A40"/>
    <w:rsid w:val="00D94993"/>
    <w:rsid w:val="00D9558B"/>
    <w:rsid w:val="00D9675C"/>
    <w:rsid w:val="00D96CD6"/>
    <w:rsid w:val="00DA0958"/>
    <w:rsid w:val="00DA1F8E"/>
    <w:rsid w:val="00DA2355"/>
    <w:rsid w:val="00DA2509"/>
    <w:rsid w:val="00DA5FF8"/>
    <w:rsid w:val="00DA723A"/>
    <w:rsid w:val="00DA7876"/>
    <w:rsid w:val="00DA7B3E"/>
    <w:rsid w:val="00DB06F1"/>
    <w:rsid w:val="00DB1526"/>
    <w:rsid w:val="00DB2FC9"/>
    <w:rsid w:val="00DB5577"/>
    <w:rsid w:val="00DB7330"/>
    <w:rsid w:val="00DB7507"/>
    <w:rsid w:val="00DC01B7"/>
    <w:rsid w:val="00DC0346"/>
    <w:rsid w:val="00DC0DC3"/>
    <w:rsid w:val="00DC3E6A"/>
    <w:rsid w:val="00DC4030"/>
    <w:rsid w:val="00DC664C"/>
    <w:rsid w:val="00DC7E01"/>
    <w:rsid w:val="00DD0704"/>
    <w:rsid w:val="00DD07BB"/>
    <w:rsid w:val="00DD3F87"/>
    <w:rsid w:val="00DD6DF0"/>
    <w:rsid w:val="00DD6F1D"/>
    <w:rsid w:val="00DD76F4"/>
    <w:rsid w:val="00DD7B15"/>
    <w:rsid w:val="00DE1738"/>
    <w:rsid w:val="00DE2773"/>
    <w:rsid w:val="00DE2C7C"/>
    <w:rsid w:val="00DE2E68"/>
    <w:rsid w:val="00DE4058"/>
    <w:rsid w:val="00DE46BF"/>
    <w:rsid w:val="00DE4C72"/>
    <w:rsid w:val="00DE5C85"/>
    <w:rsid w:val="00DE62ED"/>
    <w:rsid w:val="00DE6653"/>
    <w:rsid w:val="00DE7622"/>
    <w:rsid w:val="00DF0FF7"/>
    <w:rsid w:val="00DF11C3"/>
    <w:rsid w:val="00DF2B5C"/>
    <w:rsid w:val="00DF50BC"/>
    <w:rsid w:val="00DF6715"/>
    <w:rsid w:val="00DF7453"/>
    <w:rsid w:val="00E001EF"/>
    <w:rsid w:val="00E009E8"/>
    <w:rsid w:val="00E00E2B"/>
    <w:rsid w:val="00E03C1E"/>
    <w:rsid w:val="00E03E75"/>
    <w:rsid w:val="00E0617A"/>
    <w:rsid w:val="00E10CAA"/>
    <w:rsid w:val="00E10D17"/>
    <w:rsid w:val="00E113A1"/>
    <w:rsid w:val="00E11BEB"/>
    <w:rsid w:val="00E127AB"/>
    <w:rsid w:val="00E1677E"/>
    <w:rsid w:val="00E175E6"/>
    <w:rsid w:val="00E202D1"/>
    <w:rsid w:val="00E213F6"/>
    <w:rsid w:val="00E24B0A"/>
    <w:rsid w:val="00E302C1"/>
    <w:rsid w:val="00E30D3E"/>
    <w:rsid w:val="00E3614F"/>
    <w:rsid w:val="00E362F8"/>
    <w:rsid w:val="00E36319"/>
    <w:rsid w:val="00E36A78"/>
    <w:rsid w:val="00E372CA"/>
    <w:rsid w:val="00E4089B"/>
    <w:rsid w:val="00E40BBA"/>
    <w:rsid w:val="00E4149E"/>
    <w:rsid w:val="00E42123"/>
    <w:rsid w:val="00E43193"/>
    <w:rsid w:val="00E45109"/>
    <w:rsid w:val="00E45D75"/>
    <w:rsid w:val="00E4674C"/>
    <w:rsid w:val="00E46AA8"/>
    <w:rsid w:val="00E54C32"/>
    <w:rsid w:val="00E54C90"/>
    <w:rsid w:val="00E55F79"/>
    <w:rsid w:val="00E56A76"/>
    <w:rsid w:val="00E56E7A"/>
    <w:rsid w:val="00E6011D"/>
    <w:rsid w:val="00E60703"/>
    <w:rsid w:val="00E60D61"/>
    <w:rsid w:val="00E6128B"/>
    <w:rsid w:val="00E6197D"/>
    <w:rsid w:val="00E61CC5"/>
    <w:rsid w:val="00E61FE7"/>
    <w:rsid w:val="00E70C7D"/>
    <w:rsid w:val="00E729E2"/>
    <w:rsid w:val="00E72B2D"/>
    <w:rsid w:val="00E738C7"/>
    <w:rsid w:val="00E7486D"/>
    <w:rsid w:val="00E7492A"/>
    <w:rsid w:val="00E765C9"/>
    <w:rsid w:val="00E76AB3"/>
    <w:rsid w:val="00E76EA2"/>
    <w:rsid w:val="00E7765C"/>
    <w:rsid w:val="00E817DC"/>
    <w:rsid w:val="00E81C6E"/>
    <w:rsid w:val="00E82F68"/>
    <w:rsid w:val="00E856E7"/>
    <w:rsid w:val="00E8584C"/>
    <w:rsid w:val="00E86BF0"/>
    <w:rsid w:val="00E8726E"/>
    <w:rsid w:val="00E87769"/>
    <w:rsid w:val="00E87CDC"/>
    <w:rsid w:val="00E93A58"/>
    <w:rsid w:val="00E9484A"/>
    <w:rsid w:val="00E94BED"/>
    <w:rsid w:val="00E94D46"/>
    <w:rsid w:val="00E968A8"/>
    <w:rsid w:val="00E96C1F"/>
    <w:rsid w:val="00EA28A9"/>
    <w:rsid w:val="00EA2CDB"/>
    <w:rsid w:val="00EB1D41"/>
    <w:rsid w:val="00EB307A"/>
    <w:rsid w:val="00EB3E36"/>
    <w:rsid w:val="00EB5660"/>
    <w:rsid w:val="00EB611A"/>
    <w:rsid w:val="00EC042B"/>
    <w:rsid w:val="00EC0AB0"/>
    <w:rsid w:val="00EC0B57"/>
    <w:rsid w:val="00EC138C"/>
    <w:rsid w:val="00EC4A94"/>
    <w:rsid w:val="00EC4D3B"/>
    <w:rsid w:val="00EC5A7A"/>
    <w:rsid w:val="00EC6D29"/>
    <w:rsid w:val="00ED1E2B"/>
    <w:rsid w:val="00ED2075"/>
    <w:rsid w:val="00ED28FD"/>
    <w:rsid w:val="00ED4CFE"/>
    <w:rsid w:val="00EE0C9F"/>
    <w:rsid w:val="00EE1BFA"/>
    <w:rsid w:val="00EE2672"/>
    <w:rsid w:val="00EE34AA"/>
    <w:rsid w:val="00EE5AB6"/>
    <w:rsid w:val="00EE75F1"/>
    <w:rsid w:val="00EF0434"/>
    <w:rsid w:val="00EF1EF5"/>
    <w:rsid w:val="00EF27BE"/>
    <w:rsid w:val="00EF29C4"/>
    <w:rsid w:val="00EF3109"/>
    <w:rsid w:val="00EF326A"/>
    <w:rsid w:val="00EF50FA"/>
    <w:rsid w:val="00EF620C"/>
    <w:rsid w:val="00EF6845"/>
    <w:rsid w:val="00EF79A1"/>
    <w:rsid w:val="00F014E3"/>
    <w:rsid w:val="00F035A4"/>
    <w:rsid w:val="00F03D5D"/>
    <w:rsid w:val="00F11B08"/>
    <w:rsid w:val="00F1346C"/>
    <w:rsid w:val="00F1399A"/>
    <w:rsid w:val="00F16A48"/>
    <w:rsid w:val="00F175E0"/>
    <w:rsid w:val="00F202E3"/>
    <w:rsid w:val="00F2049F"/>
    <w:rsid w:val="00F2420C"/>
    <w:rsid w:val="00F259DC"/>
    <w:rsid w:val="00F25B56"/>
    <w:rsid w:val="00F25FBD"/>
    <w:rsid w:val="00F26D3E"/>
    <w:rsid w:val="00F272A7"/>
    <w:rsid w:val="00F27D39"/>
    <w:rsid w:val="00F27F58"/>
    <w:rsid w:val="00F301AC"/>
    <w:rsid w:val="00F31348"/>
    <w:rsid w:val="00F32E32"/>
    <w:rsid w:val="00F3309E"/>
    <w:rsid w:val="00F35D4F"/>
    <w:rsid w:val="00F35D99"/>
    <w:rsid w:val="00F41371"/>
    <w:rsid w:val="00F419BF"/>
    <w:rsid w:val="00F4273D"/>
    <w:rsid w:val="00F427F9"/>
    <w:rsid w:val="00F46167"/>
    <w:rsid w:val="00F4669C"/>
    <w:rsid w:val="00F50F78"/>
    <w:rsid w:val="00F52BAD"/>
    <w:rsid w:val="00F550AD"/>
    <w:rsid w:val="00F5604C"/>
    <w:rsid w:val="00F5786B"/>
    <w:rsid w:val="00F60229"/>
    <w:rsid w:val="00F60B0A"/>
    <w:rsid w:val="00F610ED"/>
    <w:rsid w:val="00F6195B"/>
    <w:rsid w:val="00F61ED2"/>
    <w:rsid w:val="00F62869"/>
    <w:rsid w:val="00F62EEB"/>
    <w:rsid w:val="00F65FED"/>
    <w:rsid w:val="00F664DB"/>
    <w:rsid w:val="00F66811"/>
    <w:rsid w:val="00F6778F"/>
    <w:rsid w:val="00F7024E"/>
    <w:rsid w:val="00F70E70"/>
    <w:rsid w:val="00F71491"/>
    <w:rsid w:val="00F71782"/>
    <w:rsid w:val="00F73FEB"/>
    <w:rsid w:val="00F74720"/>
    <w:rsid w:val="00F75BC0"/>
    <w:rsid w:val="00F777B3"/>
    <w:rsid w:val="00F804FA"/>
    <w:rsid w:val="00F808DF"/>
    <w:rsid w:val="00F80C9C"/>
    <w:rsid w:val="00F8244D"/>
    <w:rsid w:val="00F83369"/>
    <w:rsid w:val="00F8510D"/>
    <w:rsid w:val="00F8634A"/>
    <w:rsid w:val="00F87D22"/>
    <w:rsid w:val="00F91882"/>
    <w:rsid w:val="00F95382"/>
    <w:rsid w:val="00F9560B"/>
    <w:rsid w:val="00F96AB9"/>
    <w:rsid w:val="00FA0FD8"/>
    <w:rsid w:val="00FA1369"/>
    <w:rsid w:val="00FA285B"/>
    <w:rsid w:val="00FA7014"/>
    <w:rsid w:val="00FA721E"/>
    <w:rsid w:val="00FB1F8A"/>
    <w:rsid w:val="00FB376C"/>
    <w:rsid w:val="00FB3B2F"/>
    <w:rsid w:val="00FB4FAC"/>
    <w:rsid w:val="00FB5F38"/>
    <w:rsid w:val="00FC0826"/>
    <w:rsid w:val="00FC3262"/>
    <w:rsid w:val="00FC53F8"/>
    <w:rsid w:val="00FD0772"/>
    <w:rsid w:val="00FD08B5"/>
    <w:rsid w:val="00FD173C"/>
    <w:rsid w:val="00FD210E"/>
    <w:rsid w:val="00FD374C"/>
    <w:rsid w:val="00FD4F7F"/>
    <w:rsid w:val="00FD5209"/>
    <w:rsid w:val="00FD764F"/>
    <w:rsid w:val="00FE0ACD"/>
    <w:rsid w:val="00FE2F1B"/>
    <w:rsid w:val="00FE57D1"/>
    <w:rsid w:val="00FF1F45"/>
    <w:rsid w:val="00FF28B3"/>
    <w:rsid w:val="00FF2AF3"/>
    <w:rsid w:val="00FF3439"/>
    <w:rsid w:val="00FF35E6"/>
    <w:rsid w:val="00FF6AEB"/>
    <w:rsid w:val="1A9E1AE7"/>
    <w:rsid w:val="25497213"/>
    <w:rsid w:val="395A75C8"/>
    <w:rsid w:val="791BF6B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ED1B09"/>
  <w15:chartTrackingRefBased/>
  <w15:docId w15:val="{98DE3F6D-F79F-5745-90B4-28FFF4F75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66624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6DAD"/>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66DAD"/>
    <w:rPr>
      <w:sz w:val="18"/>
      <w:szCs w:val="18"/>
    </w:rPr>
  </w:style>
  <w:style w:type="paragraph" w:styleId="Footer">
    <w:name w:val="footer"/>
    <w:basedOn w:val="Normal"/>
    <w:link w:val="FooterChar"/>
    <w:uiPriority w:val="99"/>
    <w:unhideWhenUsed/>
    <w:rsid w:val="00466DA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66DAD"/>
    <w:rPr>
      <w:sz w:val="18"/>
      <w:szCs w:val="18"/>
    </w:rPr>
  </w:style>
  <w:style w:type="paragraph" w:styleId="ListParagraph">
    <w:name w:val="List Paragraph"/>
    <w:basedOn w:val="Normal"/>
    <w:uiPriority w:val="34"/>
    <w:qFormat/>
    <w:rsid w:val="00836690"/>
    <w:pPr>
      <w:ind w:firstLineChars="200" w:firstLine="420"/>
    </w:pPr>
  </w:style>
  <w:style w:type="character" w:styleId="CommentReference">
    <w:name w:val="annotation reference"/>
    <w:basedOn w:val="DefaultParagraphFont"/>
    <w:uiPriority w:val="99"/>
    <w:semiHidden/>
    <w:unhideWhenUsed/>
    <w:rsid w:val="00E817DC"/>
    <w:rPr>
      <w:sz w:val="16"/>
      <w:szCs w:val="16"/>
    </w:rPr>
  </w:style>
  <w:style w:type="paragraph" w:styleId="CommentText">
    <w:name w:val="annotation text"/>
    <w:basedOn w:val="Normal"/>
    <w:link w:val="CommentTextChar"/>
    <w:uiPriority w:val="99"/>
    <w:unhideWhenUsed/>
    <w:rsid w:val="00E817DC"/>
    <w:rPr>
      <w:sz w:val="20"/>
      <w:szCs w:val="20"/>
    </w:rPr>
  </w:style>
  <w:style w:type="character" w:customStyle="1" w:styleId="CommentTextChar">
    <w:name w:val="Comment Text Char"/>
    <w:basedOn w:val="DefaultParagraphFont"/>
    <w:link w:val="CommentText"/>
    <w:uiPriority w:val="99"/>
    <w:rsid w:val="00E817DC"/>
    <w:rPr>
      <w:sz w:val="20"/>
      <w:szCs w:val="20"/>
    </w:rPr>
  </w:style>
  <w:style w:type="paragraph" w:styleId="CommentSubject">
    <w:name w:val="annotation subject"/>
    <w:basedOn w:val="CommentText"/>
    <w:next w:val="CommentText"/>
    <w:link w:val="CommentSubjectChar"/>
    <w:uiPriority w:val="99"/>
    <w:semiHidden/>
    <w:unhideWhenUsed/>
    <w:rsid w:val="00E817DC"/>
    <w:rPr>
      <w:b/>
      <w:bCs/>
    </w:rPr>
  </w:style>
  <w:style w:type="character" w:customStyle="1" w:styleId="CommentSubjectChar">
    <w:name w:val="Comment Subject Char"/>
    <w:basedOn w:val="CommentTextChar"/>
    <w:link w:val="CommentSubject"/>
    <w:uiPriority w:val="99"/>
    <w:semiHidden/>
    <w:rsid w:val="00E817DC"/>
    <w:rPr>
      <w:b/>
      <w:bCs/>
      <w:sz w:val="20"/>
      <w:szCs w:val="20"/>
    </w:rPr>
  </w:style>
  <w:style w:type="character" w:styleId="Hyperlink">
    <w:name w:val="Hyperlink"/>
    <w:basedOn w:val="DefaultParagraphFont"/>
    <w:uiPriority w:val="99"/>
    <w:semiHidden/>
    <w:unhideWhenUsed/>
    <w:rsid w:val="00E30D3E"/>
    <w:rPr>
      <w:color w:val="0000FF"/>
      <w:u w:val="single"/>
    </w:rPr>
  </w:style>
  <w:style w:type="paragraph" w:styleId="NormalWeb">
    <w:name w:val="Normal (Web)"/>
    <w:basedOn w:val="Normal"/>
    <w:uiPriority w:val="99"/>
    <w:semiHidden/>
    <w:unhideWhenUsed/>
    <w:rsid w:val="00676B73"/>
    <w:pPr>
      <w:widowControl/>
      <w:spacing w:before="100" w:beforeAutospacing="1" w:after="100" w:afterAutospacing="1"/>
      <w:jc w:val="left"/>
    </w:pPr>
    <w:rPr>
      <w:rFonts w:ascii="SimSun" w:eastAsia="SimSun" w:hAnsi="SimSun" w:cs="SimSun"/>
      <w:kern w:val="0"/>
      <w:sz w:val="24"/>
      <w:szCs w:val="24"/>
      <w14:ligatures w14:val="none"/>
    </w:rPr>
  </w:style>
  <w:style w:type="paragraph" w:styleId="Date">
    <w:name w:val="Date"/>
    <w:basedOn w:val="Normal"/>
    <w:next w:val="Normal"/>
    <w:link w:val="DateChar"/>
    <w:uiPriority w:val="99"/>
    <w:semiHidden/>
    <w:unhideWhenUsed/>
    <w:rsid w:val="00676B73"/>
    <w:pPr>
      <w:ind w:leftChars="2500" w:left="100"/>
    </w:pPr>
  </w:style>
  <w:style w:type="character" w:customStyle="1" w:styleId="DateChar">
    <w:name w:val="Date Char"/>
    <w:basedOn w:val="DefaultParagraphFont"/>
    <w:link w:val="Date"/>
    <w:uiPriority w:val="99"/>
    <w:semiHidden/>
    <w:rsid w:val="00676B73"/>
  </w:style>
  <w:style w:type="character" w:styleId="Strong">
    <w:name w:val="Strong"/>
    <w:basedOn w:val="DefaultParagraphFont"/>
    <w:uiPriority w:val="22"/>
    <w:qFormat/>
    <w:rsid w:val="00676B73"/>
    <w:rPr>
      <w:b/>
      <w:bCs/>
    </w:rPr>
  </w:style>
  <w:style w:type="numbering" w:customStyle="1" w:styleId="CurrentList1">
    <w:name w:val="Current List1"/>
    <w:uiPriority w:val="99"/>
    <w:rsid w:val="00AF0CC9"/>
    <w:pPr>
      <w:numPr>
        <w:numId w:val="18"/>
      </w:numPr>
    </w:pPr>
  </w:style>
  <w:style w:type="character" w:styleId="FollowedHyperlink">
    <w:name w:val="FollowedHyperlink"/>
    <w:basedOn w:val="DefaultParagraphFont"/>
    <w:uiPriority w:val="99"/>
    <w:semiHidden/>
    <w:unhideWhenUsed/>
    <w:rsid w:val="00B91978"/>
    <w:rPr>
      <w:color w:val="954F72" w:themeColor="followedHyperlink"/>
      <w:u w:val="single"/>
    </w:rPr>
  </w:style>
  <w:style w:type="character" w:customStyle="1" w:styleId="Heading1Char">
    <w:name w:val="Heading 1 Char"/>
    <w:basedOn w:val="DefaultParagraphFont"/>
    <w:link w:val="Heading1"/>
    <w:uiPriority w:val="9"/>
    <w:rsid w:val="0066624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D14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14B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32118">
      <w:bodyDiv w:val="1"/>
      <w:marLeft w:val="0"/>
      <w:marRight w:val="0"/>
      <w:marTop w:val="0"/>
      <w:marBottom w:val="0"/>
      <w:divBdr>
        <w:top w:val="none" w:sz="0" w:space="0" w:color="auto"/>
        <w:left w:val="none" w:sz="0" w:space="0" w:color="auto"/>
        <w:bottom w:val="none" w:sz="0" w:space="0" w:color="auto"/>
        <w:right w:val="none" w:sz="0" w:space="0" w:color="auto"/>
      </w:divBdr>
    </w:div>
    <w:div w:id="280577146">
      <w:bodyDiv w:val="1"/>
      <w:marLeft w:val="0"/>
      <w:marRight w:val="0"/>
      <w:marTop w:val="0"/>
      <w:marBottom w:val="0"/>
      <w:divBdr>
        <w:top w:val="none" w:sz="0" w:space="0" w:color="auto"/>
        <w:left w:val="none" w:sz="0" w:space="0" w:color="auto"/>
        <w:bottom w:val="none" w:sz="0" w:space="0" w:color="auto"/>
        <w:right w:val="none" w:sz="0" w:space="0" w:color="auto"/>
      </w:divBdr>
    </w:div>
    <w:div w:id="572087151">
      <w:bodyDiv w:val="1"/>
      <w:marLeft w:val="0"/>
      <w:marRight w:val="0"/>
      <w:marTop w:val="0"/>
      <w:marBottom w:val="0"/>
      <w:divBdr>
        <w:top w:val="none" w:sz="0" w:space="0" w:color="auto"/>
        <w:left w:val="none" w:sz="0" w:space="0" w:color="auto"/>
        <w:bottom w:val="none" w:sz="0" w:space="0" w:color="auto"/>
        <w:right w:val="none" w:sz="0" w:space="0" w:color="auto"/>
      </w:divBdr>
    </w:div>
    <w:div w:id="788082879">
      <w:bodyDiv w:val="1"/>
      <w:marLeft w:val="0"/>
      <w:marRight w:val="0"/>
      <w:marTop w:val="0"/>
      <w:marBottom w:val="0"/>
      <w:divBdr>
        <w:top w:val="none" w:sz="0" w:space="0" w:color="auto"/>
        <w:left w:val="none" w:sz="0" w:space="0" w:color="auto"/>
        <w:bottom w:val="none" w:sz="0" w:space="0" w:color="auto"/>
        <w:right w:val="none" w:sz="0" w:space="0" w:color="auto"/>
      </w:divBdr>
    </w:div>
    <w:div w:id="828597211">
      <w:bodyDiv w:val="1"/>
      <w:marLeft w:val="0"/>
      <w:marRight w:val="0"/>
      <w:marTop w:val="0"/>
      <w:marBottom w:val="0"/>
      <w:divBdr>
        <w:top w:val="none" w:sz="0" w:space="0" w:color="auto"/>
        <w:left w:val="none" w:sz="0" w:space="0" w:color="auto"/>
        <w:bottom w:val="none" w:sz="0" w:space="0" w:color="auto"/>
        <w:right w:val="none" w:sz="0" w:space="0" w:color="auto"/>
      </w:divBdr>
    </w:div>
    <w:div w:id="1265335591">
      <w:bodyDiv w:val="1"/>
      <w:marLeft w:val="0"/>
      <w:marRight w:val="0"/>
      <w:marTop w:val="0"/>
      <w:marBottom w:val="0"/>
      <w:divBdr>
        <w:top w:val="none" w:sz="0" w:space="0" w:color="auto"/>
        <w:left w:val="none" w:sz="0" w:space="0" w:color="auto"/>
        <w:bottom w:val="none" w:sz="0" w:space="0" w:color="auto"/>
        <w:right w:val="none" w:sz="0" w:space="0" w:color="auto"/>
      </w:divBdr>
    </w:div>
    <w:div w:id="1620138427">
      <w:bodyDiv w:val="1"/>
      <w:marLeft w:val="0"/>
      <w:marRight w:val="0"/>
      <w:marTop w:val="0"/>
      <w:marBottom w:val="0"/>
      <w:divBdr>
        <w:top w:val="none" w:sz="0" w:space="0" w:color="auto"/>
        <w:left w:val="none" w:sz="0" w:space="0" w:color="auto"/>
        <w:bottom w:val="none" w:sz="0" w:space="0" w:color="auto"/>
        <w:right w:val="none" w:sz="0" w:space="0" w:color="auto"/>
      </w:divBdr>
    </w:div>
    <w:div w:id="1714689225">
      <w:bodyDiv w:val="1"/>
      <w:marLeft w:val="0"/>
      <w:marRight w:val="0"/>
      <w:marTop w:val="0"/>
      <w:marBottom w:val="0"/>
      <w:divBdr>
        <w:top w:val="none" w:sz="0" w:space="0" w:color="auto"/>
        <w:left w:val="none" w:sz="0" w:space="0" w:color="auto"/>
        <w:bottom w:val="none" w:sz="0" w:space="0" w:color="auto"/>
        <w:right w:val="none" w:sz="0" w:space="0" w:color="auto"/>
      </w:divBdr>
    </w:div>
    <w:div w:id="1716731245">
      <w:bodyDiv w:val="1"/>
      <w:marLeft w:val="0"/>
      <w:marRight w:val="0"/>
      <w:marTop w:val="0"/>
      <w:marBottom w:val="0"/>
      <w:divBdr>
        <w:top w:val="none" w:sz="0" w:space="0" w:color="auto"/>
        <w:left w:val="none" w:sz="0" w:space="0" w:color="auto"/>
        <w:bottom w:val="none" w:sz="0" w:space="0" w:color="auto"/>
        <w:right w:val="none" w:sz="0" w:space="0" w:color="auto"/>
      </w:divBdr>
    </w:div>
    <w:div w:id="1745373833">
      <w:bodyDiv w:val="1"/>
      <w:marLeft w:val="0"/>
      <w:marRight w:val="0"/>
      <w:marTop w:val="0"/>
      <w:marBottom w:val="0"/>
      <w:divBdr>
        <w:top w:val="none" w:sz="0" w:space="0" w:color="auto"/>
        <w:left w:val="none" w:sz="0" w:space="0" w:color="auto"/>
        <w:bottom w:val="none" w:sz="0" w:space="0" w:color="auto"/>
        <w:right w:val="none" w:sz="0" w:space="0" w:color="auto"/>
      </w:divBdr>
      <w:divsChild>
        <w:div w:id="1023289554">
          <w:marLeft w:val="336"/>
          <w:marRight w:val="0"/>
          <w:marTop w:val="120"/>
          <w:marBottom w:val="312"/>
          <w:divBdr>
            <w:top w:val="none" w:sz="0" w:space="0" w:color="auto"/>
            <w:left w:val="none" w:sz="0" w:space="0" w:color="auto"/>
            <w:bottom w:val="none" w:sz="0" w:space="0" w:color="auto"/>
            <w:right w:val="none" w:sz="0" w:space="0" w:color="auto"/>
          </w:divBdr>
          <w:divsChild>
            <w:div w:id="8901958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90198096">
      <w:bodyDiv w:val="1"/>
      <w:marLeft w:val="0"/>
      <w:marRight w:val="0"/>
      <w:marTop w:val="0"/>
      <w:marBottom w:val="0"/>
      <w:divBdr>
        <w:top w:val="none" w:sz="0" w:space="0" w:color="auto"/>
        <w:left w:val="none" w:sz="0" w:space="0" w:color="auto"/>
        <w:bottom w:val="none" w:sz="0" w:space="0" w:color="auto"/>
        <w:right w:val="none" w:sz="0" w:space="0" w:color="auto"/>
      </w:divBdr>
    </w:div>
    <w:div w:id="1999769344">
      <w:bodyDiv w:val="1"/>
      <w:marLeft w:val="0"/>
      <w:marRight w:val="0"/>
      <w:marTop w:val="0"/>
      <w:marBottom w:val="0"/>
      <w:divBdr>
        <w:top w:val="none" w:sz="0" w:space="0" w:color="auto"/>
        <w:left w:val="none" w:sz="0" w:space="0" w:color="auto"/>
        <w:bottom w:val="none" w:sz="0" w:space="0" w:color="auto"/>
        <w:right w:val="none" w:sz="0" w:space="0" w:color="auto"/>
      </w:divBdr>
    </w:div>
    <w:div w:id="212699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1021/nn203822t" TargetMode="External"/><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4586</Words>
  <Characters>26141</Characters>
  <Application>Microsoft Office Word</Application>
  <DocSecurity>0</DocSecurity>
  <Lines>217</Lines>
  <Paragraphs>61</Paragraphs>
  <ScaleCrop>false</ScaleCrop>
  <Company/>
  <LinksUpToDate>false</LinksUpToDate>
  <CharactersWithSpaces>30666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Jinghan Lin</dc:creator>
  <cp:keywords/>
  <dc:description/>
  <cp:lastModifiedBy>Jinghan Lin</cp:lastModifiedBy>
  <cp:revision>2</cp:revision>
  <dcterms:created xsi:type="dcterms:W3CDTF">2024-06-13T04:43:00Z</dcterms:created>
  <dcterms:modified xsi:type="dcterms:W3CDTF">2024-06-13T04:43:00Z</dcterms:modified>
</cp:coreProperties>
</file>